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rtl w:val="0"/>
        </w:rPr>
        <w:t xml:space="preserve">Proje Kısıt ve Etkiler Dokümanı (Proje PKE Dokümanı)</w:t>
      </w:r>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PKE-Plan Kapsamı (BİL495)</w:t>
      </w:r>
    </w:p>
    <w:p w:rsidR="00000000" w:rsidDel="00000000" w:rsidP="00000000" w:rsidRDefault="00000000" w:rsidRPr="00000000" w14:paraId="00000003">
      <w:pPr>
        <w:spacing w:after="240" w:before="240" w:lineRule="auto"/>
        <w:rPr/>
      </w:pPr>
      <w:r w:rsidDel="00000000" w:rsidR="00000000" w:rsidRPr="00000000">
        <w:rPr>
          <w:b w:val="1"/>
          <w:rtl w:val="0"/>
        </w:rPr>
        <w:t xml:space="preserve">Proje: </w:t>
      </w:r>
      <w:r w:rsidDel="00000000" w:rsidR="00000000" w:rsidRPr="00000000">
        <w:rPr>
          <w:rtl w:val="0"/>
        </w:rPr>
        <w:t xml:space="preserve">AI-Driven Cybersecurity Framework for Intelligent Threat Detection and Analysis</w:t>
      </w:r>
    </w:p>
    <w:p w:rsidR="00000000" w:rsidDel="00000000" w:rsidP="00000000" w:rsidRDefault="00000000" w:rsidRPr="00000000" w14:paraId="00000004">
      <w:pPr>
        <w:spacing w:after="240" w:before="240" w:lineRule="auto"/>
        <w:rPr/>
      </w:pPr>
      <w:r w:rsidDel="00000000" w:rsidR="00000000" w:rsidRPr="00000000">
        <w:rPr>
          <w:b w:val="1"/>
          <w:rtl w:val="0"/>
        </w:rPr>
        <w:t xml:space="preserve">Grup Üyeleri: </w:t>
      </w:r>
      <w:r w:rsidDel="00000000" w:rsidR="00000000" w:rsidRPr="00000000">
        <w:rPr>
          <w:rtl w:val="0"/>
        </w:rPr>
        <w:t xml:space="preserve">Kerem ELMA, Sabri Mert PİŞKİN, Mete Cem TURAN, Mehmet ESKİ</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ab/>
        <w:t xml:space="preserve">Bu doküman proje kapsamında uygulanabilirlik standartları, proje kısıtları ve öngörülen etkileri tanımlar. Her bir standart için kısa uygulanabilirlik notları ve planlanan kanıt kaynakları belirtilmiştir. Kritik kısıtlar tanımlanıp her biri için tanım, etki alanı ve test edilme yöntemi sunulmuştur.</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rtl w:val="0"/>
        </w:rPr>
        <w:t xml:space="preserve">Kullanılan Standartlar</w:t>
        <w:br w:type="textWrapping"/>
      </w:r>
    </w:p>
    <w:p w:rsidR="00000000" w:rsidDel="00000000" w:rsidP="00000000" w:rsidRDefault="00000000" w:rsidRPr="00000000" w14:paraId="00000008">
      <w:pPr>
        <w:numPr>
          <w:ilvl w:val="0"/>
          <w:numId w:val="5"/>
        </w:numPr>
        <w:ind w:left="1440" w:hanging="360"/>
        <w:rPr>
          <w:b w:val="1"/>
        </w:rPr>
      </w:pPr>
      <w:r w:rsidDel="00000000" w:rsidR="00000000" w:rsidRPr="00000000">
        <w:rPr>
          <w:b w:val="1"/>
          <w:rtl w:val="0"/>
        </w:rPr>
        <w:t xml:space="preserve">ISO/IEC/IEEE 12207 — Software Life Cycle Processes  </w:t>
      </w:r>
    </w:p>
    <w:p w:rsidR="00000000" w:rsidDel="00000000" w:rsidP="00000000" w:rsidRDefault="00000000" w:rsidRPr="00000000" w14:paraId="00000009">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Proje yaşam döngüsü süreçlerini yapılandırmak için temel referans</w:t>
      </w:r>
    </w:p>
    <w:p w:rsidR="00000000" w:rsidDel="00000000" w:rsidP="00000000" w:rsidRDefault="00000000" w:rsidRPr="00000000" w14:paraId="0000000A">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Süreç planı, gereksinim izleme, sürüm notları, proje takvimleri, teslimat kontrol listeleri</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5"/>
        </w:numPr>
        <w:ind w:left="1440" w:hanging="360"/>
        <w:rPr>
          <w:u w:val="none"/>
        </w:rPr>
      </w:pPr>
      <w:r w:rsidDel="00000000" w:rsidR="00000000" w:rsidRPr="00000000">
        <w:rPr>
          <w:b w:val="1"/>
          <w:rtl w:val="0"/>
        </w:rPr>
        <w:t xml:space="preserve">ISO/IEC 27001 — Information Security Management Systems</w:t>
      </w:r>
      <w:r w:rsidDel="00000000" w:rsidR="00000000" w:rsidRPr="00000000">
        <w:rPr>
          <w:rtl w:val="0"/>
        </w:rPr>
        <w:t xml:space="preserve">  </w:t>
      </w:r>
    </w:p>
    <w:p w:rsidR="00000000" w:rsidDel="00000000" w:rsidP="00000000" w:rsidRDefault="00000000" w:rsidRPr="00000000" w14:paraId="0000000D">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Veri gizliliği, erişim kontrolü ve güvenlik politikalarının belirlenmesi için uygulanacak kontrol çerçevesi</w:t>
      </w:r>
    </w:p>
    <w:p w:rsidR="00000000" w:rsidDel="00000000" w:rsidP="00000000" w:rsidRDefault="00000000" w:rsidRPr="00000000" w14:paraId="0000000E">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Güvenlik politikası dokümanları, erişim logları, konfigürasyon kayıtları, risk değerlendirme raporları</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5"/>
        </w:numPr>
        <w:ind w:left="1440" w:hanging="360"/>
        <w:rPr>
          <w:b w:val="1"/>
        </w:rPr>
      </w:pPr>
      <w:r w:rsidDel="00000000" w:rsidR="00000000" w:rsidRPr="00000000">
        <w:rPr>
          <w:b w:val="1"/>
          <w:rtl w:val="0"/>
        </w:rPr>
        <w:t xml:space="preserve">NIST Cybersecurity Framework &amp; MITRE ATT&amp;CK</w:t>
      </w:r>
    </w:p>
    <w:p w:rsidR="00000000" w:rsidDel="00000000" w:rsidP="00000000" w:rsidRDefault="00000000" w:rsidRPr="00000000" w14:paraId="00000011">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Tehdit modelleme, saldırı sınıflandırması ve operasyonel tespit ve yanıt süreçlerinin referansı</w:t>
      </w:r>
    </w:p>
    <w:p w:rsidR="00000000" w:rsidDel="00000000" w:rsidP="00000000" w:rsidRDefault="00000000" w:rsidRPr="00000000" w14:paraId="00000012">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Tehdit modelleme dokümanları, tespit kurallarının açıklamaları, notlar ve test kayıtları</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5"/>
        </w:numPr>
        <w:ind w:left="1440" w:hanging="360"/>
        <w:rPr>
          <w:b w:val="1"/>
        </w:rPr>
      </w:pPr>
      <w:r w:rsidDel="00000000" w:rsidR="00000000" w:rsidRPr="00000000">
        <w:rPr>
          <w:b w:val="1"/>
          <w:rtl w:val="0"/>
        </w:rPr>
        <w:t xml:space="preserve">OWASP Top 10</w:t>
      </w:r>
    </w:p>
    <w:p w:rsidR="00000000" w:rsidDel="00000000" w:rsidP="00000000" w:rsidRDefault="00000000" w:rsidRPr="00000000" w14:paraId="00000015">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Web ve servis bileşenleri için güvenli geliştirme kontrolleri</w:t>
      </w:r>
    </w:p>
    <w:p w:rsidR="00000000" w:rsidDel="00000000" w:rsidP="00000000" w:rsidRDefault="00000000" w:rsidRPr="00000000" w14:paraId="00000016">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Güvenlik tarama raporları, kod inceleme kayıtları, zafiyet düzeltme listesi</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5"/>
        </w:numPr>
        <w:ind w:left="1440" w:hanging="360"/>
        <w:rPr>
          <w:b w:val="1"/>
        </w:rPr>
      </w:pPr>
      <w:r w:rsidDel="00000000" w:rsidR="00000000" w:rsidRPr="00000000">
        <w:rPr>
          <w:b w:val="1"/>
          <w:rtl w:val="0"/>
        </w:rPr>
        <w:t xml:space="preserve">GDPR &amp; KVKK</w:t>
      </w:r>
    </w:p>
    <w:p w:rsidR="00000000" w:rsidDel="00000000" w:rsidP="00000000" w:rsidRDefault="00000000" w:rsidRPr="00000000" w14:paraId="00000019">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Kişisel veri işleme, anonimleştirme ve kullanıcı hakları açısından uyumluluk gereksinimleri  </w:t>
      </w:r>
    </w:p>
    <w:p w:rsidR="00000000" w:rsidDel="00000000" w:rsidP="00000000" w:rsidRDefault="00000000" w:rsidRPr="00000000" w14:paraId="0000001A">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Veri haritalama dokümanları, anonimleştirme prosedürleri, onay/çerçeve sözleşme kayıtları</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5"/>
        </w:numPr>
        <w:ind w:left="1440" w:hanging="360"/>
        <w:rPr>
          <w:u w:val="none"/>
        </w:rPr>
      </w:pPr>
      <w:r w:rsidDel="00000000" w:rsidR="00000000" w:rsidRPr="00000000">
        <w:rPr>
          <w:b w:val="1"/>
          <w:rtl w:val="0"/>
        </w:rPr>
        <w:t xml:space="preserve">ISO/IEC 25010 — Software Quality Requirements and Evaluation</w:t>
      </w:r>
      <w:r w:rsidDel="00000000" w:rsidR="00000000" w:rsidRPr="00000000">
        <w:rPr>
          <w:rtl w:val="0"/>
        </w:rPr>
        <w:t xml:space="preserve">  </w:t>
      </w:r>
    </w:p>
    <w:p w:rsidR="00000000" w:rsidDel="00000000" w:rsidP="00000000" w:rsidRDefault="00000000" w:rsidRPr="00000000" w14:paraId="0000001E">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Sistem kalite gereksinimlerinin tanımlanması için</w:t>
      </w:r>
    </w:p>
    <w:p w:rsidR="00000000" w:rsidDel="00000000" w:rsidP="00000000" w:rsidRDefault="00000000" w:rsidRPr="00000000" w14:paraId="0000001F">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Performans test raporları, kullanılabilirlik değerlendirmeleri, doğrulama testleri</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5"/>
        </w:numPr>
        <w:ind w:left="1440" w:hanging="360"/>
        <w:rPr>
          <w:b w:val="1"/>
        </w:rPr>
      </w:pPr>
      <w:r w:rsidDel="00000000" w:rsidR="00000000" w:rsidRPr="00000000">
        <w:rPr>
          <w:b w:val="1"/>
          <w:rtl w:val="0"/>
        </w:rPr>
        <w:t xml:space="preserve">IEEE 829 / Test dokümantasyonu ilkeleri  </w:t>
      </w:r>
    </w:p>
    <w:p w:rsidR="00000000" w:rsidDel="00000000" w:rsidP="00000000" w:rsidRDefault="00000000" w:rsidRPr="00000000" w14:paraId="00000022">
      <w:pPr>
        <w:numPr>
          <w:ilvl w:val="1"/>
          <w:numId w:val="5"/>
        </w:numPr>
        <w:ind w:left="2160" w:hanging="360"/>
        <w:rPr>
          <w:u w:val="none"/>
        </w:rPr>
      </w:pPr>
      <w:r w:rsidDel="00000000" w:rsidR="00000000" w:rsidRPr="00000000">
        <w:rPr>
          <w:b w:val="1"/>
          <w:rtl w:val="0"/>
        </w:rPr>
        <w:t xml:space="preserve">Uygulanabilirlik:</w:t>
      </w:r>
      <w:r w:rsidDel="00000000" w:rsidR="00000000" w:rsidRPr="00000000">
        <w:rPr>
          <w:rtl w:val="0"/>
        </w:rPr>
        <w:t xml:space="preserve"> Test planlaması, test vakaları ve test raporlarının standardize edilmesi için</w:t>
      </w:r>
    </w:p>
    <w:p w:rsidR="00000000" w:rsidDel="00000000" w:rsidP="00000000" w:rsidRDefault="00000000" w:rsidRPr="00000000" w14:paraId="00000023">
      <w:pPr>
        <w:numPr>
          <w:ilvl w:val="1"/>
          <w:numId w:val="5"/>
        </w:numPr>
        <w:ind w:left="2160" w:hanging="360"/>
        <w:rPr>
          <w:u w:val="none"/>
        </w:rPr>
      </w:pPr>
      <w:r w:rsidDel="00000000" w:rsidR="00000000" w:rsidRPr="00000000">
        <w:rPr>
          <w:b w:val="1"/>
          <w:rtl w:val="0"/>
        </w:rPr>
        <w:t xml:space="preserve">Planlanan kanıt kaynağı:</w:t>
      </w:r>
      <w:r w:rsidDel="00000000" w:rsidR="00000000" w:rsidRPr="00000000">
        <w:rPr>
          <w:rtl w:val="0"/>
        </w:rPr>
        <w:t xml:space="preserve"> Test planı, test vakaları, test sonuç raporları</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rtl w:val="0"/>
        </w:rPr>
        <w:t xml:space="preserve">Proje Kısıtları</w:t>
        <w:br w:type="textWrapping"/>
      </w:r>
    </w:p>
    <w:p w:rsidR="00000000" w:rsidDel="00000000" w:rsidP="00000000" w:rsidRDefault="00000000" w:rsidRPr="00000000" w14:paraId="00000027">
      <w:pPr>
        <w:numPr>
          <w:ilvl w:val="0"/>
          <w:numId w:val="4"/>
        </w:numPr>
        <w:ind w:left="1440" w:hanging="360"/>
        <w:rPr>
          <w:b w:val="1"/>
        </w:rPr>
      </w:pPr>
      <w:r w:rsidDel="00000000" w:rsidR="00000000" w:rsidRPr="00000000">
        <w:rPr>
          <w:b w:val="1"/>
          <w:rtl w:val="0"/>
        </w:rPr>
        <w:t xml:space="preserve">Kısıt 1 — Zaman / Akademik dönem kısıtı  </w:t>
      </w:r>
    </w:p>
    <w:p w:rsidR="00000000" w:rsidDel="00000000" w:rsidP="00000000" w:rsidRDefault="00000000" w:rsidRPr="00000000" w14:paraId="00000028">
      <w:pPr>
        <w:numPr>
          <w:ilvl w:val="1"/>
          <w:numId w:val="4"/>
        </w:numPr>
        <w:ind w:left="2160" w:hanging="360"/>
        <w:rPr>
          <w:u w:val="none"/>
        </w:rPr>
      </w:pPr>
      <w:r w:rsidDel="00000000" w:rsidR="00000000" w:rsidRPr="00000000">
        <w:rPr>
          <w:b w:val="1"/>
          <w:rtl w:val="0"/>
        </w:rPr>
        <w:t xml:space="preserve">Tanım:</w:t>
      </w:r>
      <w:r w:rsidDel="00000000" w:rsidR="00000000" w:rsidRPr="00000000">
        <w:rPr>
          <w:rtl w:val="0"/>
        </w:rPr>
        <w:t xml:space="preserve"> Proje bir akademik dönemde tamamlanacaktır; bu süre model eğitimleri, veri toplama ve ayrıntılı entegrasyon ve implementasyon için sınırlıdır.</w:t>
      </w:r>
    </w:p>
    <w:p w:rsidR="00000000" w:rsidDel="00000000" w:rsidP="00000000" w:rsidRDefault="00000000" w:rsidRPr="00000000" w14:paraId="00000029">
      <w:pPr>
        <w:numPr>
          <w:ilvl w:val="1"/>
          <w:numId w:val="4"/>
        </w:numPr>
        <w:ind w:left="2160" w:hanging="360"/>
        <w:rPr>
          <w:u w:val="none"/>
        </w:rPr>
      </w:pPr>
      <w:r w:rsidDel="00000000" w:rsidR="00000000" w:rsidRPr="00000000">
        <w:rPr>
          <w:b w:val="1"/>
          <w:rtl w:val="0"/>
        </w:rPr>
        <w:t xml:space="preserve">Etki alanı:</w:t>
      </w:r>
      <w:r w:rsidDel="00000000" w:rsidR="00000000" w:rsidRPr="00000000">
        <w:rPr>
          <w:rtl w:val="0"/>
        </w:rPr>
        <w:t xml:space="preserve"> Özellik seçimi, hiper parametre optimizasyonu, geniş ölçekli saha testleri ve kapsamlı performans değerlendirmeleri kısıtlanabilir.  </w:t>
      </w:r>
    </w:p>
    <w:p w:rsidR="00000000" w:rsidDel="00000000" w:rsidP="00000000" w:rsidRDefault="00000000" w:rsidRPr="00000000" w14:paraId="0000002A">
      <w:pPr>
        <w:numPr>
          <w:ilvl w:val="1"/>
          <w:numId w:val="4"/>
        </w:numPr>
        <w:ind w:left="2160" w:hanging="360"/>
        <w:rPr>
          <w:u w:val="none"/>
        </w:rPr>
      </w:pPr>
      <w:r w:rsidDel="00000000" w:rsidR="00000000" w:rsidRPr="00000000">
        <w:rPr>
          <w:b w:val="1"/>
          <w:rtl w:val="0"/>
        </w:rPr>
        <w:t xml:space="preserve">Doğrulama ve Kanıt yöntemi:</w:t>
      </w:r>
      <w:r w:rsidDel="00000000" w:rsidR="00000000" w:rsidRPr="00000000">
        <w:rPr>
          <w:rtl w:val="0"/>
        </w:rPr>
        <w:t xml:space="preserve"> Proje zaman çizelgesi, sprint teslimleri, ara raporlar ve teslim tarihleri ile ilerleme izleme; tamamlanan kilometre taşlarına ilişkin demo kayıtları.</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4"/>
        </w:numPr>
        <w:ind w:left="1440" w:hanging="360"/>
        <w:rPr>
          <w:b w:val="1"/>
        </w:rPr>
      </w:pPr>
      <w:r w:rsidDel="00000000" w:rsidR="00000000" w:rsidRPr="00000000">
        <w:rPr>
          <w:b w:val="1"/>
          <w:rtl w:val="0"/>
        </w:rPr>
        <w:t xml:space="preserve">Kısıt 2 — Veri erişimi ve kalite</w:t>
      </w:r>
    </w:p>
    <w:p w:rsidR="00000000" w:rsidDel="00000000" w:rsidP="00000000" w:rsidRDefault="00000000" w:rsidRPr="00000000" w14:paraId="0000002D">
      <w:pPr>
        <w:numPr>
          <w:ilvl w:val="1"/>
          <w:numId w:val="4"/>
        </w:numPr>
        <w:ind w:left="2160" w:hanging="360"/>
        <w:rPr>
          <w:u w:val="none"/>
        </w:rPr>
      </w:pPr>
      <w:r w:rsidDel="00000000" w:rsidR="00000000" w:rsidRPr="00000000">
        <w:rPr>
          <w:b w:val="1"/>
          <w:rtl w:val="0"/>
        </w:rPr>
        <w:t xml:space="preserve">Tanım:</w:t>
      </w:r>
      <w:r w:rsidDel="00000000" w:rsidR="00000000" w:rsidRPr="00000000">
        <w:rPr>
          <w:rtl w:val="0"/>
        </w:rPr>
        <w:t xml:space="preserve"> Yeterli boyut ve çeşitlilikte, etik ve yasal koşulları karşılayan saldırı/veri örneklerine erişim sınırlı olabilir.  </w:t>
      </w:r>
    </w:p>
    <w:p w:rsidR="00000000" w:rsidDel="00000000" w:rsidP="00000000" w:rsidRDefault="00000000" w:rsidRPr="00000000" w14:paraId="0000002E">
      <w:pPr>
        <w:numPr>
          <w:ilvl w:val="1"/>
          <w:numId w:val="4"/>
        </w:numPr>
        <w:ind w:left="2160" w:hanging="360"/>
        <w:rPr>
          <w:u w:val="none"/>
        </w:rPr>
      </w:pPr>
      <w:r w:rsidDel="00000000" w:rsidR="00000000" w:rsidRPr="00000000">
        <w:rPr>
          <w:b w:val="1"/>
          <w:rtl w:val="0"/>
        </w:rPr>
        <w:t xml:space="preserve">Etki alanı:</w:t>
      </w:r>
      <w:r w:rsidDel="00000000" w:rsidR="00000000" w:rsidRPr="00000000">
        <w:rPr>
          <w:rtl w:val="0"/>
        </w:rPr>
        <w:t xml:space="preserve"> Model genelleştirilebilirliği, düşük veri türleri için overfitting riski, gerçek dünya başarımının sınırlı değerlendirilmesi.  </w:t>
      </w:r>
    </w:p>
    <w:p w:rsidR="00000000" w:rsidDel="00000000" w:rsidP="00000000" w:rsidRDefault="00000000" w:rsidRPr="00000000" w14:paraId="0000002F">
      <w:pPr>
        <w:numPr>
          <w:ilvl w:val="1"/>
          <w:numId w:val="4"/>
        </w:numPr>
        <w:ind w:left="2160" w:hanging="360"/>
        <w:rPr>
          <w:u w:val="none"/>
        </w:rPr>
      </w:pPr>
      <w:r w:rsidDel="00000000" w:rsidR="00000000" w:rsidRPr="00000000">
        <w:rPr>
          <w:b w:val="1"/>
          <w:rtl w:val="0"/>
        </w:rPr>
        <w:t xml:space="preserve">Doğrulama ve Kanıt yöntemi:</w:t>
      </w:r>
      <w:r w:rsidDel="00000000" w:rsidR="00000000" w:rsidRPr="00000000">
        <w:rPr>
          <w:rtl w:val="0"/>
        </w:rPr>
        <w:t xml:space="preserve"> Kullanılan veri setlerinin listesi ve kaynakları, veri ön işleme raporları, anonimleştirme ve etik onay kayıtları, veri dağılım istatistikleri</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4"/>
        </w:numPr>
        <w:ind w:left="1440" w:hanging="360"/>
        <w:rPr>
          <w:b w:val="1"/>
        </w:rPr>
      </w:pPr>
      <w:r w:rsidDel="00000000" w:rsidR="00000000" w:rsidRPr="00000000">
        <w:rPr>
          <w:b w:val="1"/>
          <w:rtl w:val="0"/>
        </w:rPr>
        <w:t xml:space="preserve">Kısıt 3 — Hesaplama kaynakları ve maliyet  </w:t>
      </w:r>
    </w:p>
    <w:p w:rsidR="00000000" w:rsidDel="00000000" w:rsidP="00000000" w:rsidRDefault="00000000" w:rsidRPr="00000000" w14:paraId="00000032">
      <w:pPr>
        <w:numPr>
          <w:ilvl w:val="1"/>
          <w:numId w:val="4"/>
        </w:numPr>
        <w:ind w:left="2160" w:hanging="360"/>
        <w:rPr>
          <w:u w:val="none"/>
        </w:rPr>
      </w:pPr>
      <w:r w:rsidDel="00000000" w:rsidR="00000000" w:rsidRPr="00000000">
        <w:rPr>
          <w:b w:val="1"/>
          <w:rtl w:val="0"/>
        </w:rPr>
        <w:t xml:space="preserve">Tanım:</w:t>
      </w:r>
      <w:r w:rsidDel="00000000" w:rsidR="00000000" w:rsidRPr="00000000">
        <w:rPr>
          <w:rtl w:val="0"/>
        </w:rPr>
        <w:t xml:space="preserve"> Derin öğrenme modelleri için yeterli GPU saatleri ve depolama maliyeti sınırlı olabilir.  </w:t>
      </w:r>
    </w:p>
    <w:p w:rsidR="00000000" w:rsidDel="00000000" w:rsidP="00000000" w:rsidRDefault="00000000" w:rsidRPr="00000000" w14:paraId="00000033">
      <w:pPr>
        <w:numPr>
          <w:ilvl w:val="1"/>
          <w:numId w:val="4"/>
        </w:numPr>
        <w:ind w:left="2160" w:hanging="360"/>
        <w:rPr>
          <w:u w:val="none"/>
        </w:rPr>
      </w:pPr>
      <w:r w:rsidDel="00000000" w:rsidR="00000000" w:rsidRPr="00000000">
        <w:rPr>
          <w:b w:val="1"/>
          <w:rtl w:val="0"/>
        </w:rPr>
        <w:t xml:space="preserve">Etki alanı:</w:t>
      </w:r>
      <w:r w:rsidDel="00000000" w:rsidR="00000000" w:rsidRPr="00000000">
        <w:rPr>
          <w:rtl w:val="0"/>
        </w:rPr>
        <w:t xml:space="preserve"> Model karmaşıklığı, deney sayısı, eğitim tekrarları ve hiper parametre aramalarına etki eder.  </w:t>
      </w:r>
    </w:p>
    <w:p w:rsidR="00000000" w:rsidDel="00000000" w:rsidP="00000000" w:rsidRDefault="00000000" w:rsidRPr="00000000" w14:paraId="00000034">
      <w:pPr>
        <w:numPr>
          <w:ilvl w:val="1"/>
          <w:numId w:val="4"/>
        </w:numPr>
        <w:ind w:left="2160" w:hanging="360"/>
        <w:rPr>
          <w:u w:val="none"/>
        </w:rPr>
      </w:pPr>
      <w:r w:rsidDel="00000000" w:rsidR="00000000" w:rsidRPr="00000000">
        <w:rPr>
          <w:b w:val="1"/>
          <w:rtl w:val="0"/>
        </w:rPr>
        <w:t xml:space="preserve">Doğrulama ve Kanıt yöntemi:</w:t>
      </w:r>
      <w:r w:rsidDel="00000000" w:rsidR="00000000" w:rsidRPr="00000000">
        <w:rPr>
          <w:rtl w:val="0"/>
        </w:rPr>
        <w:t xml:space="preserve"> Kaynak kullanım raporları, model eğitim kayıtları, hesaplama optimizasyon raporları.</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numPr>
          <w:ilvl w:val="0"/>
          <w:numId w:val="4"/>
        </w:numPr>
        <w:ind w:left="1440" w:hanging="360"/>
        <w:rPr>
          <w:b w:val="1"/>
        </w:rPr>
      </w:pPr>
      <w:r w:rsidDel="00000000" w:rsidR="00000000" w:rsidRPr="00000000">
        <w:rPr>
          <w:b w:val="1"/>
          <w:rtl w:val="0"/>
        </w:rPr>
        <w:t xml:space="preserve">Kısıt 4 — Hukuki ve etik sınırlar  </w:t>
      </w:r>
    </w:p>
    <w:p w:rsidR="00000000" w:rsidDel="00000000" w:rsidP="00000000" w:rsidRDefault="00000000" w:rsidRPr="00000000" w14:paraId="00000037">
      <w:pPr>
        <w:numPr>
          <w:ilvl w:val="1"/>
          <w:numId w:val="4"/>
        </w:numPr>
        <w:ind w:left="2160" w:hanging="360"/>
        <w:rPr>
          <w:u w:val="none"/>
        </w:rPr>
      </w:pPr>
      <w:r w:rsidDel="00000000" w:rsidR="00000000" w:rsidRPr="00000000">
        <w:rPr>
          <w:b w:val="1"/>
          <w:rtl w:val="0"/>
        </w:rPr>
        <w:t xml:space="preserve">Tanım:</w:t>
      </w:r>
      <w:r w:rsidDel="00000000" w:rsidR="00000000" w:rsidRPr="00000000">
        <w:rPr>
          <w:rtl w:val="0"/>
        </w:rPr>
        <w:t xml:space="preserve"> Gerçek ağlarda simülasyon yapmak ve kişisel veri işlemek hukuki sınırlamalara tabidir. İzinsiz testler/penetrasyonlar yapılamaz.  </w:t>
      </w:r>
    </w:p>
    <w:p w:rsidR="00000000" w:rsidDel="00000000" w:rsidP="00000000" w:rsidRDefault="00000000" w:rsidRPr="00000000" w14:paraId="00000038">
      <w:pPr>
        <w:numPr>
          <w:ilvl w:val="1"/>
          <w:numId w:val="4"/>
        </w:numPr>
        <w:ind w:left="2160" w:hanging="360"/>
        <w:rPr>
          <w:u w:val="none"/>
        </w:rPr>
      </w:pPr>
      <w:r w:rsidDel="00000000" w:rsidR="00000000" w:rsidRPr="00000000">
        <w:rPr>
          <w:b w:val="1"/>
          <w:rtl w:val="0"/>
        </w:rPr>
        <w:t xml:space="preserve">Etki alanı:</w:t>
      </w:r>
      <w:r w:rsidDel="00000000" w:rsidR="00000000" w:rsidRPr="00000000">
        <w:rPr>
          <w:rtl w:val="0"/>
        </w:rPr>
        <w:t xml:space="preserve"> Toplanan veri miktarı ve testlerin kapsamı sınırlanır; ek etik onaylar gerekebilir.  </w:t>
      </w:r>
    </w:p>
    <w:p w:rsidR="00000000" w:rsidDel="00000000" w:rsidP="00000000" w:rsidRDefault="00000000" w:rsidRPr="00000000" w14:paraId="00000039">
      <w:pPr>
        <w:numPr>
          <w:ilvl w:val="1"/>
          <w:numId w:val="4"/>
        </w:numPr>
        <w:ind w:left="2160" w:hanging="360"/>
        <w:rPr>
          <w:u w:val="none"/>
        </w:rPr>
      </w:pPr>
      <w:r w:rsidDel="00000000" w:rsidR="00000000" w:rsidRPr="00000000">
        <w:rPr>
          <w:b w:val="1"/>
          <w:rtl w:val="0"/>
        </w:rPr>
        <w:t xml:space="preserve">Doğrulama ve Kanıt yöntemi:</w:t>
      </w:r>
      <w:r w:rsidDel="00000000" w:rsidR="00000000" w:rsidRPr="00000000">
        <w:rPr>
          <w:rtl w:val="0"/>
        </w:rPr>
        <w:t xml:space="preserve"> Etik kurullar/kurum içi onay belgeleri, test onay formları, veri anonimleştirme prosedürleri ve kayıtları.</w:t>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b w:val="1"/>
          <w:rtl w:val="0"/>
        </w:rPr>
        <w:t xml:space="preserve">Beklenen Etkiler</w:t>
        <w:br w:type="textWrapping"/>
      </w:r>
      <w:r w:rsidDel="00000000" w:rsidR="00000000" w:rsidRPr="00000000">
        <w:rPr>
          <w:rtl w:val="0"/>
        </w:rPr>
      </w:r>
    </w:p>
    <w:p w:rsidR="00000000" w:rsidDel="00000000" w:rsidP="00000000" w:rsidRDefault="00000000" w:rsidRPr="00000000" w14:paraId="0000003C">
      <w:pPr>
        <w:numPr>
          <w:ilvl w:val="0"/>
          <w:numId w:val="3"/>
        </w:numPr>
        <w:ind w:left="1440" w:hanging="360"/>
        <w:rPr>
          <w:b w:val="1"/>
        </w:rPr>
      </w:pPr>
      <w:r w:rsidDel="00000000" w:rsidR="00000000" w:rsidRPr="00000000">
        <w:rPr>
          <w:b w:val="1"/>
          <w:rtl w:val="0"/>
        </w:rPr>
        <w:t xml:space="preserve">Ekonomik</w:t>
      </w:r>
    </w:p>
    <w:p w:rsidR="00000000" w:rsidDel="00000000" w:rsidP="00000000" w:rsidRDefault="00000000" w:rsidRPr="00000000" w14:paraId="0000003D">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SOC operasyonel maliyetlerinde azalma, daha hızlı zafiyet önceliklendirmesi ile kritik yamaların gecikmesinden doğan maliyetlerin düşürülmesi.</w:t>
      </w:r>
    </w:p>
    <w:p w:rsidR="00000000" w:rsidDel="00000000" w:rsidP="00000000" w:rsidRDefault="00000000" w:rsidRPr="00000000" w14:paraId="0000003E">
      <w:pPr>
        <w:numPr>
          <w:ilvl w:val="1"/>
          <w:numId w:val="3"/>
        </w:numPr>
        <w:ind w:left="2160" w:hanging="360"/>
        <w:rPr>
          <w:u w:val="none"/>
        </w:rPr>
      </w:pPr>
      <w:r w:rsidDel="00000000" w:rsidR="00000000" w:rsidRPr="00000000">
        <w:rPr>
          <w:b w:val="1"/>
          <w:rtl w:val="0"/>
        </w:rPr>
        <w:t xml:space="preserve">Potansiyel maliyet:</w:t>
      </w:r>
      <w:r w:rsidDel="00000000" w:rsidR="00000000" w:rsidRPr="00000000">
        <w:rPr>
          <w:rtl w:val="0"/>
        </w:rPr>
        <w:t xml:space="preserve"> Başlangıç geliştirme ve eğitim kaynakları maliyeti.  </w:t>
      </w:r>
    </w:p>
    <w:p w:rsidR="00000000" w:rsidDel="00000000" w:rsidP="00000000" w:rsidRDefault="00000000" w:rsidRPr="00000000" w14:paraId="0000003F">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Kademeli pilot dağıtımları, model optimizasyonu ve açık kaynak bileşenlerin kullanımı.</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3"/>
        </w:numPr>
        <w:ind w:left="1440" w:hanging="360"/>
        <w:rPr>
          <w:b w:val="1"/>
        </w:rPr>
      </w:pPr>
      <w:r w:rsidDel="00000000" w:rsidR="00000000" w:rsidRPr="00000000">
        <w:rPr>
          <w:b w:val="1"/>
          <w:rtl w:val="0"/>
        </w:rPr>
        <w:t xml:space="preserve">Sosyal</w:t>
      </w:r>
    </w:p>
    <w:p w:rsidR="00000000" w:rsidDel="00000000" w:rsidP="00000000" w:rsidRDefault="00000000" w:rsidRPr="00000000" w14:paraId="00000042">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Çalışanlar ve müşteriler için artan güven, analistlerin monoton görevlerden kurtulması ve bilgi yoğun görevlerde artan tatmin. Akademik katkı ve topluluk paylaşımı.  </w:t>
      </w:r>
    </w:p>
    <w:p w:rsidR="00000000" w:rsidDel="00000000" w:rsidP="00000000" w:rsidRDefault="00000000" w:rsidRPr="00000000" w14:paraId="00000043">
      <w:pPr>
        <w:numPr>
          <w:ilvl w:val="1"/>
          <w:numId w:val="3"/>
        </w:numPr>
        <w:ind w:left="2160" w:hanging="360"/>
        <w:rPr>
          <w:u w:val="none"/>
        </w:rPr>
      </w:pPr>
      <w:r w:rsidDel="00000000" w:rsidR="00000000" w:rsidRPr="00000000">
        <w:rPr>
          <w:b w:val="1"/>
          <w:rtl w:val="0"/>
        </w:rPr>
        <w:t xml:space="preserve">Potansiyel risk:</w:t>
      </w:r>
      <w:r w:rsidDel="00000000" w:rsidR="00000000" w:rsidRPr="00000000">
        <w:rPr>
          <w:rtl w:val="0"/>
        </w:rPr>
        <w:t xml:space="preserve"> İş rolleri ve görev dağılımında yeniden yapılanma ihtiyacı.  </w:t>
      </w:r>
    </w:p>
    <w:p w:rsidR="00000000" w:rsidDel="00000000" w:rsidP="00000000" w:rsidRDefault="00000000" w:rsidRPr="00000000" w14:paraId="00000044">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Eğitim programları ve değişim yönetimi planı.</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3"/>
        </w:numPr>
        <w:ind w:left="1440" w:hanging="360"/>
        <w:rPr>
          <w:b w:val="1"/>
        </w:rPr>
      </w:pPr>
      <w:r w:rsidDel="00000000" w:rsidR="00000000" w:rsidRPr="00000000">
        <w:rPr>
          <w:b w:val="1"/>
          <w:rtl w:val="0"/>
        </w:rPr>
        <w:t xml:space="preserve">Çevresel</w:t>
      </w:r>
    </w:p>
    <w:p w:rsidR="00000000" w:rsidDel="00000000" w:rsidP="00000000" w:rsidRDefault="00000000" w:rsidRPr="00000000" w14:paraId="00000047">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Daha verimli kaynak kullanımı ve gereksiz altyapı yatırımının azaltılması.  </w:t>
      </w:r>
    </w:p>
    <w:p w:rsidR="00000000" w:rsidDel="00000000" w:rsidP="00000000" w:rsidRDefault="00000000" w:rsidRPr="00000000" w14:paraId="00000048">
      <w:pPr>
        <w:numPr>
          <w:ilvl w:val="1"/>
          <w:numId w:val="3"/>
        </w:numPr>
        <w:ind w:left="2160" w:hanging="360"/>
        <w:rPr>
          <w:u w:val="none"/>
        </w:rPr>
      </w:pPr>
      <w:r w:rsidDel="00000000" w:rsidR="00000000" w:rsidRPr="00000000">
        <w:rPr>
          <w:b w:val="1"/>
          <w:rtl w:val="0"/>
        </w:rPr>
        <w:t xml:space="preserve">Potansiyel risk:</w:t>
      </w:r>
      <w:r w:rsidDel="00000000" w:rsidR="00000000" w:rsidRPr="00000000">
        <w:rPr>
          <w:rtl w:val="0"/>
        </w:rPr>
        <w:t xml:space="preserve"> Büyük modellerin eğitimi enerji tüketimi oluşturur.  </w:t>
      </w:r>
    </w:p>
    <w:p w:rsidR="00000000" w:rsidDel="00000000" w:rsidP="00000000" w:rsidRDefault="00000000" w:rsidRPr="00000000" w14:paraId="00000049">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Model sıkıştırma, verimli mimariler, eğitim zamanlarının optimize edilmesi ve enerji tüketimi takibi.</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numPr>
          <w:ilvl w:val="0"/>
          <w:numId w:val="3"/>
        </w:numPr>
        <w:ind w:left="1440" w:hanging="360"/>
        <w:rPr>
          <w:b w:val="1"/>
        </w:rPr>
      </w:pPr>
      <w:r w:rsidDel="00000000" w:rsidR="00000000" w:rsidRPr="00000000">
        <w:rPr>
          <w:b w:val="1"/>
          <w:rtl w:val="0"/>
        </w:rPr>
        <w:t xml:space="preserve">Hukuki</w:t>
      </w:r>
    </w:p>
    <w:p w:rsidR="00000000" w:rsidDel="00000000" w:rsidP="00000000" w:rsidRDefault="00000000" w:rsidRPr="00000000" w14:paraId="0000004C">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Otomatik CVE analizleri ve önceliklendirme ile uyumluluk süreçlerinin güçlenmesi.  </w:t>
      </w:r>
    </w:p>
    <w:p w:rsidR="00000000" w:rsidDel="00000000" w:rsidP="00000000" w:rsidRDefault="00000000" w:rsidRPr="00000000" w14:paraId="0000004D">
      <w:pPr>
        <w:numPr>
          <w:ilvl w:val="1"/>
          <w:numId w:val="3"/>
        </w:numPr>
        <w:ind w:left="2160" w:hanging="360"/>
        <w:rPr>
          <w:u w:val="none"/>
        </w:rPr>
      </w:pPr>
      <w:r w:rsidDel="00000000" w:rsidR="00000000" w:rsidRPr="00000000">
        <w:rPr>
          <w:b w:val="1"/>
          <w:rtl w:val="0"/>
        </w:rPr>
        <w:t xml:space="preserve">Potansiyel risk:</w:t>
      </w:r>
      <w:r w:rsidDel="00000000" w:rsidR="00000000" w:rsidRPr="00000000">
        <w:rPr>
          <w:rtl w:val="0"/>
        </w:rPr>
        <w:t xml:space="preserve"> Kişisel veri işlenmesi, izinsiz testler.  </w:t>
      </w:r>
    </w:p>
    <w:p w:rsidR="00000000" w:rsidDel="00000000" w:rsidP="00000000" w:rsidRDefault="00000000" w:rsidRPr="00000000" w14:paraId="0000004E">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Veri minimizasyonu, anonimleştirme, açık onay süreçleri ve hukuki danışmanlık. Uygun kayıt ve dokümantasyon saklanacak.</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3"/>
        </w:numPr>
        <w:ind w:left="1440" w:hanging="360"/>
        <w:rPr>
          <w:b w:val="1"/>
        </w:rPr>
      </w:pPr>
      <w:r w:rsidDel="00000000" w:rsidR="00000000" w:rsidRPr="00000000">
        <w:rPr>
          <w:b w:val="1"/>
          <w:rtl w:val="0"/>
        </w:rPr>
        <w:t xml:space="preserve">Sağlık</w:t>
      </w:r>
    </w:p>
    <w:p w:rsidR="00000000" w:rsidDel="00000000" w:rsidP="00000000" w:rsidRDefault="00000000" w:rsidRPr="00000000" w14:paraId="00000051">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Azalan alarm yorgunluğu sayesinde analistlerin stres düzeyinde azalma, daha iyi iş-yaşam dengesi.  </w:t>
      </w:r>
    </w:p>
    <w:p w:rsidR="00000000" w:rsidDel="00000000" w:rsidP="00000000" w:rsidRDefault="00000000" w:rsidRPr="00000000" w14:paraId="00000052">
      <w:pPr>
        <w:numPr>
          <w:ilvl w:val="1"/>
          <w:numId w:val="3"/>
        </w:numPr>
        <w:ind w:left="2160" w:hanging="360"/>
        <w:rPr>
          <w:u w:val="none"/>
        </w:rPr>
      </w:pPr>
      <w:r w:rsidDel="00000000" w:rsidR="00000000" w:rsidRPr="00000000">
        <w:rPr>
          <w:b w:val="1"/>
          <w:rtl w:val="0"/>
        </w:rPr>
        <w:t xml:space="preserve">Potansiyel risk:</w:t>
      </w:r>
      <w:r w:rsidDel="00000000" w:rsidR="00000000" w:rsidRPr="00000000">
        <w:rPr>
          <w:rtl w:val="0"/>
        </w:rPr>
        <w:t xml:space="preserve"> Otomasyona aşırı güven, kritik durumlarda insan müdahalesinin azalması.  </w:t>
      </w:r>
    </w:p>
    <w:p w:rsidR="00000000" w:rsidDel="00000000" w:rsidP="00000000" w:rsidRDefault="00000000" w:rsidRPr="00000000" w14:paraId="00000053">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İnsan onaylı kritik kararlar, ergonomik uyarı tasarımları ve operatör rotasyonları.</w:t>
      </w:r>
    </w:p>
    <w:p w:rsidR="00000000" w:rsidDel="00000000" w:rsidP="00000000" w:rsidRDefault="00000000" w:rsidRPr="00000000" w14:paraId="00000054">
      <w:pPr>
        <w:ind w:left="1440" w:firstLine="0"/>
        <w:rPr/>
      </w:pPr>
      <w:r w:rsidDel="00000000" w:rsidR="00000000" w:rsidRPr="00000000">
        <w:rPr>
          <w:rtl w:val="0"/>
        </w:rPr>
        <w:br w:type="textWrapping"/>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3"/>
        </w:numPr>
        <w:ind w:left="1440" w:hanging="360"/>
        <w:rPr>
          <w:b w:val="1"/>
        </w:rPr>
      </w:pPr>
      <w:r w:rsidDel="00000000" w:rsidR="00000000" w:rsidRPr="00000000">
        <w:rPr>
          <w:b w:val="1"/>
          <w:rtl w:val="0"/>
        </w:rPr>
        <w:t xml:space="preserve">Güvenlik</w:t>
      </w:r>
    </w:p>
    <w:p w:rsidR="00000000" w:rsidDel="00000000" w:rsidP="00000000" w:rsidRDefault="00000000" w:rsidRPr="00000000" w14:paraId="00000057">
      <w:pPr>
        <w:numPr>
          <w:ilvl w:val="1"/>
          <w:numId w:val="3"/>
        </w:numPr>
        <w:ind w:left="2160" w:hanging="360"/>
        <w:rPr>
          <w:u w:val="none"/>
        </w:rPr>
      </w:pPr>
      <w:r w:rsidDel="00000000" w:rsidR="00000000" w:rsidRPr="00000000">
        <w:rPr>
          <w:b w:val="1"/>
          <w:rtl w:val="0"/>
        </w:rPr>
        <w:t xml:space="preserve">Beklenen faydalar:</w:t>
      </w:r>
      <w:r w:rsidDel="00000000" w:rsidR="00000000" w:rsidRPr="00000000">
        <w:rPr>
          <w:rtl w:val="0"/>
        </w:rPr>
        <w:t xml:space="preserve"> Gelişmiş tehdit tespit doğruluğu ve CTI entegrasyonu ile daha kaliteli istihbarat ve hızlı tespit/müdahale.  </w:t>
      </w:r>
    </w:p>
    <w:p w:rsidR="00000000" w:rsidDel="00000000" w:rsidP="00000000" w:rsidRDefault="00000000" w:rsidRPr="00000000" w14:paraId="00000058">
      <w:pPr>
        <w:numPr>
          <w:ilvl w:val="1"/>
          <w:numId w:val="3"/>
        </w:numPr>
        <w:ind w:left="2160" w:hanging="360"/>
        <w:rPr>
          <w:u w:val="none"/>
        </w:rPr>
      </w:pPr>
      <w:r w:rsidDel="00000000" w:rsidR="00000000" w:rsidRPr="00000000">
        <w:rPr>
          <w:b w:val="1"/>
          <w:rtl w:val="0"/>
        </w:rPr>
        <w:t xml:space="preserve">Potansiyel risk:</w:t>
      </w:r>
      <w:r w:rsidDel="00000000" w:rsidR="00000000" w:rsidRPr="00000000">
        <w:rPr>
          <w:rtl w:val="0"/>
        </w:rPr>
        <w:t xml:space="preserve"> Platformun kendisinin hedef olması, adversarial ML ve veri zehirleme tehditleri.  </w:t>
      </w:r>
    </w:p>
    <w:p w:rsidR="00000000" w:rsidDel="00000000" w:rsidP="00000000" w:rsidRDefault="00000000" w:rsidRPr="00000000" w14:paraId="00000059">
      <w:pPr>
        <w:numPr>
          <w:ilvl w:val="1"/>
          <w:numId w:val="3"/>
        </w:numPr>
        <w:ind w:left="2160" w:hanging="360"/>
        <w:rPr>
          <w:u w:val="none"/>
        </w:rPr>
      </w:pPr>
      <w:r w:rsidDel="00000000" w:rsidR="00000000" w:rsidRPr="00000000">
        <w:rPr>
          <w:b w:val="1"/>
          <w:rtl w:val="0"/>
        </w:rPr>
        <w:t xml:space="preserve">Azaltma:</w:t>
      </w:r>
      <w:r w:rsidDel="00000000" w:rsidR="00000000" w:rsidRPr="00000000">
        <w:rPr>
          <w:rtl w:val="0"/>
        </w:rPr>
        <w:t xml:space="preserve"> Güçlü erişim kontrolleri, şifreleme, güvenlik testleri, adversarial dayanıklılık testleri ve düzenli denetimler.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