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80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Workflow-Anleitung</w:t>
      </w:r>
    </w:p>
    <w:p>
      <w:pPr>
        <w:spacing w:before="0" w:after="60"/>
      </w:pPr>
      <w:r>
        <w:rPr>
          <w:rFonts w:ascii="Arial" w:cs="Arial" w:eastAsia="Arial" w:hAnsi="Arial"/>
          <w:color w:val="374151"/>
          <w:sz w:val="30"/>
          <w:szCs w:val="30"/>
        </w:rPr>
        <w:t xml:space="preserve">Pipedrive → Claude → Sevdesk: Lead-to-Offer Automation</w:t>
      </w:r>
    </w:p>
    <w:p>
      <w:pPr>
        <w:spacing w:before="0" w:after="400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Sabrina Pils-Matiasek e.U.  ·  Stand: Februar 2026</w:t>
      </w:r>
    </w:p>
    <w:p>
      <w:pPr>
        <w:pStyle w:val="Heading1"/>
        <w:pBdr>
          <w:bottom w:val="single" w:color="16a34a" w:sz="4" w:space="6"/>
        </w:pBdr>
        <w:spacing w:before="40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Gesamtüberblick &amp; Workflow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Der Workflow gliedert sich in 7 Stufen. Farbmarkierung zeigt, wer/was welchen Schritt übernimmt: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326"/>
            <w:tcBorders>
              <w:top w:val="single" w:color="DDDDDD" w:sz="1"/>
              <w:left w:val="none" w:color="FFFFFF" w:sz="0"/>
              <w:bottom w:val="single" w:color="DDDDDD" w:sz="1"/>
              <w:right w:val="single" w:color="DDDDDD" w:sz="1"/>
            </w:tcBorders>
            <w:shd w:fill="F9FA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Webform-Ausfüllen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Interessent füllt Pipedrive-Webformular aus → Lead wird angelegt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415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326"/>
            <w:tcBorders>
              <w:top w:val="single" w:color="DDDDDD" w:sz="1"/>
              <w:left w:val="none" w:color="FFFFFF" w:sz="0"/>
              <w:bottom w:val="single" w:color="DDDDDD" w:sz="1"/>
              <w:right w:val="single" w:color="DDDDDD" w:sz="1"/>
            </w:tcBorders>
            <w:shd w:fill="F9FA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374151"/>
                <w:sz w:val="22"/>
                <w:szCs w:val="22"/>
              </w:rPr>
              <w:t xml:space="preserve">Lead → Deal konvertieren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Pipedrive Automation (kein Code nötig) → Deal mit allen Feldern anlegen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326"/>
            <w:tcBorders>
              <w:top w:val="single" w:color="DDDDDD" w:sz="1"/>
              <w:left w:val="none" w:color="FFFFFF" w:sz="0"/>
              <w:bottom w:val="single" w:color="DDDDDD" w:sz="1"/>
              <w:right w:val="single" w:color="DDDDDD" w:sz="1"/>
            </w:tcBorders>
            <w:shd w:fill="F9FA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Produkte zuordnen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Claude Agent liest Interessensgebiet, Personenanzahl, Zeitraum → fügt passende Produkte in den Deal ein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4</w:t>
            </w:r>
          </w:p>
        </w:tc>
        <w:tc>
          <w:tcPr>
            <w:tcW w:type="dxa" w:w="8326"/>
            <w:tcBorders>
              <w:top w:val="single" w:color="DDDDDD" w:sz="1"/>
              <w:left w:val="none" w:color="FFFFFF" w:sz="0"/>
              <w:bottom w:val="single" w:color="DDDDDD" w:sz="1"/>
              <w:right w:val="single" w:color="DDDDDD" w:sz="1"/>
            </w:tcBorders>
            <w:shd w:fill="F9FA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Adresse &amp; UID enrichen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Claude Agent validiert Firmenanschrift, sucht UID-Nummer → schreibt 2 Custom Fields in Pipedrive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5</w:t>
            </w:r>
          </w:p>
        </w:tc>
        <w:tc>
          <w:tcPr>
            <w:tcW w:type="dxa" w:w="8326"/>
            <w:tcBorders>
              <w:top w:val="single" w:color="DDDDDD" w:sz="1"/>
              <w:left w:val="none" w:color="FFFFFF" w:sz="0"/>
              <w:bottom w:val="single" w:color="DDDDDD" w:sz="1"/>
              <w:right w:val="single" w:color="DDDDDD" w:sz="1"/>
            </w:tcBorders>
            <w:shd w:fill="F9FA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Sevdesk-Angebot erstellen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Pipedrive-Sevdesk Connector ODER Claude Agent → Angebot als Entwurf in Sevdesk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6</w:t>
            </w:r>
          </w:p>
        </w:tc>
        <w:tc>
          <w:tcPr>
            <w:tcW w:type="dxa" w:w="8326"/>
            <w:tcBorders>
              <w:top w:val="single" w:color="DDDDDD" w:sz="1"/>
              <w:left w:val="none" w:color="FFFFFF" w:sz="0"/>
              <w:bottom w:val="single" w:color="DDDDDD" w:sz="1"/>
              <w:right w:val="single" w:color="DDDDDD" w:sz="1"/>
            </w:tcBorders>
            <w:shd w:fill="F9FA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Freigabe-Notification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Slack-Message an Kollegin mit Sevdesk-Link → sie gibt das Angebot in Sevdesk frei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415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7</w:t>
            </w:r>
          </w:p>
        </w:tc>
        <w:tc>
          <w:tcPr>
            <w:tcW w:type="dxa" w:w="8326"/>
            <w:tcBorders>
              <w:top w:val="single" w:color="DDDDDD" w:sz="1"/>
              <w:left w:val="none" w:color="FFFFFF" w:sz="0"/>
              <w:bottom w:val="single" w:color="DDDDDD" w:sz="1"/>
              <w:right w:val="single" w:color="DDDDDD" w:sz="1"/>
            </w:tcBorders>
            <w:shd w:fill="F9FA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374151"/>
                <w:sz w:val="22"/>
                <w:szCs w:val="22"/>
              </w:rPr>
              <w:t xml:space="preserve">Angebot versenden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Sevdesk Automation ODER manuell → E-Mail mit Angebot-PDF an Kontaktperson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16A34A" w:sz="4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6A34A" w:sz="4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💡 Schritte 3 und 4 brauchen Claude (LLM). Alle anderen Schritte können mit Pipedrive Automations, dem Sevdesk-Connector und Slack erledigt werden – kein eigener Code nötig.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6a34a" w:sz="4" w:space="6"/>
        </w:pBdr>
        <w:spacing w:before="40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Welches Tool macht was?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200"/>
        <w:gridCol w:w="2026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Aufgabe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Wann</w:t>
            </w:r>
          </w:p>
        </w:tc>
        <w:tc>
          <w:tcPr>
            <w:tcW w:type="dxa" w:w="2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Code nötig?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Pipedrive Automation</w:t>
            </w:r>
          </w:p>
        </w:tc>
        <w:tc>
          <w:tcPr>
            <w:tcW w:type="dxa" w:w="260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Lead → Deal konvertieren</w:t>
            </w:r>
          </w:p>
        </w:tc>
        <w:tc>
          <w:tcPr>
            <w:tcW w:type="dxa" w:w="220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Wenn Lead angelegt wird</w:t>
            </w:r>
          </w:p>
        </w:tc>
        <w:tc>
          <w:tcPr>
            <w:tcW w:type="dxa" w:w="2026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❌ Nein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Claude Agent (Python)</w:t>
            </w:r>
          </w:p>
        </w:tc>
        <w:tc>
          <w:tcPr>
            <w:tcW w:type="dxa" w:w="260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Produkte zuordnen (Schritt 3)</w:t>
            </w:r>
          </w:p>
        </w:tc>
        <w:tc>
          <w:tcPr>
            <w:tcW w:type="dxa" w:w="220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Nach Deal-Anlage</w:t>
            </w:r>
          </w:p>
        </w:tc>
        <w:tc>
          <w:tcPr>
            <w:tcW w:type="dxa" w:w="2026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20"/>
                <w:szCs w:val="20"/>
              </w:rPr>
              <w:t xml:space="preserve">✅ Ja (vorhanden)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Claude Agent (Python)</w:t>
            </w:r>
          </w:p>
        </w:tc>
        <w:tc>
          <w:tcPr>
            <w:tcW w:type="dxa" w:w="260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Adresse validieren + UID suchen (Schritt 4)</w:t>
            </w:r>
          </w:p>
        </w:tc>
        <w:tc>
          <w:tcPr>
            <w:tcW w:type="dxa" w:w="220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Nach Produkt-Mapping</w:t>
            </w:r>
          </w:p>
        </w:tc>
        <w:tc>
          <w:tcPr>
            <w:tcW w:type="dxa" w:w="2026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20"/>
                <w:szCs w:val="20"/>
              </w:rPr>
              <w:t xml:space="preserve">✅ Ja (zu erweitern)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Pipedrive-Sevdesk Connector</w:t>
            </w:r>
          </w:p>
        </w:tc>
        <w:tc>
          <w:tcPr>
            <w:tcW w:type="dxa" w:w="260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Angebot in Sevdesk erstellen</w:t>
            </w:r>
          </w:p>
        </w:tc>
        <w:tc>
          <w:tcPr>
            <w:tcW w:type="dxa" w:w="220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Wenn Felder in Pipedrive befüllt</w:t>
            </w:r>
          </w:p>
        </w:tc>
        <w:tc>
          <w:tcPr>
            <w:tcW w:type="dxa" w:w="2026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❌ Nein (Konfiguration)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Slack + Webhook</w:t>
            </w:r>
          </w:p>
        </w:tc>
        <w:tc>
          <w:tcPr>
            <w:tcW w:type="dxa" w:w="260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Freigabe-Notification</w:t>
            </w:r>
          </w:p>
        </w:tc>
        <w:tc>
          <w:tcPr>
            <w:tcW w:type="dxa" w:w="220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Nach Angebotserstellung</w:t>
            </w:r>
          </w:p>
        </w:tc>
        <w:tc>
          <w:tcPr>
            <w:tcW w:type="dxa" w:w="2026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20"/>
                <w:szCs w:val="20"/>
              </w:rPr>
              <w:t xml:space="preserve">Minimal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Sevdesk Automation</w:t>
            </w:r>
          </w:p>
        </w:tc>
        <w:tc>
          <w:tcPr>
            <w:tcW w:type="dxa" w:w="260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Angebot-E-Mail an Kunden</w:t>
            </w:r>
          </w:p>
        </w:tc>
        <w:tc>
          <w:tcPr>
            <w:tcW w:type="dxa" w:w="220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Nach Freigabe</w:t>
            </w:r>
          </w:p>
        </w:tc>
        <w:tc>
          <w:tcPr>
            <w:tcW w:type="dxa" w:w="2026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❌ Nein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6a34a" w:sz="4" w:space="6"/>
        </w:pBdr>
        <w:spacing w:before="40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Offene Entscheidungen (zuerst klären!)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Bevor du anfängst zu bauen, müssen diese Punkte feststehen: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3.1 Pipedrive Custom Fields – genaue Feldnamen &amp; Werte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Für das Produkt-Mapping muss Claude wissen, welche Werte die Felder haben können: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Interessensgebiet: Welche Optionen? (z.B. 'Teambuilding', 'Führungskräfte-Coaching', 'Strategy Workshop'...)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Personenanzahl: Freitext-Zahl oder Dropdown? (z.B. 'bis 10', '11–25', '26–50', '50+')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Zeitraum / zeitbezogene Felder: Wie heißen sie genau? (z.B. 'Wunsch-Zeitraum', 'Dauer', 'Datum')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3.2 Produkt-Mapping-Logik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Claude braucht klare Regeln: Welche Kombination → welche Produkte? Beispiel:</w:t>
      </w:r>
    </w:p>
    <w:tbl>
      <w:tblPr>
        <w:tblW w:type="dxa" w:w="9026"/>
        <w:tblBorders>
          <w:top w:val="single" w:color="2563EB" w:sz="4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563EB" w:sz="4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Interessensgebiet: 'Teambuilding' + Personenanzahl: 'bis 20' + Zeitraum: 'Halbtag'  →  Produkt: 'Teambuilding Basic (4h)'  €990
Interessensgebiet: 'Teambuilding' + Personenanzahl: 'bis 20' + Zeitraum: 'Ganztag'  →  Produkt: 'Teambuilding Premium (8h)'  €1.790
...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Diese Mapping-Tabelle muss EINMALIG erstellt und in config.py eingetragen werden.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3.3 Pipedrive-Sevdesk Connector: Version prüfen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Zwei Möglichkeiten – bitte vorab checken: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Nativer Pipedrive App-Marktplatz Connector: Pipedrive → Tools &amp; Integrationen → App Marketplace → 'Sevdesk' suchen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Make.com / Zapier Integration: Falls kein nativer Connector → über Drittanbieter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Unser Custom Agent (bereits gebaut): Als Fallback, funktioniert garantiert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Wichtig: Der Connector/Zapier muss Pipedrive-Produkte als Sevdesk-Positionen übernehmen können!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3.4 Slack oder E-Mail für Freigabe?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626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Option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Vorteile</w:t>
            </w:r>
          </w:p>
        </w:tc>
        <w:tc>
          <w:tcPr>
            <w:tcW w:type="dxa" w:w="3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Nachteile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Slack (empfohlen)</w:t>
            </w:r>
          </w:p>
        </w:tc>
        <w:tc>
          <w:tcPr>
            <w:tcW w:type="dxa" w:w="360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Schnelle Reaktion, Kontext sichtbar, Link direkt klickbar, Workflow Builder mit Button möglich</w:t>
            </w:r>
          </w:p>
        </w:tc>
        <w:tc>
          <w:tcPr>
            <w:tcW w:type="dxa" w:w="3626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Braucht Slack-Abo (aber kostenlos im Free-Tier)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E-Mail</w:t>
            </w:r>
          </w:p>
        </w:tc>
        <w:tc>
          <w:tcPr>
            <w:tcW w:type="dxa" w:w="360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Immer verfügbar, kein extra Tool</w:t>
            </w:r>
          </w:p>
        </w:tc>
        <w:tc>
          <w:tcPr>
            <w:tcW w:type="dxa" w:w="3626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Geht im Postfach unter, keine Interaktivität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Beide kombiniert</w:t>
            </w:r>
          </w:p>
        </w:tc>
        <w:tc>
          <w:tcPr>
            <w:tcW w:type="dxa" w:w="360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Redundanz, nichts wird vergessen</w:t>
            </w:r>
          </w:p>
        </w:tc>
        <w:tc>
          <w:tcPr>
            <w:tcW w:type="dxa" w:w="3626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Mehr Aufwand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3.5 UID-Nummern: Österreich, Deutschland oder EU-weit?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Nur Österreich → WKO-Firmensuche + Firmenbuch (kostenlos)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Auch Deutschland → Unternehmensregister.de API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EU-weit → VIES API (nur Validierung, nicht Suche)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Claude kann auch Web-Suche nutzen, um UIDs zu finden (flexibelste Option)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6a34a" w:sz="4" w:space="6"/>
        </w:pBdr>
        <w:spacing w:before="40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Schritt-für-Schritt Setup-Anleitung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Schritt A: Pipedrive vorbereiten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A1. Produkte in Pipedrive anlegen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Alle Produkte/Dienstleistungen müssen ZUERST in Pipedrive als Produkte existieren, damit Claude sie zuordnen kann: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Pipedrive → linke Sidebar → Produkte (oder: Einstellungen → Produkte)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Für jede Leistung ein Produkt anlegen: Name, Preis, Einheit (z.B. 'Paket', 'Stunde')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Produkt-Code vergeben (wird von Claude als Referenz genutzt)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A2. Custom Fields für UID und Adresse anlegen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Pipedrive → Einstellungen → Datenfelder → Organisationen → + Feld hinzufügen: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Feld 1: 'UID-Nummer'  (Typ: Text)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Feld 2: 'Adresse geprüft'  (Typ: Ja/Nein oder Text)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Zusätzlich für Deals: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Feld: 'Sevdesk Angebotsnummer'  (Typ: Text)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Feld: 'Angebot Status'  (Typ: Dropdown: Entwurf / Freigegeben / Versendet)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EAB308" w:sz="4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AB308" w:sz="4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Die automatisch generierten Field-Keys (z.B. 'abc1234de5fghij') aus Pipedrive müssen in config.py eingetragen werden. Du findest sie in Pipedrive → Einstellungen → Datenfelder → auf das Feld klicken → 'API-Schlüssel'.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A3. Pipedrive Automation: Lead → Deal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Pipedrive → Aktivitäten → Automatisierungen → + Neue Automatisierung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Trigger: 'Lead' → 'Lead angelegt'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Aktion: 'Deal erstellen' mit Werte-Mapping aus dem Lead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Optional: 'Person anlegen' oder 'Organisation anlegen' falls noch nicht vorhanden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Automation aktivieren und mit Test-Lead prüfen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A4. Pipedrive Webhook für Claude Agent einrichten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Pipedrive → Einstellungen → Tools &amp; Integrationen → Webhooks → + Webhook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Event Object: 'Deal'  |  Event Action: 'Added'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Endpoint URL: https://DEIN-SERVER.com/webhook/pipedrive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Optional: HTTP Basic Auth mit Webhook-Secret aus .env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Schritt B: Claude Agent erweitern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B1. Produkt-Mapping in config.py eintragen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Öffne die Datei config.py im Ordner Pipedrive_Sevdesk_Agent und ergänze:</w:t>
      </w:r>
    </w:p>
    <w:tbl>
      <w:tblPr>
        <w:tblW w:type="dxa" w:w="9026"/>
        <w:tblBorders>
          <w:top w:val="single" w:color="16A34A" w:sz="4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6A34A" w:sz="4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PRODUCT_MAPPING = {
  ('Teambuilding', 'bis 20', 'Halbtag'): ['PROD-001'],
  ('Teambuilding', 'bis 20', 'Ganztag'):  ['PROD-002'],
  ...
}
PIPEDRIVE_FIELD_KEYS = {
  'interessensgebiet': 'abc1234...',  # Field-Key aus Pipedrive
  'personenanzahl':    'def5678...',
  'zeitraum':          'ghi9012...',
  'uid_nummer_org':    'jkl3456...',  # Custom Field auf Organisation
  'adresse_geprueft':  'mno7890...',
  'sevdesk_angebot_nr':'pqr1234...',
}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B2. UID-Suche implementieren (in agent.py oder neues Tool)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Optionen nach Aufwand sortiert: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Option A (einfachste): Claude nutzt Web-Search-Tool → sucht 'Firmenname + UID Austria' → extrahiert UID aus Ergebnis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Option B: WKO Open-Data API: https://data.wko.at/api/cde – gibt Firmendaten inkl. UID zurück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Option C: EU VIES REST API: https://ec.europa.eu/taxation_customs/vies/rest-api/ – validiert bestehende UIDs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Option D: Scraping Firmenbuch.at / WKO.at (letzter Ausweg)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16A34A" w:sz="4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6A34A" w:sz="4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Empfehlung: Start mit Option A (Web-Search) – funktioniert für 90% der Fälle ohne API-Key. Wenn Skalierung nötig wird, Option B nachrüsten.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B3. Server hosten und starten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Auf Railway.app deployen (empfohlen – einfachste Option):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railway.app Account erstellen (kostenlos)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Neues Projekt: 'Deploy from GitHub' oder CLI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Alle .env Variablen in Railway Settings → Variables eintragen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Deploy → Railway gibt eine öffentliche URL aus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Oder lokal testen mit ngrok: ngrok http 8000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Schritt C: Sevdesk konfigurieren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C1. Pipedrive-Sevdesk Connector einrichten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Falls nativer Connector im Pipedrive Marketplace vorhanden: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Pipedrive → Tools &amp; Integrationen → App Marketplace → 'Sevdesk' installieren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Verbinden: Sevdesk API-Token eingeben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Mapping konfigurieren: Pipedrive Deal → Sevdesk Angebot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Deal-Produkte müssen auf Sevdesk-Positionen gemappt werden</w:t>
      </w:r>
    </w:p>
    <w:p>
      <w:pPr>
        <w:spacing w:before="6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Falls kein nativer Connector: Make.com oder unser Custom Agent (bereits fertig)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C2. Sevdesk Automation: Angebot freigeben → E-Mail versenden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Sevdesk → Einstellungen → Automatisierungen → Neue Regel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Trigger: Angebot wird auf Status 'Versendet' gesetzt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Aktion: E-Mail an Kontaktperson mit Angebot als PDF-Anhang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E-Mail-Text anpassen: Betreff, Signatur, Grußformel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Schritt D: Slack-Notification einrichten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D1. Slack Incoming Webhook erstellen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Slack → Apps → 'Incoming WebHooks' → In Slack hinzufügen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Channel auswählen (z.B. #angebote oder #sales)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Webhook-URL kopieren → in .env als SLACK_WEBHOOK_URL eintragen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D2. Optionale Freigabe via Slack Workflow Builder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Wenn die Freigabe direkt über Slack-Button erfolgen soll (ohne Sevdesk zu öffnen):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Slack → Workflow Builder → Neuer Workflow → 'Webhook' als Trigger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Formular: 'Angebot freigeben' Button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Aktion: Pipedrive-Feld 'Angebot Status' auf 'Freigegeben' setzen → löst Sevdesk-Versand aus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2563EB" w:sz="4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563EB" w:sz="4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Einfachste Lösung: Claude schickt Slack-Message mit direktem Sevdesk-Link. Kollegin öffnet Angebot in Sevdesk, prüft es und klickt dort auf 'Versenden'. Kein Workflow Builder nötig, funktioniert sofort.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6a34a" w:sz="4" w:space="6"/>
        </w:pBdr>
        <w:spacing w:before="40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Empfohlene Vorgehensweise (Prioritäten)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 dieser Reihenfolge vorgehen – von einfach nach komplex: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4000"/>
        <w:gridCol w:w="26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Was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Beschreibung</w:t>
            </w:r>
          </w:p>
        </w:tc>
        <w:tc>
          <w:tcPr>
            <w:tcW w:type="dxa" w:w="2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Aufwand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Custom Fields anlegen</w:t>
            </w:r>
          </w:p>
        </w:tc>
        <w:tc>
          <w:tcPr>
            <w:tcW w:type="dxa" w:w="400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 Pipedrive: UID, Adresse geprüft, Sevdesk-Nr. – dauert 5 Min.</w:t>
            </w:r>
          </w:p>
        </w:tc>
        <w:tc>
          <w:tcPr>
            <w:tcW w:type="dxa" w:w="2626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⏱ 5 Min.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Produkte in Pipedrive</w:t>
            </w:r>
          </w:p>
        </w:tc>
        <w:tc>
          <w:tcPr>
            <w:tcW w:type="dxa" w:w="400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Alle Dienstleistungen als Produkte anlegen, Preise und Codes vergeben</w:t>
            </w:r>
          </w:p>
        </w:tc>
        <w:tc>
          <w:tcPr>
            <w:tcW w:type="dxa" w:w="2626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⏱ 20–60 Min.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Lead→Deal Automation</w:t>
            </w:r>
          </w:p>
        </w:tc>
        <w:tc>
          <w:tcPr>
            <w:tcW w:type="dxa" w:w="400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Pipedrive Automation: Lead angelegt → Deal erstellen</w:t>
            </w:r>
          </w:p>
        </w:tc>
        <w:tc>
          <w:tcPr>
            <w:tcW w:type="dxa" w:w="2626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⏱ 15 Min.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Mapping-Tabelle</w:t>
            </w:r>
          </w:p>
        </w:tc>
        <w:tc>
          <w:tcPr>
            <w:tcW w:type="dxa" w:w="400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Produkt-Mapping definieren (Interessensgebiet + Anzahl + Zeitraum → Produkte)</w:t>
            </w:r>
          </w:p>
        </w:tc>
        <w:tc>
          <w:tcPr>
            <w:tcW w:type="dxa" w:w="2626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⏱ 30–60 Min.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config.py befüllen</w:t>
            </w:r>
          </w:p>
        </w:tc>
        <w:tc>
          <w:tcPr>
            <w:tcW w:type="dxa" w:w="400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Field-Keys und Mapping in config.py eintragen, .env konfigurieren</w:t>
            </w:r>
          </w:p>
        </w:tc>
        <w:tc>
          <w:tcPr>
            <w:tcW w:type="dxa" w:w="2626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⏱ 30 Min.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Agent deployen + testen</w:t>
            </w:r>
          </w:p>
        </w:tc>
        <w:tc>
          <w:tcPr>
            <w:tcW w:type="dxa" w:w="400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Railway.app Deployment, Webhook eintragen, 1-2 Test-Leads durchlaufen lassen</w:t>
            </w:r>
          </w:p>
        </w:tc>
        <w:tc>
          <w:tcPr>
            <w:tcW w:type="dxa" w:w="2626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⏱ 45 Min.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Sevdesk Connector</w:t>
            </w:r>
          </w:p>
        </w:tc>
        <w:tc>
          <w:tcPr>
            <w:tcW w:type="dxa" w:w="400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Nativen Connector oder Make.com konfigurieren, Produkt-Mapping testen</w:t>
            </w:r>
          </w:p>
        </w:tc>
        <w:tc>
          <w:tcPr>
            <w:tcW w:type="dxa" w:w="2626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⏱ 1–2 Std.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Slack einrichten</w:t>
            </w:r>
          </w:p>
        </w:tc>
        <w:tc>
          <w:tcPr>
            <w:tcW w:type="dxa" w:w="400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Incoming Webhook, Channel, Nachrichtenformat testen</w:t>
            </w:r>
          </w:p>
        </w:tc>
        <w:tc>
          <w:tcPr>
            <w:tcW w:type="dxa" w:w="2626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⏱ 20 Min.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9</w:t>
            </w:r>
          </w:p>
        </w:tc>
        <w:tc>
          <w:tcPr>
            <w:tcW w:type="dxa" w:w="180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Sevdesk E-Mail Automation</w:t>
            </w:r>
          </w:p>
        </w:tc>
        <w:tc>
          <w:tcPr>
            <w:tcW w:type="dxa" w:w="400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Auto-E-Mail nach Freigabe konfigurieren und testen</w:t>
            </w:r>
          </w:p>
        </w:tc>
        <w:tc>
          <w:tcPr>
            <w:tcW w:type="dxa" w:w="2626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⏱ 20 Min.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16A34A" w:sz="4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6A34A" w:sz="4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Gesamtaufwand für die Ersteinrichtung: ca. 4–6 Stunden. Der größte Zeitblock ist das Definieren der Mapping-Logik (Schritt 4) und das Testen des Connectors (Schritt 7).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6a34a" w:sz="4" w:space="6"/>
        </w:pBdr>
        <w:spacing w:before="40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Empfehlung: Connector vs. Custom Agent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Option A: Nativer Connector (Empfehlung wenn verfügbar)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Vorteile: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Kein eigener Code für Sevdesk nötig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Stabil, offiziell unterstützt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Mapping in der Connector-UI konfigurierbar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Nachteile: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Evtl. eingeschränkt im Positions-Mapping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Kann Produkte aus Pipedrive evtl. nicht 1:1 übernehmen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Option B: Custom Agent (unser Python-Code)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Vorteile: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Volle Kontrolle über alle Felder und Logik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Claude kann Positionen dynamisch anpassen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UID-Suche und Adressvalidierung integriert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Nachteile: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Erfordert Hosting (Railway.app, ~5$/Monat)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Wartungsaufwand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EAB308" w:sz="4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AB308" w:sz="4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Empfehlung: Zuerst den nativen Connector testen. Wenn er Pipedrive-Produkte korrekt als Sevdesk-Positionen übernimmt → Connector nutzen, unseren Agent nur für Schritte 3 (Produkte) und 4 (UID/Adresse) verwenden. Sonst: Alles über den Custom Agent.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6a34a" w:sz="4" w:space="6"/>
        </w:pBdr>
        <w:spacing w:before="40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Checkliste vor dem ersten Live-Test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[ ] Alle Pipedrive Custom Fields angelegt und Field-Keys notiert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[ ] Alle Produkte in Pipedrive mit Preisen und Codes angelegt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[ ] Produkt-Mapping-Tabelle vollständig definiert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[ ] .env Datei vollständig ausgefüllt (alle API-Keys)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[ ] config.py: PRODUCT_MAPPING und PIPEDRIVE_FIELD_KEYS eingetragen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[ ] Server deployed und Health-Check gibt 200 zurück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[ ] Pipedrive Webhook auf Server-URL gesetzt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[ ] Pipedrive Automation Lead→Deal getestet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[ ] Test-Lead mit Formular ausgefüllt → Deal entstanden?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[ ] Claude Agent: Produkte korrekt in Deal eingetragen?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[ ] Sevdesk Connector: Angebot korrekt erstellt?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[ ] Slack-Notification angekommen?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[ ] Angebot in Sevdesk freigegeben → E-Mail an Kontakt gesendet?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16A34A" w:sz="4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6A34A" w:sz="4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Wenn du beim Setup auf Fragen stößt oder etwas nicht wie erwartet funktioniert – einfach im Cowork-Chat beschreiben und wir lösen es.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6a34a" w:sz="4" w:space="6"/>
        </w:pBdr>
        <w:spacing w:before="40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8. Dateiübersicht: Wo ist was?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Datei</w:t>
            </w:r>
          </w:p>
        </w:tc>
        <w:tc>
          <w:tcPr>
            <w:tcW w:type="dxa" w:w="5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Was drin ist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config.py</w:t>
            </w:r>
          </w:p>
        </w:tc>
        <w:tc>
          <w:tcPr>
            <w:tcW w:type="dxa" w:w="5826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PRODUKT MAPPING + FIELD KEYS hier eintragen ← Hauptkonfiguration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agent.py</w:t>
            </w:r>
          </w:p>
        </w:tc>
        <w:tc>
          <w:tcPr>
            <w:tcW w:type="dxa" w:w="5826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Claude-Agenten-Logik, Tool-Loop, Workflow-Orchestrierung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pipedrive_tools.py</w:t>
            </w:r>
          </w:p>
        </w:tc>
        <w:tc>
          <w:tcPr>
            <w:tcW w:type="dxa" w:w="5826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Alle Pipedrive API-Aufrufe (Deal laden, Produkte hinzufügen, Felder schreiben)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sevdesk_tools.py</w:t>
            </w:r>
          </w:p>
        </w:tc>
        <w:tc>
          <w:tcPr>
            <w:tcW w:type="dxa" w:w="5826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Alle Sevdesk API-Aufrufe (Kontakt, Angebot erstellen)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webhook_server.py</w:t>
            </w:r>
          </w:p>
        </w:tc>
        <w:tc>
          <w:tcPr>
            <w:tcW w:type="dxa" w:w="5826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FastAPI Webhook-Empfänger – Einstiegspunkt für Pipedrive-Events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notify.py</w:t>
            </w:r>
          </w:p>
        </w:tc>
        <w:tc>
          <w:tcPr>
            <w:tcW w:type="dxa" w:w="5826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E-Mail-Benachrichtigung mit HTML-Template und Sevdesk-Link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.env.example</w:t>
            </w:r>
          </w:p>
        </w:tc>
        <w:tc>
          <w:tcPr>
            <w:tcW w:type="dxa" w:w="5826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Vorlage für alle API-Keys → als .env kopieren und befüllen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requirements.txt</w:t>
            </w:r>
          </w:p>
        </w:tc>
        <w:tc>
          <w:tcPr>
            <w:tcW w:type="dxa" w:w="5826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Python-Abhängigkeiten: pip install -r requirements.txt</w:t>
            </w:r>
          </w:p>
        </w:tc>
      </w:tr>
    </w:tbl>
    <w:p>
      <w:pPr>
        <w:spacing w:before="60" w:after="60"/>
      </w:pPr>
      <w:r>
        <w:t xml:space="preserve"/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2" w:space="8"/>
      </w:pBdr>
      <w:jc w:val="right"/>
    </w:pPr>
    <w:r>
      <w:rPr>
        <w:rFonts w:ascii="Arial" w:cs="Arial" w:eastAsia="Arial" w:hAnsi="Arial"/>
        <w:color w:val="9CA3AF"/>
        <w:sz w:val="18"/>
        <w:szCs w:val="18"/>
      </w:rPr>
      <w:t xml:space="preserve">Seite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CA3AF"/>
        <w:sz w:val="18"/>
        <w:szCs w:val="18"/>
      </w:rPr>
      <w:t xml:space="preserve"> von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2" w:space="8"/>
      </w:pBdr>
    </w:pPr>
    <w:r>
      <w:rPr>
        <w:rFonts w:ascii="Arial" w:cs="Arial" w:eastAsia="Arial" w:hAnsi="Arial"/>
        <w:color w:val="9CA3AF"/>
        <w:sz w:val="18"/>
        <w:szCs w:val="18"/>
      </w:rPr>
      <w:t xml:space="preserve">Workflow-Anleitung: Pipedrive → Sevdesk Automation</w:t>
    </w:r>
    <w:r>
      <w:rPr>
        <w:rFonts w:ascii="Arial" w:cs="Arial" w:eastAsia="Arial" w:hAnsi="Arial"/>
        <w:color w:val="9CA3AF"/>
        <w:sz w:val="18"/>
        <w:szCs w:val="18"/>
      </w:rPr>
      <w:t xml:space="preserve">   |   Sabrina Pils-Matiasek e.U.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  <w:lvl w:ilvl="1" w15:tentative="1">
      <w:start w:val="1"/>
      <w:numFmt w:val="decimal"/>
      <w:lvlText w:val="%2."/>
      <w:lvlJc w:val="left"/>
      <w:pPr>
        <w:ind w:left="10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2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2026-02-26T12:23:55.832Z</dcterms:created>
  <dcterms:modified xsi:type="dcterms:W3CDTF">2026-02-26T12:23:55.833Z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