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8C7EB" w14:textId="1DF17DDA" w:rsidR="006827A2" w:rsidRDefault="001B3833">
      <w:pPr>
        <w:rPr>
          <w:b/>
          <w:bCs/>
        </w:rPr>
      </w:pPr>
      <w:r>
        <w:rPr>
          <w:b/>
          <w:bCs/>
        </w:rPr>
        <w:t xml:space="preserve">Capitolo 7 SO: memoria principale </w:t>
      </w:r>
    </w:p>
    <w:p w14:paraId="46C1946A" w14:textId="2B855009" w:rsidR="001B3833" w:rsidRDefault="001B3833">
      <w:pPr>
        <w:rPr>
          <w:b/>
          <w:bCs/>
        </w:rPr>
      </w:pPr>
      <w:r>
        <w:rPr>
          <w:b/>
          <w:bCs/>
        </w:rPr>
        <w:t>Background</w:t>
      </w:r>
    </w:p>
    <w:p w14:paraId="520600AA" w14:textId="4636030E" w:rsidR="001B3833" w:rsidRPr="00A4135A" w:rsidRDefault="001B3833">
      <w:pPr>
        <w:rPr>
          <w:sz w:val="22"/>
          <w:szCs w:val="22"/>
        </w:rPr>
      </w:pPr>
      <w:r w:rsidRPr="00A4135A">
        <w:rPr>
          <w:sz w:val="22"/>
          <w:szCs w:val="22"/>
        </w:rPr>
        <w:t xml:space="preserve">Un sistema di elaborazione esegue programmi che sono caricati dal disco nella memoria principale ed inseriti in un processo. Durante l’esecuzione delle istruzioni, la CPU accede solo alla memoria principale e ai registri, in particolare, la memoria principale può esser vista come un grande array di byte indicizzabili e l’unità di memoria vede solo il flusso di questi indirizzi con richieste di lettura oppure dati e richieste di scrittura. </w:t>
      </w:r>
    </w:p>
    <w:p w14:paraId="64B3C012" w14:textId="66F3C63E" w:rsidR="001B3833" w:rsidRDefault="001B3833">
      <w:pPr>
        <w:rPr>
          <w:b/>
          <w:bCs/>
        </w:rPr>
      </w:pPr>
      <w:r>
        <w:rPr>
          <w:b/>
          <w:bCs/>
        </w:rPr>
        <w:t>Hardware</w:t>
      </w:r>
    </w:p>
    <w:p w14:paraId="474E2636" w14:textId="4614796E" w:rsidR="001B3833" w:rsidRPr="00A4135A" w:rsidRDefault="00A4135A">
      <w:pPr>
        <w:rPr>
          <w:sz w:val="22"/>
          <w:szCs w:val="22"/>
        </w:rPr>
      </w:pPr>
      <w:r w:rsidRPr="00A4135A">
        <w:rPr>
          <w:sz w:val="22"/>
          <w:szCs w:val="22"/>
        </w:rPr>
        <w:t xml:space="preserve">L’accesso ai registri avviene in un solo ciclo di clock della CPU, mentre l’accesso alla memoria principale può richiedere molti cicli, causando degli stalli della CPU che resta in attesa di un dato. Per ridurre questo problema viene posta una cache tra la memoria principale ed i registri, così da velocizzare l’accesso ai dati usati frequentemente. </w:t>
      </w:r>
    </w:p>
    <w:p w14:paraId="3846FE40" w14:textId="6FBA518F" w:rsidR="00A4135A" w:rsidRPr="00A4135A" w:rsidRDefault="00A4135A">
      <w:pPr>
        <w:rPr>
          <w:sz w:val="22"/>
          <w:szCs w:val="22"/>
        </w:rPr>
      </w:pPr>
      <w:r w:rsidRPr="00A4135A">
        <w:rPr>
          <w:b/>
          <w:bCs/>
          <w:sz w:val="22"/>
          <w:szCs w:val="22"/>
        </w:rPr>
        <w:t>NB:</w:t>
      </w:r>
      <w:r w:rsidRPr="00A4135A">
        <w:rPr>
          <w:sz w:val="22"/>
          <w:szCs w:val="22"/>
        </w:rPr>
        <w:t xml:space="preserve"> il SO non interviene direttamente tra CPU e memoria per non rallentare le operazioni</w:t>
      </w:r>
    </w:p>
    <w:p w14:paraId="44EEA7BB" w14:textId="2F8489A5" w:rsidR="00A4135A" w:rsidRDefault="00A4135A" w:rsidP="00A4135A">
      <w:pPr>
        <w:jc w:val="both"/>
        <w:rPr>
          <w:b/>
          <w:bCs/>
        </w:rPr>
      </w:pPr>
      <w:r>
        <w:rPr>
          <w:b/>
          <w:bCs/>
        </w:rPr>
        <w:t>Protezione della memoria: registri base e limite</w:t>
      </w:r>
    </w:p>
    <w:p w14:paraId="35D6CB11" w14:textId="396B92E7" w:rsidR="00A4135A" w:rsidRPr="00895210" w:rsidRDefault="00A4135A" w:rsidP="00A4135A">
      <w:pPr>
        <w:jc w:val="both"/>
        <w:rPr>
          <w:sz w:val="22"/>
          <w:szCs w:val="22"/>
        </w:rPr>
      </w:pPr>
      <w:r w:rsidRPr="00895210">
        <w:rPr>
          <w:sz w:val="22"/>
          <w:szCs w:val="22"/>
        </w:rPr>
        <w:t>Per proteggere la memoria principale bisogna separare i processi in memoria e per farlo si usa una coppia di registri detti registro base, che contiene il primo indirizzo fisico assegnato al processo, ed il registro limite, che indica il range di indirizzi logici del processo.</w:t>
      </w:r>
    </w:p>
    <w:p w14:paraId="20C7F44E" w14:textId="2B6E7587" w:rsidR="00A4135A" w:rsidRPr="00895210" w:rsidRDefault="00A4135A" w:rsidP="00A4135A">
      <w:pPr>
        <w:jc w:val="both"/>
        <w:rPr>
          <w:sz w:val="22"/>
          <w:szCs w:val="22"/>
        </w:rPr>
      </w:pPr>
      <w:r w:rsidRPr="00895210">
        <w:rPr>
          <w:sz w:val="22"/>
          <w:szCs w:val="22"/>
        </w:rPr>
        <w:t xml:space="preserve">E ad ogni accesso in memoria (in user mode), la CPU controlla che l’indirizzo si trovi nell’intervallo dello spazio degli indirizzi logici [base, base + limite], e se non c’è, viene generato un trap che il SO tratta come un fatal error. Questi registri, base e limite, possono essere caricati solo dal SO in kernel mode, dove il SO ha accesso sia alla propria memoria che a quella degli utenti. </w:t>
      </w:r>
    </w:p>
    <w:p w14:paraId="3B824043" w14:textId="1940D7F3" w:rsidR="00A4135A" w:rsidRDefault="00A4135A" w:rsidP="00A4135A">
      <w:pPr>
        <w:jc w:val="both"/>
        <w:rPr>
          <w:b/>
          <w:bCs/>
        </w:rPr>
      </w:pPr>
      <w:r>
        <w:rPr>
          <w:b/>
          <w:bCs/>
        </w:rPr>
        <w:t xml:space="preserve">Programmi e processi </w:t>
      </w:r>
    </w:p>
    <w:p w14:paraId="6614E631" w14:textId="2A18BDEC" w:rsidR="00A4135A" w:rsidRPr="00895210" w:rsidRDefault="00895210" w:rsidP="00A4135A">
      <w:pPr>
        <w:jc w:val="both"/>
        <w:rPr>
          <w:sz w:val="22"/>
          <w:szCs w:val="22"/>
        </w:rPr>
      </w:pPr>
      <w:r w:rsidRPr="00895210">
        <w:rPr>
          <w:sz w:val="22"/>
          <w:szCs w:val="22"/>
        </w:rPr>
        <w:t xml:space="preserve">I programmi risiedono su disco come file eseguibili pronti per essere caricati in memoria, e quando vengono caricati in memoria essi diventano processi e la CPU può accedere ai loro dati ed istruzioni. Una volta che la CPU ha terminato l’esecuzione del processo, lo spazio di memoria che esso occupava viene reso di nuovo disponibile. </w:t>
      </w:r>
    </w:p>
    <w:p w14:paraId="72FDB02A" w14:textId="04BF7461" w:rsidR="00895210" w:rsidRDefault="00895210" w:rsidP="00A4135A">
      <w:pPr>
        <w:jc w:val="both"/>
        <w:rPr>
          <w:b/>
          <w:bCs/>
        </w:rPr>
      </w:pPr>
      <w:r>
        <w:rPr>
          <w:b/>
          <w:bCs/>
        </w:rPr>
        <w:t>Processamento multistep di un programma utente</w:t>
      </w:r>
    </w:p>
    <w:p w14:paraId="1B72BA9B" w14:textId="3AAE7D24" w:rsidR="00895210" w:rsidRPr="00EE3536" w:rsidRDefault="00895210" w:rsidP="00A4135A">
      <w:pPr>
        <w:jc w:val="both"/>
        <w:rPr>
          <w:sz w:val="22"/>
          <w:szCs w:val="22"/>
        </w:rPr>
      </w:pPr>
      <w:r w:rsidRPr="00EE3536">
        <w:rPr>
          <w:sz w:val="22"/>
          <w:szCs w:val="22"/>
        </w:rPr>
        <w:t xml:space="preserve">Prima di essere eseguito, un programma utente attraversa le fasi di preprocessing, compilazione, assemblaggio, linking e caricamento. </w:t>
      </w:r>
    </w:p>
    <w:p w14:paraId="4CF353AA" w14:textId="0AB36834" w:rsidR="00895210" w:rsidRDefault="00895210" w:rsidP="00A4135A">
      <w:pPr>
        <w:jc w:val="both"/>
        <w:rPr>
          <w:b/>
          <w:bCs/>
        </w:rPr>
      </w:pPr>
      <w:r>
        <w:rPr>
          <w:b/>
          <w:bCs/>
        </w:rPr>
        <w:t>Binding di istruzioni e dati alla memoria</w:t>
      </w:r>
    </w:p>
    <w:p w14:paraId="6CCEC4DE" w14:textId="4902EC16" w:rsidR="00895210" w:rsidRPr="00EE3536" w:rsidRDefault="00895210" w:rsidP="00A4135A">
      <w:pPr>
        <w:jc w:val="both"/>
        <w:rPr>
          <w:sz w:val="22"/>
          <w:szCs w:val="22"/>
        </w:rPr>
      </w:pPr>
      <w:r w:rsidRPr="00EE3536">
        <w:rPr>
          <w:sz w:val="22"/>
          <w:szCs w:val="22"/>
        </w:rPr>
        <w:t xml:space="preserve">Il binding è il processo che associa indirizzi logici , usati nel programma,  agli indirizzi di memoria fisici. Può avvenire a: </w:t>
      </w:r>
    </w:p>
    <w:p w14:paraId="63F006FB" w14:textId="1F3B530E" w:rsidR="00895210" w:rsidRPr="00EE3536" w:rsidRDefault="00895210" w:rsidP="00EE3536">
      <w:pPr>
        <w:pStyle w:val="Paragrafoelenco"/>
        <w:numPr>
          <w:ilvl w:val="0"/>
          <w:numId w:val="1"/>
        </w:numPr>
        <w:jc w:val="both"/>
        <w:rPr>
          <w:sz w:val="22"/>
          <w:szCs w:val="22"/>
        </w:rPr>
      </w:pPr>
      <w:r w:rsidRPr="00EE3536">
        <w:rPr>
          <w:b/>
          <w:bCs/>
          <w:sz w:val="22"/>
          <w:szCs w:val="22"/>
        </w:rPr>
        <w:t>tempo di compilazione</w:t>
      </w:r>
      <w:r w:rsidRPr="00EE3536">
        <w:rPr>
          <w:sz w:val="22"/>
          <w:szCs w:val="22"/>
        </w:rPr>
        <w:t>, se è già noto l’indirizzo in cui il processo risiederà in memoria</w:t>
      </w:r>
      <w:r w:rsidR="00EE3536" w:rsidRPr="00EE3536">
        <w:rPr>
          <w:sz w:val="22"/>
          <w:szCs w:val="22"/>
        </w:rPr>
        <w:t xml:space="preserve"> si può</w:t>
      </w:r>
      <w:r w:rsidRPr="00EE3536">
        <w:rPr>
          <w:sz w:val="22"/>
          <w:szCs w:val="22"/>
        </w:rPr>
        <w:t xml:space="preserve"> genera</w:t>
      </w:r>
      <w:r w:rsidR="00EE3536" w:rsidRPr="00EE3536">
        <w:rPr>
          <w:sz w:val="22"/>
          <w:szCs w:val="22"/>
        </w:rPr>
        <w:t>re</w:t>
      </w:r>
      <w:r w:rsidRPr="00EE3536">
        <w:rPr>
          <w:sz w:val="22"/>
          <w:szCs w:val="22"/>
        </w:rPr>
        <w:t xml:space="preserve"> il codice assoluto. Il problema è che se la locazione iniziale cambia, bisogna ricompilare</w:t>
      </w:r>
      <w:r w:rsidR="00EE3536" w:rsidRPr="00EE3536">
        <w:rPr>
          <w:sz w:val="22"/>
          <w:szCs w:val="22"/>
        </w:rPr>
        <w:t xml:space="preserve"> il codice.</w:t>
      </w:r>
    </w:p>
    <w:p w14:paraId="71424709" w14:textId="35B92120" w:rsidR="00895210" w:rsidRPr="00EE3536" w:rsidRDefault="00895210" w:rsidP="00EE3536">
      <w:pPr>
        <w:pStyle w:val="Paragrafoelenco"/>
        <w:numPr>
          <w:ilvl w:val="0"/>
          <w:numId w:val="1"/>
        </w:numPr>
        <w:jc w:val="both"/>
        <w:rPr>
          <w:sz w:val="22"/>
          <w:szCs w:val="22"/>
        </w:rPr>
      </w:pPr>
      <w:r w:rsidRPr="00EE3536">
        <w:rPr>
          <w:b/>
          <w:bCs/>
          <w:sz w:val="22"/>
          <w:szCs w:val="22"/>
        </w:rPr>
        <w:t>tempo di caricamento</w:t>
      </w:r>
      <w:r w:rsidRPr="00EE3536">
        <w:rPr>
          <w:sz w:val="22"/>
          <w:szCs w:val="22"/>
        </w:rPr>
        <w:t>,</w:t>
      </w:r>
      <w:r w:rsidR="00EE3536" w:rsidRPr="00EE3536">
        <w:rPr>
          <w:sz w:val="22"/>
          <w:szCs w:val="22"/>
        </w:rPr>
        <w:t xml:space="preserve"> se la locazione iniziale non è nota a tempo di compilazione, e quindi</w:t>
      </w:r>
      <w:r w:rsidRPr="00EE3536">
        <w:rPr>
          <w:sz w:val="22"/>
          <w:szCs w:val="22"/>
        </w:rPr>
        <w:t xml:space="preserve"> si genera il codice rilocabile ed il collegamento finale avviene durante il caricamento.  Anche qui, se la locazione iniziale cambia, bisogna ricaricare il codice</w:t>
      </w:r>
      <w:r w:rsidR="00EE3536" w:rsidRPr="00EE3536">
        <w:rPr>
          <w:sz w:val="22"/>
          <w:szCs w:val="22"/>
        </w:rPr>
        <w:t>.</w:t>
      </w:r>
    </w:p>
    <w:p w14:paraId="62D18C20" w14:textId="1B1757F1" w:rsidR="00895210" w:rsidRPr="00EE3536" w:rsidRDefault="00895210" w:rsidP="00EE3536">
      <w:pPr>
        <w:pStyle w:val="Paragrafoelenco"/>
        <w:numPr>
          <w:ilvl w:val="0"/>
          <w:numId w:val="1"/>
        </w:numPr>
        <w:jc w:val="both"/>
        <w:rPr>
          <w:sz w:val="22"/>
          <w:szCs w:val="22"/>
        </w:rPr>
      </w:pPr>
      <w:r w:rsidRPr="00EE3536">
        <w:rPr>
          <w:b/>
          <w:bCs/>
          <w:sz w:val="22"/>
          <w:szCs w:val="22"/>
        </w:rPr>
        <w:t>run time</w:t>
      </w:r>
      <w:r w:rsidRPr="00EE3536">
        <w:rPr>
          <w:sz w:val="22"/>
          <w:szCs w:val="22"/>
        </w:rPr>
        <w:t xml:space="preserve">, </w:t>
      </w:r>
      <w:r w:rsidR="00EE3536" w:rsidRPr="00EE3536">
        <w:rPr>
          <w:sz w:val="22"/>
          <w:szCs w:val="22"/>
        </w:rPr>
        <w:t xml:space="preserve">se il processo può essere spostato in memoria durante l’esecuzione e richiede supporto hardware per il mapping degli indirizzi. </w:t>
      </w:r>
    </w:p>
    <w:p w14:paraId="59474A42" w14:textId="2D900747" w:rsidR="00EE3536" w:rsidRDefault="00EE3536" w:rsidP="00EE3536">
      <w:pPr>
        <w:jc w:val="both"/>
        <w:rPr>
          <w:b/>
          <w:bCs/>
        </w:rPr>
      </w:pPr>
      <w:r>
        <w:rPr>
          <w:b/>
          <w:bCs/>
        </w:rPr>
        <w:t xml:space="preserve">Indirizzi logici e indirizzi fisici </w:t>
      </w:r>
    </w:p>
    <w:p w14:paraId="4417398A" w14:textId="41C7CB18" w:rsidR="00EE3536" w:rsidRPr="00EE3536" w:rsidRDefault="00EE3536" w:rsidP="00EE3536">
      <w:pPr>
        <w:jc w:val="both"/>
        <w:rPr>
          <w:sz w:val="22"/>
          <w:szCs w:val="22"/>
        </w:rPr>
      </w:pPr>
      <w:r w:rsidRPr="00EE3536">
        <w:rPr>
          <w:sz w:val="22"/>
          <w:szCs w:val="22"/>
        </w:rPr>
        <w:t>Per la gestione della memoria è fondamentale distinguere gli indirizzi logici, che sono generati dalla CPU durante l’esecuzione, dagli indirizzi fisici, che sono gli indirizzi effettivi visti dalla memoria e caricati nel registro d</w:t>
      </w:r>
      <w:r w:rsidR="009D4588">
        <w:rPr>
          <w:sz w:val="22"/>
          <w:szCs w:val="22"/>
        </w:rPr>
        <w:t xml:space="preserve">egli </w:t>
      </w:r>
      <w:r w:rsidRPr="00EE3536">
        <w:rPr>
          <w:sz w:val="22"/>
          <w:szCs w:val="22"/>
        </w:rPr>
        <w:t xml:space="preserve">indirizzi di memoria. </w:t>
      </w:r>
    </w:p>
    <w:p w14:paraId="42AC9522" w14:textId="07877F9E" w:rsidR="00EE3536" w:rsidRPr="00EE3536" w:rsidRDefault="00EE3536" w:rsidP="00EE3536">
      <w:pPr>
        <w:jc w:val="both"/>
        <w:rPr>
          <w:sz w:val="22"/>
          <w:szCs w:val="22"/>
        </w:rPr>
      </w:pPr>
      <w:r w:rsidRPr="00EE3536">
        <w:rPr>
          <w:sz w:val="22"/>
          <w:szCs w:val="22"/>
        </w:rPr>
        <w:lastRenderedPageBreak/>
        <w:t xml:space="preserve">Lo spazio degli indirizzi logici è l’insieme di tutti gli indirizzi logici generati da un programma, mentre lo spazio degli indirizzi fisici è l’insieme degli indirizzi fisici che corrispondono allo spazio di indirizzi logici. </w:t>
      </w:r>
    </w:p>
    <w:p w14:paraId="0E58563E" w14:textId="18178492" w:rsidR="00EE3536" w:rsidRPr="00EE3536" w:rsidRDefault="00EE3536" w:rsidP="00EE3536">
      <w:pPr>
        <w:jc w:val="both"/>
        <w:rPr>
          <w:sz w:val="22"/>
          <w:szCs w:val="22"/>
        </w:rPr>
      </w:pPr>
      <w:r w:rsidRPr="00EE3536">
        <w:rPr>
          <w:b/>
          <w:bCs/>
          <w:sz w:val="22"/>
          <w:szCs w:val="22"/>
        </w:rPr>
        <w:t xml:space="preserve">NB: </w:t>
      </w:r>
      <w:r w:rsidRPr="00EE3536">
        <w:rPr>
          <w:sz w:val="22"/>
          <w:szCs w:val="22"/>
        </w:rPr>
        <w:t>il processo utente vede solo gli indirizzi logici e mai quelli fisici</w:t>
      </w:r>
    </w:p>
    <w:p w14:paraId="24CE3634" w14:textId="5E923674" w:rsidR="00EE3536" w:rsidRDefault="00EE3536" w:rsidP="00EE3536">
      <w:pPr>
        <w:jc w:val="both"/>
        <w:rPr>
          <w:b/>
          <w:bCs/>
        </w:rPr>
      </w:pPr>
      <w:r>
        <w:rPr>
          <w:b/>
          <w:bCs/>
        </w:rPr>
        <w:t>Memory management unit (MMU)</w:t>
      </w:r>
    </w:p>
    <w:p w14:paraId="72DBB2D7" w14:textId="4C156DB2" w:rsidR="00EE3536" w:rsidRPr="00C361EE" w:rsidRDefault="00EE3536" w:rsidP="00EE3536">
      <w:pPr>
        <w:jc w:val="both"/>
        <w:rPr>
          <w:sz w:val="22"/>
          <w:szCs w:val="22"/>
        </w:rPr>
      </w:pPr>
      <w:r w:rsidRPr="00C361EE">
        <w:rPr>
          <w:sz w:val="22"/>
          <w:szCs w:val="22"/>
        </w:rPr>
        <w:t xml:space="preserve">La MMU è un dispositivo hardware che mappa a run time gli indirizzi logici in indirizzi fisici. </w:t>
      </w:r>
    </w:p>
    <w:p w14:paraId="3B09C2BD" w14:textId="1C01B5F5" w:rsidR="00EE3536" w:rsidRPr="00C361EE" w:rsidRDefault="00EE3536" w:rsidP="00EE3536">
      <w:pPr>
        <w:jc w:val="both"/>
        <w:rPr>
          <w:sz w:val="22"/>
          <w:szCs w:val="22"/>
        </w:rPr>
      </w:pPr>
      <w:r w:rsidRPr="00C361EE">
        <w:rPr>
          <w:sz w:val="22"/>
          <w:szCs w:val="22"/>
        </w:rPr>
        <w:t>L’esempio più semplice è quello in cui la MMU utilizza un registro di rilocazione (relocation register): il valore contenuto in esso viene sommato all’indirizzo logico generato dalla CPU per ottenere l’indirizzo fisico.</w:t>
      </w:r>
    </w:p>
    <w:p w14:paraId="69ED9906" w14:textId="48BAE025" w:rsidR="00EE3536" w:rsidRDefault="00EE3536" w:rsidP="00EE3536">
      <w:pPr>
        <w:jc w:val="both"/>
        <w:rPr>
          <w:b/>
          <w:bCs/>
        </w:rPr>
      </w:pPr>
      <w:r>
        <w:rPr>
          <w:b/>
          <w:bCs/>
        </w:rPr>
        <w:t>Allocazione contigua della memoria</w:t>
      </w:r>
    </w:p>
    <w:p w14:paraId="5FD15B3F" w14:textId="15FB2A8D" w:rsidR="00471B3A" w:rsidRPr="005E5D8E" w:rsidRDefault="00471B3A" w:rsidP="00471B3A">
      <w:pPr>
        <w:jc w:val="both"/>
        <w:rPr>
          <w:sz w:val="22"/>
          <w:szCs w:val="22"/>
        </w:rPr>
      </w:pPr>
      <w:r w:rsidRPr="005E5D8E">
        <w:rPr>
          <w:sz w:val="22"/>
          <w:szCs w:val="22"/>
        </w:rPr>
        <w:t xml:space="preserve">La memoria principale di solito è suddivisa in Alta e Bassa, dove quella alta è riservata al SO mentre quella bassa </w:t>
      </w:r>
      <w:r w:rsidR="00DE7CE0" w:rsidRPr="005E5D8E">
        <w:rPr>
          <w:sz w:val="22"/>
          <w:szCs w:val="22"/>
        </w:rPr>
        <w:t>ai</w:t>
      </w:r>
      <w:r w:rsidRPr="005E5D8E">
        <w:rPr>
          <w:sz w:val="22"/>
          <w:szCs w:val="22"/>
        </w:rPr>
        <w:t xml:space="preserve"> processi utente, o viceversa in base all’architettura. E siccome vi sono più processi che devono essere </w:t>
      </w:r>
      <w:r w:rsidR="00DE7CE0" w:rsidRPr="005E5D8E">
        <w:rPr>
          <w:sz w:val="22"/>
          <w:szCs w:val="22"/>
        </w:rPr>
        <w:t>caricati</w:t>
      </w:r>
      <w:r w:rsidRPr="005E5D8E">
        <w:rPr>
          <w:sz w:val="22"/>
          <w:szCs w:val="22"/>
        </w:rPr>
        <w:t xml:space="preserve"> in memoria contemporaneamente, ci sono diversi metodi di allocazione</w:t>
      </w:r>
      <w:r w:rsidR="009D4588">
        <w:rPr>
          <w:sz w:val="22"/>
          <w:szCs w:val="22"/>
        </w:rPr>
        <w:t>, tra cui</w:t>
      </w:r>
      <w:r w:rsidRPr="005E5D8E">
        <w:rPr>
          <w:sz w:val="22"/>
          <w:szCs w:val="22"/>
        </w:rPr>
        <w:t xml:space="preserve">: </w:t>
      </w:r>
    </w:p>
    <w:p w14:paraId="3F8DD579" w14:textId="605C4E8F" w:rsidR="00471B3A" w:rsidRPr="005E5D8E" w:rsidRDefault="00DE7CE0" w:rsidP="00471B3A">
      <w:pPr>
        <w:jc w:val="both"/>
        <w:rPr>
          <w:sz w:val="22"/>
          <w:szCs w:val="22"/>
        </w:rPr>
      </w:pPr>
      <w:r w:rsidRPr="005E5D8E">
        <w:rPr>
          <w:b/>
          <w:bCs/>
          <w:sz w:val="22"/>
          <w:szCs w:val="22"/>
        </w:rPr>
        <w:t>A</w:t>
      </w:r>
      <w:r w:rsidR="00471B3A" w:rsidRPr="005E5D8E">
        <w:rPr>
          <w:b/>
          <w:bCs/>
          <w:sz w:val="22"/>
          <w:szCs w:val="22"/>
        </w:rPr>
        <w:t>llocazione contigua</w:t>
      </w:r>
      <w:r w:rsidR="00471B3A" w:rsidRPr="005E5D8E">
        <w:rPr>
          <w:sz w:val="22"/>
          <w:szCs w:val="22"/>
        </w:rPr>
        <w:t>,</w:t>
      </w:r>
      <w:r w:rsidR="00471B3A">
        <w:t xml:space="preserve"> </w:t>
      </w:r>
      <w:r w:rsidR="00471B3A" w:rsidRPr="005E5D8E">
        <w:rPr>
          <w:sz w:val="22"/>
          <w:szCs w:val="22"/>
        </w:rPr>
        <w:t xml:space="preserve">uno dei primi metodi usati, in cui ogni processo è contenuto in una sola sezione contigua di memoria. In questo caso per proteggere i processi si utilizza un registro di rilocazione, </w:t>
      </w:r>
      <w:r w:rsidRPr="005E5D8E">
        <w:rPr>
          <w:sz w:val="22"/>
          <w:szCs w:val="22"/>
        </w:rPr>
        <w:t>che</w:t>
      </w:r>
      <w:r w:rsidR="00471B3A" w:rsidRPr="005E5D8E">
        <w:rPr>
          <w:sz w:val="22"/>
          <w:szCs w:val="22"/>
        </w:rPr>
        <w:t xml:space="preserve"> contiene il valore dell’indirizzo fisico più basso del processo, mentre il registro limite contiene il range degli indirizzi logici che devono essere minori del limite. </w:t>
      </w:r>
      <w:r w:rsidRPr="005E5D8E">
        <w:rPr>
          <w:sz w:val="22"/>
          <w:szCs w:val="22"/>
        </w:rPr>
        <w:t xml:space="preserve">La MMU poi mapperà dinamicamente gli indirizzi logici ed il dispatcher carica il processo insieme ai registri limite e relocation durante il context switch. </w:t>
      </w:r>
    </w:p>
    <w:p w14:paraId="18595196" w14:textId="4FFC6D52" w:rsidR="00DE7CE0" w:rsidRPr="005E5D8E" w:rsidRDefault="009D4588" w:rsidP="00DE7CE0">
      <w:pPr>
        <w:jc w:val="both"/>
        <w:rPr>
          <w:sz w:val="22"/>
          <w:szCs w:val="22"/>
        </w:rPr>
      </w:pPr>
      <w:r>
        <w:rPr>
          <w:sz w:val="22"/>
          <w:szCs w:val="22"/>
        </w:rPr>
        <w:t>Questa viene implementata con</w:t>
      </w:r>
      <w:r w:rsidR="00DE7CE0" w:rsidRPr="005E5D8E">
        <w:rPr>
          <w:b/>
          <w:bCs/>
          <w:sz w:val="22"/>
          <w:szCs w:val="22"/>
        </w:rPr>
        <w:t xml:space="preserve"> partizioni multiple,</w:t>
      </w:r>
      <w:r w:rsidR="00DE7CE0">
        <w:rPr>
          <w:b/>
          <w:bCs/>
        </w:rPr>
        <w:t xml:space="preserve"> </w:t>
      </w:r>
      <w:r w:rsidR="00DE7CE0" w:rsidRPr="005E5D8E">
        <w:rPr>
          <w:sz w:val="22"/>
          <w:szCs w:val="22"/>
        </w:rPr>
        <w:t xml:space="preserve">in cui ogni partizione della memoria può contenere solo un </w:t>
      </w:r>
      <w:proofErr w:type="gramStart"/>
      <w:r w:rsidR="00DE7CE0" w:rsidRPr="005E5D8E">
        <w:rPr>
          <w:sz w:val="22"/>
          <w:szCs w:val="22"/>
        </w:rPr>
        <w:t>processo, quindi</w:t>
      </w:r>
      <w:proofErr w:type="gramEnd"/>
      <w:r w:rsidR="00DE7CE0" w:rsidRPr="005E5D8E">
        <w:rPr>
          <w:sz w:val="22"/>
          <w:szCs w:val="22"/>
        </w:rPr>
        <w:t xml:space="preserve"> il SO deve vedere ogni buco disponibile in cui inserire il processo, questo buco è chiamato proprio Hole, ed è un blocco di memoria disponibile. All'inizio tutta la memoria è libera per cui abbiamo un unico hole, poi arriva un processo che viene allocato in un hole largo abbastanza da gestirlo ed i processi che terminano e quindi escono, liberano partizioni di memoria. Da qui le partizioni libere adiacenti vengono combinate in un'unica partizione. </w:t>
      </w:r>
    </w:p>
    <w:p w14:paraId="42533DB6" w14:textId="6A7C0F54" w:rsidR="00DE7CE0" w:rsidRPr="005E5D8E" w:rsidRDefault="00DE7CE0" w:rsidP="00DE7CE0">
      <w:pPr>
        <w:jc w:val="both"/>
        <w:rPr>
          <w:sz w:val="22"/>
          <w:szCs w:val="22"/>
        </w:rPr>
      </w:pPr>
      <w:r w:rsidRPr="005E5D8E">
        <w:rPr>
          <w:b/>
          <w:bCs/>
          <w:sz w:val="22"/>
          <w:szCs w:val="22"/>
        </w:rPr>
        <w:t xml:space="preserve">NB: </w:t>
      </w:r>
      <w:r w:rsidRPr="005E5D8E">
        <w:rPr>
          <w:sz w:val="22"/>
          <w:szCs w:val="22"/>
        </w:rPr>
        <w:t xml:space="preserve">il SO mantiene informazioni sulle partizioni allocate e quelle libere </w:t>
      </w:r>
    </w:p>
    <w:p w14:paraId="235DC794" w14:textId="1D0701B5" w:rsidR="00DE7CE0" w:rsidRPr="005E5D8E" w:rsidRDefault="00DE7CE0" w:rsidP="00DE7CE0">
      <w:pPr>
        <w:jc w:val="both"/>
        <w:rPr>
          <w:sz w:val="22"/>
          <w:szCs w:val="22"/>
        </w:rPr>
      </w:pPr>
      <w:r w:rsidRPr="005E5D8E">
        <w:rPr>
          <w:sz w:val="22"/>
          <w:szCs w:val="22"/>
        </w:rPr>
        <w:t xml:space="preserve">In particolare, però, per scegliere l’hole in cui </w:t>
      </w:r>
      <w:r w:rsidRPr="009D4588">
        <w:rPr>
          <w:b/>
          <w:bCs/>
          <w:sz w:val="22"/>
          <w:szCs w:val="22"/>
        </w:rPr>
        <w:t>allocare il processo</w:t>
      </w:r>
      <w:r w:rsidRPr="005E5D8E">
        <w:rPr>
          <w:sz w:val="22"/>
          <w:szCs w:val="22"/>
        </w:rPr>
        <w:t xml:space="preserve">, il SO utilizza degli algoritmi: </w:t>
      </w:r>
    </w:p>
    <w:p w14:paraId="05698DF8" w14:textId="4DAB66A9" w:rsidR="005E5D8E" w:rsidRPr="005E5D8E" w:rsidRDefault="00DE7CE0" w:rsidP="005E5D8E">
      <w:pPr>
        <w:pStyle w:val="Paragrafoelenco"/>
        <w:numPr>
          <w:ilvl w:val="0"/>
          <w:numId w:val="2"/>
        </w:numPr>
        <w:jc w:val="both"/>
        <w:rPr>
          <w:sz w:val="22"/>
          <w:szCs w:val="22"/>
        </w:rPr>
      </w:pPr>
      <w:r w:rsidRPr="005E5D8E">
        <w:rPr>
          <w:b/>
          <w:bCs/>
          <w:sz w:val="22"/>
          <w:szCs w:val="22"/>
        </w:rPr>
        <w:t>First Fit</w:t>
      </w:r>
      <w:r w:rsidR="005E5D8E" w:rsidRPr="005E5D8E">
        <w:rPr>
          <w:b/>
          <w:bCs/>
          <w:sz w:val="22"/>
          <w:szCs w:val="22"/>
        </w:rPr>
        <w:t xml:space="preserve"> </w:t>
      </w:r>
      <w:r w:rsidR="005E5D8E" w:rsidRPr="005E5D8E">
        <w:rPr>
          <w:sz w:val="22"/>
          <w:szCs w:val="22"/>
        </w:rPr>
        <w:t xml:space="preserve">che alloca il primo hole libero (grande abbastanza contenere il processo), senza scandire tutta la lista di hole liberi ma scandendo solo dall’inizio o dall’ultima ricerca. </w:t>
      </w:r>
      <w:r w:rsidR="005E5D8E" w:rsidRPr="005E5D8E">
        <w:sym w:font="Wingdings" w:char="F0DF"/>
      </w:r>
      <w:r w:rsidR="005E5D8E" w:rsidRPr="005E5D8E">
        <w:rPr>
          <w:sz w:val="22"/>
          <w:szCs w:val="22"/>
        </w:rPr>
        <w:t xml:space="preserve"> il </w:t>
      </w:r>
      <w:r w:rsidR="005E5D8E">
        <w:rPr>
          <w:sz w:val="22"/>
          <w:szCs w:val="22"/>
        </w:rPr>
        <w:t>più</w:t>
      </w:r>
      <w:r w:rsidR="005E5D8E" w:rsidRPr="005E5D8E">
        <w:rPr>
          <w:sz w:val="22"/>
          <w:szCs w:val="22"/>
        </w:rPr>
        <w:t xml:space="preserve"> veloce</w:t>
      </w:r>
    </w:p>
    <w:p w14:paraId="19D7AAAC" w14:textId="4465FF69" w:rsidR="005E5D8E" w:rsidRPr="005E5D8E" w:rsidRDefault="005E5D8E" w:rsidP="005E5D8E">
      <w:pPr>
        <w:pStyle w:val="Paragrafoelenco"/>
        <w:numPr>
          <w:ilvl w:val="0"/>
          <w:numId w:val="2"/>
        </w:numPr>
        <w:jc w:val="both"/>
        <w:rPr>
          <w:sz w:val="22"/>
          <w:szCs w:val="22"/>
        </w:rPr>
      </w:pPr>
      <w:r w:rsidRPr="005E5D8E">
        <w:rPr>
          <w:b/>
          <w:bCs/>
          <w:sz w:val="22"/>
          <w:szCs w:val="22"/>
        </w:rPr>
        <w:t xml:space="preserve">Best Fit </w:t>
      </w:r>
      <w:r w:rsidRPr="005E5D8E">
        <w:rPr>
          <w:sz w:val="22"/>
          <w:szCs w:val="22"/>
        </w:rPr>
        <w:t>che alloca il processo nell’hole più piccolo, ma abbastanza grande da contenerlo. Ciò può richiedere la scansione di tutta la lista se questa non è ordinata in base alla dimensione, ma in compenso restituisce il più piccolo hole residuo.</w:t>
      </w:r>
    </w:p>
    <w:p w14:paraId="73F9D980" w14:textId="31B15C4D" w:rsidR="005E5D8E" w:rsidRPr="005E5D8E" w:rsidRDefault="005E5D8E" w:rsidP="005E5D8E">
      <w:pPr>
        <w:pStyle w:val="Paragrafoelenco"/>
        <w:numPr>
          <w:ilvl w:val="0"/>
          <w:numId w:val="2"/>
        </w:numPr>
        <w:jc w:val="both"/>
        <w:rPr>
          <w:sz w:val="22"/>
          <w:szCs w:val="22"/>
        </w:rPr>
      </w:pPr>
      <w:r w:rsidRPr="005E5D8E">
        <w:rPr>
          <w:b/>
          <w:bCs/>
          <w:sz w:val="22"/>
          <w:szCs w:val="22"/>
        </w:rPr>
        <w:t xml:space="preserve">Worst Fit </w:t>
      </w:r>
      <w:r w:rsidRPr="005E5D8E">
        <w:rPr>
          <w:sz w:val="22"/>
          <w:szCs w:val="22"/>
        </w:rPr>
        <w:t xml:space="preserve">che alloca il processo all’hole più grande disponibile. Ovviamente restituirà l’hole residuo più grande quindi non è il massimo da utilizzare. </w:t>
      </w:r>
    </w:p>
    <w:p w14:paraId="2BEFA457" w14:textId="32ABDD96" w:rsidR="005E5D8E" w:rsidRPr="005E5D8E" w:rsidRDefault="005E5D8E" w:rsidP="00DE7CE0">
      <w:pPr>
        <w:jc w:val="both"/>
        <w:rPr>
          <w:b/>
          <w:bCs/>
        </w:rPr>
      </w:pPr>
      <w:r>
        <w:rPr>
          <w:b/>
          <w:bCs/>
        </w:rPr>
        <w:t>Frammentazione</w:t>
      </w:r>
    </w:p>
    <w:p w14:paraId="2696D917" w14:textId="2083A4CF" w:rsidR="005E5D8E" w:rsidRPr="00E277E3" w:rsidRDefault="005E5D8E" w:rsidP="005E5D8E">
      <w:pPr>
        <w:jc w:val="both"/>
        <w:rPr>
          <w:sz w:val="22"/>
          <w:szCs w:val="22"/>
        </w:rPr>
      </w:pPr>
      <w:r w:rsidRPr="00E277E3">
        <w:rPr>
          <w:b/>
          <w:bCs/>
          <w:sz w:val="22"/>
          <w:szCs w:val="22"/>
        </w:rPr>
        <w:t>Esterna</w:t>
      </w:r>
      <w:r w:rsidRPr="00E277E3">
        <w:rPr>
          <w:sz w:val="22"/>
          <w:szCs w:val="22"/>
        </w:rPr>
        <w:t>, in cui esiste memoria totale per soddisfare una richiesta, ma non è contigua. Questa frammentazione è quella tra processi, è lo spazio disponibile ma non utilizzabile che c'è tra due processi. Se la rilocazione è dinamica</w:t>
      </w:r>
      <w:r w:rsidR="00E277E3" w:rsidRPr="00E277E3">
        <w:rPr>
          <w:sz w:val="22"/>
          <w:szCs w:val="22"/>
        </w:rPr>
        <w:t xml:space="preserve"> ed eseguita a run time, allora questa frammentazione si</w:t>
      </w:r>
      <w:r w:rsidRPr="00E277E3">
        <w:rPr>
          <w:sz w:val="22"/>
          <w:szCs w:val="22"/>
        </w:rPr>
        <w:t xml:space="preserve"> può ridurre con la </w:t>
      </w:r>
      <w:r w:rsidRPr="00E277E3">
        <w:rPr>
          <w:b/>
          <w:bCs/>
          <w:sz w:val="22"/>
          <w:szCs w:val="22"/>
        </w:rPr>
        <w:t>compattazione</w:t>
      </w:r>
      <w:r w:rsidRPr="00E277E3">
        <w:rPr>
          <w:sz w:val="22"/>
          <w:szCs w:val="22"/>
        </w:rPr>
        <w:t xml:space="preserve">, con la quale andiamo a riassegnare i contenuti della memoria per unire tutti i piccoli hole non contigui in un unico hole più grande. </w:t>
      </w:r>
    </w:p>
    <w:p w14:paraId="5F3E9872" w14:textId="6CDE901E" w:rsidR="005E5D8E" w:rsidRPr="00E277E3" w:rsidRDefault="005E5D8E" w:rsidP="00471B3A">
      <w:pPr>
        <w:jc w:val="both"/>
        <w:rPr>
          <w:sz w:val="22"/>
          <w:szCs w:val="22"/>
        </w:rPr>
      </w:pPr>
      <w:r w:rsidRPr="00E277E3">
        <w:rPr>
          <w:b/>
          <w:bCs/>
          <w:sz w:val="22"/>
          <w:szCs w:val="22"/>
        </w:rPr>
        <w:t>Interna</w:t>
      </w:r>
      <w:r w:rsidRPr="00E277E3">
        <w:rPr>
          <w:sz w:val="22"/>
          <w:szCs w:val="22"/>
        </w:rPr>
        <w:t xml:space="preserve">, dove la memoria allocata può essere più grande di quella richiesta, quindi al processo è allocata la memoria ma è più grande di quanto egli ne richieda; quindi, vi è memoria inutilizzata all’interno della partizione. </w:t>
      </w:r>
    </w:p>
    <w:p w14:paraId="1985DF81" w14:textId="362D8D17" w:rsidR="005E5D8E" w:rsidRDefault="00E277E3" w:rsidP="00471B3A">
      <w:pPr>
        <w:jc w:val="both"/>
        <w:rPr>
          <w:b/>
          <w:bCs/>
        </w:rPr>
      </w:pPr>
      <w:r>
        <w:rPr>
          <w:b/>
          <w:bCs/>
        </w:rPr>
        <w:t>Paging nel dettaglio</w:t>
      </w:r>
    </w:p>
    <w:p w14:paraId="58AA0A03" w14:textId="06B87BAE" w:rsidR="00471B3A" w:rsidRPr="00A415AA" w:rsidRDefault="00E277E3" w:rsidP="00471B3A">
      <w:pPr>
        <w:jc w:val="both"/>
        <w:rPr>
          <w:sz w:val="22"/>
          <w:szCs w:val="22"/>
        </w:rPr>
      </w:pPr>
      <w:r w:rsidRPr="00A415AA">
        <w:rPr>
          <w:sz w:val="22"/>
          <w:szCs w:val="22"/>
        </w:rPr>
        <w:t xml:space="preserve">Un'altra soluzione alla frammentazione esterna è il paging, con cui lo spazio degli indirizzi fisici di un processo può essere non contiguo. Si divide quindi la memoria fisica in blocchi di dimensione fissa detti </w:t>
      </w:r>
      <w:r w:rsidRPr="00A415AA">
        <w:rPr>
          <w:b/>
          <w:bCs/>
          <w:sz w:val="22"/>
          <w:szCs w:val="22"/>
        </w:rPr>
        <w:t>frame</w:t>
      </w:r>
      <w:r w:rsidRPr="00A415AA">
        <w:rPr>
          <w:sz w:val="22"/>
          <w:szCs w:val="22"/>
        </w:rPr>
        <w:t>, che hanno dimensione in potenza di 2 (KB = 2</w:t>
      </w:r>
      <w:r w:rsidRPr="00A415AA">
        <w:rPr>
          <w:sz w:val="22"/>
          <w:szCs w:val="22"/>
          <w:vertAlign w:val="superscript"/>
        </w:rPr>
        <w:t>10</w:t>
      </w:r>
      <w:r w:rsidRPr="00A415AA">
        <w:rPr>
          <w:sz w:val="22"/>
          <w:szCs w:val="22"/>
        </w:rPr>
        <w:t>, MB = 2</w:t>
      </w:r>
      <w:r w:rsidRPr="00A415AA">
        <w:rPr>
          <w:sz w:val="22"/>
          <w:szCs w:val="22"/>
          <w:vertAlign w:val="superscript"/>
        </w:rPr>
        <w:t>20</w:t>
      </w:r>
      <w:r w:rsidRPr="00A415AA">
        <w:rPr>
          <w:sz w:val="22"/>
          <w:szCs w:val="22"/>
        </w:rPr>
        <w:t>, GB = 2</w:t>
      </w:r>
      <w:r w:rsidRPr="00A415AA">
        <w:rPr>
          <w:sz w:val="22"/>
          <w:szCs w:val="22"/>
          <w:vertAlign w:val="superscript"/>
        </w:rPr>
        <w:t>30</w:t>
      </w:r>
      <w:r w:rsidRPr="00A415AA">
        <w:rPr>
          <w:sz w:val="22"/>
          <w:szCs w:val="22"/>
        </w:rPr>
        <w:t xml:space="preserve">). Mentre la memoria logica viene divisa in </w:t>
      </w:r>
      <w:r w:rsidRPr="00A415AA">
        <w:rPr>
          <w:sz w:val="22"/>
          <w:szCs w:val="22"/>
        </w:rPr>
        <w:lastRenderedPageBreak/>
        <w:t xml:space="preserve">blocchi della stessa dimensione detti </w:t>
      </w:r>
      <w:r w:rsidRPr="00A415AA">
        <w:rPr>
          <w:b/>
          <w:bCs/>
          <w:sz w:val="22"/>
          <w:szCs w:val="22"/>
        </w:rPr>
        <w:t>pagine</w:t>
      </w:r>
      <w:r w:rsidR="004E6703" w:rsidRPr="00A415AA">
        <w:rPr>
          <w:sz w:val="22"/>
          <w:szCs w:val="22"/>
        </w:rPr>
        <w:t xml:space="preserve"> ed ogni pagina occupa un frame. A questo punto, il SO mantiene una </w:t>
      </w:r>
      <w:r w:rsidR="004E6703" w:rsidRPr="00A415AA">
        <w:rPr>
          <w:b/>
          <w:bCs/>
          <w:sz w:val="22"/>
          <w:szCs w:val="22"/>
        </w:rPr>
        <w:t>page table</w:t>
      </w:r>
      <w:r w:rsidR="004E6703" w:rsidRPr="00A415AA">
        <w:rPr>
          <w:sz w:val="22"/>
          <w:szCs w:val="22"/>
        </w:rPr>
        <w:t xml:space="preserve"> per tradurre gli indirizzi logici in fisici e per tener traccia di tutti i frame liberi. </w:t>
      </w:r>
    </w:p>
    <w:p w14:paraId="47CF6366" w14:textId="3F6A828A" w:rsidR="004E6703" w:rsidRPr="00A415AA" w:rsidRDefault="004E6703" w:rsidP="00471B3A">
      <w:pPr>
        <w:jc w:val="both"/>
        <w:rPr>
          <w:sz w:val="22"/>
          <w:szCs w:val="22"/>
        </w:rPr>
      </w:pPr>
      <w:r w:rsidRPr="00A415AA">
        <w:rPr>
          <w:sz w:val="22"/>
          <w:szCs w:val="22"/>
        </w:rPr>
        <w:t xml:space="preserve">Questo risolve il problema della frammentazione esterna, perché i frame non sono contigui e non ho il problema del buco. Quindi l’annulla rendendola interna, che è meno pericolosa. </w:t>
      </w:r>
    </w:p>
    <w:p w14:paraId="7061165C" w14:textId="023FE9FB" w:rsidR="004E6703" w:rsidRDefault="004E6703" w:rsidP="00471B3A">
      <w:pPr>
        <w:jc w:val="both"/>
        <w:rPr>
          <w:b/>
          <w:bCs/>
        </w:rPr>
      </w:pPr>
      <w:r>
        <w:rPr>
          <w:b/>
          <w:bCs/>
        </w:rPr>
        <w:t xml:space="preserve">Schema di traduzione degli indirizzi </w:t>
      </w:r>
    </w:p>
    <w:p w14:paraId="40F8899E" w14:textId="4C4C5105" w:rsidR="004E6703" w:rsidRPr="00A415AA" w:rsidRDefault="004E6703" w:rsidP="00471B3A">
      <w:pPr>
        <w:jc w:val="both"/>
        <w:rPr>
          <w:sz w:val="22"/>
          <w:szCs w:val="22"/>
        </w:rPr>
      </w:pPr>
      <w:r w:rsidRPr="00A415AA">
        <w:rPr>
          <w:sz w:val="22"/>
          <w:szCs w:val="22"/>
        </w:rPr>
        <w:t xml:space="preserve">L’indirizzo logico generato dalla CPU è diviso in: </w:t>
      </w:r>
    </w:p>
    <w:p w14:paraId="60B2C2DD" w14:textId="7FE05843" w:rsidR="004E6703" w:rsidRPr="00A415AA" w:rsidRDefault="004E6703" w:rsidP="00A415AA">
      <w:pPr>
        <w:pStyle w:val="Paragrafoelenco"/>
        <w:numPr>
          <w:ilvl w:val="0"/>
          <w:numId w:val="3"/>
        </w:numPr>
        <w:jc w:val="both"/>
        <w:rPr>
          <w:sz w:val="22"/>
          <w:szCs w:val="22"/>
        </w:rPr>
      </w:pPr>
      <w:r w:rsidRPr="00A415AA">
        <w:rPr>
          <w:b/>
          <w:bCs/>
          <w:sz w:val="22"/>
          <w:szCs w:val="22"/>
        </w:rPr>
        <w:t>page number (p)</w:t>
      </w:r>
      <w:r w:rsidRPr="00A415AA">
        <w:rPr>
          <w:sz w:val="22"/>
          <w:szCs w:val="22"/>
        </w:rPr>
        <w:t>, usato come indice nella page table e contiene l’indirizzo base del frame corrispondente</w:t>
      </w:r>
    </w:p>
    <w:p w14:paraId="5F9BB9FB" w14:textId="785CB38F" w:rsidR="004E6703" w:rsidRPr="00A415AA" w:rsidRDefault="004E6703" w:rsidP="00A415AA">
      <w:pPr>
        <w:pStyle w:val="Paragrafoelenco"/>
        <w:numPr>
          <w:ilvl w:val="0"/>
          <w:numId w:val="3"/>
        </w:numPr>
        <w:jc w:val="both"/>
        <w:rPr>
          <w:sz w:val="22"/>
          <w:szCs w:val="22"/>
        </w:rPr>
      </w:pPr>
      <w:r w:rsidRPr="00A415AA">
        <w:rPr>
          <w:b/>
          <w:bCs/>
          <w:sz w:val="22"/>
          <w:szCs w:val="22"/>
        </w:rPr>
        <w:t>page offset (d)</w:t>
      </w:r>
      <w:r w:rsidRPr="00A415AA">
        <w:rPr>
          <w:sz w:val="22"/>
          <w:szCs w:val="22"/>
        </w:rPr>
        <w:t xml:space="preserve">, che insieme all’indirizzo base del frame definisce l’indirizzo fisico. </w:t>
      </w:r>
    </w:p>
    <w:p w14:paraId="0FE6CCB6" w14:textId="59751121" w:rsidR="004E6703" w:rsidRPr="00A415AA" w:rsidRDefault="004E6703" w:rsidP="00471B3A">
      <w:pPr>
        <w:jc w:val="both"/>
        <w:rPr>
          <w:sz w:val="22"/>
          <w:szCs w:val="22"/>
        </w:rPr>
      </w:pPr>
      <w:r w:rsidRPr="00A415AA">
        <w:rPr>
          <w:sz w:val="22"/>
          <w:szCs w:val="22"/>
        </w:rPr>
        <w:t>Con spazio di indirizzi logici di dimensione 2ᵐ e pagine di dimensione 2ⁿ, si usano m-n bit per il page number e n bit per l’offset.</w:t>
      </w:r>
    </w:p>
    <w:p w14:paraId="08C73C09" w14:textId="1047F342" w:rsidR="004E6703" w:rsidRPr="00A415AA" w:rsidRDefault="004E6703" w:rsidP="00471B3A">
      <w:pPr>
        <w:jc w:val="both"/>
        <w:rPr>
          <w:sz w:val="22"/>
          <w:szCs w:val="22"/>
        </w:rPr>
      </w:pPr>
      <w:r w:rsidRPr="00A415AA">
        <w:rPr>
          <w:sz w:val="22"/>
          <w:szCs w:val="22"/>
        </w:rPr>
        <w:t xml:space="preserve">La </w:t>
      </w:r>
      <w:r w:rsidR="00A415AA" w:rsidRPr="00A415AA">
        <w:rPr>
          <w:sz w:val="22"/>
          <w:szCs w:val="22"/>
        </w:rPr>
        <w:t>MMU, quindi</w:t>
      </w:r>
      <w:r w:rsidRPr="00A415AA">
        <w:rPr>
          <w:sz w:val="22"/>
          <w:szCs w:val="22"/>
        </w:rPr>
        <w:t>, estrae il page numbe</w:t>
      </w:r>
      <w:r w:rsidR="00A415AA" w:rsidRPr="00A415AA">
        <w:rPr>
          <w:sz w:val="22"/>
          <w:szCs w:val="22"/>
        </w:rPr>
        <w:t>r,</w:t>
      </w:r>
      <w:r w:rsidRPr="00A415AA">
        <w:rPr>
          <w:sz w:val="22"/>
          <w:szCs w:val="22"/>
        </w:rPr>
        <w:t xml:space="preserve"> recupera il frame number dalla page tab</w:t>
      </w:r>
      <w:r w:rsidR="00A415AA" w:rsidRPr="00A415AA">
        <w:rPr>
          <w:sz w:val="22"/>
          <w:szCs w:val="22"/>
        </w:rPr>
        <w:t xml:space="preserve">le e poi compone l’indirizzo fisico sostituendo il frame number con il page number. </w:t>
      </w:r>
    </w:p>
    <w:p w14:paraId="3F42B98C" w14:textId="7FD2B86B" w:rsidR="00A415AA" w:rsidRDefault="00A415AA" w:rsidP="00471B3A">
      <w:pPr>
        <w:jc w:val="both"/>
        <w:rPr>
          <w:b/>
          <w:bCs/>
        </w:rPr>
      </w:pPr>
      <w:r>
        <w:rPr>
          <w:b/>
          <w:bCs/>
        </w:rPr>
        <w:t xml:space="preserve">Implementazione della page table </w:t>
      </w:r>
    </w:p>
    <w:p w14:paraId="22C55B81" w14:textId="14DFC5DD" w:rsidR="009A05F1" w:rsidRPr="0020284F" w:rsidRDefault="009A05F1" w:rsidP="009A05F1">
      <w:pPr>
        <w:jc w:val="both"/>
        <w:rPr>
          <w:sz w:val="22"/>
          <w:szCs w:val="22"/>
        </w:rPr>
      </w:pPr>
      <w:r w:rsidRPr="0020284F">
        <w:rPr>
          <w:sz w:val="22"/>
          <w:szCs w:val="22"/>
        </w:rPr>
        <w:t>Ogni processo possiede una page table, a cui il PCB punta, e quando il processo và in esecuzione il dispatcher legge quel puntatore dal PCB e carica i registri e valori nel registro PTBR.</w:t>
      </w:r>
    </w:p>
    <w:p w14:paraId="332596AC" w14:textId="77777777" w:rsidR="009A05F1" w:rsidRPr="0020284F" w:rsidRDefault="009A05F1" w:rsidP="009A05F1">
      <w:pPr>
        <w:jc w:val="both"/>
        <w:rPr>
          <w:sz w:val="22"/>
          <w:szCs w:val="22"/>
        </w:rPr>
      </w:pPr>
      <w:r w:rsidRPr="0020284F">
        <w:rPr>
          <w:sz w:val="22"/>
          <w:szCs w:val="22"/>
        </w:rPr>
        <w:t xml:space="preserve">Infatti, per tabelle piccole (circa 256 entry) la page table può essere tenuta direttamente nei registri della CPU, caricati dal dispatcher, ma per tabelle grandi si mantiene in memoria principale e si usano due registri dedicati: </w:t>
      </w:r>
    </w:p>
    <w:p w14:paraId="0564705D" w14:textId="35797BC3" w:rsidR="009A05F1" w:rsidRPr="0020284F" w:rsidRDefault="009A05F1" w:rsidP="009A05F1">
      <w:pPr>
        <w:pStyle w:val="Paragrafoelenco"/>
        <w:numPr>
          <w:ilvl w:val="0"/>
          <w:numId w:val="4"/>
        </w:numPr>
        <w:jc w:val="both"/>
        <w:rPr>
          <w:sz w:val="22"/>
          <w:szCs w:val="22"/>
        </w:rPr>
      </w:pPr>
      <w:r w:rsidRPr="0020284F">
        <w:rPr>
          <w:b/>
          <w:bCs/>
          <w:sz w:val="22"/>
          <w:szCs w:val="22"/>
        </w:rPr>
        <w:t>PTBR</w:t>
      </w:r>
      <w:r w:rsidRPr="0020284F">
        <w:rPr>
          <w:sz w:val="22"/>
          <w:szCs w:val="22"/>
        </w:rPr>
        <w:t>, che punta alla page table in memoria</w:t>
      </w:r>
    </w:p>
    <w:p w14:paraId="085435B0" w14:textId="44121961" w:rsidR="009A05F1" w:rsidRPr="0020284F" w:rsidRDefault="009A05F1" w:rsidP="009A05F1">
      <w:pPr>
        <w:pStyle w:val="Paragrafoelenco"/>
        <w:numPr>
          <w:ilvl w:val="0"/>
          <w:numId w:val="4"/>
        </w:numPr>
        <w:jc w:val="both"/>
        <w:rPr>
          <w:sz w:val="22"/>
          <w:szCs w:val="22"/>
        </w:rPr>
      </w:pPr>
      <w:r w:rsidRPr="0020284F">
        <w:rPr>
          <w:b/>
          <w:bCs/>
          <w:sz w:val="22"/>
          <w:szCs w:val="22"/>
        </w:rPr>
        <w:t>PTLR</w:t>
      </w:r>
      <w:r w:rsidRPr="0020284F">
        <w:rPr>
          <w:sz w:val="22"/>
          <w:szCs w:val="22"/>
        </w:rPr>
        <w:t>, che ne indica la dimensione.</w:t>
      </w:r>
    </w:p>
    <w:p w14:paraId="219C61E7" w14:textId="63C3224E" w:rsidR="009A05F1" w:rsidRPr="0020284F" w:rsidRDefault="009A05F1" w:rsidP="009A05F1">
      <w:pPr>
        <w:jc w:val="both"/>
        <w:rPr>
          <w:sz w:val="22"/>
          <w:szCs w:val="22"/>
        </w:rPr>
      </w:pPr>
      <w:r w:rsidRPr="0020284F">
        <w:rPr>
          <w:sz w:val="22"/>
          <w:szCs w:val="22"/>
        </w:rPr>
        <w:t>Il vantaggio è un context switch rapido, in quanto per passare da un processo all'altro basta aggiornare il PTBR col valore preso dal PCB del nuovo processo, senza copiare nulla. Lo svantaggio è la lentezza degli accessi in memoria, siccome ogni accesso a un dato richiede due accessi in RAM, uno per consultare la page table e ricavare l'indirizzo fisico, e uno per leggere il dato vero e proprio.</w:t>
      </w:r>
    </w:p>
    <w:p w14:paraId="7BFFB344" w14:textId="071F6510" w:rsidR="00A415AA" w:rsidRDefault="009A05F1" w:rsidP="009A05F1">
      <w:pPr>
        <w:jc w:val="both"/>
        <w:rPr>
          <w:b/>
          <w:bCs/>
        </w:rPr>
      </w:pPr>
      <w:r>
        <w:rPr>
          <w:b/>
          <w:bCs/>
        </w:rPr>
        <w:t>TLB (translation lookaside buffer)</w:t>
      </w:r>
    </w:p>
    <w:p w14:paraId="4EDE8AD7" w14:textId="75A5FA7E" w:rsidR="009A05F1" w:rsidRPr="008B0B8F" w:rsidRDefault="009A05F1" w:rsidP="009A05F1">
      <w:pPr>
        <w:jc w:val="both"/>
        <w:rPr>
          <w:sz w:val="22"/>
          <w:szCs w:val="22"/>
        </w:rPr>
      </w:pPr>
      <w:r w:rsidRPr="008B0B8F">
        <w:rPr>
          <w:sz w:val="22"/>
          <w:szCs w:val="22"/>
        </w:rPr>
        <w:t>Un modo per risolvere lo svantaggio delle page table è usare una TLB</w:t>
      </w:r>
      <w:r w:rsidR="006053B5" w:rsidRPr="008B0B8F">
        <w:rPr>
          <w:sz w:val="22"/>
          <w:szCs w:val="22"/>
        </w:rPr>
        <w:t xml:space="preserve">, ossia una piccola cache che memorizza le traduzioni recenti tra pagina e frame. Questa TLB funziona con: </w:t>
      </w:r>
    </w:p>
    <w:p w14:paraId="1C27FC93" w14:textId="7D958F71" w:rsidR="006053B5" w:rsidRPr="008B0B8F" w:rsidRDefault="006053B5" w:rsidP="009A05F1">
      <w:pPr>
        <w:jc w:val="both"/>
        <w:rPr>
          <w:sz w:val="22"/>
          <w:szCs w:val="22"/>
        </w:rPr>
      </w:pPr>
      <w:r w:rsidRPr="008B0B8F">
        <w:rPr>
          <w:b/>
          <w:bCs/>
          <w:sz w:val="22"/>
          <w:szCs w:val="22"/>
        </w:rPr>
        <w:t>TLB hit</w:t>
      </w:r>
      <w:r w:rsidRPr="008B0B8F">
        <w:rPr>
          <w:sz w:val="22"/>
          <w:szCs w:val="22"/>
        </w:rPr>
        <w:t>, quando il page number è presente nella TLB e quindi si ottiene il frame number corrispondente</w:t>
      </w:r>
    </w:p>
    <w:p w14:paraId="6183C7F6" w14:textId="1A69CC37" w:rsidR="006053B5" w:rsidRPr="008B0B8F" w:rsidRDefault="006053B5" w:rsidP="009A05F1">
      <w:pPr>
        <w:jc w:val="both"/>
        <w:rPr>
          <w:sz w:val="22"/>
          <w:szCs w:val="22"/>
        </w:rPr>
      </w:pPr>
      <w:r w:rsidRPr="008B0B8F">
        <w:rPr>
          <w:b/>
          <w:bCs/>
          <w:sz w:val="22"/>
          <w:szCs w:val="22"/>
        </w:rPr>
        <w:t>TLB miss</w:t>
      </w:r>
      <w:r w:rsidRPr="008B0B8F">
        <w:rPr>
          <w:sz w:val="22"/>
          <w:szCs w:val="22"/>
        </w:rPr>
        <w:t xml:space="preserve">, quando il page number non è nella TLB e quindi si cerca il frame nella page table in memoria, facendo quindi doppio accesso in memoria.  Successivamente si aggiunge sia page number che frame number nella TLB per la volta successiva. </w:t>
      </w:r>
    </w:p>
    <w:p w14:paraId="5B65B434" w14:textId="67BF182A" w:rsidR="0020284F" w:rsidRPr="008B0B8F" w:rsidRDefault="006053B5" w:rsidP="009A05F1">
      <w:pPr>
        <w:jc w:val="both"/>
        <w:rPr>
          <w:sz w:val="22"/>
          <w:szCs w:val="22"/>
        </w:rPr>
      </w:pPr>
      <w:r w:rsidRPr="008B0B8F">
        <w:rPr>
          <w:sz w:val="22"/>
          <w:szCs w:val="22"/>
        </w:rPr>
        <w:t xml:space="preserve">Nel caso in cui la TLB fosse piena, si utilizzano </w:t>
      </w:r>
      <w:r w:rsidR="0020284F" w:rsidRPr="008B0B8F">
        <w:rPr>
          <w:sz w:val="22"/>
          <w:szCs w:val="22"/>
        </w:rPr>
        <w:t xml:space="preserve">algoritmi di sostituzione di pagina come LRU, RR o altri. </w:t>
      </w:r>
    </w:p>
    <w:p w14:paraId="3B72AC2D" w14:textId="44C4B19B" w:rsidR="0020284F" w:rsidRPr="008B0B8F" w:rsidRDefault="0020284F" w:rsidP="009A05F1">
      <w:pPr>
        <w:jc w:val="both"/>
        <w:rPr>
          <w:sz w:val="22"/>
          <w:szCs w:val="22"/>
        </w:rPr>
      </w:pPr>
      <w:r w:rsidRPr="008B0B8F">
        <w:rPr>
          <w:sz w:val="22"/>
          <w:szCs w:val="22"/>
        </w:rPr>
        <w:t xml:space="preserve">Inoltre, alcune TLB supportano gli ASID (Address Space Identifiers) che identificano univocamente ogni processo e permettono alla TLB di contenere entry di più processi contemporaneamente, evitando il flush ad ogni context switch. </w:t>
      </w:r>
    </w:p>
    <w:p w14:paraId="0C2CE158" w14:textId="58A445E9" w:rsidR="006053B5" w:rsidRDefault="0020284F" w:rsidP="009A05F1">
      <w:pPr>
        <w:jc w:val="both"/>
        <w:rPr>
          <w:b/>
          <w:bCs/>
        </w:rPr>
      </w:pPr>
      <w:r>
        <w:rPr>
          <w:b/>
          <w:bCs/>
        </w:rPr>
        <w:t>Tempo d’accesso effettivo</w:t>
      </w:r>
    </w:p>
    <w:p w14:paraId="6DE722EE" w14:textId="36AC74E8" w:rsidR="0020284F" w:rsidRPr="008B0B8F" w:rsidRDefault="0020284F" w:rsidP="009A05F1">
      <w:pPr>
        <w:jc w:val="both"/>
        <w:rPr>
          <w:sz w:val="22"/>
          <w:szCs w:val="22"/>
        </w:rPr>
      </w:pPr>
      <w:r w:rsidRPr="008B0B8F">
        <w:rPr>
          <w:sz w:val="22"/>
          <w:szCs w:val="22"/>
        </w:rPr>
        <w:t>Se non c’è la TLB allora si calcola come:</w:t>
      </w:r>
    </w:p>
    <w:p w14:paraId="587B09D2" w14:textId="72A2DE0E" w:rsidR="0020284F" w:rsidRPr="008B0B8F" w:rsidRDefault="0020284F" w:rsidP="0020284F">
      <w:pPr>
        <w:jc w:val="center"/>
        <w:rPr>
          <w:rFonts w:eastAsiaTheme="minorEastAsia"/>
          <w:sz w:val="22"/>
          <w:szCs w:val="22"/>
        </w:rPr>
      </w:pPr>
      <w:r w:rsidRPr="008B0B8F">
        <w:rPr>
          <w:sz w:val="22"/>
          <w:szCs w:val="22"/>
        </w:rPr>
        <w:t xml:space="preserve">EAT = </w:t>
      </w:r>
      <m:oMath>
        <m:r>
          <w:rPr>
            <w:rFonts w:ascii="Cambria Math" w:hAnsi="Cambria Math"/>
            <w:sz w:val="22"/>
            <w:szCs w:val="22"/>
          </w:rPr>
          <m:t xml:space="preserve">2 ×tempo </m:t>
        </m:r>
        <m:sSup>
          <m:sSupPr>
            <m:ctrlPr>
              <w:rPr>
                <w:rFonts w:ascii="Cambria Math" w:hAnsi="Cambria Math"/>
                <w:i/>
                <w:sz w:val="22"/>
                <w:szCs w:val="22"/>
              </w:rPr>
            </m:ctrlPr>
          </m:sSupPr>
          <m:e>
            <m:r>
              <w:rPr>
                <w:rFonts w:ascii="Cambria Math" w:hAnsi="Cambria Math"/>
                <w:sz w:val="22"/>
                <w:szCs w:val="22"/>
              </w:rPr>
              <m:t>d</m:t>
            </m:r>
          </m:e>
          <m:sup>
            <m:r>
              <w:rPr>
                <w:rFonts w:ascii="Cambria Math" w:hAnsi="Cambria Math"/>
                <w:sz w:val="22"/>
                <w:szCs w:val="22"/>
              </w:rPr>
              <m:t>'</m:t>
            </m:r>
          </m:sup>
        </m:sSup>
        <m:r>
          <w:rPr>
            <w:rFonts w:ascii="Cambria Math" w:hAnsi="Cambria Math"/>
            <w:sz w:val="22"/>
            <w:szCs w:val="22"/>
          </w:rPr>
          <m:t>accesso in memoria</m:t>
        </m:r>
      </m:oMath>
    </w:p>
    <w:p w14:paraId="0AF9FAB5" w14:textId="082B9545" w:rsidR="0020284F" w:rsidRPr="008B0B8F" w:rsidRDefault="0020284F" w:rsidP="009A05F1">
      <w:pPr>
        <w:jc w:val="both"/>
        <w:rPr>
          <w:rFonts w:eastAsiaTheme="minorEastAsia"/>
          <w:sz w:val="22"/>
          <w:szCs w:val="22"/>
        </w:rPr>
      </w:pPr>
      <w:r w:rsidRPr="008B0B8F">
        <w:rPr>
          <w:rFonts w:eastAsiaTheme="minorEastAsia"/>
          <w:sz w:val="22"/>
          <w:szCs w:val="22"/>
        </w:rPr>
        <w:t>Altrimenti, in presenza della TLB bisogna considerare Hit rate e Miss rate, con i loro tempi:</w:t>
      </w:r>
    </w:p>
    <w:p w14:paraId="20ADFFBD" w14:textId="2DA2733E" w:rsidR="0020284F" w:rsidRPr="008B0B8F" w:rsidRDefault="0020284F" w:rsidP="009A05F1">
      <w:pPr>
        <w:jc w:val="both"/>
        <w:rPr>
          <w:rFonts w:eastAsiaTheme="minorEastAsia"/>
          <w:sz w:val="22"/>
          <w:szCs w:val="22"/>
        </w:rPr>
      </w:pPr>
      <w:r w:rsidRPr="008B0B8F">
        <w:rPr>
          <w:rFonts w:eastAsiaTheme="minorEastAsia"/>
          <w:b/>
          <w:bCs/>
          <w:sz w:val="22"/>
          <w:szCs w:val="22"/>
        </w:rPr>
        <w:t>tempo di HIT</w:t>
      </w:r>
      <w:r w:rsidRPr="008B0B8F">
        <w:rPr>
          <w:rFonts w:eastAsiaTheme="minorEastAsia"/>
          <w:sz w:val="22"/>
          <w:szCs w:val="22"/>
        </w:rPr>
        <w:t xml:space="preserve"> = </w:t>
      </w:r>
      <m:oMath>
        <m:r>
          <w:rPr>
            <w:rFonts w:ascii="Cambria Math" w:eastAsiaTheme="minorEastAsia" w:hAnsi="Cambria Math"/>
            <w:sz w:val="22"/>
            <w:szCs w:val="22"/>
          </w:rPr>
          <m:t xml:space="preserve">tempo </m:t>
        </m:r>
        <m:sSup>
          <m:sSupPr>
            <m:ctrlPr>
              <w:rPr>
                <w:rFonts w:ascii="Cambria Math" w:eastAsiaTheme="minorEastAsia" w:hAnsi="Cambria Math"/>
                <w:i/>
                <w:sz w:val="22"/>
                <w:szCs w:val="22"/>
              </w:rPr>
            </m:ctrlPr>
          </m:sSupPr>
          <m:e>
            <m:r>
              <w:rPr>
                <w:rFonts w:ascii="Cambria Math" w:eastAsiaTheme="minorEastAsia" w:hAnsi="Cambria Math"/>
                <w:sz w:val="22"/>
                <w:szCs w:val="22"/>
              </w:rPr>
              <m:t>d</m:t>
            </m:r>
          </m:e>
          <m:sup>
            <m:r>
              <w:rPr>
                <w:rFonts w:ascii="Cambria Math" w:eastAsiaTheme="minorEastAsia" w:hAnsi="Cambria Math"/>
                <w:sz w:val="22"/>
                <w:szCs w:val="22"/>
              </w:rPr>
              <m:t>'</m:t>
            </m:r>
          </m:sup>
        </m:sSup>
        <m:r>
          <w:rPr>
            <w:rFonts w:ascii="Cambria Math" w:eastAsiaTheme="minorEastAsia" w:hAnsi="Cambria Math"/>
            <w:sz w:val="22"/>
            <w:szCs w:val="22"/>
          </w:rPr>
          <m:t xml:space="preserve">accesso alla TLB+tempo </m:t>
        </m:r>
        <m:sSup>
          <m:sSupPr>
            <m:ctrlPr>
              <w:rPr>
                <w:rFonts w:ascii="Cambria Math" w:eastAsiaTheme="minorEastAsia" w:hAnsi="Cambria Math"/>
                <w:i/>
                <w:sz w:val="22"/>
                <w:szCs w:val="22"/>
              </w:rPr>
            </m:ctrlPr>
          </m:sSupPr>
          <m:e>
            <m:r>
              <w:rPr>
                <w:rFonts w:ascii="Cambria Math" w:eastAsiaTheme="minorEastAsia" w:hAnsi="Cambria Math"/>
                <w:sz w:val="22"/>
                <w:szCs w:val="22"/>
              </w:rPr>
              <m:t>d</m:t>
            </m:r>
          </m:e>
          <m:sup>
            <m:r>
              <w:rPr>
                <w:rFonts w:ascii="Cambria Math" w:eastAsiaTheme="minorEastAsia" w:hAnsi="Cambria Math"/>
                <w:sz w:val="22"/>
                <w:szCs w:val="22"/>
              </w:rPr>
              <m:t>'</m:t>
            </m:r>
          </m:sup>
        </m:sSup>
        <m:r>
          <w:rPr>
            <w:rFonts w:ascii="Cambria Math" w:eastAsiaTheme="minorEastAsia" w:hAnsi="Cambria Math"/>
            <w:sz w:val="22"/>
            <w:szCs w:val="22"/>
          </w:rPr>
          <m:t>accesso in memoria</m:t>
        </m:r>
      </m:oMath>
    </w:p>
    <w:p w14:paraId="042F6595" w14:textId="31F4D9A6" w:rsidR="0020284F" w:rsidRPr="008B0B8F" w:rsidRDefault="0020284F" w:rsidP="009A05F1">
      <w:pPr>
        <w:jc w:val="both"/>
        <w:rPr>
          <w:rFonts w:eastAsiaTheme="minorEastAsia"/>
          <w:sz w:val="22"/>
          <w:szCs w:val="22"/>
        </w:rPr>
      </w:pPr>
      <w:r w:rsidRPr="008B0B8F">
        <w:rPr>
          <w:rFonts w:eastAsiaTheme="minorEastAsia"/>
          <w:b/>
          <w:bCs/>
          <w:sz w:val="22"/>
          <w:szCs w:val="22"/>
        </w:rPr>
        <w:t>tempo di MISS</w:t>
      </w:r>
      <w:r w:rsidRPr="008B0B8F">
        <w:rPr>
          <w:rFonts w:eastAsiaTheme="minorEastAsia"/>
          <w:sz w:val="22"/>
          <w:szCs w:val="22"/>
        </w:rPr>
        <w:t xml:space="preserve"> = </w:t>
      </w:r>
      <m:oMath>
        <m:r>
          <w:rPr>
            <w:rFonts w:ascii="Cambria Math" w:eastAsiaTheme="minorEastAsia" w:hAnsi="Cambria Math"/>
            <w:sz w:val="22"/>
            <w:szCs w:val="22"/>
          </w:rPr>
          <m:t xml:space="preserve">tempo </m:t>
        </m:r>
        <m:sSup>
          <m:sSupPr>
            <m:ctrlPr>
              <w:rPr>
                <w:rFonts w:ascii="Cambria Math" w:eastAsiaTheme="minorEastAsia" w:hAnsi="Cambria Math"/>
                <w:i/>
                <w:sz w:val="22"/>
                <w:szCs w:val="22"/>
              </w:rPr>
            </m:ctrlPr>
          </m:sSupPr>
          <m:e>
            <m:r>
              <w:rPr>
                <w:rFonts w:ascii="Cambria Math" w:eastAsiaTheme="minorEastAsia" w:hAnsi="Cambria Math"/>
                <w:sz w:val="22"/>
                <w:szCs w:val="22"/>
              </w:rPr>
              <m:t>d</m:t>
            </m:r>
          </m:e>
          <m:sup>
            <m:r>
              <w:rPr>
                <w:rFonts w:ascii="Cambria Math" w:eastAsiaTheme="minorEastAsia" w:hAnsi="Cambria Math"/>
                <w:sz w:val="22"/>
                <w:szCs w:val="22"/>
              </w:rPr>
              <m:t>'</m:t>
            </m:r>
          </m:sup>
        </m:sSup>
        <m:r>
          <w:rPr>
            <w:rFonts w:ascii="Cambria Math" w:eastAsiaTheme="minorEastAsia" w:hAnsi="Cambria Math"/>
            <w:sz w:val="22"/>
            <w:szCs w:val="22"/>
          </w:rPr>
          <m:t xml:space="preserve">accesso alla TLB+2 ×tempo </m:t>
        </m:r>
        <m:sSup>
          <m:sSupPr>
            <m:ctrlPr>
              <w:rPr>
                <w:rFonts w:ascii="Cambria Math" w:eastAsiaTheme="minorEastAsia" w:hAnsi="Cambria Math"/>
                <w:i/>
                <w:sz w:val="22"/>
                <w:szCs w:val="22"/>
              </w:rPr>
            </m:ctrlPr>
          </m:sSupPr>
          <m:e>
            <m:r>
              <w:rPr>
                <w:rFonts w:ascii="Cambria Math" w:eastAsiaTheme="minorEastAsia" w:hAnsi="Cambria Math"/>
                <w:sz w:val="22"/>
                <w:szCs w:val="22"/>
              </w:rPr>
              <m:t>d</m:t>
            </m:r>
          </m:e>
          <m:sup>
            <m:r>
              <w:rPr>
                <w:rFonts w:ascii="Cambria Math" w:eastAsiaTheme="minorEastAsia" w:hAnsi="Cambria Math"/>
                <w:sz w:val="22"/>
                <w:szCs w:val="22"/>
              </w:rPr>
              <m:t>'</m:t>
            </m:r>
          </m:sup>
        </m:sSup>
        <m:r>
          <w:rPr>
            <w:rFonts w:ascii="Cambria Math" w:eastAsiaTheme="minorEastAsia" w:hAnsi="Cambria Math"/>
            <w:sz w:val="22"/>
            <w:szCs w:val="22"/>
          </w:rPr>
          <m:t>accesso in memoria</m:t>
        </m:r>
      </m:oMath>
    </w:p>
    <w:p w14:paraId="73785E36" w14:textId="6BC3429D" w:rsidR="0020284F" w:rsidRPr="008B0B8F" w:rsidRDefault="0020284F" w:rsidP="009A05F1">
      <w:pPr>
        <w:jc w:val="both"/>
        <w:rPr>
          <w:rFonts w:eastAsiaTheme="minorEastAsia"/>
          <w:sz w:val="22"/>
          <w:szCs w:val="22"/>
        </w:rPr>
      </w:pPr>
      <w:r w:rsidRPr="008B0B8F">
        <w:rPr>
          <w:rFonts w:eastAsiaTheme="minorEastAsia"/>
          <w:sz w:val="22"/>
          <w:szCs w:val="22"/>
        </w:rPr>
        <w:t xml:space="preserve">Dopo aver calcolato questi due possiamo calcolare l’EAT avendo la TLB: </w:t>
      </w:r>
    </w:p>
    <w:p w14:paraId="0CF3C1CF" w14:textId="4FC85736" w:rsidR="0020284F" w:rsidRPr="008B0B8F" w:rsidRDefault="0020284F" w:rsidP="0020284F">
      <w:pPr>
        <w:jc w:val="center"/>
        <w:rPr>
          <w:rFonts w:eastAsiaTheme="minorEastAsia"/>
          <w:sz w:val="22"/>
          <w:szCs w:val="22"/>
        </w:rPr>
      </w:pPr>
      <w:r w:rsidRPr="008B0B8F">
        <w:rPr>
          <w:rFonts w:eastAsiaTheme="minorEastAsia"/>
          <w:sz w:val="22"/>
          <w:szCs w:val="22"/>
        </w:rPr>
        <w:t xml:space="preserve">EAT = </w:t>
      </w:r>
      <m:oMath>
        <m:d>
          <m:dPr>
            <m:ctrlPr>
              <w:rPr>
                <w:rFonts w:ascii="Cambria Math" w:eastAsiaTheme="minorEastAsia" w:hAnsi="Cambria Math"/>
                <w:i/>
                <w:sz w:val="22"/>
                <w:szCs w:val="22"/>
              </w:rPr>
            </m:ctrlPr>
          </m:dPr>
          <m:e>
            <m:r>
              <w:rPr>
                <w:rFonts w:ascii="Cambria Math" w:eastAsiaTheme="minorEastAsia" w:hAnsi="Cambria Math"/>
                <w:sz w:val="22"/>
                <w:szCs w:val="22"/>
              </w:rPr>
              <m:t>Hit rate ×Tempo di Hit</m:t>
            </m:r>
          </m:e>
        </m:d>
        <m:r>
          <w:rPr>
            <w:rFonts w:ascii="Cambria Math" w:eastAsiaTheme="minorEastAsia" w:hAnsi="Cambria Math"/>
            <w:sz w:val="22"/>
            <w:szCs w:val="22"/>
          </w:rPr>
          <m:t>+(Miss rate ×tempo di Miss)</m:t>
        </m:r>
      </m:oMath>
    </w:p>
    <w:p w14:paraId="61487C85" w14:textId="77777777" w:rsidR="008B0B8F" w:rsidRDefault="008B0B8F" w:rsidP="008B0B8F">
      <w:pPr>
        <w:rPr>
          <w:b/>
          <w:bCs/>
        </w:rPr>
      </w:pPr>
    </w:p>
    <w:p w14:paraId="7BE814F4" w14:textId="440F23B0" w:rsidR="008B0B8F" w:rsidRDefault="008B0B8F" w:rsidP="008B0B8F">
      <w:pPr>
        <w:rPr>
          <w:b/>
          <w:bCs/>
        </w:rPr>
      </w:pPr>
      <w:r>
        <w:rPr>
          <w:b/>
          <w:bCs/>
        </w:rPr>
        <w:lastRenderedPageBreak/>
        <w:t>Protezione della memoria</w:t>
      </w:r>
      <w:r w:rsidR="00785805">
        <w:rPr>
          <w:b/>
          <w:bCs/>
        </w:rPr>
        <w:t>: bit di protezione</w:t>
      </w:r>
    </w:p>
    <w:p w14:paraId="03BF5DCC" w14:textId="625661BF" w:rsidR="00785805" w:rsidRPr="00785805" w:rsidRDefault="00785805" w:rsidP="008B0B8F">
      <w:pPr>
        <w:rPr>
          <w:sz w:val="22"/>
          <w:szCs w:val="22"/>
        </w:rPr>
      </w:pPr>
      <w:r w:rsidRPr="00785805">
        <w:rPr>
          <w:sz w:val="22"/>
          <w:szCs w:val="22"/>
        </w:rPr>
        <w:t>La protezione della memoria è implementata associando dei bit di protezione ad ogni frame, per indicare i permessi come read only, read write, execute only ecc. Infatti, mentre si cerca il frame si controlla l’accesso ed una violazione di questi permessi provoca un trap hardware.</w:t>
      </w:r>
    </w:p>
    <w:p w14:paraId="515DAC6B" w14:textId="20DC8C10" w:rsidR="00785805" w:rsidRPr="00785805" w:rsidRDefault="00785805" w:rsidP="008B0B8F">
      <w:pPr>
        <w:rPr>
          <w:sz w:val="22"/>
          <w:szCs w:val="22"/>
        </w:rPr>
      </w:pPr>
      <w:r w:rsidRPr="00785805">
        <w:rPr>
          <w:sz w:val="22"/>
          <w:szCs w:val="22"/>
        </w:rPr>
        <w:t xml:space="preserve">Alle entry della page table sono associate anche bit valid invalid per permettere o vietare l’accesso alle pagine , in particolare, valid indica che la pagina è presente nello spazio logico del processo quindi è legale, mentre invalid indica che la pagina non c’è. </w:t>
      </w:r>
    </w:p>
    <w:p w14:paraId="45340280" w14:textId="5999CFDB" w:rsidR="00785805" w:rsidRPr="00785805" w:rsidRDefault="00785805" w:rsidP="008B0B8F">
      <w:pPr>
        <w:rPr>
          <w:sz w:val="22"/>
          <w:szCs w:val="22"/>
        </w:rPr>
      </w:pPr>
      <w:r w:rsidRPr="00785805">
        <w:rPr>
          <w:sz w:val="22"/>
          <w:szCs w:val="22"/>
        </w:rPr>
        <w:t>Un altro bit è quello present absent, che indica se la pagina in quel momento è nella memoria fisica oppure no, nel caso non ci fosse si genera un page fault.</w:t>
      </w:r>
    </w:p>
    <w:p w14:paraId="1E719547" w14:textId="0EAA0C6A" w:rsidR="00785805" w:rsidRDefault="00785805" w:rsidP="008B0B8F">
      <w:pPr>
        <w:rPr>
          <w:b/>
          <w:bCs/>
        </w:rPr>
      </w:pPr>
      <w:r>
        <w:rPr>
          <w:b/>
          <w:bCs/>
        </w:rPr>
        <w:t>Entry della page table (struttura)</w:t>
      </w:r>
    </w:p>
    <w:p w14:paraId="11322166" w14:textId="77777777" w:rsidR="00785805" w:rsidRPr="00FC18F7" w:rsidRDefault="00785805" w:rsidP="00785805">
      <w:pPr>
        <w:numPr>
          <w:ilvl w:val="0"/>
          <w:numId w:val="5"/>
        </w:numPr>
        <w:rPr>
          <w:b/>
          <w:bCs/>
          <w:sz w:val="22"/>
          <w:szCs w:val="22"/>
        </w:rPr>
      </w:pPr>
      <w:r w:rsidRPr="00FC18F7">
        <w:rPr>
          <w:b/>
          <w:bCs/>
          <w:sz w:val="22"/>
          <w:szCs w:val="22"/>
        </w:rPr>
        <w:t xml:space="preserve">Page frame number: </w:t>
      </w:r>
      <w:r w:rsidRPr="00FC18F7">
        <w:rPr>
          <w:sz w:val="22"/>
          <w:szCs w:val="22"/>
        </w:rPr>
        <w:t>il numero del frame fisico corrispondente.</w:t>
      </w:r>
    </w:p>
    <w:p w14:paraId="4B381075" w14:textId="77777777" w:rsidR="00785805" w:rsidRPr="00FC18F7" w:rsidRDefault="00785805" w:rsidP="00785805">
      <w:pPr>
        <w:numPr>
          <w:ilvl w:val="0"/>
          <w:numId w:val="5"/>
        </w:numPr>
        <w:rPr>
          <w:sz w:val="22"/>
          <w:szCs w:val="22"/>
        </w:rPr>
      </w:pPr>
      <w:r w:rsidRPr="00FC18F7">
        <w:rPr>
          <w:b/>
          <w:bCs/>
          <w:sz w:val="22"/>
          <w:szCs w:val="22"/>
        </w:rPr>
        <w:t xml:space="preserve">Present/Absent: </w:t>
      </w:r>
      <w:r w:rsidRPr="00FC18F7">
        <w:rPr>
          <w:sz w:val="22"/>
          <w:szCs w:val="22"/>
        </w:rPr>
        <w:t xml:space="preserve">se la pagina è in memoria </w:t>
      </w:r>
      <w:r w:rsidRPr="00FC18F7">
        <w:rPr>
          <w:rFonts w:ascii="Cambria Math" w:hAnsi="Cambria Math" w:cs="Cambria Math"/>
          <w:sz w:val="22"/>
          <w:szCs w:val="22"/>
        </w:rPr>
        <w:t>⇒</w:t>
      </w:r>
      <w:r w:rsidRPr="00FC18F7">
        <w:rPr>
          <w:sz w:val="22"/>
          <w:szCs w:val="22"/>
        </w:rPr>
        <w:t xml:space="preserve"> se absent, si genera un page fault.</w:t>
      </w:r>
    </w:p>
    <w:p w14:paraId="40DC4081" w14:textId="77777777" w:rsidR="00785805" w:rsidRPr="00FC18F7" w:rsidRDefault="00785805" w:rsidP="00785805">
      <w:pPr>
        <w:numPr>
          <w:ilvl w:val="0"/>
          <w:numId w:val="5"/>
        </w:numPr>
        <w:rPr>
          <w:sz w:val="22"/>
          <w:szCs w:val="22"/>
        </w:rPr>
      </w:pPr>
      <w:r w:rsidRPr="00FC18F7">
        <w:rPr>
          <w:b/>
          <w:bCs/>
          <w:sz w:val="22"/>
          <w:szCs w:val="22"/>
        </w:rPr>
        <w:t xml:space="preserve">Protezione (read/write): </w:t>
      </w:r>
      <w:r w:rsidRPr="00FC18F7">
        <w:rPr>
          <w:sz w:val="22"/>
          <w:szCs w:val="22"/>
        </w:rPr>
        <w:t>permessi di accesso.</w:t>
      </w:r>
    </w:p>
    <w:p w14:paraId="5CA37332" w14:textId="77777777" w:rsidR="00785805" w:rsidRPr="00FC18F7" w:rsidRDefault="00785805" w:rsidP="00785805">
      <w:pPr>
        <w:numPr>
          <w:ilvl w:val="0"/>
          <w:numId w:val="5"/>
        </w:numPr>
        <w:rPr>
          <w:sz w:val="22"/>
          <w:szCs w:val="22"/>
        </w:rPr>
      </w:pPr>
      <w:r w:rsidRPr="00FC18F7">
        <w:rPr>
          <w:b/>
          <w:bCs/>
          <w:sz w:val="22"/>
          <w:szCs w:val="22"/>
        </w:rPr>
        <w:t xml:space="preserve">Modificato (dirty bit): </w:t>
      </w:r>
      <w:r w:rsidRPr="00FC18F7">
        <w:rPr>
          <w:sz w:val="22"/>
          <w:szCs w:val="22"/>
        </w:rPr>
        <w:t>indica se la pagina è stata modificata.</w:t>
      </w:r>
    </w:p>
    <w:p w14:paraId="0587394F" w14:textId="77777777" w:rsidR="00785805" w:rsidRPr="00FC18F7" w:rsidRDefault="00785805" w:rsidP="00785805">
      <w:pPr>
        <w:numPr>
          <w:ilvl w:val="0"/>
          <w:numId w:val="5"/>
        </w:numPr>
        <w:rPr>
          <w:b/>
          <w:bCs/>
          <w:sz w:val="22"/>
          <w:szCs w:val="22"/>
        </w:rPr>
      </w:pPr>
      <w:r w:rsidRPr="00FC18F7">
        <w:rPr>
          <w:b/>
          <w:bCs/>
          <w:sz w:val="22"/>
          <w:szCs w:val="22"/>
        </w:rPr>
        <w:t xml:space="preserve">Riferito (referenced): </w:t>
      </w:r>
      <w:r w:rsidRPr="00FC18F7">
        <w:rPr>
          <w:sz w:val="22"/>
          <w:szCs w:val="22"/>
        </w:rPr>
        <w:t>indica se la pagina è stata acceduta di recente.</w:t>
      </w:r>
    </w:p>
    <w:p w14:paraId="2FAE2DA5" w14:textId="77777777" w:rsidR="00785805" w:rsidRPr="00FC18F7" w:rsidRDefault="00785805" w:rsidP="00785805">
      <w:pPr>
        <w:numPr>
          <w:ilvl w:val="0"/>
          <w:numId w:val="5"/>
        </w:numPr>
        <w:rPr>
          <w:sz w:val="22"/>
          <w:szCs w:val="22"/>
        </w:rPr>
      </w:pPr>
      <w:r w:rsidRPr="00FC18F7">
        <w:rPr>
          <w:b/>
          <w:bCs/>
          <w:sz w:val="22"/>
          <w:szCs w:val="22"/>
        </w:rPr>
        <w:t xml:space="preserve">Caching: </w:t>
      </w:r>
      <w:r w:rsidRPr="00FC18F7">
        <w:rPr>
          <w:sz w:val="22"/>
          <w:szCs w:val="22"/>
        </w:rPr>
        <w:t>se disabilitato, accessi diretti alla pagina in memoria.</w:t>
      </w:r>
    </w:p>
    <w:p w14:paraId="3465A9FB" w14:textId="6F7317FA" w:rsidR="00785805" w:rsidRDefault="00785805" w:rsidP="008B0B8F">
      <w:pPr>
        <w:rPr>
          <w:b/>
          <w:bCs/>
        </w:rPr>
      </w:pPr>
      <w:r>
        <w:rPr>
          <w:b/>
          <w:bCs/>
        </w:rPr>
        <w:t xml:space="preserve">Pagine condivise </w:t>
      </w:r>
    </w:p>
    <w:p w14:paraId="149FC45D" w14:textId="1EC65FEB" w:rsidR="00FC18F7" w:rsidRPr="00D46D51" w:rsidRDefault="00785805" w:rsidP="008B0B8F">
      <w:pPr>
        <w:rPr>
          <w:sz w:val="22"/>
          <w:szCs w:val="22"/>
        </w:rPr>
      </w:pPr>
      <w:r w:rsidRPr="00D46D51">
        <w:rPr>
          <w:sz w:val="22"/>
          <w:szCs w:val="22"/>
        </w:rPr>
        <w:t xml:space="preserve">Il vantaggio del paging è quello di poter condividere le pagine tra processi e ciò risulta molto vantaggioso per le architetture multiutente. </w:t>
      </w:r>
      <w:r w:rsidR="00FC18F7" w:rsidRPr="00D46D51">
        <w:rPr>
          <w:sz w:val="22"/>
          <w:szCs w:val="22"/>
        </w:rPr>
        <w:t xml:space="preserve">In particolare, il </w:t>
      </w:r>
      <w:r w:rsidR="00FC18F7" w:rsidRPr="00D46D51">
        <w:rPr>
          <w:b/>
          <w:bCs/>
          <w:sz w:val="22"/>
          <w:szCs w:val="22"/>
        </w:rPr>
        <w:t>codice condiviso (read only)</w:t>
      </w:r>
      <w:r w:rsidR="00FC18F7" w:rsidRPr="00D46D51">
        <w:rPr>
          <w:sz w:val="22"/>
          <w:szCs w:val="22"/>
        </w:rPr>
        <w:t xml:space="preserve">, viene caricato solo una volta in memoria, evitando duplicazioni nei processi. Mentre per quanto riguarda </w:t>
      </w:r>
      <w:r w:rsidR="00FC18F7" w:rsidRPr="00D46D51">
        <w:rPr>
          <w:b/>
          <w:bCs/>
          <w:sz w:val="22"/>
          <w:szCs w:val="22"/>
        </w:rPr>
        <w:t>codice e dati privati</w:t>
      </w:r>
      <w:r w:rsidR="00FC18F7" w:rsidRPr="00D46D51">
        <w:rPr>
          <w:sz w:val="22"/>
          <w:szCs w:val="22"/>
        </w:rPr>
        <w:t xml:space="preserve">, ogni processo ne mantiene una copia separata. </w:t>
      </w:r>
    </w:p>
    <w:p w14:paraId="19D5913F" w14:textId="3160DF58" w:rsidR="00FC18F7" w:rsidRDefault="00E96FF7" w:rsidP="008B0B8F">
      <w:pPr>
        <w:rPr>
          <w:b/>
          <w:bCs/>
        </w:rPr>
      </w:pPr>
      <w:r>
        <w:rPr>
          <w:b/>
          <w:bCs/>
        </w:rPr>
        <w:t>Problema delle page table grandi</w:t>
      </w:r>
    </w:p>
    <w:p w14:paraId="7C6CAA13" w14:textId="3B8EFBCF" w:rsidR="00E96FF7" w:rsidRPr="00D46D51" w:rsidRDefault="00E96FF7" w:rsidP="008B0B8F">
      <w:pPr>
        <w:rPr>
          <w:sz w:val="22"/>
          <w:szCs w:val="22"/>
        </w:rPr>
      </w:pPr>
      <w:r w:rsidRPr="00D46D51">
        <w:rPr>
          <w:sz w:val="22"/>
          <w:szCs w:val="22"/>
        </w:rPr>
        <w:t xml:space="preserve">Quando una page table è abbastanza grande, ad esempio una page table con ogni entry da 4 byte, quindi 4 MB, abbiamo un costo di memorizzazione elevato e non conviene nemmeno allocarla in modo contiguo nella memoria principale. Tuttavia, abbiamo tre approcci principali: </w:t>
      </w:r>
    </w:p>
    <w:p w14:paraId="13711567" w14:textId="25E69C60" w:rsidR="00E96FF7" w:rsidRPr="00D46D51" w:rsidRDefault="00E96FF7" w:rsidP="008B0B8F">
      <w:pPr>
        <w:rPr>
          <w:sz w:val="22"/>
          <w:szCs w:val="22"/>
        </w:rPr>
      </w:pPr>
      <w:r w:rsidRPr="00D46D51">
        <w:rPr>
          <w:b/>
          <w:bCs/>
          <w:sz w:val="22"/>
          <w:szCs w:val="22"/>
        </w:rPr>
        <w:t>paging gerarchico</w:t>
      </w:r>
      <w:r w:rsidRPr="00D46D51">
        <w:rPr>
          <w:sz w:val="22"/>
          <w:szCs w:val="22"/>
        </w:rPr>
        <w:t xml:space="preserve">, dove suddividiamo lo spazio indirizzi logici su più tabelle delle pagine, andando quindi a paginare la tabella delle pagine stessa. Ed il page number si divide in page number e offset. </w:t>
      </w:r>
    </w:p>
    <w:p w14:paraId="6126E038" w14:textId="075474DF" w:rsidR="00E96FF7" w:rsidRPr="00D46D51" w:rsidRDefault="00E96FF7" w:rsidP="008B0B8F">
      <w:pPr>
        <w:rPr>
          <w:sz w:val="22"/>
          <w:szCs w:val="22"/>
        </w:rPr>
      </w:pPr>
      <w:r w:rsidRPr="00D46D51">
        <w:rPr>
          <w:b/>
          <w:bCs/>
          <w:sz w:val="22"/>
          <w:szCs w:val="22"/>
        </w:rPr>
        <w:t>Hashed page table</w:t>
      </w:r>
      <w:r w:rsidRPr="00D46D51">
        <w:rPr>
          <w:sz w:val="22"/>
          <w:szCs w:val="22"/>
        </w:rPr>
        <w:t xml:space="preserve">, usato di solito per spazi di indirizzi superiori a 32 bit, in cui il page number logico viene </w:t>
      </w:r>
      <w:r w:rsidR="00D46D51" w:rsidRPr="00D46D51">
        <w:rPr>
          <w:sz w:val="22"/>
          <w:szCs w:val="22"/>
        </w:rPr>
        <w:t xml:space="preserve">messo in una hash page table. Quest’ultima è una struttura dati per implementare array associativi e che utilizza una funzione hash per mappare il page number su un indice dell’hash table. Quindi si scorrono tutti gli elementi </w:t>
      </w:r>
      <w:r w:rsidR="00114C0F" w:rsidRPr="00D46D51">
        <w:rPr>
          <w:sz w:val="22"/>
          <w:szCs w:val="22"/>
        </w:rPr>
        <w:t>finché</w:t>
      </w:r>
      <w:r w:rsidR="00D46D51" w:rsidRPr="00D46D51">
        <w:rPr>
          <w:sz w:val="22"/>
          <w:szCs w:val="22"/>
        </w:rPr>
        <w:t xml:space="preserve"> non si trova un match. </w:t>
      </w:r>
    </w:p>
    <w:p w14:paraId="4362AC6B" w14:textId="2BF50264" w:rsidR="00D46D51" w:rsidRPr="00D46D51" w:rsidRDefault="00D46D51" w:rsidP="008B0B8F">
      <w:pPr>
        <w:rPr>
          <w:sz w:val="22"/>
          <w:szCs w:val="22"/>
        </w:rPr>
      </w:pPr>
      <w:r w:rsidRPr="00D46D51">
        <w:rPr>
          <w:b/>
          <w:bCs/>
          <w:sz w:val="22"/>
          <w:szCs w:val="22"/>
        </w:rPr>
        <w:t>Tabella delle pagine invertite</w:t>
      </w:r>
      <w:r w:rsidRPr="00D46D51">
        <w:rPr>
          <w:sz w:val="22"/>
          <w:szCs w:val="22"/>
        </w:rPr>
        <w:t xml:space="preserve">, in cui invece di avere una page table per processo e tener traccia delle pagine logiche, si tiene traccia delle pagine fisiche. Vi è quindi una sola entry per ogni frame fisico e questa entry contiene: &lt;pid, page number , offset&gt; . Il vantaggio di questo metodo è che le pagine occupano meno memoria, ma lo svantaggio è che il page number non è più indice diretto, ma bisogna cercare il pid del processo nella tabella, per cui i tempi di ricerca si allungano. </w:t>
      </w:r>
    </w:p>
    <w:p w14:paraId="441584BD" w14:textId="105932F9" w:rsidR="00ED3D26" w:rsidRPr="00ED3D26" w:rsidRDefault="00D46D51" w:rsidP="008B0B8F">
      <w:r>
        <w:rPr>
          <w:b/>
          <w:bCs/>
        </w:rPr>
        <w:t>Swapping</w:t>
      </w:r>
    </w:p>
    <w:p w14:paraId="146EC92C" w14:textId="719B7705" w:rsidR="00D46D51" w:rsidRPr="00ED3D26" w:rsidRDefault="00ED3D26" w:rsidP="008B0B8F">
      <w:pPr>
        <w:rPr>
          <w:sz w:val="22"/>
          <w:szCs w:val="22"/>
        </w:rPr>
      </w:pPr>
      <w:r w:rsidRPr="00ED3D26">
        <w:rPr>
          <w:sz w:val="22"/>
          <w:szCs w:val="22"/>
        </w:rPr>
        <w:t xml:space="preserve">Un processo può essere temporaneamente scambiato con una memoria ausiliaria (backing store), una memoria secondaria veloce e grande, e poi riportato in memoria principale per continuare l’esecuzione. La maggior parte del tempo di swap è tempo di trasferimento, il quale è direttamente proporzionale alla quantità di memoria trasferita. Inoltre, questo meccanismo consente alla memoria fisica totale occupata dai processi di eccedere la memoria fisica disponibile. </w:t>
      </w:r>
    </w:p>
    <w:p w14:paraId="66ABDC66" w14:textId="79855190" w:rsidR="00ED3D26" w:rsidRPr="00ED3D26" w:rsidRDefault="00ED3D26" w:rsidP="008B0B8F">
      <w:pPr>
        <w:rPr>
          <w:sz w:val="22"/>
          <w:szCs w:val="22"/>
        </w:rPr>
      </w:pPr>
      <w:r w:rsidRPr="00ED3D26">
        <w:rPr>
          <w:sz w:val="22"/>
          <w:szCs w:val="22"/>
        </w:rPr>
        <w:lastRenderedPageBreak/>
        <w:t xml:space="preserve">Con lo swapping, il tempo di context switch può essere molto elevato, ma può esser ridotto sapendo esattamente quanta memoria usa il processo. Ad oggi si usa lo swapping combinato al paging, con cui vengono trasferiti un sottoinsieme di pagine invece dell’intero processo. </w:t>
      </w:r>
    </w:p>
    <w:p w14:paraId="5C9B0849" w14:textId="2BABF3A2" w:rsidR="00ED3D26" w:rsidRDefault="00ED3D26" w:rsidP="008B0B8F">
      <w:pPr>
        <w:rPr>
          <w:b/>
          <w:bCs/>
        </w:rPr>
      </w:pPr>
      <w:r>
        <w:rPr>
          <w:b/>
          <w:bCs/>
        </w:rPr>
        <w:t>Segmentazione</w:t>
      </w:r>
    </w:p>
    <w:p w14:paraId="000CAE2C" w14:textId="53AE459C" w:rsidR="00ED3D26" w:rsidRDefault="00114C0F" w:rsidP="008B0B8F">
      <w:r>
        <w:t xml:space="preserve">Il paging separa la memoria logica da quella fisica, mentre la segmentazione è uno schema di gestione della memoria che supporta la prospettiva utente sulla memoria. Infatti, un programma è visto come una collezione di segmenti, ossia unità logiche (es. funzioni, metodi). A differenza del paging, che divide la memoria in blocchi fissi indipendenti dal loro contenuto, la segmentazione rispecchia la struttura logica del programma. </w:t>
      </w:r>
    </w:p>
    <w:p w14:paraId="31B8BA99" w14:textId="2154B86F" w:rsidR="00114C0F" w:rsidRDefault="00114C0F" w:rsidP="008B0B8F">
      <w:pPr>
        <w:rPr>
          <w:b/>
          <w:bCs/>
        </w:rPr>
      </w:pPr>
      <w:r>
        <w:rPr>
          <w:b/>
          <w:bCs/>
        </w:rPr>
        <w:t>Architettura di segmentazione</w:t>
      </w:r>
    </w:p>
    <w:p w14:paraId="2BBBCB79" w14:textId="139A0F57" w:rsidR="00114C0F" w:rsidRPr="001107A8" w:rsidRDefault="00114C0F" w:rsidP="008B0B8F">
      <w:pPr>
        <w:rPr>
          <w:sz w:val="22"/>
          <w:szCs w:val="22"/>
        </w:rPr>
      </w:pPr>
      <w:r w:rsidRPr="001107A8">
        <w:rPr>
          <w:sz w:val="22"/>
          <w:szCs w:val="22"/>
        </w:rPr>
        <w:t>Nella segmentazione, gli indirizzi logici sono definiti da tuple bidimensionali che hanno</w:t>
      </w:r>
    </w:p>
    <w:p w14:paraId="4F82FAFF" w14:textId="4862BD5F" w:rsidR="00114C0F" w:rsidRPr="001107A8" w:rsidRDefault="00114C0F" w:rsidP="008B0B8F">
      <w:pPr>
        <w:rPr>
          <w:sz w:val="22"/>
          <w:szCs w:val="22"/>
        </w:rPr>
      </w:pPr>
      <w:r w:rsidRPr="001107A8">
        <w:rPr>
          <w:sz w:val="22"/>
          <w:szCs w:val="22"/>
        </w:rPr>
        <w:t>&lt;segment number, offset&gt; e la tabella dei segmenti và a mappare questi indirizzi in indirizzi fisici. Ogni entry di questa tabella ha quindi registro base, che contiene l’indirizzo fisico di partenza del segmento, e registro limite che specifica la lunghezza del segmento. Inoltre, la tabella dei segmenti</w:t>
      </w:r>
      <w:r w:rsidR="001107A8" w:rsidRPr="001107A8">
        <w:rPr>
          <w:sz w:val="22"/>
          <w:szCs w:val="22"/>
        </w:rPr>
        <w:t xml:space="preserve"> viene mantenuta in memoria tramite due registri: </w:t>
      </w:r>
    </w:p>
    <w:p w14:paraId="36F714DC" w14:textId="0CB4D05C" w:rsidR="001107A8" w:rsidRPr="001107A8" w:rsidRDefault="001107A8" w:rsidP="008B0B8F">
      <w:pPr>
        <w:rPr>
          <w:sz w:val="22"/>
          <w:szCs w:val="22"/>
        </w:rPr>
      </w:pPr>
      <w:r w:rsidRPr="001107A8">
        <w:rPr>
          <w:b/>
          <w:bCs/>
          <w:sz w:val="22"/>
          <w:szCs w:val="22"/>
        </w:rPr>
        <w:t>STBR</w:t>
      </w:r>
      <w:r w:rsidRPr="001107A8">
        <w:rPr>
          <w:sz w:val="22"/>
          <w:szCs w:val="22"/>
        </w:rPr>
        <w:t xml:space="preserve"> (Segment Table Base Register) che indica la locazione in memoria della tabella dei segmenti</w:t>
      </w:r>
    </w:p>
    <w:p w14:paraId="6F041BB2" w14:textId="1B62AF5F" w:rsidR="001107A8" w:rsidRPr="001107A8" w:rsidRDefault="001107A8" w:rsidP="008B0B8F">
      <w:pPr>
        <w:rPr>
          <w:sz w:val="22"/>
          <w:szCs w:val="22"/>
        </w:rPr>
      </w:pPr>
      <w:r w:rsidRPr="001107A8">
        <w:rPr>
          <w:b/>
          <w:bCs/>
          <w:sz w:val="22"/>
          <w:szCs w:val="22"/>
        </w:rPr>
        <w:t>STLR</w:t>
      </w:r>
      <w:r w:rsidRPr="001107A8">
        <w:rPr>
          <w:sz w:val="22"/>
          <w:szCs w:val="22"/>
        </w:rPr>
        <w:t xml:space="preserve"> (Segment Table Length Register) che indica il numero di segmenti usati, quindi un numero di segmento s è legale se è minore di STLR. </w:t>
      </w:r>
    </w:p>
    <w:p w14:paraId="45F19CEB" w14:textId="70EDCD8F" w:rsidR="001107A8" w:rsidRDefault="001107A8" w:rsidP="008B0B8F">
      <w:pPr>
        <w:rPr>
          <w:b/>
          <w:bCs/>
        </w:rPr>
      </w:pPr>
      <w:r>
        <w:rPr>
          <w:b/>
          <w:bCs/>
        </w:rPr>
        <w:t>Protezione, condivisione e frammentazione della tabella dei segmenti</w:t>
      </w:r>
    </w:p>
    <w:p w14:paraId="3E8AB0D9" w14:textId="61B18AAE" w:rsidR="001107A8" w:rsidRPr="00A34E31" w:rsidRDefault="001107A8" w:rsidP="008B0B8F">
      <w:pPr>
        <w:rPr>
          <w:sz w:val="22"/>
          <w:szCs w:val="22"/>
        </w:rPr>
      </w:pPr>
      <w:r w:rsidRPr="00A34E31">
        <w:rPr>
          <w:sz w:val="22"/>
          <w:szCs w:val="22"/>
        </w:rPr>
        <w:t xml:space="preserve">Ogni entry della tabella è associata ad un validation bit (0 se illegale) e a privilegi read, write o execute. Mentre per quanto riguarda la protezione, ogni segmento ha una propria protezione; quindi, codice e dati possono essere separati e protetti in modo diverso. I processi possono inoltre condividere tra loro i segmenti e questo semplicemente puntando allo stesso numero di segmento. </w:t>
      </w:r>
    </w:p>
    <w:p w14:paraId="1C185B85" w14:textId="044758D4" w:rsidR="001107A8" w:rsidRPr="00A34E31" w:rsidRDefault="001107A8" w:rsidP="008B0B8F">
      <w:pPr>
        <w:rPr>
          <w:sz w:val="22"/>
          <w:szCs w:val="22"/>
        </w:rPr>
      </w:pPr>
      <w:r w:rsidRPr="00A34E31">
        <w:rPr>
          <w:sz w:val="22"/>
          <w:szCs w:val="22"/>
        </w:rPr>
        <w:t xml:space="preserve">Il problema della segmentazione però sta nel fatto che i segmenti hanno dimensioni variabili e non per forza sono contigui, per cui si hanno problemi di frammentazione, che però si può risolvere fondendo la segmentazione al paging, ottenendo la segmentazione paginata. </w:t>
      </w:r>
    </w:p>
    <w:p w14:paraId="41F41BE3" w14:textId="712CDE84" w:rsidR="001107A8" w:rsidRDefault="001107A8" w:rsidP="008B0B8F">
      <w:pPr>
        <w:rPr>
          <w:b/>
          <w:bCs/>
        </w:rPr>
      </w:pPr>
      <w:r>
        <w:rPr>
          <w:b/>
          <w:bCs/>
        </w:rPr>
        <w:t>Segmentazione paginata</w:t>
      </w:r>
    </w:p>
    <w:p w14:paraId="7F63C368" w14:textId="681CFD8E" w:rsidR="00A34E31" w:rsidRPr="00A34E31" w:rsidRDefault="00A34E31" w:rsidP="008B0B8F">
      <w:pPr>
        <w:rPr>
          <w:sz w:val="22"/>
          <w:szCs w:val="22"/>
        </w:rPr>
      </w:pPr>
      <w:r w:rsidRPr="00A34E31">
        <w:rPr>
          <w:sz w:val="22"/>
          <w:szCs w:val="22"/>
        </w:rPr>
        <w:t>In questa, avremo la tabella dei segmenti contenente, per ogni segmento, la sua lunghezza e la base della tabella delle pagine associata a quel segmento. La traduzione avviene sommando la base della tabella (ricavata dalla tabella dei segmenti tramite STBR) al page number p, ottenendo così la base della pagina, che combinata con l'offset d, produce l'indirizzo fisico del dato a cui vogliamo accedere.</w:t>
      </w:r>
    </w:p>
    <w:sectPr w:rsidR="00A34E31" w:rsidRPr="00A34E31">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D271C" w14:textId="77777777" w:rsidR="00F304EA" w:rsidRDefault="00F304EA" w:rsidP="00BD330B">
      <w:pPr>
        <w:spacing w:before="0" w:after="0" w:line="240" w:lineRule="auto"/>
      </w:pPr>
      <w:r>
        <w:separator/>
      </w:r>
    </w:p>
  </w:endnote>
  <w:endnote w:type="continuationSeparator" w:id="0">
    <w:p w14:paraId="1CE87094" w14:textId="77777777" w:rsidR="00F304EA" w:rsidRDefault="00F304EA" w:rsidP="00BD33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E150" w14:textId="77777777" w:rsidR="00BD330B" w:rsidRDefault="00BD330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958971"/>
      <w:docPartObj>
        <w:docPartGallery w:val="Page Numbers (Bottom of Page)"/>
        <w:docPartUnique/>
      </w:docPartObj>
    </w:sdtPr>
    <w:sdtContent>
      <w:p w14:paraId="6DC782E5" w14:textId="3821AADC" w:rsidR="00BD330B" w:rsidRDefault="00BD330B">
        <w:pPr>
          <w:pStyle w:val="Pidipagina"/>
          <w:jc w:val="right"/>
        </w:pPr>
        <w:r>
          <w:fldChar w:fldCharType="begin"/>
        </w:r>
        <w:r>
          <w:instrText>PAGE   \* MERGEFORMAT</w:instrText>
        </w:r>
        <w:r>
          <w:fldChar w:fldCharType="separate"/>
        </w:r>
        <w:r>
          <w:t>2</w:t>
        </w:r>
        <w:r>
          <w:fldChar w:fldCharType="end"/>
        </w:r>
      </w:p>
    </w:sdtContent>
  </w:sdt>
  <w:p w14:paraId="007A8B0D" w14:textId="77777777" w:rsidR="00BD330B" w:rsidRDefault="00BD330B">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52D2" w14:textId="77777777" w:rsidR="00BD330B" w:rsidRDefault="00BD330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232E" w14:textId="77777777" w:rsidR="00F304EA" w:rsidRDefault="00F304EA" w:rsidP="00BD330B">
      <w:pPr>
        <w:spacing w:before="0" w:after="0" w:line="240" w:lineRule="auto"/>
      </w:pPr>
      <w:r>
        <w:separator/>
      </w:r>
    </w:p>
  </w:footnote>
  <w:footnote w:type="continuationSeparator" w:id="0">
    <w:p w14:paraId="22A21173" w14:textId="77777777" w:rsidR="00F304EA" w:rsidRDefault="00F304EA" w:rsidP="00BD330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EB11" w14:textId="77777777" w:rsidR="00BD330B" w:rsidRDefault="00BD330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D7576" w14:textId="77777777" w:rsidR="00BD330B" w:rsidRDefault="00BD330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5572A" w14:textId="77777777" w:rsidR="00BD330B" w:rsidRDefault="00BD330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5127A"/>
    <w:multiLevelType w:val="hybridMultilevel"/>
    <w:tmpl w:val="F8D23382"/>
    <w:lvl w:ilvl="0" w:tplc="8AE2A1F6">
      <w:start w:val="1"/>
      <w:numFmt w:val="bullet"/>
      <w:lvlText w:val="•"/>
      <w:lvlJc w:val="left"/>
      <w:pPr>
        <w:ind w:left="720" w:hanging="360"/>
      </w:pPr>
    </w:lvl>
    <w:lvl w:ilvl="1" w:tplc="E490F9E8">
      <w:start w:val="1"/>
      <w:numFmt w:val="bullet"/>
      <w:lvlText w:val="◦"/>
      <w:lvlJc w:val="left"/>
      <w:pPr>
        <w:ind w:left="1080" w:hanging="360"/>
      </w:pPr>
    </w:lvl>
    <w:lvl w:ilvl="2" w:tplc="CAC0C1AE">
      <w:numFmt w:val="decimal"/>
      <w:lvlText w:val=""/>
      <w:lvlJc w:val="left"/>
      <w:pPr>
        <w:ind w:left="0" w:firstLine="0"/>
      </w:pPr>
    </w:lvl>
    <w:lvl w:ilvl="3" w:tplc="A7B08416">
      <w:numFmt w:val="decimal"/>
      <w:lvlText w:val=""/>
      <w:lvlJc w:val="left"/>
      <w:pPr>
        <w:ind w:left="0" w:firstLine="0"/>
      </w:pPr>
    </w:lvl>
    <w:lvl w:ilvl="4" w:tplc="CA886A64">
      <w:numFmt w:val="decimal"/>
      <w:lvlText w:val=""/>
      <w:lvlJc w:val="left"/>
      <w:pPr>
        <w:ind w:left="0" w:firstLine="0"/>
      </w:pPr>
    </w:lvl>
    <w:lvl w:ilvl="5" w:tplc="1F26425E">
      <w:numFmt w:val="decimal"/>
      <w:lvlText w:val=""/>
      <w:lvlJc w:val="left"/>
      <w:pPr>
        <w:ind w:left="0" w:firstLine="0"/>
      </w:pPr>
    </w:lvl>
    <w:lvl w:ilvl="6" w:tplc="755A8B32">
      <w:numFmt w:val="decimal"/>
      <w:lvlText w:val=""/>
      <w:lvlJc w:val="left"/>
      <w:pPr>
        <w:ind w:left="0" w:firstLine="0"/>
      </w:pPr>
    </w:lvl>
    <w:lvl w:ilvl="7" w:tplc="7FAC5416">
      <w:numFmt w:val="decimal"/>
      <w:lvlText w:val=""/>
      <w:lvlJc w:val="left"/>
      <w:pPr>
        <w:ind w:left="0" w:firstLine="0"/>
      </w:pPr>
    </w:lvl>
    <w:lvl w:ilvl="8" w:tplc="6B8EA11A">
      <w:numFmt w:val="decimal"/>
      <w:lvlText w:val=""/>
      <w:lvlJc w:val="left"/>
      <w:pPr>
        <w:ind w:left="0" w:firstLine="0"/>
      </w:pPr>
    </w:lvl>
  </w:abstractNum>
  <w:abstractNum w:abstractNumId="1" w15:restartNumberingAfterBreak="0">
    <w:nsid w:val="361335B5"/>
    <w:multiLevelType w:val="hybridMultilevel"/>
    <w:tmpl w:val="544C69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0793BCA"/>
    <w:multiLevelType w:val="hybridMultilevel"/>
    <w:tmpl w:val="0B54F81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668306CE"/>
    <w:multiLevelType w:val="hybridMultilevel"/>
    <w:tmpl w:val="6B2004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0E0237E"/>
    <w:multiLevelType w:val="hybridMultilevel"/>
    <w:tmpl w:val="1E1092A4"/>
    <w:lvl w:ilvl="0" w:tplc="1DA81004">
      <w:start w:val="1"/>
      <w:numFmt w:val="decimal"/>
      <w:lvlText w:val="%1."/>
      <w:lvlJc w:val="left"/>
      <w:pPr>
        <w:ind w:left="360" w:hanging="360"/>
      </w:pPr>
      <w:rPr>
        <w:b/>
        <w:bCs/>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327902717">
    <w:abstractNumId w:val="4"/>
  </w:num>
  <w:num w:numId="2" w16cid:durableId="310671876">
    <w:abstractNumId w:val="1"/>
  </w:num>
  <w:num w:numId="3" w16cid:durableId="1229609538">
    <w:abstractNumId w:val="2"/>
  </w:num>
  <w:num w:numId="4" w16cid:durableId="1082992534">
    <w:abstractNumId w:val="3"/>
  </w:num>
  <w:num w:numId="5" w16cid:durableId="58387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833"/>
    <w:rsid w:val="000B4CAF"/>
    <w:rsid w:val="001107A8"/>
    <w:rsid w:val="00114C0F"/>
    <w:rsid w:val="001B3833"/>
    <w:rsid w:val="0020284F"/>
    <w:rsid w:val="002D1B95"/>
    <w:rsid w:val="003D615F"/>
    <w:rsid w:val="00471B3A"/>
    <w:rsid w:val="004E6703"/>
    <w:rsid w:val="005E5D8E"/>
    <w:rsid w:val="006053B5"/>
    <w:rsid w:val="006827A2"/>
    <w:rsid w:val="006A186A"/>
    <w:rsid w:val="006D6A96"/>
    <w:rsid w:val="00785805"/>
    <w:rsid w:val="00835F84"/>
    <w:rsid w:val="00895210"/>
    <w:rsid w:val="008B0B8F"/>
    <w:rsid w:val="009A05F1"/>
    <w:rsid w:val="009D4588"/>
    <w:rsid w:val="00A34E31"/>
    <w:rsid w:val="00A4135A"/>
    <w:rsid w:val="00A415AA"/>
    <w:rsid w:val="00B5087C"/>
    <w:rsid w:val="00BD330B"/>
    <w:rsid w:val="00C361EE"/>
    <w:rsid w:val="00CC662F"/>
    <w:rsid w:val="00D46D51"/>
    <w:rsid w:val="00DE7CE0"/>
    <w:rsid w:val="00E277E3"/>
    <w:rsid w:val="00E96FF7"/>
    <w:rsid w:val="00ED3D26"/>
    <w:rsid w:val="00EE3536"/>
    <w:rsid w:val="00F304EA"/>
    <w:rsid w:val="00FC18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BE48"/>
  <w15:chartTrackingRefBased/>
  <w15:docId w15:val="{C72147BF-B071-4797-A2C2-DB93952E7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it-IT" w:eastAsia="en-US" w:bidi="ar-SA"/>
        <w14:ligatures w14:val="standardContextual"/>
      </w:rPr>
    </w:rPrDefault>
    <w:pPrDefault>
      <w:pPr>
        <w:spacing w:before="20" w:after="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B3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B3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B38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B38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B3833"/>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1B38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1B3833"/>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1B3833"/>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1B383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B383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B383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B3833"/>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B3833"/>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1B3833"/>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1B3833"/>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1B3833"/>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1B3833"/>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1B3833"/>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1B383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B383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B38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B3833"/>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B3833"/>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1B3833"/>
    <w:rPr>
      <w:i/>
      <w:iCs/>
      <w:color w:val="404040" w:themeColor="text1" w:themeTint="BF"/>
    </w:rPr>
  </w:style>
  <w:style w:type="paragraph" w:styleId="Paragrafoelenco">
    <w:name w:val="List Paragraph"/>
    <w:basedOn w:val="Normale"/>
    <w:uiPriority w:val="34"/>
    <w:qFormat/>
    <w:rsid w:val="001B3833"/>
    <w:pPr>
      <w:ind w:left="720"/>
      <w:contextualSpacing/>
    </w:pPr>
  </w:style>
  <w:style w:type="character" w:styleId="Enfasiintensa">
    <w:name w:val="Intense Emphasis"/>
    <w:basedOn w:val="Carpredefinitoparagrafo"/>
    <w:uiPriority w:val="21"/>
    <w:qFormat/>
    <w:rsid w:val="001B3833"/>
    <w:rPr>
      <w:i/>
      <w:iCs/>
      <w:color w:val="0F4761" w:themeColor="accent1" w:themeShade="BF"/>
    </w:rPr>
  </w:style>
  <w:style w:type="paragraph" w:styleId="Citazioneintensa">
    <w:name w:val="Intense Quote"/>
    <w:basedOn w:val="Normale"/>
    <w:next w:val="Normale"/>
    <w:link w:val="CitazioneintensaCarattere"/>
    <w:uiPriority w:val="30"/>
    <w:qFormat/>
    <w:rsid w:val="001B3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B3833"/>
    <w:rPr>
      <w:i/>
      <w:iCs/>
      <w:color w:val="0F4761" w:themeColor="accent1" w:themeShade="BF"/>
    </w:rPr>
  </w:style>
  <w:style w:type="character" w:styleId="Riferimentointenso">
    <w:name w:val="Intense Reference"/>
    <w:basedOn w:val="Carpredefinitoparagrafo"/>
    <w:uiPriority w:val="32"/>
    <w:qFormat/>
    <w:rsid w:val="001B3833"/>
    <w:rPr>
      <w:b/>
      <w:bCs/>
      <w:smallCaps/>
      <w:color w:val="0F4761" w:themeColor="accent1" w:themeShade="BF"/>
      <w:spacing w:val="5"/>
    </w:rPr>
  </w:style>
  <w:style w:type="paragraph" w:styleId="NormaleWeb">
    <w:name w:val="Normal (Web)"/>
    <w:basedOn w:val="Normale"/>
    <w:uiPriority w:val="99"/>
    <w:semiHidden/>
    <w:unhideWhenUsed/>
    <w:rsid w:val="00DE7CE0"/>
    <w:rPr>
      <w:rFonts w:ascii="Times New Roman" w:hAnsi="Times New Roman" w:cs="Times New Roman"/>
    </w:rPr>
  </w:style>
  <w:style w:type="character" w:styleId="Testosegnaposto">
    <w:name w:val="Placeholder Text"/>
    <w:basedOn w:val="Carpredefinitoparagrafo"/>
    <w:uiPriority w:val="99"/>
    <w:semiHidden/>
    <w:rsid w:val="0020284F"/>
    <w:rPr>
      <w:color w:val="666666"/>
    </w:rPr>
  </w:style>
  <w:style w:type="paragraph" w:styleId="Intestazione">
    <w:name w:val="header"/>
    <w:basedOn w:val="Normale"/>
    <w:link w:val="IntestazioneCarattere"/>
    <w:uiPriority w:val="99"/>
    <w:unhideWhenUsed/>
    <w:rsid w:val="00BD330B"/>
    <w:pPr>
      <w:tabs>
        <w:tab w:val="center" w:pos="4819"/>
        <w:tab w:val="right" w:pos="9638"/>
      </w:tabs>
      <w:spacing w:before="0" w:after="0" w:line="240" w:lineRule="auto"/>
    </w:pPr>
  </w:style>
  <w:style w:type="character" w:customStyle="1" w:styleId="IntestazioneCarattere">
    <w:name w:val="Intestazione Carattere"/>
    <w:basedOn w:val="Carpredefinitoparagrafo"/>
    <w:link w:val="Intestazione"/>
    <w:uiPriority w:val="99"/>
    <w:rsid w:val="00BD330B"/>
  </w:style>
  <w:style w:type="paragraph" w:styleId="Pidipagina">
    <w:name w:val="footer"/>
    <w:basedOn w:val="Normale"/>
    <w:link w:val="PidipaginaCarattere"/>
    <w:uiPriority w:val="99"/>
    <w:unhideWhenUsed/>
    <w:rsid w:val="00BD330B"/>
    <w:pPr>
      <w:tabs>
        <w:tab w:val="center" w:pos="4819"/>
        <w:tab w:val="right" w:pos="9638"/>
      </w:tabs>
      <w:spacing w:before="0" w:after="0" w:line="240" w:lineRule="auto"/>
    </w:pPr>
  </w:style>
  <w:style w:type="character" w:customStyle="1" w:styleId="PidipaginaCarattere">
    <w:name w:val="Piè di pagina Carattere"/>
    <w:basedOn w:val="Carpredefinitoparagrafo"/>
    <w:link w:val="Pidipagina"/>
    <w:uiPriority w:val="99"/>
    <w:rsid w:val="00BD3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2C393-EC2A-4BC1-B262-7B2A9ADBB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5</Pages>
  <Words>2483</Words>
  <Characters>14156</Characters>
  <Application>Microsoft Office Word</Application>
  <DocSecurity>0</DocSecurity>
  <Lines>117</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6</cp:revision>
  <dcterms:created xsi:type="dcterms:W3CDTF">2026-05-31T16:23:00Z</dcterms:created>
  <dcterms:modified xsi:type="dcterms:W3CDTF">2026-06-24T20:01:00Z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2026-05-31T17:06:29Z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157a0641-cbe6-4a3c-b05c-7d20bc2ca82c</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