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14FDE2" w14:textId="5B660A69" w:rsidR="0055390A" w:rsidRPr="008E71DE" w:rsidRDefault="0055390A" w:rsidP="008E71DE">
      <w:pPr>
        <w:spacing w:after="40"/>
        <w:jc w:val="center"/>
        <w:rPr>
          <w:rFonts w:ascii="Calibri" w:hAnsi="Calibri" w:cs="Calibri"/>
          <w:b/>
          <w:bCs/>
        </w:rPr>
      </w:pPr>
      <w:r w:rsidRPr="008E71DE">
        <w:rPr>
          <w:rFonts w:ascii="Calibri" w:hAnsi="Calibri" w:cs="Calibri"/>
          <w:b/>
          <w:bCs/>
        </w:rPr>
        <w:t>L’informazione</w:t>
      </w:r>
    </w:p>
    <w:p w14:paraId="02DBFEA5" w14:textId="29198521"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Una possibile proposta è che l'informazione è un qualunque insieme di segnali che condizionano l'evoluzione di un sistema. </w:t>
      </w:r>
    </w:p>
    <w:p w14:paraId="4CC4C134" w14:textId="2A3AB409"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Possiamo fare l'esempio del termostato della caldaia, il quale allo scendere della temperatura al di sotto di una certa soglia; quindi, quando la temperatura dell'ambiente è troppo fredda, genera un segnale di attivazione della caldaia, accendendola e riscaldando di conseguenza l'ambiente. La temperatura così sale e quando il termostato vede che essa ha raggiunto raggiunta una certa temperatura, il termostato genera un secondo segnale che spegne la caldaia.</w:t>
      </w:r>
    </w:p>
    <w:p w14:paraId="3334C9C0"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In questo modo il segnale di attivazione e di disattivazione sostituiscono l'informazione che la temperatura è troppo bassa e la temperatura è troppo bassa. </w:t>
      </w:r>
    </w:p>
    <w:p w14:paraId="0B2C9DC6"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Partendo da questa definizione possiamo fare l'esempio di ruotare la manovella di un click, attraverso cui modifichiamo l'inclinazione della macchina, e quindi l'evoluzione di un sistema. </w:t>
      </w:r>
    </w:p>
    <w:p w14:paraId="49AD724C"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Attraverso questa serie di esempi il concetto di informazione diventa così ampio che qualsiasi cosa cambi l'evoluzione di un sistema rappresenta l'informazione, è importante quindi specificare cosa sono i segnali. </w:t>
      </w:r>
    </w:p>
    <w:p w14:paraId="1E069E62"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I segnali sono un eventi/azioni che trasmettono una qualche informazione. </w:t>
      </w:r>
    </w:p>
    <w:p w14:paraId="7EF6E818" w14:textId="66CD705D"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Tuttavia, i segnali ,proprio come l'informazione, rappresentano un concetto così ampio da non avere </w:t>
      </w:r>
      <w:r w:rsidR="008E71DE" w:rsidRPr="0055390A">
        <w:rPr>
          <w:rFonts w:ascii="Calibri" w:hAnsi="Calibri" w:cs="Calibri"/>
          <w:sz w:val="22"/>
          <w:szCs w:val="22"/>
        </w:rPr>
        <w:t>un’unica</w:t>
      </w:r>
      <w:r w:rsidRPr="0055390A">
        <w:rPr>
          <w:rFonts w:ascii="Calibri" w:hAnsi="Calibri" w:cs="Calibri"/>
          <w:sz w:val="22"/>
          <w:szCs w:val="22"/>
        </w:rPr>
        <w:t xml:space="preserve"> definizione soddisfacente, in quanto questa sarebbe o troppo particolare o troppo generale. </w:t>
      </w:r>
    </w:p>
    <w:p w14:paraId="6132E065" w14:textId="7C9CFCDC"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Proprio per questo nell'ambito dell'informatica prima di definire l'informazione è importante definire prima il contesto all'interno del quale viene definita l'informazione, </w:t>
      </w:r>
      <w:r w:rsidR="00523CBC">
        <w:rPr>
          <w:rFonts w:ascii="Calibri" w:hAnsi="Calibri" w:cs="Calibri"/>
          <w:sz w:val="22"/>
          <w:szCs w:val="22"/>
        </w:rPr>
        <w:t>così</w:t>
      </w:r>
      <w:r w:rsidRPr="0055390A">
        <w:rPr>
          <w:rFonts w:ascii="Calibri" w:hAnsi="Calibri" w:cs="Calibri"/>
          <w:sz w:val="22"/>
          <w:szCs w:val="22"/>
        </w:rPr>
        <w:t xml:space="preserve"> da ottenere una definizione più precisa di essa. </w:t>
      </w:r>
    </w:p>
    <w:p w14:paraId="77D7704F" w14:textId="77777777" w:rsidR="0055390A" w:rsidRDefault="0055390A" w:rsidP="008E71DE">
      <w:pPr>
        <w:pStyle w:val="Paragrafoelenco"/>
        <w:numPr>
          <w:ilvl w:val="0"/>
          <w:numId w:val="9"/>
        </w:numPr>
        <w:spacing w:after="40"/>
        <w:jc w:val="both"/>
        <w:rPr>
          <w:rFonts w:ascii="Calibri" w:hAnsi="Calibri" w:cs="Calibri"/>
          <w:i/>
          <w:iCs/>
          <w:sz w:val="22"/>
          <w:szCs w:val="22"/>
        </w:rPr>
      </w:pPr>
      <w:r w:rsidRPr="008E71DE">
        <w:rPr>
          <w:rFonts w:ascii="Calibri" w:hAnsi="Calibri" w:cs="Calibri"/>
          <w:i/>
          <w:iCs/>
          <w:sz w:val="22"/>
          <w:szCs w:val="22"/>
        </w:rPr>
        <w:t xml:space="preserve">L'informazione è un modo per rappresentare l'insieme di dati numerici (per come la studiamo noi) </w:t>
      </w:r>
    </w:p>
    <w:p w14:paraId="1EB0E8F3" w14:textId="3F3510D5" w:rsidR="008E71DE" w:rsidRPr="008E71DE" w:rsidRDefault="008E71DE" w:rsidP="008E71DE">
      <w:pPr>
        <w:spacing w:after="40"/>
        <w:jc w:val="both"/>
        <w:rPr>
          <w:rFonts w:ascii="Calibri" w:hAnsi="Calibri" w:cs="Calibri"/>
          <w:b/>
          <w:bCs/>
        </w:rPr>
      </w:pPr>
      <w:r w:rsidRPr="008E71DE">
        <w:rPr>
          <w:rFonts w:ascii="Calibri" w:hAnsi="Calibri" w:cs="Calibri"/>
          <w:b/>
          <w:bCs/>
        </w:rPr>
        <w:t>L’alfabeto</w:t>
      </w:r>
    </w:p>
    <w:p w14:paraId="1EFC7CF0" w14:textId="4E4DA305" w:rsidR="0055390A" w:rsidRPr="0055390A" w:rsidRDefault="000F43F0" w:rsidP="008E71DE">
      <w:pPr>
        <w:spacing w:after="40"/>
        <w:jc w:val="both"/>
        <w:rPr>
          <w:rFonts w:ascii="Calibri" w:hAnsi="Calibri" w:cs="Calibri"/>
          <w:sz w:val="22"/>
          <w:szCs w:val="22"/>
        </w:rPr>
      </w:pPr>
      <w:r>
        <w:rPr>
          <w:rFonts w:ascii="Calibri" w:hAnsi="Calibri" w:cs="Calibri"/>
          <w:sz w:val="22"/>
          <w:szCs w:val="22"/>
        </w:rPr>
        <w:t>Tramite l’informazione possiamo definire</w:t>
      </w:r>
      <w:r w:rsidR="0055390A" w:rsidRPr="0055390A">
        <w:rPr>
          <w:rFonts w:ascii="Calibri" w:hAnsi="Calibri" w:cs="Calibri"/>
          <w:sz w:val="22"/>
          <w:szCs w:val="22"/>
        </w:rPr>
        <w:t xml:space="preserve"> l'alfabeto </w:t>
      </w:r>
      <w:r>
        <w:rPr>
          <w:rFonts w:ascii="Calibri" w:hAnsi="Calibri" w:cs="Calibri"/>
          <w:sz w:val="22"/>
          <w:szCs w:val="22"/>
        </w:rPr>
        <w:t>come</w:t>
      </w:r>
      <w:r w:rsidR="0055390A" w:rsidRPr="0055390A">
        <w:rPr>
          <w:rFonts w:ascii="Calibri" w:hAnsi="Calibri" w:cs="Calibri"/>
          <w:sz w:val="22"/>
          <w:szCs w:val="22"/>
        </w:rPr>
        <w:t xml:space="preserve"> un insieme finito e distinguibile di segni che cambiano nome in base al contesto, ad esempio i segni sono detti: </w:t>
      </w:r>
    </w:p>
    <w:p w14:paraId="5751CEF0" w14:textId="77777777" w:rsidR="0055390A" w:rsidRPr="008E71DE" w:rsidRDefault="0055390A" w:rsidP="008E71DE">
      <w:pPr>
        <w:pStyle w:val="Paragrafoelenco"/>
        <w:numPr>
          <w:ilvl w:val="0"/>
          <w:numId w:val="8"/>
        </w:numPr>
        <w:spacing w:after="40"/>
        <w:jc w:val="both"/>
        <w:rPr>
          <w:rFonts w:ascii="Calibri" w:hAnsi="Calibri" w:cs="Calibri"/>
          <w:sz w:val="22"/>
          <w:szCs w:val="22"/>
        </w:rPr>
      </w:pPr>
      <w:r w:rsidRPr="008E71DE">
        <w:rPr>
          <w:rFonts w:ascii="Calibri" w:hAnsi="Calibri" w:cs="Calibri"/>
          <w:sz w:val="22"/>
          <w:szCs w:val="22"/>
        </w:rPr>
        <w:t>cifre -&gt; nell'alfabeto decimale ('0 a 9' e sono detti caratteri, graficamente sono caratteri)</w:t>
      </w:r>
    </w:p>
    <w:p w14:paraId="787CBF86" w14:textId="77777777" w:rsidR="0055390A" w:rsidRPr="008E71DE" w:rsidRDefault="0055390A" w:rsidP="008E71DE">
      <w:pPr>
        <w:pStyle w:val="Paragrafoelenco"/>
        <w:numPr>
          <w:ilvl w:val="0"/>
          <w:numId w:val="8"/>
        </w:numPr>
        <w:spacing w:after="40"/>
        <w:jc w:val="both"/>
        <w:rPr>
          <w:rFonts w:ascii="Calibri" w:hAnsi="Calibri" w:cs="Calibri"/>
          <w:sz w:val="22"/>
          <w:szCs w:val="22"/>
        </w:rPr>
      </w:pPr>
      <w:r w:rsidRPr="008E71DE">
        <w:rPr>
          <w:rFonts w:ascii="Calibri" w:hAnsi="Calibri" w:cs="Calibri"/>
          <w:sz w:val="22"/>
          <w:szCs w:val="22"/>
        </w:rPr>
        <w:t xml:space="preserve">lettere -&gt; nell'alfabeto italiano </w:t>
      </w:r>
    </w:p>
    <w:p w14:paraId="64CC7EEC" w14:textId="77777777" w:rsidR="0055390A" w:rsidRPr="008E71DE" w:rsidRDefault="0055390A" w:rsidP="008E71DE">
      <w:pPr>
        <w:pStyle w:val="Paragrafoelenco"/>
        <w:numPr>
          <w:ilvl w:val="0"/>
          <w:numId w:val="8"/>
        </w:numPr>
        <w:spacing w:after="40"/>
        <w:jc w:val="both"/>
        <w:rPr>
          <w:rFonts w:ascii="Calibri" w:hAnsi="Calibri" w:cs="Calibri"/>
          <w:sz w:val="22"/>
          <w:szCs w:val="22"/>
        </w:rPr>
      </w:pPr>
      <w:r w:rsidRPr="008E71DE">
        <w:rPr>
          <w:rFonts w:ascii="Calibri" w:hAnsi="Calibri" w:cs="Calibri"/>
          <w:sz w:val="22"/>
          <w:szCs w:val="22"/>
        </w:rPr>
        <w:t>simboli -&gt; nel contesto delle carte francesi</w:t>
      </w:r>
    </w:p>
    <w:p w14:paraId="142E1EB2" w14:textId="77777777" w:rsidR="0055390A" w:rsidRDefault="0055390A" w:rsidP="008E71DE">
      <w:pPr>
        <w:spacing w:after="40"/>
        <w:jc w:val="both"/>
        <w:rPr>
          <w:rFonts w:ascii="Calibri" w:hAnsi="Calibri" w:cs="Calibri"/>
          <w:sz w:val="22"/>
          <w:szCs w:val="22"/>
        </w:rPr>
      </w:pPr>
      <w:r w:rsidRPr="0055390A">
        <w:rPr>
          <w:rFonts w:ascii="Calibri" w:hAnsi="Calibri" w:cs="Calibri"/>
          <w:sz w:val="22"/>
          <w:szCs w:val="22"/>
        </w:rPr>
        <w:t>Questi segni devono essere un insieme finito, in quanto se fosse infinito oltre alle difficoltà sia tecnologiche, nello scriverli, che umane, nel ricordarli, questi diventerebbe troppo simili tra loro.</w:t>
      </w:r>
    </w:p>
    <w:p w14:paraId="5D018FBC" w14:textId="3C402826" w:rsidR="000F43F0" w:rsidRPr="0055390A" w:rsidRDefault="000F43F0" w:rsidP="008E71DE">
      <w:pPr>
        <w:spacing w:after="40"/>
        <w:jc w:val="both"/>
        <w:rPr>
          <w:rFonts w:ascii="Calibri" w:hAnsi="Calibri" w:cs="Calibri"/>
          <w:sz w:val="22"/>
          <w:szCs w:val="22"/>
        </w:rPr>
      </w:pPr>
      <w:r>
        <w:rPr>
          <w:rFonts w:ascii="Calibri" w:hAnsi="Calibri" w:cs="Calibri"/>
          <w:sz w:val="22"/>
          <w:szCs w:val="22"/>
        </w:rPr>
        <w:t xml:space="preserve">Tramite questi simboli possiamo generare delle stringhe/parole, ovvero sequenze finite di simboli appartenenti a quell’alfabeto. E se consideriamo tutte le stringhe che possiamo generare partendo da un alfabeto otteniamo un insieme infinito che indichiamo con *. </w:t>
      </w:r>
    </w:p>
    <w:p w14:paraId="3F198118" w14:textId="2D9D8D0B"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Infatti, anche se il mio alfabeto ha un solo carattere, l'* è infinito e un esempio è l'alfabeto che i carcerati usano per contare i giorni ( | ). </w:t>
      </w:r>
    </w:p>
    <w:p w14:paraId="507A51CE" w14:textId="77777777" w:rsid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L'* inoltre contiene anche una stringa particolare: la stringa vuota, ovvero una sequenza di 0 caratteri. </w:t>
      </w:r>
    </w:p>
    <w:p w14:paraId="36098B80" w14:textId="19E24BEE" w:rsidR="000F43F0" w:rsidRPr="0055390A" w:rsidRDefault="0055390A" w:rsidP="008E71DE">
      <w:pPr>
        <w:spacing w:after="40"/>
        <w:jc w:val="both"/>
        <w:rPr>
          <w:rFonts w:ascii="Calibri" w:hAnsi="Calibri" w:cs="Calibri"/>
          <w:b/>
          <w:bCs/>
        </w:rPr>
      </w:pPr>
      <w:r w:rsidRPr="0055390A">
        <w:rPr>
          <w:rFonts w:ascii="Calibri" w:hAnsi="Calibri" w:cs="Calibri"/>
          <w:b/>
          <w:bCs/>
        </w:rPr>
        <w:t>Il linguaggio</w:t>
      </w:r>
    </w:p>
    <w:p w14:paraId="7FA12EBD" w14:textId="48A8FE7C" w:rsidR="0055390A" w:rsidRPr="0055390A" w:rsidRDefault="000F43F0" w:rsidP="008E71DE">
      <w:pPr>
        <w:spacing w:after="40"/>
        <w:jc w:val="both"/>
        <w:rPr>
          <w:rFonts w:ascii="Calibri" w:hAnsi="Calibri" w:cs="Calibri"/>
          <w:sz w:val="22"/>
          <w:szCs w:val="22"/>
        </w:rPr>
      </w:pPr>
      <w:r>
        <w:rPr>
          <w:rFonts w:ascii="Calibri" w:hAnsi="Calibri" w:cs="Calibri"/>
          <w:sz w:val="22"/>
          <w:szCs w:val="22"/>
        </w:rPr>
        <w:t xml:space="preserve">Da questo insieme di stringhe possiamo selezionare delle stringhe specifiche e definire in questo modo il linguaggio, che appunto è un </w:t>
      </w:r>
      <w:r w:rsidR="0055390A" w:rsidRPr="0055390A">
        <w:rPr>
          <w:rFonts w:ascii="Calibri" w:hAnsi="Calibri" w:cs="Calibri"/>
          <w:sz w:val="22"/>
          <w:szCs w:val="22"/>
        </w:rPr>
        <w:t xml:space="preserve">sottoinsieme di *, quindi io scelgo delle specifiche stringhe e questo sottoinsieme rappresenta il mio linguaggio. </w:t>
      </w:r>
    </w:p>
    <w:p w14:paraId="658AFFDE" w14:textId="70E95418" w:rsidR="0055390A" w:rsidRPr="0055390A" w:rsidRDefault="0055390A" w:rsidP="008E71DE">
      <w:pPr>
        <w:spacing w:after="40"/>
        <w:jc w:val="both"/>
        <w:rPr>
          <w:rFonts w:ascii="Calibri" w:hAnsi="Calibri" w:cs="Calibri"/>
          <w:sz w:val="22"/>
          <w:szCs w:val="22"/>
        </w:rPr>
      </w:pPr>
      <w:r>
        <w:rPr>
          <w:rFonts w:ascii="Calibri" w:hAnsi="Calibri" w:cs="Calibri"/>
          <w:sz w:val="22"/>
          <w:szCs w:val="22"/>
        </w:rPr>
        <w:t>A</w:t>
      </w:r>
      <w:r w:rsidRPr="0055390A">
        <w:rPr>
          <w:rFonts w:ascii="Calibri" w:hAnsi="Calibri" w:cs="Calibri"/>
          <w:sz w:val="22"/>
          <w:szCs w:val="22"/>
        </w:rPr>
        <w:t xml:space="preserve">d esempio, partendo dall'alfabeto delle lettere posso definire il linguaggio delle parole italiane come quel sottoinsieme che contiene tutte le stringhe del vocabolario italiano. </w:t>
      </w:r>
    </w:p>
    <w:p w14:paraId="2086E78E" w14:textId="6848D358"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Al contrario di *, L non è detto che debba essere infinito, ad esempio il linguaggio delle parole italiane è finito.</w:t>
      </w:r>
    </w:p>
    <w:p w14:paraId="726DE862"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lastRenderedPageBreak/>
        <w:t xml:space="preserve">Assumiamo per esempio l'alfabeto dei caratteri che vanno da 0 a 9, se definisco il linguaggio L come l'insieme di parole che cominciano con 1 abbiamo che "010" non appartiene al linguaggio mentre "123" appartiene. </w:t>
      </w:r>
    </w:p>
    <w:p w14:paraId="7D78E179"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se invece definisco come L l'insieme di parole in cui tutte le cifre da 0 a 9 occorrono lo stesso numero di volte abbiamo che ”0912837465” appartiene al linguaggio mentre "4433" non appartiene in quanto non tutte le cifre occorrono lo stesso numero di volte, la definizione del linguaggio per far </w:t>
      </w:r>
      <w:proofErr w:type="spellStart"/>
      <w:r w:rsidRPr="0055390A">
        <w:rPr>
          <w:rFonts w:ascii="Calibri" w:hAnsi="Calibri" w:cs="Calibri"/>
          <w:sz w:val="22"/>
          <w:szCs w:val="22"/>
        </w:rPr>
        <w:t>si</w:t>
      </w:r>
      <w:proofErr w:type="spellEnd"/>
      <w:r w:rsidRPr="0055390A">
        <w:rPr>
          <w:rFonts w:ascii="Calibri" w:hAnsi="Calibri" w:cs="Calibri"/>
          <w:sz w:val="22"/>
          <w:szCs w:val="22"/>
        </w:rPr>
        <w:t xml:space="preserve"> che 4433 appartenga sarebbe che date 2 cifre qualsiasi queste occorrono almeno una volta o lo stesso numero di volte.</w:t>
      </w:r>
    </w:p>
    <w:p w14:paraId="216ED220"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Il linguaggio dei numeri naturali è l'insieme di tutte le stringhe che vanno a 1 a 9. </w:t>
      </w:r>
    </w:p>
    <w:p w14:paraId="337FD025" w14:textId="580A6DD7" w:rsidR="0055390A" w:rsidRPr="0055390A" w:rsidRDefault="000F43F0" w:rsidP="008E71DE">
      <w:pPr>
        <w:spacing w:after="40"/>
        <w:jc w:val="both"/>
        <w:rPr>
          <w:rFonts w:ascii="Calibri" w:hAnsi="Calibri" w:cs="Calibri"/>
          <w:sz w:val="22"/>
          <w:szCs w:val="22"/>
        </w:rPr>
      </w:pPr>
      <w:r>
        <w:rPr>
          <w:rFonts w:ascii="Calibri" w:hAnsi="Calibri" w:cs="Calibri"/>
          <w:sz w:val="22"/>
          <w:szCs w:val="22"/>
        </w:rPr>
        <w:t>Inoltre, le</w:t>
      </w:r>
      <w:r w:rsidR="0055390A" w:rsidRPr="0055390A">
        <w:rPr>
          <w:rFonts w:ascii="Calibri" w:hAnsi="Calibri" w:cs="Calibri"/>
          <w:sz w:val="22"/>
          <w:szCs w:val="22"/>
        </w:rPr>
        <w:t xml:space="preserve"> stringhe di un linguaggio sono sequenze di simboli che non hanno senso finché non troviamo il modo di </w:t>
      </w:r>
      <w:proofErr w:type="gramStart"/>
      <w:r w:rsidR="0055390A" w:rsidRPr="0055390A">
        <w:rPr>
          <w:rFonts w:ascii="Calibri" w:hAnsi="Calibri" w:cs="Calibri"/>
          <w:sz w:val="22"/>
          <w:szCs w:val="22"/>
        </w:rPr>
        <w:t>interpretarle</w:t>
      </w:r>
      <w:r>
        <w:rPr>
          <w:rFonts w:ascii="Calibri" w:hAnsi="Calibri" w:cs="Calibri"/>
          <w:sz w:val="22"/>
          <w:szCs w:val="22"/>
        </w:rPr>
        <w:t>, quindi</w:t>
      </w:r>
      <w:proofErr w:type="gramEnd"/>
      <w:r>
        <w:rPr>
          <w:rFonts w:ascii="Calibri" w:hAnsi="Calibri" w:cs="Calibri"/>
          <w:sz w:val="22"/>
          <w:szCs w:val="22"/>
        </w:rPr>
        <w:t xml:space="preserve"> finché non le diamo un significato. </w:t>
      </w:r>
    </w:p>
    <w:p w14:paraId="4960EFF6" w14:textId="006066FA"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È importante distinguere l'aspetto simbolico e sintattico dall'interpretazione, in quanto la stessa sintassi può essere interpretata in modi diversi. </w:t>
      </w:r>
      <w:r>
        <w:rPr>
          <w:rFonts w:ascii="Calibri" w:hAnsi="Calibri" w:cs="Calibri"/>
          <w:sz w:val="22"/>
          <w:szCs w:val="22"/>
        </w:rPr>
        <w:t>(interpretare = dare un significato)</w:t>
      </w:r>
      <w:r w:rsidR="0051716B">
        <w:rPr>
          <w:rFonts w:ascii="Calibri" w:hAnsi="Calibri" w:cs="Calibri"/>
          <w:sz w:val="22"/>
          <w:szCs w:val="22"/>
        </w:rPr>
        <w:t xml:space="preserve">  </w:t>
      </w:r>
    </w:p>
    <w:p w14:paraId="26E28603"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Nel computer in memoria ci sono sequenze di zeri ed uno, le quali a seconda dell'interpretazione assumono significati diversi.</w:t>
      </w:r>
    </w:p>
    <w:p w14:paraId="5B3BEC2B" w14:textId="455CD107" w:rsidR="0055390A" w:rsidRPr="0055390A" w:rsidRDefault="0055390A" w:rsidP="008E71DE">
      <w:pPr>
        <w:pStyle w:val="Paragrafoelenco"/>
        <w:numPr>
          <w:ilvl w:val="0"/>
          <w:numId w:val="1"/>
        </w:numPr>
        <w:spacing w:after="40"/>
        <w:jc w:val="both"/>
        <w:rPr>
          <w:rFonts w:ascii="Calibri" w:hAnsi="Calibri" w:cs="Calibri"/>
          <w:i/>
          <w:iCs/>
          <w:sz w:val="22"/>
          <w:szCs w:val="22"/>
        </w:rPr>
      </w:pPr>
      <w:r w:rsidRPr="0055390A">
        <w:rPr>
          <w:rFonts w:ascii="Calibri" w:hAnsi="Calibri" w:cs="Calibri"/>
          <w:i/>
          <w:iCs/>
          <w:sz w:val="22"/>
          <w:szCs w:val="22"/>
        </w:rPr>
        <w:t xml:space="preserve">un linguaggio, quindi, è un corpus sintattico di stringhe/parole. </w:t>
      </w:r>
    </w:p>
    <w:p w14:paraId="6AD35A4D" w14:textId="49A7E9BA" w:rsidR="0055390A" w:rsidRPr="0055390A" w:rsidRDefault="0055390A" w:rsidP="008E71DE">
      <w:pPr>
        <w:spacing w:after="40"/>
        <w:jc w:val="both"/>
        <w:rPr>
          <w:rFonts w:ascii="Calibri" w:hAnsi="Calibri" w:cs="Calibri"/>
          <w:b/>
          <w:bCs/>
        </w:rPr>
      </w:pPr>
      <w:r w:rsidRPr="0055390A">
        <w:rPr>
          <w:rFonts w:ascii="Calibri" w:hAnsi="Calibri" w:cs="Calibri"/>
          <w:b/>
          <w:bCs/>
        </w:rPr>
        <w:t xml:space="preserve">Le funzioni </w:t>
      </w:r>
    </w:p>
    <w:p w14:paraId="493C314F" w14:textId="2E420C9F" w:rsidR="0055390A" w:rsidRPr="0055390A" w:rsidRDefault="0055390A" w:rsidP="008E71DE">
      <w:pPr>
        <w:spacing w:after="40"/>
        <w:jc w:val="both"/>
        <w:rPr>
          <w:rFonts w:ascii="Calibri" w:hAnsi="Calibri" w:cs="Calibri"/>
          <w:sz w:val="22"/>
          <w:szCs w:val="22"/>
        </w:rPr>
      </w:pPr>
      <w:r>
        <w:rPr>
          <w:rFonts w:ascii="Calibri" w:hAnsi="Calibri" w:cs="Calibri"/>
          <w:sz w:val="22"/>
          <w:szCs w:val="22"/>
        </w:rPr>
        <w:t>In matematica</w:t>
      </w:r>
      <w:r w:rsidRPr="0055390A">
        <w:rPr>
          <w:rFonts w:ascii="Calibri" w:hAnsi="Calibri" w:cs="Calibri"/>
          <w:sz w:val="22"/>
          <w:szCs w:val="22"/>
        </w:rPr>
        <w:t xml:space="preserve"> </w:t>
      </w:r>
      <w:r>
        <w:rPr>
          <w:rFonts w:ascii="Calibri" w:hAnsi="Calibri" w:cs="Calibri"/>
          <w:sz w:val="22"/>
          <w:szCs w:val="22"/>
        </w:rPr>
        <w:t xml:space="preserve">il </w:t>
      </w:r>
      <w:r w:rsidRPr="0055390A">
        <w:rPr>
          <w:rFonts w:ascii="Calibri" w:hAnsi="Calibri" w:cs="Calibri"/>
          <w:sz w:val="22"/>
          <w:szCs w:val="22"/>
        </w:rPr>
        <w:t xml:space="preserve">concetto di insieme è un concetto primitivo; quindi, </w:t>
      </w:r>
      <w:r>
        <w:rPr>
          <w:rFonts w:ascii="Calibri" w:hAnsi="Calibri" w:cs="Calibri"/>
          <w:sz w:val="22"/>
          <w:szCs w:val="22"/>
        </w:rPr>
        <w:t xml:space="preserve">un concetto </w:t>
      </w:r>
      <w:r w:rsidRPr="0055390A">
        <w:rPr>
          <w:rFonts w:ascii="Calibri" w:hAnsi="Calibri" w:cs="Calibri"/>
          <w:sz w:val="22"/>
          <w:szCs w:val="22"/>
        </w:rPr>
        <w:t>che i matematici non definiscono formalmente</w:t>
      </w:r>
      <w:r>
        <w:rPr>
          <w:rFonts w:ascii="Calibri" w:hAnsi="Calibri" w:cs="Calibri"/>
          <w:sz w:val="22"/>
          <w:szCs w:val="22"/>
        </w:rPr>
        <w:t>.</w:t>
      </w:r>
    </w:p>
    <w:p w14:paraId="253C8EEC" w14:textId="21E4AC25" w:rsidR="0055390A" w:rsidRPr="0055390A" w:rsidRDefault="0055390A" w:rsidP="008E71DE">
      <w:pPr>
        <w:spacing w:after="40"/>
        <w:jc w:val="both"/>
        <w:rPr>
          <w:rFonts w:ascii="Calibri" w:hAnsi="Calibri" w:cs="Calibri"/>
          <w:sz w:val="22"/>
          <w:szCs w:val="22"/>
        </w:rPr>
      </w:pPr>
      <w:r>
        <w:rPr>
          <w:rFonts w:ascii="Calibri" w:hAnsi="Calibri" w:cs="Calibri"/>
          <w:sz w:val="22"/>
          <w:szCs w:val="22"/>
        </w:rPr>
        <w:t>D</w:t>
      </w:r>
      <w:r w:rsidRPr="0055390A">
        <w:rPr>
          <w:rFonts w:ascii="Calibri" w:hAnsi="Calibri" w:cs="Calibri"/>
          <w:sz w:val="22"/>
          <w:szCs w:val="22"/>
        </w:rPr>
        <w:t>are la definizione di un concetto significa definirlo in concetti più primitivi, più semplici del concetto stesso</w:t>
      </w:r>
      <w:r>
        <w:rPr>
          <w:rFonts w:ascii="Calibri" w:hAnsi="Calibri" w:cs="Calibri"/>
          <w:sz w:val="22"/>
          <w:szCs w:val="22"/>
        </w:rPr>
        <w:t xml:space="preserve">, </w:t>
      </w:r>
      <w:r w:rsidRPr="0055390A">
        <w:rPr>
          <w:rFonts w:ascii="Calibri" w:hAnsi="Calibri" w:cs="Calibri"/>
          <w:sz w:val="22"/>
          <w:szCs w:val="22"/>
        </w:rPr>
        <w:t xml:space="preserve">quindi nella definizione di un concetto uso altri concetti più semplici, ciò però porta ad una regressione all'infinito e per questo bisogna accontentarsi di definire il concetto tramite un insieme di sinonimi. </w:t>
      </w:r>
    </w:p>
    <w:p w14:paraId="06C7F6DD" w14:textId="54792947" w:rsidR="0055390A" w:rsidRPr="0055390A" w:rsidRDefault="0055390A" w:rsidP="008E71DE">
      <w:pPr>
        <w:spacing w:after="40"/>
        <w:jc w:val="both"/>
        <w:rPr>
          <w:rFonts w:ascii="Calibri" w:hAnsi="Calibri" w:cs="Calibri"/>
          <w:sz w:val="22"/>
          <w:szCs w:val="22"/>
        </w:rPr>
      </w:pPr>
      <w:r>
        <w:rPr>
          <w:rFonts w:ascii="Calibri" w:hAnsi="Calibri" w:cs="Calibri"/>
          <w:sz w:val="22"/>
          <w:szCs w:val="22"/>
        </w:rPr>
        <w:t>D</w:t>
      </w:r>
      <w:r w:rsidRPr="0055390A">
        <w:rPr>
          <w:rFonts w:ascii="Calibri" w:hAnsi="Calibri" w:cs="Calibri"/>
          <w:sz w:val="22"/>
          <w:szCs w:val="22"/>
        </w:rPr>
        <w:t>ati 2 insiemi, gamma e lambda, gamma contiene (a, b, c, d) mentre (e, z, w)</w:t>
      </w:r>
      <w:r>
        <w:rPr>
          <w:rFonts w:ascii="Calibri" w:hAnsi="Calibri" w:cs="Calibri"/>
          <w:sz w:val="22"/>
          <w:szCs w:val="22"/>
        </w:rPr>
        <w:t xml:space="preserve"> e la </w:t>
      </w:r>
      <w:r w:rsidRPr="0055390A">
        <w:rPr>
          <w:rFonts w:ascii="Calibri" w:hAnsi="Calibri" w:cs="Calibri"/>
          <w:sz w:val="22"/>
          <w:szCs w:val="22"/>
        </w:rPr>
        <w:t>funzione va da gamma a lambda -&gt; gamma -&gt; lambda</w:t>
      </w:r>
      <w:r>
        <w:rPr>
          <w:rFonts w:ascii="Calibri" w:hAnsi="Calibri" w:cs="Calibri"/>
          <w:sz w:val="22"/>
          <w:szCs w:val="22"/>
        </w:rPr>
        <w:t>.</w:t>
      </w:r>
    </w:p>
    <w:p w14:paraId="40562E56" w14:textId="77777777" w:rsidR="0055390A" w:rsidRPr="0055390A" w:rsidRDefault="0055390A" w:rsidP="008E71DE">
      <w:pPr>
        <w:pStyle w:val="Paragrafoelenco"/>
        <w:numPr>
          <w:ilvl w:val="0"/>
          <w:numId w:val="2"/>
        </w:numPr>
        <w:spacing w:after="40"/>
        <w:jc w:val="both"/>
        <w:rPr>
          <w:rFonts w:ascii="Calibri" w:hAnsi="Calibri" w:cs="Calibri"/>
          <w:b/>
          <w:bCs/>
          <w:i/>
          <w:iCs/>
          <w:sz w:val="22"/>
          <w:szCs w:val="22"/>
        </w:rPr>
      </w:pPr>
      <w:r w:rsidRPr="0055390A">
        <w:rPr>
          <w:rFonts w:ascii="Calibri" w:hAnsi="Calibri" w:cs="Calibri"/>
          <w:b/>
          <w:bCs/>
          <w:i/>
          <w:iCs/>
          <w:sz w:val="22"/>
          <w:szCs w:val="22"/>
        </w:rPr>
        <w:t xml:space="preserve">una funzione è un insieme di elementi associati ad un insieme di altri elementi. </w:t>
      </w:r>
    </w:p>
    <w:p w14:paraId="522C694F" w14:textId="437AE72F" w:rsidR="0055390A" w:rsidRDefault="0055390A" w:rsidP="008E71DE">
      <w:pPr>
        <w:spacing w:after="40"/>
        <w:jc w:val="both"/>
        <w:rPr>
          <w:rFonts w:ascii="Calibri" w:hAnsi="Calibri" w:cs="Calibri"/>
          <w:sz w:val="22"/>
          <w:szCs w:val="22"/>
        </w:rPr>
      </w:pPr>
      <w:r>
        <w:rPr>
          <w:rFonts w:ascii="Calibri" w:hAnsi="Calibri" w:cs="Calibri"/>
          <w:sz w:val="22"/>
          <w:szCs w:val="22"/>
        </w:rPr>
        <w:t>C’è un vincolo ed è che</w:t>
      </w:r>
      <w:r w:rsidRPr="0055390A">
        <w:rPr>
          <w:rFonts w:ascii="Calibri" w:hAnsi="Calibri" w:cs="Calibri"/>
          <w:sz w:val="22"/>
          <w:szCs w:val="22"/>
        </w:rPr>
        <w:t xml:space="preserve"> per ogni elemento di gamma esiste allo più elemento di lambda a cui è associato, non posso avere una situazione in cui ad un elemento di gamma associo più di un elemento di lambda</w:t>
      </w:r>
      <w:r>
        <w:rPr>
          <w:rFonts w:ascii="Calibri" w:hAnsi="Calibri" w:cs="Calibri"/>
          <w:sz w:val="22"/>
          <w:szCs w:val="22"/>
        </w:rPr>
        <w:t xml:space="preserve">, e nel momento in cui </w:t>
      </w:r>
      <w:r w:rsidRPr="0055390A">
        <w:rPr>
          <w:rFonts w:ascii="Calibri" w:hAnsi="Calibri" w:cs="Calibri"/>
          <w:sz w:val="22"/>
          <w:szCs w:val="22"/>
        </w:rPr>
        <w:t xml:space="preserve">per tutti gli elementi di gamma associo un elemento di lambda, la funzione è detta totale in A; quindi, a tutti gli elementi associo qualcosa. </w:t>
      </w:r>
    </w:p>
    <w:p w14:paraId="0D1BBFE1" w14:textId="55D6DEA5" w:rsidR="0055390A" w:rsidRPr="0055390A" w:rsidRDefault="0055390A" w:rsidP="008E71DE">
      <w:pPr>
        <w:spacing w:after="40"/>
        <w:jc w:val="both"/>
        <w:rPr>
          <w:rFonts w:ascii="Calibri" w:hAnsi="Calibri" w:cs="Calibri"/>
          <w:b/>
          <w:bCs/>
        </w:rPr>
      </w:pPr>
      <w:r w:rsidRPr="0055390A">
        <w:rPr>
          <w:rFonts w:ascii="Calibri" w:hAnsi="Calibri" w:cs="Calibri"/>
          <w:b/>
          <w:bCs/>
        </w:rPr>
        <w:t>Tipi di funzioni</w:t>
      </w:r>
    </w:p>
    <w:p w14:paraId="0CD0DF6F"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Le funzioni possono essere iniettive, suriettive o biunivoche: </w:t>
      </w:r>
    </w:p>
    <w:p w14:paraId="44184FBC" w14:textId="77777777" w:rsidR="0055390A" w:rsidRPr="0055390A" w:rsidRDefault="0055390A" w:rsidP="008E71DE">
      <w:pPr>
        <w:pStyle w:val="Paragrafoelenco"/>
        <w:numPr>
          <w:ilvl w:val="0"/>
          <w:numId w:val="3"/>
        </w:numPr>
        <w:spacing w:after="40"/>
        <w:jc w:val="both"/>
        <w:rPr>
          <w:rFonts w:ascii="Calibri" w:hAnsi="Calibri" w:cs="Calibri"/>
          <w:sz w:val="22"/>
          <w:szCs w:val="22"/>
        </w:rPr>
      </w:pPr>
      <w:r w:rsidRPr="0055390A">
        <w:rPr>
          <w:rFonts w:ascii="Calibri" w:hAnsi="Calibri" w:cs="Calibri"/>
          <w:sz w:val="22"/>
          <w:szCs w:val="22"/>
        </w:rPr>
        <w:t>f. iniettiva se ogni elemento di lambda (codominio) è immagine di al più un elemento di gamma (dominio), non vi è un solo elemento a cui non è associato nulla.</w:t>
      </w:r>
    </w:p>
    <w:p w14:paraId="73B7B1CA" w14:textId="77777777" w:rsidR="0055390A" w:rsidRPr="0055390A" w:rsidRDefault="0055390A" w:rsidP="008E71DE">
      <w:pPr>
        <w:pStyle w:val="Paragrafoelenco"/>
        <w:numPr>
          <w:ilvl w:val="0"/>
          <w:numId w:val="3"/>
        </w:numPr>
        <w:spacing w:after="40"/>
        <w:jc w:val="both"/>
        <w:rPr>
          <w:rFonts w:ascii="Calibri" w:hAnsi="Calibri" w:cs="Calibri"/>
          <w:sz w:val="22"/>
          <w:szCs w:val="22"/>
        </w:rPr>
      </w:pPr>
      <w:r w:rsidRPr="0055390A">
        <w:rPr>
          <w:rFonts w:ascii="Calibri" w:hAnsi="Calibri" w:cs="Calibri"/>
          <w:sz w:val="22"/>
          <w:szCs w:val="22"/>
        </w:rPr>
        <w:t>f. suriettiva se ogni elemento di lambda (codominio) è immagine di almeno un elemento di gamma (dominio)</w:t>
      </w:r>
    </w:p>
    <w:p w14:paraId="692C920F" w14:textId="77777777" w:rsidR="0055390A" w:rsidRPr="0055390A" w:rsidRDefault="0055390A" w:rsidP="008E71DE">
      <w:pPr>
        <w:pStyle w:val="Paragrafoelenco"/>
        <w:numPr>
          <w:ilvl w:val="0"/>
          <w:numId w:val="3"/>
        </w:numPr>
        <w:spacing w:after="40"/>
        <w:jc w:val="both"/>
        <w:rPr>
          <w:rFonts w:ascii="Calibri" w:hAnsi="Calibri" w:cs="Calibri"/>
          <w:sz w:val="22"/>
          <w:szCs w:val="22"/>
        </w:rPr>
      </w:pPr>
      <w:r w:rsidRPr="0055390A">
        <w:rPr>
          <w:rFonts w:ascii="Calibri" w:hAnsi="Calibri" w:cs="Calibri"/>
          <w:sz w:val="22"/>
          <w:szCs w:val="22"/>
        </w:rPr>
        <w:t xml:space="preserve">f. biunivoca se è sia suriettiva che iniettiva, tutti gli elementi sono immagine di esattamente un elemento di un lambda e viceversa, si definisce  quindi una corrispondenza uno a uno  fra gli elementi di gamma e gli elementi di lambda f: gamma -&gt; lambda. </w:t>
      </w:r>
    </w:p>
    <w:p w14:paraId="6DEC3711" w14:textId="724512F2" w:rsidR="0055390A" w:rsidRPr="0055390A" w:rsidRDefault="0055390A" w:rsidP="008E71DE">
      <w:pPr>
        <w:spacing w:after="40"/>
        <w:jc w:val="both"/>
        <w:rPr>
          <w:rFonts w:ascii="Calibri" w:hAnsi="Calibri" w:cs="Calibri"/>
          <w:sz w:val="22"/>
          <w:szCs w:val="22"/>
        </w:rPr>
      </w:pPr>
      <w:r>
        <w:rPr>
          <w:rFonts w:ascii="Calibri" w:hAnsi="Calibri" w:cs="Calibri"/>
          <w:sz w:val="22"/>
          <w:szCs w:val="22"/>
        </w:rPr>
        <w:t>N</w:t>
      </w:r>
      <w:r w:rsidRPr="0055390A">
        <w:rPr>
          <w:rFonts w:ascii="Calibri" w:hAnsi="Calibri" w:cs="Calibri"/>
          <w:sz w:val="22"/>
          <w:szCs w:val="22"/>
        </w:rPr>
        <w:t xml:space="preserve">el momento in cui la funzione </w:t>
      </w:r>
      <w:r w:rsidRPr="0055390A">
        <w:rPr>
          <w:rFonts w:ascii="Calibri" w:hAnsi="Calibri" w:cs="Calibri"/>
          <w:b/>
          <w:bCs/>
          <w:sz w:val="22"/>
          <w:szCs w:val="22"/>
        </w:rPr>
        <w:t>NON</w:t>
      </w:r>
      <w:r w:rsidRPr="0055390A">
        <w:rPr>
          <w:rFonts w:ascii="Calibri" w:hAnsi="Calibri" w:cs="Calibri"/>
          <w:sz w:val="22"/>
          <w:szCs w:val="22"/>
        </w:rPr>
        <w:t xml:space="preserve"> è suriettiva viene detta </w:t>
      </w:r>
      <w:r w:rsidRPr="0055390A">
        <w:rPr>
          <w:rFonts w:ascii="Calibri" w:hAnsi="Calibri" w:cs="Calibri"/>
          <w:b/>
          <w:bCs/>
          <w:sz w:val="22"/>
          <w:szCs w:val="22"/>
        </w:rPr>
        <w:t>ridondante</w:t>
      </w:r>
      <w:r w:rsidRPr="0055390A">
        <w:rPr>
          <w:rFonts w:ascii="Calibri" w:hAnsi="Calibri" w:cs="Calibri"/>
          <w:sz w:val="22"/>
          <w:szCs w:val="22"/>
        </w:rPr>
        <w:t xml:space="preserve">, mentre quando la funzione NON è iniettiva viene detta </w:t>
      </w:r>
      <w:r w:rsidRPr="0055390A">
        <w:rPr>
          <w:rFonts w:ascii="Calibri" w:hAnsi="Calibri" w:cs="Calibri"/>
          <w:b/>
          <w:bCs/>
          <w:sz w:val="22"/>
          <w:szCs w:val="22"/>
        </w:rPr>
        <w:t>ambigua</w:t>
      </w:r>
      <w:r w:rsidRPr="0055390A">
        <w:rPr>
          <w:rFonts w:ascii="Calibri" w:hAnsi="Calibri" w:cs="Calibri"/>
          <w:sz w:val="22"/>
          <w:szCs w:val="22"/>
        </w:rPr>
        <w:t xml:space="preserve">. </w:t>
      </w:r>
    </w:p>
    <w:p w14:paraId="1A097D6A"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Una funzione non ambigua significa che è iniettiva (ad elementi distinti di D corrispondono elementi distinti </w:t>
      </w:r>
    </w:p>
    <w:p w14:paraId="791D1742" w14:textId="77777777" w:rsidR="0055390A" w:rsidRDefault="0055390A" w:rsidP="008E71DE">
      <w:pPr>
        <w:spacing w:after="40"/>
        <w:jc w:val="both"/>
        <w:rPr>
          <w:rFonts w:ascii="Calibri" w:hAnsi="Calibri" w:cs="Calibri"/>
          <w:sz w:val="22"/>
          <w:szCs w:val="22"/>
        </w:rPr>
      </w:pPr>
      <w:r w:rsidRPr="0055390A">
        <w:rPr>
          <w:rFonts w:ascii="Calibri" w:hAnsi="Calibri" w:cs="Calibri"/>
          <w:sz w:val="22"/>
          <w:szCs w:val="22"/>
        </w:rPr>
        <w:t>di L), mentre se non è ridondante significa che è suriettiva  (ogni stringa di L è la codifica di almeno un elemento di D).</w:t>
      </w:r>
    </w:p>
    <w:p w14:paraId="6336A3D3" w14:textId="77777777" w:rsidR="008E71DE" w:rsidRDefault="008E71DE" w:rsidP="008E71DE">
      <w:pPr>
        <w:spacing w:after="40"/>
        <w:jc w:val="both"/>
        <w:rPr>
          <w:rFonts w:ascii="Calibri" w:hAnsi="Calibri" w:cs="Calibri"/>
          <w:b/>
          <w:bCs/>
          <w:i/>
          <w:iCs/>
        </w:rPr>
      </w:pPr>
    </w:p>
    <w:p w14:paraId="72AC88E2" w14:textId="77777777" w:rsidR="008E71DE" w:rsidRDefault="008E71DE" w:rsidP="008E71DE">
      <w:pPr>
        <w:spacing w:after="40"/>
        <w:jc w:val="both"/>
        <w:rPr>
          <w:rFonts w:ascii="Calibri" w:hAnsi="Calibri" w:cs="Calibri"/>
          <w:b/>
          <w:bCs/>
          <w:i/>
          <w:iCs/>
        </w:rPr>
      </w:pPr>
    </w:p>
    <w:p w14:paraId="785CFDE1" w14:textId="4237D328" w:rsidR="0055390A" w:rsidRPr="0055390A" w:rsidRDefault="0055390A" w:rsidP="008E71DE">
      <w:pPr>
        <w:spacing w:after="40"/>
        <w:jc w:val="both"/>
        <w:rPr>
          <w:rFonts w:ascii="Calibri" w:hAnsi="Calibri" w:cs="Calibri"/>
          <w:b/>
          <w:bCs/>
          <w:i/>
          <w:iCs/>
        </w:rPr>
      </w:pPr>
      <w:r w:rsidRPr="0055390A">
        <w:rPr>
          <w:rFonts w:ascii="Calibri" w:hAnsi="Calibri" w:cs="Calibri"/>
          <w:b/>
          <w:bCs/>
          <w:i/>
          <w:iCs/>
        </w:rPr>
        <w:lastRenderedPageBreak/>
        <w:t>La codifica e la decodifica</w:t>
      </w:r>
    </w:p>
    <w:p w14:paraId="6C123151"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La codifica è l'associazione di un insieme D alle parole di un linguaggio L ed è detta anche rappresentazione di D, è quindi una funzione totale f: D -&gt; L, associazione degli elementi di un insieme agli elementi di un altro insieme. </w:t>
      </w:r>
    </w:p>
    <w:p w14:paraId="10FAD176"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Una funzione g: L -&gt; D rappresenta una decodifica di D. </w:t>
      </w:r>
    </w:p>
    <w:p w14:paraId="0142580A"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Se il numero di concetti (cardinalità di D, ND)) che voglio interpretare è maggiore delle parole che ha definizione (cardinalità di L, NL) allora qualsiasi funzione ( f: D -&gt; L) è ambigua, viceversa è ridondante.</w:t>
      </w:r>
    </w:p>
    <w:p w14:paraId="693825A3"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Altre proprietà delle funzioni sono: </w:t>
      </w:r>
    </w:p>
    <w:p w14:paraId="2A08CC4A" w14:textId="068F8EF2" w:rsidR="0055390A" w:rsidRPr="0055390A" w:rsidRDefault="0055390A" w:rsidP="008E71DE">
      <w:pPr>
        <w:pStyle w:val="Paragrafoelenco"/>
        <w:numPr>
          <w:ilvl w:val="0"/>
          <w:numId w:val="5"/>
        </w:numPr>
        <w:spacing w:after="40"/>
        <w:jc w:val="both"/>
        <w:rPr>
          <w:rFonts w:ascii="Calibri" w:hAnsi="Calibri" w:cs="Calibri"/>
          <w:sz w:val="22"/>
          <w:szCs w:val="22"/>
        </w:rPr>
      </w:pPr>
      <w:r w:rsidRPr="0055390A">
        <w:rPr>
          <w:rFonts w:ascii="Calibri" w:hAnsi="Calibri" w:cs="Calibri"/>
          <w:sz w:val="22"/>
          <w:szCs w:val="22"/>
        </w:rPr>
        <w:t>economicità per il  numero di simboli utilizzati per unità di informazione</w:t>
      </w:r>
    </w:p>
    <w:p w14:paraId="2E91EB4E" w14:textId="54C79D50" w:rsidR="0055390A" w:rsidRPr="0055390A" w:rsidRDefault="0055390A" w:rsidP="008E71DE">
      <w:pPr>
        <w:pStyle w:val="Paragrafoelenco"/>
        <w:numPr>
          <w:ilvl w:val="0"/>
          <w:numId w:val="5"/>
        </w:numPr>
        <w:spacing w:after="40"/>
        <w:jc w:val="both"/>
        <w:rPr>
          <w:rFonts w:ascii="Calibri" w:hAnsi="Calibri" w:cs="Calibri"/>
          <w:sz w:val="22"/>
          <w:szCs w:val="22"/>
        </w:rPr>
      </w:pPr>
      <w:r w:rsidRPr="0055390A">
        <w:rPr>
          <w:rFonts w:ascii="Calibri" w:hAnsi="Calibri" w:cs="Calibri"/>
          <w:sz w:val="22"/>
          <w:szCs w:val="22"/>
        </w:rPr>
        <w:t xml:space="preserve">semplicità nell'operazione di codifica e decodifica, spesso la codifica deve essere molto semplice mentre la decodifica deve essere molto complicato e la branchia che si occupa di ciò la crittografia </w:t>
      </w:r>
    </w:p>
    <w:p w14:paraId="2EFCE08F" w14:textId="47E89DD6" w:rsidR="0055390A" w:rsidRPr="0055390A" w:rsidRDefault="0055390A" w:rsidP="008E71DE">
      <w:pPr>
        <w:pStyle w:val="Paragrafoelenco"/>
        <w:numPr>
          <w:ilvl w:val="0"/>
          <w:numId w:val="5"/>
        </w:numPr>
        <w:spacing w:after="40"/>
        <w:jc w:val="both"/>
        <w:rPr>
          <w:rFonts w:ascii="Calibri" w:hAnsi="Calibri" w:cs="Calibri"/>
          <w:sz w:val="22"/>
          <w:szCs w:val="22"/>
        </w:rPr>
      </w:pPr>
      <w:r w:rsidRPr="0055390A">
        <w:rPr>
          <w:rFonts w:ascii="Calibri" w:hAnsi="Calibri" w:cs="Calibri"/>
          <w:sz w:val="22"/>
          <w:szCs w:val="22"/>
        </w:rPr>
        <w:t xml:space="preserve">semplicità nell'eseguire operazioni sull'informazione codificata. </w:t>
      </w:r>
    </w:p>
    <w:p w14:paraId="7B41C408" w14:textId="65D7DB50" w:rsidR="0055390A" w:rsidRPr="0055390A" w:rsidRDefault="0055390A" w:rsidP="008E71DE">
      <w:pPr>
        <w:spacing w:after="40"/>
        <w:jc w:val="both"/>
        <w:rPr>
          <w:rFonts w:ascii="Calibri" w:hAnsi="Calibri" w:cs="Calibri"/>
          <w:b/>
          <w:bCs/>
        </w:rPr>
      </w:pPr>
      <w:r w:rsidRPr="0055390A">
        <w:rPr>
          <w:rFonts w:ascii="Calibri" w:hAnsi="Calibri" w:cs="Calibri"/>
          <w:b/>
          <w:bCs/>
        </w:rPr>
        <w:t>Sistemi di rappresentazione</w:t>
      </w:r>
    </w:p>
    <w:p w14:paraId="2817EA2A"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La rappresentazione dei numeri naturali si usa il sistema di numerazione decimale, importato dagli arabi (prima usavamo la numerazione umana basata sull'uso delle dita)</w:t>
      </w:r>
    </w:p>
    <w:p w14:paraId="387F0801" w14:textId="77777777"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Questo sistema è un </w:t>
      </w:r>
      <w:r w:rsidRPr="0055390A">
        <w:rPr>
          <w:rFonts w:ascii="Calibri" w:hAnsi="Calibri" w:cs="Calibri"/>
          <w:b/>
          <w:bCs/>
          <w:sz w:val="22"/>
          <w:szCs w:val="22"/>
        </w:rPr>
        <w:t>sistema posizionale</w:t>
      </w:r>
      <w:r w:rsidRPr="0055390A">
        <w:rPr>
          <w:rFonts w:ascii="Calibri" w:hAnsi="Calibri" w:cs="Calibri"/>
          <w:sz w:val="22"/>
          <w:szCs w:val="22"/>
        </w:rPr>
        <w:t xml:space="preserve">, ovvero un sistema in cui la posizione di una cifra all'interno di una parola ha un peso diverso in base alla sua posizione. </w:t>
      </w:r>
    </w:p>
    <w:p w14:paraId="7C62D16C" w14:textId="18CEA92C" w:rsidR="0055390A" w:rsidRPr="0055390A" w:rsidRDefault="0055390A" w:rsidP="008E71DE">
      <w:pPr>
        <w:spacing w:after="40"/>
        <w:jc w:val="both"/>
        <w:rPr>
          <w:rFonts w:ascii="Calibri" w:hAnsi="Calibri" w:cs="Calibri"/>
          <w:sz w:val="22"/>
          <w:szCs w:val="22"/>
        </w:rPr>
      </w:pPr>
      <w:r w:rsidRPr="0055390A">
        <w:rPr>
          <w:rFonts w:ascii="Calibri" w:hAnsi="Calibri" w:cs="Calibri"/>
          <w:sz w:val="22"/>
          <w:szCs w:val="22"/>
        </w:rPr>
        <w:t>Il sistema decimale è quindi una codifica posizionale su base 10 (simboli che vanno da 0 a 9)</w:t>
      </w:r>
      <w:r w:rsidR="00AB779A">
        <w:rPr>
          <w:rFonts w:ascii="Calibri" w:hAnsi="Calibri" w:cs="Calibri"/>
          <w:sz w:val="22"/>
          <w:szCs w:val="22"/>
        </w:rPr>
        <w:t xml:space="preserve"> </w:t>
      </w:r>
      <w:r w:rsidRPr="0055390A">
        <w:rPr>
          <w:rFonts w:ascii="Calibri" w:hAnsi="Calibri" w:cs="Calibri"/>
          <w:sz w:val="22"/>
          <w:szCs w:val="22"/>
        </w:rPr>
        <w:t xml:space="preserve">ma comunque posso usare un qualsiasi intero come base per costruire un sistema posizionale su cui basarmi. </w:t>
      </w:r>
    </w:p>
    <w:p w14:paraId="76090BE0" w14:textId="77777777" w:rsidR="0055390A" w:rsidRPr="00AB779A" w:rsidRDefault="0055390A" w:rsidP="008E71DE">
      <w:pPr>
        <w:spacing w:after="40"/>
        <w:jc w:val="both"/>
        <w:rPr>
          <w:rFonts w:ascii="Calibri" w:hAnsi="Calibri" w:cs="Calibri"/>
          <w:sz w:val="22"/>
          <w:szCs w:val="22"/>
        </w:rPr>
      </w:pPr>
      <w:r w:rsidRPr="0055390A">
        <w:rPr>
          <w:rFonts w:ascii="Calibri" w:hAnsi="Calibri" w:cs="Calibri"/>
          <w:sz w:val="22"/>
          <w:szCs w:val="22"/>
        </w:rPr>
        <w:t xml:space="preserve">I calcolatori in particolare usano il sistema binario, un sistema di base 2, che comprende quindi i numeri che vanno da 0 a 1. </w:t>
      </w:r>
    </w:p>
    <w:sectPr w:rsidR="0055390A" w:rsidRPr="00AB779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5pt;height:66pt" o:bullet="t">
        <v:imagedata r:id="rId1" o:title="pngegg"/>
      </v:shape>
    </w:pict>
  </w:numPicBullet>
  <w:abstractNum w:abstractNumId="0" w15:restartNumberingAfterBreak="0">
    <w:nsid w:val="029372E0"/>
    <w:multiLevelType w:val="hybridMultilevel"/>
    <w:tmpl w:val="BBC62BE8"/>
    <w:lvl w:ilvl="0" w:tplc="7CB6C294">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60936B0"/>
    <w:multiLevelType w:val="hybridMultilevel"/>
    <w:tmpl w:val="97B68F94"/>
    <w:lvl w:ilvl="0" w:tplc="8B48EFB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FB3D70"/>
    <w:multiLevelType w:val="hybridMultilevel"/>
    <w:tmpl w:val="80D4B46A"/>
    <w:lvl w:ilvl="0" w:tplc="B55650F2">
      <w:start w:val="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9FE7FC0"/>
    <w:multiLevelType w:val="hybridMultilevel"/>
    <w:tmpl w:val="86504F02"/>
    <w:lvl w:ilvl="0" w:tplc="8B48EFB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59E6A22"/>
    <w:multiLevelType w:val="hybridMultilevel"/>
    <w:tmpl w:val="196493E8"/>
    <w:lvl w:ilvl="0" w:tplc="8B48EFB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C8521B0"/>
    <w:multiLevelType w:val="hybridMultilevel"/>
    <w:tmpl w:val="18A6D69A"/>
    <w:lvl w:ilvl="0" w:tplc="8B48EFB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4A022C6"/>
    <w:multiLevelType w:val="hybridMultilevel"/>
    <w:tmpl w:val="71C27EE2"/>
    <w:lvl w:ilvl="0" w:tplc="8B48EFB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EA75B1E"/>
    <w:multiLevelType w:val="hybridMultilevel"/>
    <w:tmpl w:val="C8805C1A"/>
    <w:lvl w:ilvl="0" w:tplc="7CB6C29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9621C0"/>
    <w:multiLevelType w:val="hybridMultilevel"/>
    <w:tmpl w:val="D05CEB3A"/>
    <w:lvl w:ilvl="0" w:tplc="B55650F2">
      <w:start w:val="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89068992">
    <w:abstractNumId w:val="5"/>
  </w:num>
  <w:num w:numId="2" w16cid:durableId="1192690204">
    <w:abstractNumId w:val="4"/>
  </w:num>
  <w:num w:numId="3" w16cid:durableId="1228034452">
    <w:abstractNumId w:val="7"/>
  </w:num>
  <w:num w:numId="4" w16cid:durableId="1664355955">
    <w:abstractNumId w:val="0"/>
  </w:num>
  <w:num w:numId="5" w16cid:durableId="714502533">
    <w:abstractNumId w:val="8"/>
  </w:num>
  <w:num w:numId="6" w16cid:durableId="2031376486">
    <w:abstractNumId w:val="3"/>
  </w:num>
  <w:num w:numId="7" w16cid:durableId="1957981678">
    <w:abstractNumId w:val="1"/>
  </w:num>
  <w:num w:numId="8" w16cid:durableId="476804657">
    <w:abstractNumId w:val="2"/>
  </w:num>
  <w:num w:numId="9" w16cid:durableId="1486507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90A"/>
    <w:rsid w:val="00062800"/>
    <w:rsid w:val="000F43F0"/>
    <w:rsid w:val="004949EE"/>
    <w:rsid w:val="0051716B"/>
    <w:rsid w:val="00523CBC"/>
    <w:rsid w:val="0055390A"/>
    <w:rsid w:val="00634570"/>
    <w:rsid w:val="008E71DE"/>
    <w:rsid w:val="00AB779A"/>
    <w:rsid w:val="00AE60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C500"/>
  <w15:chartTrackingRefBased/>
  <w15:docId w15:val="{CFF6DA19-F231-4FDA-8B0F-62CCDEC3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53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3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390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390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390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5390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390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5390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390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390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390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390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390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5390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5390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5390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5390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5390A"/>
    <w:rPr>
      <w:rFonts w:eastAsiaTheme="majorEastAsia" w:cstheme="majorBidi"/>
      <w:color w:val="272727" w:themeColor="text1" w:themeTint="D8"/>
    </w:rPr>
  </w:style>
  <w:style w:type="paragraph" w:styleId="Titolo">
    <w:name w:val="Title"/>
    <w:basedOn w:val="Normale"/>
    <w:next w:val="Normale"/>
    <w:link w:val="TitoloCarattere"/>
    <w:uiPriority w:val="10"/>
    <w:qFormat/>
    <w:rsid w:val="00553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390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390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390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390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390A"/>
    <w:rPr>
      <w:i/>
      <w:iCs/>
      <w:color w:val="404040" w:themeColor="text1" w:themeTint="BF"/>
    </w:rPr>
  </w:style>
  <w:style w:type="paragraph" w:styleId="Paragrafoelenco">
    <w:name w:val="List Paragraph"/>
    <w:basedOn w:val="Normale"/>
    <w:uiPriority w:val="34"/>
    <w:qFormat/>
    <w:rsid w:val="0055390A"/>
    <w:pPr>
      <w:ind w:left="720"/>
      <w:contextualSpacing/>
    </w:pPr>
  </w:style>
  <w:style w:type="character" w:styleId="Enfasiintensa">
    <w:name w:val="Intense Emphasis"/>
    <w:basedOn w:val="Carpredefinitoparagrafo"/>
    <w:uiPriority w:val="21"/>
    <w:qFormat/>
    <w:rsid w:val="0055390A"/>
    <w:rPr>
      <w:i/>
      <w:iCs/>
      <w:color w:val="0F4761" w:themeColor="accent1" w:themeShade="BF"/>
    </w:rPr>
  </w:style>
  <w:style w:type="paragraph" w:styleId="Citazioneintensa">
    <w:name w:val="Intense Quote"/>
    <w:basedOn w:val="Normale"/>
    <w:next w:val="Normale"/>
    <w:link w:val="CitazioneintensaCarattere"/>
    <w:uiPriority w:val="30"/>
    <w:qFormat/>
    <w:rsid w:val="00553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390A"/>
    <w:rPr>
      <w:i/>
      <w:iCs/>
      <w:color w:val="0F4761" w:themeColor="accent1" w:themeShade="BF"/>
    </w:rPr>
  </w:style>
  <w:style w:type="character" w:styleId="Riferimentointenso">
    <w:name w:val="Intense Reference"/>
    <w:basedOn w:val="Carpredefinitoparagrafo"/>
    <w:uiPriority w:val="32"/>
    <w:qFormat/>
    <w:rsid w:val="00553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1241</Words>
  <Characters>7077</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5</cp:revision>
  <cp:lastPrinted>2024-11-09T13:00:00Z</cp:lastPrinted>
  <dcterms:created xsi:type="dcterms:W3CDTF">2024-09-21T17:50:00Z</dcterms:created>
  <dcterms:modified xsi:type="dcterms:W3CDTF">2024-11-09T17:12:00Z</dcterms:modified>
</cp:coreProperties>
</file>