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14B38" w:rsidR="00C14B38" w:rsidP="00C14B38" w:rsidRDefault="00C14B38" w14:paraId="074ECD4A" w14:textId="77777777">
      <w:pPr>
        <w:rPr>
          <w:b/>
          <w:bCs/>
          <w:color w:val="548DD4" w:themeColor="text2" w:themeTint="99"/>
        </w:rPr>
      </w:pPr>
      <w:r w:rsidRPr="00C14B38">
        <w:rPr>
          <w:b/>
          <w:bCs/>
          <w:color w:val="548DD4" w:themeColor="text2" w:themeTint="99"/>
        </w:rPr>
        <w:t>1. Purpose</w:t>
      </w:r>
    </w:p>
    <w:p w:rsidRPr="00C14B38" w:rsidR="00C14B38" w:rsidP="00C14B38" w:rsidRDefault="00C14B38" w14:paraId="77264756" w14:textId="37104B2A">
      <w:r w:rsidR="00C14B38">
        <w:rPr/>
        <w:t xml:space="preserve">To define a transparent and systematic process for payroll, salary disbursement, benefits management, and statutory compliance at </w:t>
      </w:r>
      <w:r w:rsidRPr="2D23B2CB" w:rsidR="4B718FD6">
        <w:rPr>
          <w:b w:val="1"/>
          <w:bCs w:val="1"/>
        </w:rPr>
        <w:t>Parabola 9</w:t>
      </w:r>
      <w:r w:rsidRPr="2D23B2CB" w:rsidR="00C14B38">
        <w:rPr>
          <w:b w:val="1"/>
          <w:bCs w:val="1"/>
        </w:rPr>
        <w:t xml:space="preserve"> Private Limited</w:t>
      </w:r>
      <w:r w:rsidR="00C14B38">
        <w:rPr/>
        <w:t>, ensuring accuracy, timeliness, and confidentiality across all payroll operations.</w:t>
      </w:r>
    </w:p>
    <w:p w:rsidRPr="00C14B38" w:rsidR="00C14B38" w:rsidP="00C14B38" w:rsidRDefault="00C14B38" w14:paraId="597D21F3" w14:textId="77777777">
      <w:pPr>
        <w:rPr>
          <w:b/>
          <w:bCs/>
          <w:color w:val="548DD4" w:themeColor="text2" w:themeTint="99"/>
        </w:rPr>
      </w:pPr>
      <w:r w:rsidRPr="00C14B38">
        <w:rPr>
          <w:b/>
          <w:bCs/>
          <w:color w:val="548DD4" w:themeColor="text2" w:themeTint="99"/>
        </w:rPr>
        <w:t>2. Scope</w:t>
      </w:r>
    </w:p>
    <w:p w:rsidR="00C14B38" w:rsidP="2D23B2CB" w:rsidRDefault="00C14B38" w14:paraId="308C3A26" w14:textId="650B8F3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0C14B38">
        <w:rPr/>
        <w:t xml:space="preserve">This SOP applies to all permanent, probationary, and contractual employees of </w:t>
      </w:r>
      <w:r w:rsidR="79A1D4EA">
        <w:rPr/>
        <w:t>Parabola 9</w:t>
      </w:r>
      <w:r w:rsidR="00C14B38">
        <w:rPr/>
        <w:t xml:space="preserve"> Private Limited across its IT, software development, and corporate support functions in India.</w:t>
      </w:r>
    </w:p>
    <w:p w:rsidR="00FB6AE0" w:rsidP="03B7C2A2" w:rsidRDefault="00FB6AE0" w14:paraId="42F72F5F" w14:textId="17F510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3B7C2A2">
        <w:rPr>
          <w:rFonts w:ascii="Times New Roman" w:hAnsi="Times New Roman" w:cs="Times New Roman"/>
          <w:sz w:val="24"/>
          <w:szCs w:val="24"/>
        </w:rPr>
        <w:t xml:space="preserve">3. </w:t>
      </w:r>
      <w:r w:rsidRPr="03B7C2A2" w:rsidR="00C60885">
        <w:rPr>
          <w:rFonts w:ascii="Times New Roman" w:hAnsi="Times New Roman" w:cs="Times New Roman"/>
          <w:sz w:val="24"/>
          <w:szCs w:val="24"/>
        </w:rPr>
        <w:t xml:space="preserve">Definition </w:t>
      </w:r>
      <w:r>
        <w:br/>
      </w:r>
    </w:p>
    <w:p w:rsidRPr="00C60885" w:rsidR="00C60885" w:rsidP="00C60885" w:rsidRDefault="00C60885" w14:paraId="57ADCB51" w14:textId="77777777">
      <w:pPr>
        <w:rPr>
          <w:rFonts w:ascii="Times New Roman" w:hAnsi="Times New Roman" w:cs="Times New Roman"/>
          <w:sz w:val="24"/>
          <w:szCs w:val="24"/>
        </w:rPr>
      </w:pPr>
      <w:r w:rsidRPr="00C60885">
        <w:rPr>
          <w:rFonts w:ascii="Times New Roman" w:hAnsi="Times New Roman" w:cs="Times New Roman"/>
          <w:sz w:val="24"/>
          <w:szCs w:val="24"/>
        </w:rPr>
        <w:t xml:space="preserve">   </w:t>
      </w:r>
      <w:r w:rsidRPr="00C60885">
        <w:rPr>
          <w:rStyle w:val="Heading2Char"/>
          <w:rFonts w:ascii="Times New Roman" w:hAnsi="Times New Roman" w:cs="Times New Roman"/>
          <w:sz w:val="24"/>
          <w:szCs w:val="24"/>
        </w:rPr>
        <w:t>3.1 Template:</w:t>
      </w:r>
      <w:r w:rsidRPr="00C60885">
        <w:rPr>
          <w:rFonts w:ascii="Times New Roman" w:hAnsi="Times New Roman" w:cs="Times New Roman"/>
          <w:sz w:val="24"/>
          <w:szCs w:val="24"/>
        </w:rPr>
        <w:t xml:space="preserve"> A standardized format or layout used to maintain consistency in preparing documents or forms.</w:t>
      </w:r>
    </w:p>
    <w:p w:rsidRPr="00C60885" w:rsidR="00C60885" w:rsidP="00C60885" w:rsidRDefault="00C60885" w14:paraId="415DD3F1" w14:textId="77777777">
      <w:pPr>
        <w:rPr>
          <w:rFonts w:ascii="Times New Roman" w:hAnsi="Times New Roman" w:cs="Times New Roman"/>
          <w:sz w:val="24"/>
          <w:szCs w:val="24"/>
        </w:rPr>
      </w:pPr>
      <w:r w:rsidRPr="00C60885">
        <w:rPr>
          <w:rFonts w:ascii="Times New Roman" w:hAnsi="Times New Roman" w:cs="Times New Roman"/>
          <w:sz w:val="24"/>
          <w:szCs w:val="24"/>
        </w:rPr>
        <w:t xml:space="preserve"> </w:t>
      </w:r>
      <w:r w:rsidRPr="00C60885">
        <w:rPr>
          <w:rStyle w:val="Heading2Char"/>
          <w:rFonts w:ascii="Times New Roman" w:hAnsi="Times New Roman" w:cs="Times New Roman"/>
          <w:sz w:val="24"/>
          <w:szCs w:val="24"/>
        </w:rPr>
        <w:t>3.2 SOP</w:t>
      </w:r>
      <w:r w:rsidRPr="00C60885">
        <w:rPr>
          <w:rFonts w:ascii="Times New Roman" w:hAnsi="Times New Roman" w:cs="Times New Roman"/>
          <w:sz w:val="24"/>
          <w:szCs w:val="24"/>
        </w:rPr>
        <w:t xml:space="preserve"> (Standard Operating Procedure): A documented set of instructions that outlines the steps to perform a specific process accurately and consistently.</w:t>
      </w:r>
    </w:p>
    <w:p w:rsidRPr="00C60885" w:rsidR="00C60885" w:rsidP="00C60885" w:rsidRDefault="00C60885" w14:paraId="4798A582" w14:textId="77777777">
      <w:pPr>
        <w:rPr>
          <w:rFonts w:ascii="Times New Roman" w:hAnsi="Times New Roman" w:cs="Times New Roman"/>
          <w:sz w:val="24"/>
          <w:szCs w:val="24"/>
        </w:rPr>
      </w:pPr>
      <w:r w:rsidRPr="00C60885">
        <w:rPr>
          <w:rStyle w:val="Heading2Char"/>
          <w:rFonts w:ascii="Times New Roman" w:hAnsi="Times New Roman" w:cs="Times New Roman"/>
          <w:sz w:val="24"/>
          <w:szCs w:val="24"/>
        </w:rPr>
        <w:t>3.3 Annexure</w:t>
      </w:r>
      <w:r w:rsidRPr="00C60885">
        <w:rPr>
          <w:rFonts w:ascii="Times New Roman" w:hAnsi="Times New Roman" w:cs="Times New Roman"/>
          <w:sz w:val="24"/>
          <w:szCs w:val="24"/>
        </w:rPr>
        <w:t>: A supplementary document attached to the main document, providing additional reference or supporting information.</w:t>
      </w:r>
    </w:p>
    <w:p w:rsidRPr="00C60885" w:rsidR="00C60885" w:rsidP="00C60885" w:rsidRDefault="00C60885" w14:paraId="461247B7" w14:textId="77777777">
      <w:pPr>
        <w:rPr>
          <w:rFonts w:ascii="Times New Roman" w:hAnsi="Times New Roman" w:cs="Times New Roman"/>
          <w:sz w:val="24"/>
          <w:szCs w:val="24"/>
        </w:rPr>
      </w:pPr>
      <w:r w:rsidRPr="00C60885">
        <w:rPr>
          <w:rStyle w:val="Heading2Char"/>
          <w:rFonts w:ascii="Times New Roman" w:hAnsi="Times New Roman" w:cs="Times New Roman"/>
          <w:sz w:val="24"/>
          <w:szCs w:val="24"/>
        </w:rPr>
        <w:t>3.4 Addendum:</w:t>
      </w:r>
      <w:r w:rsidRPr="00C60885">
        <w:rPr>
          <w:rFonts w:ascii="Times New Roman" w:hAnsi="Times New Roman" w:cs="Times New Roman"/>
          <w:sz w:val="24"/>
          <w:szCs w:val="24"/>
        </w:rPr>
        <w:t xml:space="preserve"> An official addition or amendment made to an existing document to include new or updated information.</w:t>
      </w:r>
    </w:p>
    <w:p w:rsidRPr="00C14B38" w:rsidR="00C14B38" w:rsidP="2D23B2CB" w:rsidRDefault="00FB6AE0" w14:paraId="1BD45B99" w14:textId="381E8433">
      <w:pPr>
        <w:pStyle w:val="Normal"/>
        <w:rPr>
          <w:b w:val="1"/>
          <w:bCs w:val="1"/>
          <w:color w:val="548DD4" w:themeColor="text2" w:themeTint="99"/>
        </w:rPr>
      </w:pPr>
      <w:r w:rsidRPr="2D23B2CB" w:rsidR="00FB6AE0">
        <w:rPr>
          <w:b w:val="1"/>
          <w:bCs w:val="1"/>
          <w:color w:val="548DD4" w:themeColor="text2" w:themeTint="99" w:themeShade="FF"/>
        </w:rPr>
        <w:t>4</w:t>
      </w:r>
      <w:r w:rsidRPr="2D23B2CB" w:rsidR="00C14B38">
        <w:rPr>
          <w:b w:val="1"/>
          <w:bCs w:val="1"/>
          <w:color w:val="548DD4" w:themeColor="text2" w:themeTint="99" w:themeShade="FF"/>
        </w:rPr>
        <w:t>. Objectives</w:t>
      </w:r>
    </w:p>
    <w:p w:rsidRPr="00C14B38" w:rsidR="00C14B38" w:rsidP="2D23B2CB" w:rsidRDefault="00C14B38" w14:paraId="3CCACE54" w14:textId="77777777">
      <w:pPr>
        <w:pStyle w:val="ListParagraph"/>
        <w:numPr>
          <w:ilvl w:val="0"/>
          <w:numId w:val="49"/>
        </w:numPr>
        <w:rPr/>
      </w:pPr>
      <w:r w:rsidR="00C14B38">
        <w:rPr/>
        <w:t xml:space="preserve">Ensure </w:t>
      </w:r>
      <w:r w:rsidR="00C14B38">
        <w:rPr/>
        <w:t>accurate</w:t>
      </w:r>
      <w:r w:rsidR="00C14B38">
        <w:rPr/>
        <w:t xml:space="preserve"> and </w:t>
      </w:r>
      <w:r w:rsidR="00C14B38">
        <w:rPr/>
        <w:t>timely</w:t>
      </w:r>
      <w:r w:rsidR="00C14B38">
        <w:rPr/>
        <w:t xml:space="preserve"> salary disbursement.</w:t>
      </w:r>
    </w:p>
    <w:p w:rsidRPr="00C14B38" w:rsidR="00C14B38" w:rsidP="2D23B2CB" w:rsidRDefault="00C14B38" w14:paraId="4B5A4CDF" w14:textId="77777777">
      <w:pPr>
        <w:pStyle w:val="ListParagraph"/>
        <w:numPr>
          <w:ilvl w:val="0"/>
          <w:numId w:val="49"/>
        </w:numPr>
        <w:rPr/>
      </w:pPr>
      <w:r w:rsidR="00C14B38">
        <w:rPr/>
        <w:t>Comply with</w:t>
      </w:r>
      <w:r w:rsidR="00C14B38">
        <w:rPr/>
        <w:t xml:space="preserve"> statutory laws related to employment and taxation.</w:t>
      </w:r>
    </w:p>
    <w:p w:rsidRPr="00C14B38" w:rsidR="00C14B38" w:rsidP="2D23B2CB" w:rsidRDefault="00C14B38" w14:paraId="6243F77A" w14:textId="77777777">
      <w:pPr>
        <w:pStyle w:val="ListParagraph"/>
        <w:numPr>
          <w:ilvl w:val="0"/>
          <w:numId w:val="49"/>
        </w:numPr>
        <w:rPr/>
      </w:pPr>
      <w:r w:rsidR="00C14B38">
        <w:rPr/>
        <w:t>Maintain strict payroll data confidentiality and control.</w:t>
      </w:r>
    </w:p>
    <w:p w:rsidR="00C14B38" w:rsidP="2D23B2CB" w:rsidRDefault="00C14B38" w14:paraId="77718715" w14:textId="0C20488B">
      <w:pPr>
        <w:pStyle w:val="ListParagraph"/>
        <w:numPr>
          <w:ilvl w:val="0"/>
          <w:numId w:val="49"/>
        </w:numPr>
        <w:rPr/>
      </w:pPr>
      <w:r w:rsidR="00C14B38">
        <w:rPr/>
        <w:t xml:space="preserve">Standardize </w:t>
      </w:r>
      <w:r w:rsidR="08F637FE">
        <w:rPr/>
        <w:t>benefits of</w:t>
      </w:r>
      <w:r w:rsidR="00C14B38">
        <w:rPr/>
        <w:t xml:space="preserve"> administration across all employee categories.</w:t>
      </w:r>
    </w:p>
    <w:p w:rsidR="2D23B2CB" w:rsidRDefault="2D23B2CB" w14:paraId="19A127AC" w14:textId="5D93606D"/>
    <w:p w:rsidRPr="00C14B38" w:rsidR="00C14B38" w:rsidP="00C14B38" w:rsidRDefault="00FB6AE0" w14:paraId="38DF8D18" w14:textId="7220C1BB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5</w:t>
      </w:r>
      <w:r w:rsidRPr="00C14B38" w:rsidR="00C14B38">
        <w:rPr>
          <w:b/>
          <w:bCs/>
          <w:color w:val="548DD4" w:themeColor="text2" w:themeTint="99"/>
        </w:rPr>
        <w:t>. Payroll Administration Overview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16"/>
        <w:gridCol w:w="1524"/>
        <w:gridCol w:w="1781"/>
        <w:gridCol w:w="2709"/>
      </w:tblGrid>
      <w:tr w:rsidRPr="00C14B38" w:rsidR="00C14B38" w:rsidTr="2D23B2CB" w14:paraId="4FD434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7334A81C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Process Step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46222492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26E1CC2F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Timeline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3F62E411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Output</w:t>
            </w:r>
          </w:p>
        </w:tc>
      </w:tr>
      <w:tr w:rsidRPr="00C14B38" w:rsidR="00C14B38" w:rsidTr="2D23B2CB" w14:paraId="249943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1AEDC6B3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Attendance &amp; Leave Closure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2EEC721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3FE24EA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1st–3rd of every month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67F106A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Monthly attendance report</w:t>
            </w:r>
          </w:p>
        </w:tc>
      </w:tr>
      <w:tr w:rsidRPr="00C14B38" w:rsidR="00C14B38" w:rsidTr="2D23B2CB" w14:paraId="074928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26C46735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Salary Data Compilation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57B82F6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HR + Finance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3F268E" w:rsidR="00C14B38" w:rsidP="2D23B2CB" w:rsidRDefault="00C14B38" w14:paraId="500033E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3rd–5th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32D3ED7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Verified payroll input file</w:t>
            </w:r>
          </w:p>
        </w:tc>
      </w:tr>
      <w:tr w:rsidRPr="00C14B38" w:rsidR="00C14B38" w:rsidTr="2D23B2CB" w14:paraId="449525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1C914074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Payroll 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0B62668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3F268E" w:rsidR="00C14B38" w:rsidP="2D23B2CB" w:rsidRDefault="00C14B38" w14:paraId="590502D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5th–7th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304AE73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Salary computation sheet</w:t>
            </w:r>
          </w:p>
        </w:tc>
      </w:tr>
      <w:tr w:rsidRPr="00C14B38" w:rsidR="00C14B38" w:rsidTr="2D23B2CB" w14:paraId="7710CB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28CCE816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Salary Review &amp; Approval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57F0512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HR Head / Director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3F268E" w:rsidR="00C14B38" w:rsidP="2D23B2CB" w:rsidRDefault="00C14B38" w14:paraId="39656795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7th–8th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02439DF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Approved payroll summary</w:t>
            </w:r>
          </w:p>
        </w:tc>
      </w:tr>
      <w:tr w:rsidRPr="00C14B38" w:rsidR="00C14B38" w:rsidTr="2D23B2CB" w14:paraId="17CD41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5A4C7645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Salary Disbursement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42620D1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Finance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3F268E" w:rsidR="00C14B38" w:rsidP="2D23B2CB" w:rsidRDefault="58EA3716" w14:paraId="469DAF0F" w14:textId="238FD7C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2CCB2F02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9</w:t>
            </w: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th of every month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2A519BA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Salary credited to employee accounts</w:t>
            </w:r>
          </w:p>
        </w:tc>
      </w:tr>
      <w:tr w:rsidRPr="00C14B38" w:rsidR="00C14B38" w:rsidTr="2D23B2CB" w14:paraId="683C59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384DA140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Statutory Filing (PF, ESI, PT, TDS)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152FDC0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HR / Finance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3F268E" w:rsidR="00C14B38" w:rsidP="2D23B2CB" w:rsidRDefault="00C14B38" w14:paraId="6818F931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As per due dates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211CC84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Statutory compliance reports</w:t>
            </w:r>
          </w:p>
        </w:tc>
      </w:tr>
    </w:tbl>
    <w:p w:rsidRPr="00C14B38" w:rsidR="00C14B38" w:rsidP="00C14B38" w:rsidRDefault="00C14B38" w14:paraId="6E36308B" w14:textId="411C38DA"/>
    <w:p w:rsidRPr="00C14B38" w:rsidR="00C14B38" w:rsidP="00C14B38" w:rsidRDefault="00FB6AE0" w14:paraId="2FF147D9" w14:textId="58205253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6</w:t>
      </w:r>
      <w:r w:rsidRPr="00C14B38" w:rsidR="00C14B38">
        <w:rPr>
          <w:b/>
          <w:bCs/>
          <w:color w:val="548DD4" w:themeColor="text2" w:themeTint="99"/>
        </w:rPr>
        <w:t>. Salary Structure Components</w:t>
      </w:r>
    </w:p>
    <w:p w:rsidRPr="00C14B38" w:rsidR="00C14B38" w:rsidP="2D23B2CB" w:rsidRDefault="00C14B38" w14:paraId="565E1357" w14:textId="77777777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Basic Salary: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Core 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component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; used for PF, gratuity, and leave encashment calculations.</w:t>
      </w:r>
    </w:p>
    <w:p w:rsidRPr="00C14B38" w:rsidR="00C14B38" w:rsidP="2D23B2CB" w:rsidRDefault="00C14B38" w14:paraId="7218E3B1" w14:textId="7F8EB4FF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House Rent Allowance (HRA):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  <w:r w:rsidRPr="2D23B2CB" w:rsidR="6BDF3834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30-40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% of basic 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depending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on work location.</w:t>
      </w:r>
    </w:p>
    <w:p w:rsidRPr="00C14B38" w:rsidR="00C14B38" w:rsidP="2D23B2CB" w:rsidRDefault="00C14B38" w14:paraId="3FE3FD81" w14:textId="7A66FFF4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Conveyance Allowance</w:t>
      </w:r>
      <w:r w:rsidRPr="2D23B2CB" w:rsidR="003F268E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/ TA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  <w:r w:rsidRPr="2D23B2CB" w:rsidR="51AE618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2.8% of 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Fixed monthly allowance</w:t>
      </w:r>
      <w:r w:rsidRPr="2D23B2CB" w:rsidR="2AF91CC1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</w:p>
    <w:p w:rsidR="276261AC" w:rsidP="2D23B2CB" w:rsidRDefault="276261AC" w14:paraId="38AE7649" w14:textId="7E326D9A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276261A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 xml:space="preserve">Medical 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Allowance: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</w:t>
      </w:r>
      <w:r w:rsidRPr="2D23B2CB" w:rsidR="34AC6EA7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2.5% of Fixed monthly allowance</w:t>
      </w:r>
      <w:r w:rsidRPr="2D23B2CB" w:rsidR="774004D2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="45487AEA" w:rsidP="2D23B2CB" w:rsidRDefault="45487AEA" w14:paraId="129CB114" w14:textId="76348BDA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45487AEA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Other Allowance</w:t>
      </w:r>
      <w:r w:rsidRPr="2D23B2CB" w:rsidR="4605B89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:</w:t>
      </w:r>
      <w:r w:rsidRPr="2D23B2CB" w:rsidR="4605B898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42.7</w:t>
      </w:r>
      <w:r w:rsidRPr="2D23B2CB" w:rsidR="4605B89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% of Fixed monthly allowance</w:t>
      </w:r>
      <w:r w:rsidRPr="2D23B2CB" w:rsidR="015228DF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.</w:t>
      </w:r>
    </w:p>
    <w:p w:rsidRPr="00C14B38" w:rsidR="00C14B38" w:rsidP="2D23B2CB" w:rsidRDefault="00C14B38" w14:paraId="7A40B407" w14:textId="7CACE403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Provident Fund (PF):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12% of basic </w:t>
      </w:r>
      <w:r w:rsidRPr="2D23B2CB" w:rsidR="4DB49681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>+</w:t>
      </w:r>
      <w:r w:rsidRPr="2D23B2CB" w:rsidR="003F268E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1800</w:t>
      </w:r>
    </w:p>
    <w:p w:rsidRPr="00C14B38" w:rsidR="00C14B38" w:rsidP="2D23B2CB" w:rsidRDefault="00C14B38" w14:paraId="10617C4C" w14:textId="77777777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Professional Tax (PT):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As per state rules.</w:t>
      </w:r>
    </w:p>
    <w:p w:rsidR="00C14B38" w:rsidP="2D23B2CB" w:rsidRDefault="00C14B38" w14:paraId="06EA18AD" w14:textId="77777777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sz w:val="22"/>
          <w:szCs w:val="22"/>
        </w:rPr>
        <w:t>TDS: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sz w:val="22"/>
          <w:szCs w:val="22"/>
        </w:rPr>
        <w:t xml:space="preserve"> Deducted based on declared investments and applicable slabs.</w:t>
      </w:r>
    </w:p>
    <w:p w:rsidR="03B7C2A2" w:rsidP="2D23B2CB" w:rsidRDefault="03B7C2A2" w14:paraId="5D5F52F9" w14:textId="245E7602">
      <w:pPr>
        <w:pStyle w:val="ListParagraph"/>
        <w:numPr>
          <w:ilvl w:val="0"/>
          <w:numId w:val="50"/>
        </w:numPr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sz w:val="22"/>
          <w:szCs w:val="22"/>
        </w:rPr>
      </w:pPr>
      <w:r w:rsidRPr="2D23B2CB" w:rsidR="40ACC26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sz w:val="22"/>
          <w:szCs w:val="22"/>
        </w:rPr>
        <w:t>The variable pay will be paid on a half-yearly basis, based on your performance.</w:t>
      </w:r>
    </w:p>
    <w:p w:rsidR="03B7C2A2" w:rsidP="2D23B2CB" w:rsidRDefault="03B7C2A2" w14:paraId="061B804A" w14:textId="12267A2A">
      <w:pPr>
        <w:pStyle w:val="Normal"/>
        <w:rPr>
          <w:b w:val="1"/>
          <w:bCs w:val="1"/>
        </w:rPr>
      </w:pPr>
    </w:p>
    <w:p w:rsidRPr="00C14B38" w:rsidR="00C14B38" w:rsidP="00C14B38" w:rsidRDefault="00FB6AE0" w14:paraId="10E59086" w14:textId="71423C03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7</w:t>
      </w:r>
      <w:r w:rsidRPr="00C14B38" w:rsidR="00C14B38">
        <w:rPr>
          <w:b/>
          <w:bCs/>
          <w:color w:val="548DD4" w:themeColor="text2" w:themeTint="99"/>
        </w:rPr>
        <w:t>. Designation and Grade Structure</w:t>
      </w:r>
    </w:p>
    <w:p w:rsidRPr="00C14B38" w:rsidR="00C14B38" w:rsidP="00C14B38" w:rsidRDefault="00C14B38" w14:paraId="51E60C77" w14:textId="337E93BE">
      <w:r w:rsidR="00C14B38">
        <w:rPr/>
        <w:t xml:space="preserve">To </w:t>
      </w:r>
      <w:r w:rsidR="00C14B38">
        <w:rPr/>
        <w:t>maintain</w:t>
      </w:r>
      <w:r w:rsidR="00C14B38">
        <w:rPr/>
        <w:t xml:space="preserve"> parity and consistency in compensation across departments, </w:t>
      </w:r>
      <w:r w:rsidR="5FCAE0F8">
        <w:rPr/>
        <w:t>Parabola 9</w:t>
      </w:r>
      <w:r w:rsidR="00C14B38">
        <w:rPr/>
        <w:t xml:space="preserve"> Private Limited follows a structured </w:t>
      </w:r>
      <w:r w:rsidRPr="2D23B2CB" w:rsidR="00C14B38">
        <w:rPr>
          <w:b w:val="1"/>
          <w:bCs w:val="1"/>
        </w:rPr>
        <w:t>Position and Grade Framework (P1–P9)</w:t>
      </w:r>
      <w:r w:rsidR="00C14B38">
        <w:rPr/>
        <w:t>.</w:t>
      </w:r>
      <w:r>
        <w:br/>
      </w:r>
      <w:r w:rsidR="00C14B38">
        <w:rPr/>
        <w:t xml:space="preserve">Each grade </w:t>
      </w:r>
      <w:r w:rsidR="00C14B38">
        <w:rPr/>
        <w:t>represents</w:t>
      </w:r>
      <w:r w:rsidR="00C14B38">
        <w:rPr/>
        <w:t xml:space="preserve"> defined responsibility levels, experience brackets, and salary bands, ensuring fair and transparent compensation alignment.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93"/>
        <w:gridCol w:w="1850"/>
        <w:gridCol w:w="2384"/>
        <w:gridCol w:w="1552"/>
        <w:gridCol w:w="1851"/>
      </w:tblGrid>
      <w:tr w:rsidRPr="00C14B38" w:rsidR="00C14B38" w:rsidTr="00C14B38" w14:paraId="2A4B9A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01791C62" w14:textId="77777777">
            <w:pPr>
              <w:spacing w:after="200" w:line="276" w:lineRule="auto"/>
            </w:pPr>
            <w:r w:rsidRPr="00C14B38">
              <w:t>Grade Code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1E428557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Designation Level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790214BF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Typical Role Examples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5FE2ED4A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Experience Range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1FB628E5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Reporting To</w:t>
            </w:r>
          </w:p>
        </w:tc>
      </w:tr>
      <w:tr w:rsidRPr="00C14B38" w:rsidR="00C14B38" w:rsidTr="00C14B38" w14:paraId="17DDD0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3162D6A5" w14:textId="77777777">
            <w:pPr>
              <w:spacing w:after="200" w:line="276" w:lineRule="auto"/>
            </w:pPr>
            <w:r w:rsidRPr="00C14B38">
              <w:t>P1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37D1489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Entry Level / Intern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72D9A73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Trainee Engineer, Junior Intern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2F18A5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0–1 year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7558BB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Team Lead / Project Manager</w:t>
            </w:r>
          </w:p>
        </w:tc>
      </w:tr>
      <w:tr w:rsidRPr="00C14B38" w:rsidR="00C14B38" w:rsidTr="00C14B38" w14:paraId="279B8D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338E3973" w14:textId="77777777">
            <w:pPr>
              <w:spacing w:after="200" w:line="276" w:lineRule="auto"/>
            </w:pPr>
            <w:r w:rsidRPr="00C14B38">
              <w:t>P2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723ED22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Junior Associate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6F123401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Associate Developer, Support Executive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8620FF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1–2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550B251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Module Lead</w:t>
            </w:r>
          </w:p>
        </w:tc>
      </w:tr>
      <w:tr w:rsidRPr="00C14B38" w:rsidR="00C14B38" w:rsidTr="00C14B38" w14:paraId="6D370F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1598B0ED" w14:textId="77777777">
            <w:pPr>
              <w:spacing w:after="200" w:line="276" w:lineRule="auto"/>
            </w:pPr>
            <w:r w:rsidRPr="00C14B38">
              <w:t>P3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1DC828D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Associate / Executive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2D3E1E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Software Engineer, IT Support Engineer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358D2E6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2–3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043B2CE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Senior Engineer / Team Lead</w:t>
            </w:r>
          </w:p>
        </w:tc>
      </w:tr>
      <w:tr w:rsidRPr="00C14B38" w:rsidR="00C14B38" w:rsidTr="00C14B38" w14:paraId="49EA1F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746CFD80" w14:textId="77777777">
            <w:pPr>
              <w:spacing w:after="200" w:line="276" w:lineRule="auto"/>
            </w:pPr>
            <w:r w:rsidRPr="00C14B38">
              <w:t>P4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1446184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Senior Associate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601F251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Senior Developer, Analyst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5DF3C3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3–5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00153DA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Project Manager</w:t>
            </w:r>
          </w:p>
        </w:tc>
      </w:tr>
      <w:tr w:rsidRPr="00C14B38" w:rsidR="00C14B38" w:rsidTr="00C14B38" w14:paraId="76D8FB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35D30545" w14:textId="77777777">
            <w:pPr>
              <w:spacing w:after="200" w:line="276" w:lineRule="auto"/>
            </w:pPr>
            <w:r w:rsidRPr="00C14B38">
              <w:t>P5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7B7DEA9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Lead / Specialist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89DFB2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Team Lead, QA Lead, UI/UX Lead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4FB9B01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5–7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1A5F5F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Project / Delivery Manager</w:t>
            </w:r>
          </w:p>
        </w:tc>
      </w:tr>
      <w:tr w:rsidRPr="00C14B38" w:rsidR="00C14B38" w:rsidTr="00C14B38" w14:paraId="6B0084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F81BD" w:themeFill="accent1"/>
          </w:tcPr>
          <w:p w:rsidRPr="00C14B38" w:rsidR="00C14B38" w:rsidP="00C14B38" w:rsidRDefault="00C14B38" w14:paraId="0FD1FDE6" w14:textId="5027DC89">
            <w:pPr>
              <w:rPr>
                <w:b w:val="0"/>
                <w:bCs w:val="0"/>
                <w:color w:val="FFFFFF" w:themeColor="background1"/>
              </w:rPr>
            </w:pPr>
            <w:r w:rsidRPr="00C14B38">
              <w:rPr>
                <w:color w:val="FFFFFF" w:themeColor="background1"/>
              </w:rPr>
              <w:t>Grade Code</w:t>
            </w:r>
          </w:p>
        </w:tc>
        <w:tc>
          <w:tcPr>
            <w:tcW w:w="0" w:type="auto"/>
            <w:shd w:val="clear" w:color="auto" w:fill="4F81BD" w:themeFill="accent1"/>
          </w:tcPr>
          <w:p w:rsidRPr="00C14B38" w:rsidR="00C14B38" w:rsidP="00C14B38" w:rsidRDefault="00C14B38" w14:paraId="06061D2D" w14:textId="24445B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14B38">
              <w:rPr>
                <w:b/>
                <w:bCs/>
                <w:color w:val="FFFFFF" w:themeColor="background1"/>
              </w:rPr>
              <w:t>Designation Level</w:t>
            </w:r>
          </w:p>
        </w:tc>
        <w:tc>
          <w:tcPr>
            <w:tcW w:w="0" w:type="auto"/>
            <w:shd w:val="clear" w:color="auto" w:fill="4F81BD" w:themeFill="accent1"/>
          </w:tcPr>
          <w:p w:rsidRPr="00C14B38" w:rsidR="00C14B38" w:rsidP="00C14B38" w:rsidRDefault="00C14B38" w14:paraId="3399F8CD" w14:textId="6D6A73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14B38">
              <w:rPr>
                <w:b/>
                <w:bCs/>
                <w:color w:val="FFFFFF" w:themeColor="background1"/>
              </w:rPr>
              <w:t>Typical Role Examples</w:t>
            </w:r>
          </w:p>
        </w:tc>
        <w:tc>
          <w:tcPr>
            <w:tcW w:w="0" w:type="auto"/>
            <w:shd w:val="clear" w:color="auto" w:fill="4F81BD" w:themeFill="accent1"/>
          </w:tcPr>
          <w:p w:rsidRPr="00C14B38" w:rsidR="00C14B38" w:rsidP="00C14B38" w:rsidRDefault="00C14B38" w14:paraId="34EAA5D1" w14:textId="27EE86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14B38">
              <w:rPr>
                <w:b/>
                <w:bCs/>
                <w:color w:val="FFFFFF" w:themeColor="background1"/>
              </w:rPr>
              <w:t>Experience Range</w:t>
            </w:r>
          </w:p>
        </w:tc>
        <w:tc>
          <w:tcPr>
            <w:tcW w:w="0" w:type="auto"/>
            <w:shd w:val="clear" w:color="auto" w:fill="4F81BD" w:themeFill="accent1"/>
          </w:tcPr>
          <w:p w:rsidRPr="00C14B38" w:rsidR="00C14B38" w:rsidP="00C14B38" w:rsidRDefault="00C14B38" w14:paraId="28E8187F" w14:textId="04AD5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14B38">
              <w:rPr>
                <w:b/>
                <w:bCs/>
                <w:color w:val="FFFFFF" w:themeColor="background1"/>
              </w:rPr>
              <w:t>Reporting To</w:t>
            </w:r>
          </w:p>
        </w:tc>
      </w:tr>
      <w:tr w:rsidRPr="00C14B38" w:rsidR="00C14B38" w:rsidTr="00C14B38" w14:paraId="036FC9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7D2B2115" w14:textId="77777777">
            <w:pPr>
              <w:spacing w:after="200" w:line="276" w:lineRule="auto"/>
            </w:pPr>
            <w:r w:rsidRPr="00C14B38">
              <w:t>P6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7AA11F3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Assistant Manager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12381D5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Asst. Project Manager, HR Executive (Mid-Level)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0DCA2C4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7–9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01291C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Department Head</w:t>
            </w:r>
          </w:p>
        </w:tc>
      </w:tr>
      <w:tr w:rsidRPr="00C14B38" w:rsidR="00C14B38" w:rsidTr="00C14B38" w14:paraId="742715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72A43C42" w14:textId="77777777">
            <w:pPr>
              <w:spacing w:after="200" w:line="276" w:lineRule="auto"/>
            </w:pPr>
            <w:r w:rsidRPr="00C14B38">
              <w:t>P7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1A891E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Manager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5AF25AB4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Project Manager, HR Manager, Finance Manager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1E8E9B0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9–12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5FDE7478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Director / Delivery Head</w:t>
            </w:r>
          </w:p>
        </w:tc>
      </w:tr>
      <w:tr w:rsidRPr="00C14B38" w:rsidR="00C14B38" w:rsidTr="00C14B38" w14:paraId="14D365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1A6C18C3" w14:textId="77777777">
            <w:pPr>
              <w:spacing w:after="200" w:line="276" w:lineRule="auto"/>
            </w:pPr>
            <w:r w:rsidRPr="00C14B38">
              <w:t>P8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3FFEA15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Senior Manager / Head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67F8E4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Delivery Head, Senior HR Head, Technical Architect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0681D1D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12–15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3D5C311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Managing Director</w:t>
            </w:r>
          </w:p>
        </w:tc>
      </w:tr>
      <w:tr w:rsidRPr="00C14B38" w:rsidR="00C14B38" w:rsidTr="00C14B38" w14:paraId="2B2B8B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14B38" w:rsidR="00C14B38" w:rsidP="00011F94" w:rsidRDefault="00C14B38" w14:paraId="0CD91BBD" w14:textId="77777777">
            <w:pPr>
              <w:spacing w:after="200" w:line="276" w:lineRule="auto"/>
            </w:pPr>
            <w:r w:rsidRPr="00C14B38">
              <w:t>P9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0009DDF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Leadership / Director Level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1595A221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Director, VP, CTO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28798B75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15+ years</w:t>
            </w:r>
          </w:p>
        </w:tc>
        <w:tc>
          <w:tcPr>
            <w:tcW w:w="0" w:type="auto"/>
            <w:hideMark/>
          </w:tcPr>
          <w:p w:rsidRPr="00C14B38" w:rsidR="00C14B38" w:rsidP="00011F94" w:rsidRDefault="00C14B38" w14:paraId="59E7C2D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Board / CEO</w:t>
            </w:r>
          </w:p>
        </w:tc>
      </w:tr>
    </w:tbl>
    <w:p w:rsidRPr="00C14B38" w:rsidR="00C14B38" w:rsidP="00C14B38" w:rsidRDefault="00E468A2" w14:paraId="4088FBF9" w14:textId="77777777">
      <w:r>
        <w:rPr>
          <w:noProof/>
        </w:rPr>
        <w:pict w14:anchorId="6255CEA6">
          <v:rect id="_x0000_i1025" style="width:431.9pt;height:.05pt;mso-width-percent:0;mso-height-percent:0;mso-width-percent:0;mso-height-percent:0" alt="" o:hr="t" o:hrstd="t" o:hrpct="957" o:hralign="center" fillcolor="#a0a0a0" stroked="f"/>
        </w:pict>
      </w:r>
    </w:p>
    <w:p w:rsidRPr="00C14B38" w:rsidR="00C14B38" w:rsidP="03B7C2A2" w:rsidRDefault="00FB6AE0" w14:paraId="6237595F" w14:textId="010A23A8">
      <w:pPr>
        <w:rPr>
          <w:b/>
          <w:bCs/>
          <w:color w:val="548DD4" w:themeColor="text2" w:themeTint="99"/>
        </w:rPr>
      </w:pPr>
      <w:r w:rsidRPr="03B7C2A2">
        <w:rPr>
          <w:b/>
          <w:bCs/>
          <w:color w:val="548DD4" w:themeColor="text2" w:themeTint="99"/>
        </w:rPr>
        <w:t>7</w:t>
      </w:r>
      <w:r w:rsidRPr="03B7C2A2" w:rsidR="00C14B38">
        <w:rPr>
          <w:b/>
          <w:bCs/>
          <w:color w:val="548DD4" w:themeColor="text2" w:themeTint="99"/>
        </w:rPr>
        <w:t>.1 Grade-Based Compensation &amp; Benefits</w:t>
      </w:r>
    </w:p>
    <w:p w:rsidRPr="00C14B38" w:rsidR="00C14B38" w:rsidP="00C14B38" w:rsidRDefault="00C14B38" w14:paraId="006C6A28" w14:textId="77777777">
      <w:pPr>
        <w:numPr>
          <w:ilvl w:val="0"/>
          <w:numId w:val="47"/>
        </w:numPr>
      </w:pPr>
      <w:r w:rsidRPr="00C14B38">
        <w:rPr>
          <w:b/>
          <w:bCs/>
        </w:rPr>
        <w:t>Salary Bands:</w:t>
      </w:r>
      <w:r w:rsidRPr="00C14B38">
        <w:t xml:space="preserve"> Each grade corresponds to an internally defined pay band managed by HR and Finance, reviewed annually.</w:t>
      </w:r>
    </w:p>
    <w:p w:rsidRPr="00C14B38" w:rsidR="00C14B38" w:rsidP="00C14B38" w:rsidRDefault="00C14B38" w14:paraId="5A312F6F" w14:textId="77777777">
      <w:pPr>
        <w:numPr>
          <w:ilvl w:val="0"/>
          <w:numId w:val="47"/>
        </w:numPr>
      </w:pPr>
      <w:r w:rsidRPr="00C14B38">
        <w:rPr>
          <w:b/>
          <w:bCs/>
        </w:rPr>
        <w:t>Benefits Eligibility:</w:t>
      </w:r>
    </w:p>
    <w:p w:rsidRPr="00C14B38" w:rsidR="00C14B38" w:rsidP="00C14B38" w:rsidRDefault="00C14B38" w14:paraId="2BF5AA4A" w14:textId="77777777">
      <w:pPr>
        <w:numPr>
          <w:ilvl w:val="1"/>
          <w:numId w:val="47"/>
        </w:numPr>
      </w:pPr>
      <w:r w:rsidRPr="00C14B38">
        <w:t>P1–P3: Standard benefits (PF, ESI, Leave, Insurance)</w:t>
      </w:r>
    </w:p>
    <w:p w:rsidRPr="00C14B38" w:rsidR="00C14B38" w:rsidP="00C14B38" w:rsidRDefault="00C14B38" w14:paraId="0A92AC95" w14:textId="77777777">
      <w:pPr>
        <w:numPr>
          <w:ilvl w:val="1"/>
          <w:numId w:val="47"/>
        </w:numPr>
      </w:pPr>
      <w:r w:rsidRPr="00C14B38">
        <w:t>P4–P6: Additional allowances, training sponsorships, internet reimbursement</w:t>
      </w:r>
    </w:p>
    <w:p w:rsidRPr="00C14B38" w:rsidR="00C14B38" w:rsidP="00C14B38" w:rsidRDefault="00C14B38" w14:paraId="37F37F7C" w14:textId="77777777">
      <w:pPr>
        <w:numPr>
          <w:ilvl w:val="1"/>
          <w:numId w:val="47"/>
        </w:numPr>
      </w:pPr>
      <w:r w:rsidRPr="00C14B38">
        <w:t>P7–P9: Leadership benefits (bonus eligibility, insurance top-up, car allowance, laptop upgrade)</w:t>
      </w:r>
    </w:p>
    <w:p w:rsidRPr="00C14B38" w:rsidR="00C14B38" w:rsidP="00C14B38" w:rsidRDefault="00C14B38" w14:paraId="136E8A19" w14:textId="1CE6BC7C">
      <w:pPr>
        <w:numPr>
          <w:ilvl w:val="0"/>
          <w:numId w:val="47"/>
        </w:numPr>
      </w:pPr>
      <w:r w:rsidRPr="00C14B38">
        <w:rPr>
          <w:b/>
          <w:bCs/>
        </w:rPr>
        <w:t>Appraisal Impact:</w:t>
      </w:r>
      <w:r w:rsidRPr="00C14B38">
        <w:t xml:space="preserve"> Movement from one grade to another requires performance evaluation and management approval through the appraisal SOP (Ref: P9/I</w:t>
      </w:r>
      <w:r w:rsidR="00FB6AE0">
        <w:t>ND</w:t>
      </w:r>
      <w:r w:rsidRPr="00C14B38">
        <w:t>/HR/005-00).</w:t>
      </w:r>
    </w:p>
    <w:p w:rsidRPr="00C14B38" w:rsidR="00C14B38" w:rsidP="2D23B2CB" w:rsidRDefault="00C14B38" w14:paraId="5DC146A4" w14:textId="0E3BC207">
      <w:pPr>
        <w:numPr>
          <w:ilvl w:val="0"/>
          <w:numId w:val="47"/>
        </w:numPr>
        <w:rPr/>
      </w:pPr>
      <w:r w:rsidRPr="2D23B2CB" w:rsidR="00C14B38">
        <w:rPr>
          <w:b w:val="1"/>
          <w:bCs w:val="1"/>
        </w:rPr>
        <w:t>Designation Changes:</w:t>
      </w:r>
      <w:r w:rsidR="00C14B38">
        <w:rPr/>
        <w:t xml:space="preserve"> Any grade change or </w:t>
      </w:r>
      <w:r w:rsidR="00C14B38">
        <w:rPr/>
        <w:t>designation</w:t>
      </w:r>
      <w:r w:rsidR="00C14B38">
        <w:rPr/>
        <w:t xml:space="preserve"> revision must be recorded using the </w:t>
      </w:r>
      <w:r w:rsidRPr="2D23B2CB" w:rsidR="00C14B38">
        <w:rPr>
          <w:b w:val="1"/>
          <w:bCs w:val="1"/>
        </w:rPr>
        <w:t>Salary Revision &amp; Approval Memo (Annexure B)</w:t>
      </w:r>
      <w:r w:rsidR="00C14B38">
        <w:rPr/>
        <w:t xml:space="preserve"> and approved by HR Head &amp; Director.</w:t>
      </w:r>
    </w:p>
    <w:p w:rsidRPr="00C14B38" w:rsidR="00C14B38" w:rsidP="00C14B38" w:rsidRDefault="00FB6AE0" w14:paraId="5ABFD858" w14:textId="03592C19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8</w:t>
      </w:r>
      <w:r w:rsidRPr="00C14B38" w:rsidR="00C14B38">
        <w:rPr>
          <w:b/>
          <w:bCs/>
          <w:color w:val="548DD4" w:themeColor="text2" w:themeTint="99"/>
        </w:rPr>
        <w:t>. Payroll Inputs and Validation</w:t>
      </w:r>
    </w:p>
    <w:p w:rsidRPr="00C14B38" w:rsidR="00C14B38" w:rsidP="2D23B2CB" w:rsidRDefault="00C14B38" w14:paraId="0CDB8ED9" w14:textId="77777777">
      <w:pPr>
        <w:numPr>
          <w:ilvl w:val="0"/>
          <w:numId w:val="38"/>
        </w:numPr>
        <w:rPr>
          <w:sz w:val="22"/>
          <w:szCs w:val="22"/>
        </w:rPr>
      </w:pPr>
      <w:r w:rsidRPr="2D23B2CB" w:rsidR="00C14B38">
        <w:rPr>
          <w:sz w:val="22"/>
          <w:szCs w:val="22"/>
        </w:rPr>
        <w:t xml:space="preserve">Data sources: </w:t>
      </w:r>
      <w:r w:rsidRPr="2D23B2CB" w:rsidR="00C14B38">
        <w:rPr>
          <w:b w:val="1"/>
          <w:bCs w:val="1"/>
          <w:sz w:val="22"/>
          <w:szCs w:val="22"/>
        </w:rPr>
        <w:t>HRMS system</w:t>
      </w:r>
      <w:r w:rsidRPr="2D23B2CB" w:rsidR="00C14B38">
        <w:rPr>
          <w:sz w:val="22"/>
          <w:szCs w:val="22"/>
        </w:rPr>
        <w:t>, attendance, and leave registers.</w:t>
      </w:r>
    </w:p>
    <w:p w:rsidRPr="00C14B38" w:rsidR="00C14B38" w:rsidP="2D23B2CB" w:rsidRDefault="00C14B38" w14:paraId="5E03DD5E" w14:textId="77777777">
      <w:pPr>
        <w:numPr>
          <w:ilvl w:val="0"/>
          <w:numId w:val="38"/>
        </w:numPr>
        <w:rPr>
          <w:sz w:val="22"/>
          <w:szCs w:val="22"/>
        </w:rPr>
      </w:pPr>
      <w:r w:rsidRPr="2D23B2CB" w:rsidR="00C14B38">
        <w:rPr>
          <w:sz w:val="22"/>
          <w:szCs w:val="22"/>
        </w:rPr>
        <w:t xml:space="preserve">Inputs </w:t>
      </w:r>
      <w:r w:rsidRPr="2D23B2CB" w:rsidR="00C14B38">
        <w:rPr>
          <w:sz w:val="22"/>
          <w:szCs w:val="22"/>
        </w:rPr>
        <w:t>validated</w:t>
      </w:r>
      <w:r w:rsidRPr="2D23B2CB" w:rsidR="00C14B38">
        <w:rPr>
          <w:sz w:val="22"/>
          <w:szCs w:val="22"/>
        </w:rPr>
        <w:t xml:space="preserve"> by HR for:</w:t>
      </w:r>
    </w:p>
    <w:p w:rsidRPr="00C14B38" w:rsidR="00C14B38" w:rsidP="2D23B2CB" w:rsidRDefault="00C14B38" w14:paraId="55504460" w14:textId="77777777">
      <w:pPr>
        <w:numPr>
          <w:ilvl w:val="1"/>
          <w:numId w:val="38"/>
        </w:numPr>
        <w:rPr>
          <w:sz w:val="22"/>
          <w:szCs w:val="22"/>
        </w:rPr>
      </w:pPr>
      <w:r w:rsidRPr="2D23B2CB" w:rsidR="00C14B38">
        <w:rPr>
          <w:sz w:val="22"/>
          <w:szCs w:val="22"/>
        </w:rPr>
        <w:t>New joiners and exits</w:t>
      </w:r>
    </w:p>
    <w:p w:rsidRPr="00C14B38" w:rsidR="00C14B38" w:rsidP="2D23B2CB" w:rsidRDefault="00C14B38" w14:paraId="035BFFEE" w14:textId="77777777">
      <w:pPr>
        <w:numPr>
          <w:ilvl w:val="1"/>
          <w:numId w:val="38"/>
        </w:numPr>
        <w:rPr>
          <w:sz w:val="22"/>
          <w:szCs w:val="22"/>
        </w:rPr>
      </w:pPr>
      <w:r w:rsidRPr="2D23B2CB" w:rsidR="00C14B38">
        <w:rPr>
          <w:sz w:val="22"/>
          <w:szCs w:val="22"/>
        </w:rPr>
        <w:t>Attendance regularization</w:t>
      </w:r>
    </w:p>
    <w:p w:rsidRPr="00C14B38" w:rsidR="00C14B38" w:rsidP="2D23B2CB" w:rsidRDefault="00C14B38" w14:paraId="7B75F3E5" w14:textId="77777777">
      <w:pPr>
        <w:numPr>
          <w:ilvl w:val="1"/>
          <w:numId w:val="38"/>
        </w:numPr>
        <w:rPr>
          <w:sz w:val="22"/>
          <w:szCs w:val="22"/>
        </w:rPr>
      </w:pPr>
      <w:r w:rsidRPr="2D23B2CB" w:rsidR="00C14B38">
        <w:rPr>
          <w:sz w:val="22"/>
          <w:szCs w:val="22"/>
        </w:rPr>
        <w:t>Leave without pay (LWP)</w:t>
      </w:r>
    </w:p>
    <w:p w:rsidRPr="00C14B38" w:rsidR="00C14B38" w:rsidP="2D23B2CB" w:rsidRDefault="00C14B38" w14:paraId="771A9F5C" w14:textId="77777777">
      <w:pPr>
        <w:numPr>
          <w:ilvl w:val="1"/>
          <w:numId w:val="38"/>
        </w:numPr>
        <w:rPr>
          <w:sz w:val="22"/>
          <w:szCs w:val="22"/>
        </w:rPr>
      </w:pPr>
      <w:r w:rsidRPr="2D23B2CB" w:rsidR="00C14B38">
        <w:rPr>
          <w:sz w:val="22"/>
          <w:szCs w:val="22"/>
        </w:rPr>
        <w:t>Reimbursements and deductions</w:t>
      </w:r>
    </w:p>
    <w:p w:rsidRPr="00C14B38" w:rsidR="00C14B38" w:rsidP="2D23B2CB" w:rsidRDefault="00C14B38" w14:paraId="53608056" w14:textId="77777777">
      <w:pPr>
        <w:numPr>
          <w:ilvl w:val="1"/>
          <w:numId w:val="38"/>
        </w:numPr>
        <w:rPr>
          <w:sz w:val="22"/>
          <w:szCs w:val="22"/>
        </w:rPr>
      </w:pPr>
      <w:r w:rsidRPr="2D23B2CB" w:rsidR="00C14B38">
        <w:rPr>
          <w:sz w:val="22"/>
          <w:szCs w:val="22"/>
        </w:rPr>
        <w:t>Approved C-Off adjustments</w:t>
      </w:r>
    </w:p>
    <w:p w:rsidRPr="00C14B38" w:rsidR="00C14B38" w:rsidP="00C14B38" w:rsidRDefault="00C14B38" w14:paraId="38283D15" w14:textId="77777777">
      <w:pPr>
        <w:numPr>
          <w:ilvl w:val="0"/>
          <w:numId w:val="38"/>
        </w:numPr>
        <w:rPr/>
      </w:pPr>
      <w:r w:rsidRPr="2D23B2CB" w:rsidR="00C14B38">
        <w:rPr>
          <w:sz w:val="22"/>
          <w:szCs w:val="22"/>
        </w:rPr>
        <w:t xml:space="preserve">HR ensures the </w:t>
      </w:r>
      <w:r w:rsidRPr="2D23B2CB" w:rsidR="00C14B38">
        <w:rPr>
          <w:b w:val="1"/>
          <w:bCs w:val="1"/>
          <w:sz w:val="22"/>
          <w:szCs w:val="22"/>
        </w:rPr>
        <w:t>Payroll Processing Checklist (Annexure A)</w:t>
      </w:r>
      <w:r w:rsidRPr="2D23B2CB" w:rsidR="00C14B38">
        <w:rPr>
          <w:sz w:val="22"/>
          <w:szCs w:val="22"/>
        </w:rPr>
        <w:t xml:space="preserve"> is completed and signed off prior to payroll run</w:t>
      </w:r>
      <w:r w:rsidR="00C14B38">
        <w:rPr/>
        <w:t>.</w:t>
      </w:r>
    </w:p>
    <w:p w:rsidRPr="00C14B38" w:rsidR="00C14B38" w:rsidP="00C14B38" w:rsidRDefault="00C14B38" w14:paraId="7ABC204C" w14:textId="0D483BA3"/>
    <w:p w:rsidRPr="00C14B38" w:rsidR="00C14B38" w:rsidP="00C14B38" w:rsidRDefault="00FB6AE0" w14:paraId="1E30035D" w14:textId="2CA6A8B1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9</w:t>
      </w:r>
      <w:r w:rsidRPr="00C14B38" w:rsidR="00C14B38">
        <w:rPr>
          <w:b/>
          <w:bCs/>
          <w:color w:val="548DD4" w:themeColor="text2" w:themeTint="99"/>
        </w:rPr>
        <w:t>. Salary Processing and Disbursement</w:t>
      </w:r>
    </w:p>
    <w:p w:rsidRPr="00C14B38" w:rsidR="00C14B38" w:rsidP="2D23B2CB" w:rsidRDefault="00C14B38" w14:paraId="32FDD516" w14:textId="77777777">
      <w:pPr>
        <w:pStyle w:val="ListParagraph"/>
        <w:numPr>
          <w:ilvl w:val="0"/>
          <w:numId w:val="51"/>
        </w:numPr>
        <w:rPr/>
      </w:pPr>
      <w:r w:rsidR="00C14B38">
        <w:rPr/>
        <w:t>Payroll processing via approved software or HRMS.</w:t>
      </w:r>
    </w:p>
    <w:p w:rsidRPr="00C14B38" w:rsidR="00C14B38" w:rsidP="2D23B2CB" w:rsidRDefault="00C14B38" w14:paraId="4EE47FB6" w14:textId="54F75F02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="00C14B38">
        <w:rPr/>
        <w:t xml:space="preserve">Salaries credited via </w:t>
      </w:r>
      <w:r w:rsidRPr="2D23B2CB" w:rsidR="00C14B38">
        <w:rPr>
          <w:b w:val="1"/>
          <w:bCs w:val="1"/>
        </w:rPr>
        <w:t>NEFT/RTGS</w:t>
      </w:r>
      <w:r w:rsidR="00C14B38">
        <w:rPr/>
        <w:t xml:space="preserve"> to registered employee bank accounts on or before the </w:t>
      </w:r>
      <w:r w:rsidRPr="2D23B2CB" w:rsidR="325DFC4D">
        <w:rPr>
          <w:b w:val="1"/>
          <w:bCs w:val="1"/>
        </w:rPr>
        <w:t>8</w:t>
      </w:r>
      <w:r w:rsidRPr="2D23B2CB" w:rsidR="00C14B38">
        <w:rPr>
          <w:b w:val="1"/>
          <w:bCs w:val="1"/>
        </w:rPr>
        <w:t>th of each month</w:t>
      </w:r>
      <w:r w:rsidR="00C14B38">
        <w:rPr/>
        <w:t>.</w:t>
      </w:r>
    </w:p>
    <w:p w:rsidRPr="00C14B38" w:rsidR="00C14B38" w:rsidP="2D23B2CB" w:rsidRDefault="00C14B38" w14:paraId="2F045757" w14:textId="77777777">
      <w:pPr>
        <w:pStyle w:val="ListParagraph"/>
        <w:numPr>
          <w:ilvl w:val="0"/>
          <w:numId w:val="51"/>
        </w:numPr>
        <w:rPr/>
      </w:pPr>
      <w:r w:rsidR="00C14B38">
        <w:rPr/>
        <w:t>Payslips</w:t>
      </w:r>
      <w:r w:rsidR="00C14B38">
        <w:rPr/>
        <w:t xml:space="preserve"> made available on HRMS; password-protected PDF format for confidentiality.</w:t>
      </w:r>
    </w:p>
    <w:p w:rsidRPr="00C14B38" w:rsidR="00C14B38" w:rsidP="2D23B2CB" w:rsidRDefault="00C14B38" w14:paraId="54975F80" w14:textId="77777777">
      <w:pPr>
        <w:pStyle w:val="ListParagraph"/>
        <w:numPr>
          <w:ilvl w:val="0"/>
          <w:numId w:val="51"/>
        </w:numPr>
        <w:rPr>
          <w:sz w:val="22"/>
          <w:szCs w:val="22"/>
        </w:rPr>
      </w:pPr>
      <w:r w:rsidR="00C14B38">
        <w:rPr/>
        <w:t xml:space="preserve">No manual edits </w:t>
      </w:r>
      <w:r w:rsidR="00C14B38">
        <w:rPr/>
        <w:t>allowed</w:t>
      </w:r>
      <w:r w:rsidR="00C14B38">
        <w:rPr/>
        <w:t xml:space="preserve"> post-approval; any revision requires a </w:t>
      </w:r>
      <w:r w:rsidRPr="2D23B2CB" w:rsidR="00C14B38">
        <w:rPr>
          <w:b w:val="1"/>
          <w:bCs w:val="1"/>
        </w:rPr>
        <w:t>Salary Revision &amp; Approval Memo (Annexure B)</w:t>
      </w:r>
      <w:r w:rsidR="00C14B38">
        <w:rPr/>
        <w:t>.</w:t>
      </w:r>
    </w:p>
    <w:p w:rsidRPr="00C14B38" w:rsidR="00C14B38" w:rsidP="00C14B38" w:rsidRDefault="00C14B38" w14:paraId="4E37827F" w14:textId="3606FA16"/>
    <w:p w:rsidRPr="00C14B38" w:rsidR="00C14B38" w:rsidP="00C14B38" w:rsidRDefault="00FB6AE0" w14:paraId="4296298A" w14:textId="6CEB3B57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10</w:t>
      </w:r>
      <w:r w:rsidRPr="00C14B38" w:rsidR="00C14B38">
        <w:rPr>
          <w:b/>
          <w:bCs/>
          <w:color w:val="548DD4" w:themeColor="text2" w:themeTint="99"/>
        </w:rPr>
        <w:t>. Statutory and Legal Compliance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2069"/>
        <w:gridCol w:w="1866"/>
        <w:gridCol w:w="1887"/>
      </w:tblGrid>
      <w:tr w:rsidRPr="00C14B38" w:rsidR="00C14B38" w:rsidTr="2D23B2CB" w14:paraId="6D18C1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15C46016" w14:textId="77777777">
            <w:pPr>
              <w:spacing w:after="200" w:line="276" w:lineRule="auto"/>
            </w:pPr>
            <w:r w:rsidRPr="00C14B38">
              <w:t>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29A6F46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Due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04F9CC3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Frequency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7E1B0196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Responsible Team</w:t>
            </w:r>
          </w:p>
        </w:tc>
      </w:tr>
      <w:tr w:rsidRPr="00C14B38" w:rsidR="00C14B38" w:rsidTr="2D23B2CB" w14:paraId="3C6E28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69C4BFB0" w14:textId="77777777">
            <w:pPr>
              <w:spacing w:after="200" w:line="276" w:lineRule="auto"/>
            </w:pPr>
            <w:r w:rsidRPr="00C14B38">
              <w:t>Provident Fund (PF)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3BFAC1F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15th of following month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1DEF0FD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Monthly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773EB9E3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HR / Finance</w:t>
            </w:r>
          </w:p>
        </w:tc>
      </w:tr>
      <w:tr w:rsidRPr="00C14B38" w:rsidR="00C14B38" w:rsidTr="2D23B2CB" w14:paraId="691B81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6903A52F" w14:textId="77777777">
            <w:pPr>
              <w:spacing w:after="200" w:line="276" w:lineRule="auto"/>
            </w:pPr>
            <w:r w:rsidR="00C14B38">
              <w:rPr/>
              <w:t>Employee State Insurance (ESI)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4BE4DED4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C14B38">
              <w:rPr/>
              <w:t>15th of following month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2645544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C14B38">
              <w:rPr/>
              <w:t>Monthly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2D23B2CB" w:rsidRDefault="00C14B38" w14:paraId="4CBF7C9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C14B38">
              <w:rPr/>
              <w:t>HR / Finance</w:t>
            </w:r>
          </w:p>
        </w:tc>
      </w:tr>
      <w:tr w:rsidRPr="00C14B38" w:rsidR="00C14B38" w:rsidTr="2D23B2CB" w14:paraId="44FB8E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5F3C35A5" w14:textId="77777777">
            <w:pPr>
              <w:spacing w:after="200" w:line="276" w:lineRule="auto"/>
            </w:pPr>
            <w:r w:rsidRPr="00C14B38">
              <w:t>Professional Tax (PT)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23E2F08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As per 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54315E7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Monthly / Quarterly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0502517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HR / Finance</w:t>
            </w:r>
          </w:p>
        </w:tc>
      </w:tr>
      <w:tr w:rsidRPr="00C14B38" w:rsidR="00C14B38" w:rsidTr="2D23B2CB" w14:paraId="4CBF43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0197C483" w14:textId="77777777">
            <w:pPr>
              <w:spacing w:after="200" w:line="276" w:lineRule="auto"/>
            </w:pPr>
            <w:r w:rsidRPr="00C14B38">
              <w:t>TDS Deposit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365A858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7th of following month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49C208E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Monthly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33DD52D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Finance</w:t>
            </w:r>
          </w:p>
        </w:tc>
      </w:tr>
      <w:tr w:rsidRPr="00C14B38" w:rsidR="00C14B38" w:rsidTr="2D23B2CB" w14:paraId="4CE2F7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6091CB81" w14:textId="77777777">
            <w:pPr>
              <w:spacing w:after="200" w:line="276" w:lineRule="auto"/>
            </w:pPr>
            <w:r w:rsidRPr="00C14B38">
              <w:t>Form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5438FC2A" w14:textId="676D6C8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31st May</w:t>
            </w:r>
            <w:r w:rsidR="7913FF70">
              <w:t>-June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292EAB1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Annual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7E66E81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4B38">
              <w:t>Finance</w:t>
            </w:r>
          </w:p>
        </w:tc>
      </w:tr>
      <w:tr w:rsidRPr="00C14B38" w:rsidR="00C14B38" w:rsidTr="2D23B2CB" w14:paraId="42A918D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3A3428F1" w14:textId="77777777">
            <w:pPr>
              <w:spacing w:after="200" w:line="276" w:lineRule="auto"/>
            </w:pPr>
            <w:r>
              <w:t>PF/ESI Returns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7E138575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As per portal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4DF3C68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C14B38" w:rsidR="00C14B38" w:rsidP="00C14B38" w:rsidRDefault="00C14B38" w14:paraId="1C13E79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4B38">
              <w:t>HR / Finance</w:t>
            </w:r>
          </w:p>
        </w:tc>
      </w:tr>
    </w:tbl>
    <w:p w:rsidRPr="00C14B38" w:rsidR="00C14B38" w:rsidP="00C14B38" w:rsidRDefault="00C14B38" w14:paraId="6C2B1A1E" w14:textId="77777777">
      <w:r w:rsidRPr="00C14B38">
        <w:t>All filings must be digitally stored in HR Cloud with timestamp and digital approval.</w:t>
      </w:r>
    </w:p>
    <w:p w:rsidRPr="00C14B38" w:rsidR="00C14B38" w:rsidP="00C14B38" w:rsidRDefault="00C14B38" w14:paraId="4C95D035" w14:textId="3BEC02E7"/>
    <w:p w:rsidRPr="00C14B38" w:rsidR="00C14B38" w:rsidP="00C14B38" w:rsidRDefault="00407ACC" w14:paraId="2A615CE5" w14:textId="04CD13CF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1</w:t>
      </w:r>
      <w:r w:rsidRPr="00C14B38" w:rsidR="00C14B38">
        <w:rPr>
          <w:b/>
          <w:bCs/>
          <w:color w:val="548DD4" w:themeColor="text2" w:themeTint="99"/>
        </w:rPr>
        <w:t>. Employee Benefits</w:t>
      </w:r>
    </w:p>
    <w:p w:rsidRPr="00C14B38" w:rsidR="00C14B38" w:rsidP="00C14B38" w:rsidRDefault="00407ACC" w14:paraId="74357649" w14:textId="52438BEC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1</w:t>
      </w:r>
      <w:r w:rsidRPr="00C14B38" w:rsidR="00C14B38">
        <w:rPr>
          <w:b/>
          <w:bCs/>
          <w:color w:val="548DD4" w:themeColor="text2" w:themeTint="99"/>
        </w:rPr>
        <w:t>.1 Health Insurance</w:t>
      </w:r>
    </w:p>
    <w:p w:rsidRPr="00C14B38" w:rsidR="00C14B38" w:rsidP="2D23B2CB" w:rsidRDefault="00C14B38" w14:paraId="4207B818" w14:textId="77777777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="00C14B38">
        <w:rPr/>
        <w:t xml:space="preserve">All confirmed employees covered under </w:t>
      </w:r>
      <w:r w:rsidRPr="2D23B2CB" w:rsidR="00C14B38">
        <w:rPr>
          <w:b w:val="1"/>
          <w:bCs w:val="1"/>
        </w:rPr>
        <w:t>Group</w:t>
      </w:r>
      <w:r w:rsidRPr="2D23B2CB" w:rsidR="00C14B38">
        <w:rPr>
          <w:b w:val="1"/>
          <w:bCs w:val="1"/>
        </w:rPr>
        <w:t xml:space="preserve"> Mediclaim Policy</w:t>
      </w:r>
      <w:r w:rsidR="00C14B38">
        <w:rPr/>
        <w:t>.</w:t>
      </w:r>
    </w:p>
    <w:p w:rsidRPr="00C14B38" w:rsidR="00C14B38" w:rsidP="2D23B2CB" w:rsidRDefault="00C14B38" w14:paraId="3D2E4803" w14:textId="27780567">
      <w:pPr>
        <w:pStyle w:val="ListParagraph"/>
        <w:numPr>
          <w:ilvl w:val="0"/>
          <w:numId w:val="52"/>
        </w:numPr>
        <w:rPr/>
      </w:pPr>
      <w:r w:rsidR="00C14B38">
        <w:rPr/>
        <w:t xml:space="preserve">Includes employee, </w:t>
      </w:r>
      <w:r w:rsidR="5FBB5214">
        <w:rPr/>
        <w:t>Parents, spouse</w:t>
      </w:r>
      <w:r w:rsidR="00C14B38">
        <w:rPr/>
        <w:t xml:space="preserve">, and </w:t>
      </w:r>
      <w:r w:rsidRPr="2D23B2CB" w:rsidR="00C14B38">
        <w:rPr>
          <w:highlight w:val="yellow"/>
        </w:rPr>
        <w:t>two dependent children</w:t>
      </w:r>
      <w:r w:rsidR="00C14B38">
        <w:rPr/>
        <w:t>.</w:t>
      </w:r>
    </w:p>
    <w:p w:rsidRPr="00C14B38" w:rsidR="00C14B38" w:rsidP="2D23B2CB" w:rsidRDefault="00C14B38" w14:paraId="338D6605" w14:textId="77777777">
      <w:pPr>
        <w:pStyle w:val="ListParagraph"/>
        <w:numPr>
          <w:ilvl w:val="0"/>
          <w:numId w:val="52"/>
        </w:numPr>
        <w:rPr/>
      </w:pPr>
      <w:r w:rsidR="00C14B38">
        <w:rPr/>
        <w:t>Renewal summary issued annually by HR.</w:t>
      </w:r>
    </w:p>
    <w:p w:rsidRPr="00C14B38" w:rsidR="00C14B38" w:rsidP="00C14B38" w:rsidRDefault="00407ACC" w14:paraId="528F99DE" w14:textId="4DBFD3D7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1</w:t>
      </w:r>
      <w:r w:rsidRPr="00C14B38" w:rsidR="00C14B38">
        <w:rPr>
          <w:b/>
          <w:bCs/>
          <w:color w:val="548DD4" w:themeColor="text2" w:themeTint="99"/>
        </w:rPr>
        <w:t>.2 Gratuity</w:t>
      </w:r>
    </w:p>
    <w:p w:rsidRPr="00C14B38" w:rsidR="00C14B38" w:rsidP="2D23B2CB" w:rsidRDefault="00C14B38" w14:paraId="6A0EC17F" w14:textId="77777777">
      <w:pPr>
        <w:pStyle w:val="ListParagraph"/>
        <w:numPr>
          <w:ilvl w:val="0"/>
          <w:numId w:val="53"/>
        </w:numPr>
        <w:rPr>
          <w:i w:val="1"/>
          <w:iCs w:val="1"/>
        </w:rPr>
      </w:pPr>
      <w:r w:rsidR="00C14B38">
        <w:rPr/>
        <w:t xml:space="preserve">Applicable after </w:t>
      </w:r>
      <w:r w:rsidRPr="2D23B2CB" w:rsidR="00C14B38">
        <w:rPr>
          <w:b w:val="1"/>
          <w:bCs w:val="1"/>
        </w:rPr>
        <w:t xml:space="preserve">5 </w:t>
      </w:r>
      <w:r w:rsidRPr="2D23B2CB" w:rsidR="00C14B38">
        <w:rPr>
          <w:b w:val="1"/>
          <w:bCs w:val="1"/>
        </w:rPr>
        <w:t>years</w:t>
      </w:r>
      <w:r w:rsidR="00C14B38">
        <w:rPr/>
        <w:t xml:space="preserve"> continuous service per </w:t>
      </w:r>
      <w:r w:rsidRPr="2D23B2CB" w:rsidR="00C14B38">
        <w:rPr>
          <w:i w:val="1"/>
          <w:iCs w:val="1"/>
        </w:rPr>
        <w:t>Payment of Gratuity Act, 1972.</w:t>
      </w:r>
    </w:p>
    <w:p w:rsidRPr="00C14B38" w:rsidR="00C14B38" w:rsidP="2D23B2CB" w:rsidRDefault="00C14B38" w14:paraId="53221BE6" w14:textId="77777777">
      <w:pPr>
        <w:pStyle w:val="ListParagraph"/>
        <w:numPr>
          <w:ilvl w:val="0"/>
          <w:numId w:val="53"/>
        </w:numPr>
        <w:rPr>
          <w:i w:val="1"/>
          <w:iCs w:val="1"/>
        </w:rPr>
      </w:pPr>
      <w:r w:rsidR="00C14B38">
        <w:rPr/>
        <w:t xml:space="preserve">Formula: </w:t>
      </w:r>
      <w:r w:rsidRPr="2D23B2CB" w:rsidR="00C14B38">
        <w:rPr>
          <w:i w:val="1"/>
          <w:iCs w:val="1"/>
        </w:rPr>
        <w:t>(Last drawn Basic × 15 × Years of Service) ÷ 26.</w:t>
      </w:r>
    </w:p>
    <w:p w:rsidRPr="00C14B38" w:rsidR="00C14B38" w:rsidP="00C14B38" w:rsidRDefault="00407ACC" w14:paraId="5E951C92" w14:textId="4437798A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1</w:t>
      </w:r>
      <w:r w:rsidRPr="00C14B38" w:rsidR="00C14B38">
        <w:rPr>
          <w:b/>
          <w:bCs/>
          <w:color w:val="548DD4" w:themeColor="text2" w:themeTint="99"/>
        </w:rPr>
        <w:t>.3 Leave Encashment</w:t>
      </w:r>
    </w:p>
    <w:p w:rsidRPr="00C14B38" w:rsidR="00C14B38" w:rsidP="00C14B38" w:rsidRDefault="00C14B38" w14:paraId="1975FAF6" w14:textId="77777777">
      <w:pPr>
        <w:numPr>
          <w:ilvl w:val="0"/>
          <w:numId w:val="42"/>
        </w:numPr>
      </w:pPr>
      <w:r w:rsidRPr="00C14B38">
        <w:rPr>
          <w:b/>
          <w:bCs/>
        </w:rPr>
        <w:t>Earned Leave (EL)</w:t>
      </w:r>
      <w:r w:rsidRPr="00C14B38">
        <w:t xml:space="preserve"> </w:t>
      </w:r>
      <w:proofErr w:type="spellStart"/>
      <w:r w:rsidRPr="00C14B38">
        <w:t>encashable</w:t>
      </w:r>
      <w:proofErr w:type="spellEnd"/>
      <w:r w:rsidRPr="00C14B38">
        <w:t xml:space="preserve"> during separation or annual review, based on </w:t>
      </w:r>
      <w:r w:rsidRPr="00C14B38">
        <w:rPr>
          <w:b/>
          <w:bCs/>
        </w:rPr>
        <w:t>Basic Salary</w:t>
      </w:r>
      <w:r w:rsidRPr="00C14B38">
        <w:t xml:space="preserve"> only.</w:t>
      </w:r>
    </w:p>
    <w:p w:rsidRPr="00C14B38" w:rsidR="00C14B38" w:rsidP="00C14B38" w:rsidRDefault="00407ACC" w14:paraId="5E2974C0" w14:textId="3D3E77C2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1</w:t>
      </w:r>
      <w:r>
        <w:rPr>
          <w:b/>
          <w:bCs/>
          <w:color w:val="548DD4" w:themeColor="text2" w:themeTint="99"/>
        </w:rPr>
        <w:t>.</w:t>
      </w:r>
      <w:r w:rsidRPr="00C14B38" w:rsidR="00C14B38">
        <w:rPr>
          <w:b/>
          <w:bCs/>
          <w:color w:val="548DD4" w:themeColor="text2" w:themeTint="99"/>
        </w:rPr>
        <w:t>4 Reimbursements</w:t>
      </w:r>
    </w:p>
    <w:p w:rsidRPr="00C14B38" w:rsidR="00C14B38" w:rsidP="00C14B38" w:rsidRDefault="00C14B38" w14:paraId="7770CB3B" w14:textId="77777777">
      <w:pPr>
        <w:numPr>
          <w:ilvl w:val="0"/>
          <w:numId w:val="43"/>
        </w:numPr>
      </w:pPr>
      <w:r w:rsidRPr="00C14B38">
        <w:t xml:space="preserve">Travel, internet, and project expenses reimbursed on claim submission within </w:t>
      </w:r>
      <w:r w:rsidRPr="00C14B38">
        <w:rPr>
          <w:b/>
          <w:bCs/>
        </w:rPr>
        <w:t>10 days of next month</w:t>
      </w:r>
      <w:r w:rsidRPr="00C14B38">
        <w:t>, approved by the reporting manager.</w:t>
      </w:r>
    </w:p>
    <w:p w:rsidRPr="00C14B38" w:rsidR="00C14B38" w:rsidP="00C14B38" w:rsidRDefault="00407ACC" w14:paraId="3D317C56" w14:textId="2BD5678B">
      <w:pPr>
        <w:rPr>
          <w:b/>
          <w:bCs/>
          <w:color w:val="548DD4" w:themeColor="text2" w:themeTint="99"/>
        </w:rPr>
      </w:pPr>
      <w:r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1</w:t>
      </w:r>
      <w:r w:rsidRPr="00C14B38" w:rsidR="00C14B38">
        <w:rPr>
          <w:b/>
          <w:bCs/>
          <w:color w:val="548DD4" w:themeColor="text2" w:themeTint="99"/>
        </w:rPr>
        <w:t>.5 Bonuses &amp; Incentives</w:t>
      </w:r>
    </w:p>
    <w:p w:rsidRPr="00C14B38" w:rsidR="00C14B38" w:rsidP="2D23B2CB" w:rsidRDefault="00C14B38" w14:paraId="5E0BFA3B" w14:textId="7E9DC497">
      <w:pPr>
        <w:numPr>
          <w:ilvl w:val="0"/>
          <w:numId w:val="44"/>
        </w:numPr>
        <w:rPr/>
      </w:pPr>
      <w:r w:rsidR="00C14B38">
        <w:rPr/>
        <w:t>Performance-based, processed post-appraisal (Ref: P9/I</w:t>
      </w:r>
      <w:r w:rsidR="00556A01">
        <w:rPr/>
        <w:t>ND</w:t>
      </w:r>
      <w:r w:rsidR="00C14B38">
        <w:rPr/>
        <w:t>/HR/005).</w:t>
      </w:r>
    </w:p>
    <w:p w:rsidRPr="00C14B38" w:rsidR="00C14B38" w:rsidP="00C14B38" w:rsidRDefault="00C14B38" w14:paraId="0C8B8D9E" w14:textId="4555BA57">
      <w:pPr>
        <w:rPr>
          <w:b/>
          <w:bCs/>
          <w:color w:val="548DD4" w:themeColor="text2" w:themeTint="99"/>
        </w:rPr>
      </w:pPr>
      <w:r w:rsidRPr="00C14B38"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2</w:t>
      </w:r>
      <w:r w:rsidRPr="00C14B38">
        <w:rPr>
          <w:b/>
          <w:bCs/>
          <w:color w:val="548DD4" w:themeColor="text2" w:themeTint="99"/>
        </w:rPr>
        <w:t>. Confidentiality and Access</w:t>
      </w:r>
    </w:p>
    <w:p w:rsidRPr="00C14B38" w:rsidR="00C14B38" w:rsidP="2D23B2CB" w:rsidRDefault="00C14B38" w14:paraId="60C49441" w14:textId="77777777">
      <w:pPr>
        <w:pStyle w:val="ListParagraph"/>
        <w:numPr>
          <w:ilvl w:val="0"/>
          <w:numId w:val="54"/>
        </w:numPr>
        <w:rPr>
          <w:sz w:val="22"/>
          <w:szCs w:val="22"/>
        </w:rPr>
      </w:pPr>
      <w:r w:rsidR="00C14B38">
        <w:rPr/>
        <w:t xml:space="preserve">Payroll data classified as </w:t>
      </w:r>
      <w:r w:rsidRPr="2D23B2CB" w:rsidR="00C14B38">
        <w:rPr>
          <w:b w:val="1"/>
          <w:bCs w:val="1"/>
        </w:rPr>
        <w:t>Highly Confidential</w:t>
      </w:r>
      <w:r w:rsidR="00C14B38">
        <w:rPr/>
        <w:t>.</w:t>
      </w:r>
    </w:p>
    <w:p w:rsidRPr="00C14B38" w:rsidR="00C14B38" w:rsidP="2D23B2CB" w:rsidRDefault="00C14B38" w14:paraId="707861BE" w14:textId="77777777">
      <w:pPr>
        <w:pStyle w:val="ListParagraph"/>
        <w:numPr>
          <w:ilvl w:val="0"/>
          <w:numId w:val="54"/>
        </w:numPr>
        <w:rPr/>
      </w:pPr>
      <w:r w:rsidR="00C14B38">
        <w:rPr/>
        <w:t>Access limited to HR Head, Finance Head, and Director.</w:t>
      </w:r>
    </w:p>
    <w:p w:rsidRPr="00C14B38" w:rsidR="00C14B38" w:rsidP="2D23B2CB" w:rsidRDefault="00C14B38" w14:paraId="554AB7F3" w14:textId="77777777">
      <w:pPr>
        <w:pStyle w:val="ListParagraph"/>
        <w:numPr>
          <w:ilvl w:val="0"/>
          <w:numId w:val="54"/>
        </w:numPr>
        <w:rPr/>
      </w:pPr>
      <w:r w:rsidR="00C14B38">
        <w:rPr/>
        <w:t>Files stored on HR Cloud under restricted access folders.</w:t>
      </w:r>
    </w:p>
    <w:p w:rsidRPr="00C14B38" w:rsidR="00C14B38" w:rsidP="2D23B2CB" w:rsidRDefault="00C14B38" w14:paraId="2E7FBDEB" w14:textId="77777777">
      <w:pPr>
        <w:pStyle w:val="ListParagraph"/>
        <w:numPr>
          <w:ilvl w:val="0"/>
          <w:numId w:val="54"/>
        </w:numPr>
        <w:rPr/>
      </w:pPr>
      <w:r w:rsidR="00C14B38">
        <w:rPr/>
        <w:t>Password-protected payroll sheets for all processing and audit records.</w:t>
      </w:r>
    </w:p>
    <w:p w:rsidRPr="00C14B38" w:rsidR="00C14B38" w:rsidP="00C14B38" w:rsidRDefault="00C14B38" w14:paraId="75A5B5A3" w14:textId="4FEAC4DD"/>
    <w:p w:rsidRPr="00C14B38" w:rsidR="00C14B38" w:rsidP="00C14B38" w:rsidRDefault="00C14B38" w14:paraId="7136232D" w14:textId="49B92087">
      <w:pPr>
        <w:rPr>
          <w:b/>
          <w:bCs/>
        </w:rPr>
      </w:pPr>
      <w:r w:rsidRPr="00C14B38"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3</w:t>
      </w:r>
      <w:r w:rsidRPr="00C14B38">
        <w:rPr>
          <w:b/>
          <w:bCs/>
          <w:color w:val="548DD4" w:themeColor="text2" w:themeTint="99"/>
        </w:rPr>
        <w:t>. Error Handling</w:t>
      </w:r>
    </w:p>
    <w:p w:rsidRPr="00C14B38" w:rsidR="00C14B38" w:rsidP="2D23B2CB" w:rsidRDefault="00C14B38" w14:paraId="44F06404" w14:textId="77777777">
      <w:pPr>
        <w:pStyle w:val="ListParagraph"/>
        <w:numPr>
          <w:ilvl w:val="0"/>
          <w:numId w:val="55"/>
        </w:numPr>
        <w:rPr/>
      </w:pPr>
      <w:r w:rsidR="00C14B38">
        <w:rPr/>
        <w:t xml:space="preserve">Payroll queries to be raised within </w:t>
      </w:r>
      <w:r w:rsidRPr="2D23B2CB" w:rsidR="00C14B38">
        <w:rPr>
          <w:b w:val="1"/>
          <w:bCs w:val="1"/>
        </w:rPr>
        <w:t xml:space="preserve">5 working </w:t>
      </w:r>
      <w:r w:rsidRPr="2D23B2CB" w:rsidR="00C14B38">
        <w:rPr>
          <w:b w:val="1"/>
          <w:bCs w:val="1"/>
        </w:rPr>
        <w:t>days</w:t>
      </w:r>
      <w:r w:rsidR="00C14B38">
        <w:rPr/>
        <w:t xml:space="preserve"> post-disbursement.</w:t>
      </w:r>
    </w:p>
    <w:p w:rsidRPr="00C14B38" w:rsidR="00C14B38" w:rsidP="2D23B2CB" w:rsidRDefault="00C14B38" w14:paraId="5539D23B" w14:textId="77777777">
      <w:pPr>
        <w:pStyle w:val="ListParagraph"/>
        <w:numPr>
          <w:ilvl w:val="0"/>
          <w:numId w:val="55"/>
        </w:numPr>
        <w:rPr/>
      </w:pPr>
      <w:r w:rsidR="00C14B38">
        <w:rPr/>
        <w:t xml:space="preserve">HR to </w:t>
      </w:r>
      <w:r w:rsidR="00C14B38">
        <w:rPr/>
        <w:t>validate</w:t>
      </w:r>
      <w:r w:rsidR="00C14B38">
        <w:rPr/>
        <w:t xml:space="preserve"> and rectify errors in the </w:t>
      </w:r>
      <w:r w:rsidR="00C14B38">
        <w:rPr/>
        <w:t>subsequent</w:t>
      </w:r>
      <w:r w:rsidR="00C14B38">
        <w:rPr/>
        <w:t xml:space="preserve"> payroll after approval.</w:t>
      </w:r>
    </w:p>
    <w:p w:rsidRPr="00C14B38" w:rsidR="00C14B38" w:rsidP="00C14B38" w:rsidRDefault="00C14B38" w14:paraId="2643070A" w14:textId="7C8F23CE"/>
    <w:p w:rsidRPr="00C14B38" w:rsidR="00C14B38" w:rsidP="00C14B38" w:rsidRDefault="00C14B38" w14:paraId="7471C9CB" w14:textId="4FD16081">
      <w:pPr>
        <w:rPr>
          <w:b/>
          <w:bCs/>
          <w:color w:val="548DD4" w:themeColor="text2" w:themeTint="99"/>
        </w:rPr>
      </w:pPr>
      <w:r w:rsidRPr="00C14B38">
        <w:rPr>
          <w:b/>
          <w:bCs/>
          <w:color w:val="548DD4" w:themeColor="text2" w:themeTint="99"/>
        </w:rPr>
        <w:t>1</w:t>
      </w:r>
      <w:r w:rsidR="00FB6AE0">
        <w:rPr>
          <w:b/>
          <w:bCs/>
          <w:color w:val="548DD4" w:themeColor="text2" w:themeTint="99"/>
        </w:rPr>
        <w:t>4</w:t>
      </w:r>
      <w:r w:rsidRPr="00C14B38">
        <w:rPr>
          <w:b/>
          <w:bCs/>
          <w:color w:val="548DD4" w:themeColor="text2" w:themeTint="99"/>
        </w:rPr>
        <w:t>. Record Retention</w:t>
      </w:r>
    </w:p>
    <w:p w:rsidR="002105A4" w:rsidP="00C14B38" w:rsidRDefault="002105A4" w14:paraId="2A9A7792" w14:textId="7E0D4640">
      <w:r w:rsidR="00C14B38">
        <w:rPr/>
        <w:t xml:space="preserve">All payroll, reimbursement, and statutory documents </w:t>
      </w:r>
      <w:bookmarkStart w:name="_Int_a2pFREZh" w:id="0"/>
      <w:r w:rsidR="00C14B38">
        <w:rPr/>
        <w:t>retained</w:t>
      </w:r>
      <w:bookmarkEnd w:id="0"/>
      <w:r w:rsidR="00C14B38">
        <w:rPr/>
        <w:t xml:space="preserve"> for </w:t>
      </w:r>
      <w:r w:rsidRPr="2D23B2CB" w:rsidR="20B5165E">
        <w:rPr>
          <w:b w:val="1"/>
          <w:bCs w:val="1"/>
        </w:rPr>
        <w:t>5</w:t>
      </w:r>
      <w:r w:rsidRPr="2D23B2CB" w:rsidR="00C14B38">
        <w:rPr>
          <w:b w:val="1"/>
          <w:bCs w:val="1"/>
        </w:rPr>
        <w:t xml:space="preserve"> years</w:t>
      </w:r>
      <w:r w:rsidR="00C14B38">
        <w:rPr/>
        <w:t xml:space="preserve"> for internal and statutory audits.</w:t>
      </w:r>
    </w:p>
    <w:p w:rsidRPr="00F10679" w:rsidR="00FB6AE0" w:rsidP="00FB6AE0" w:rsidRDefault="00FB6AE0" w14:paraId="394165DC" w14:textId="17F22CE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1067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10679">
        <w:rPr>
          <w:rFonts w:ascii="Times New Roman" w:hAnsi="Times New Roman" w:cs="Times New Roman"/>
          <w:sz w:val="24"/>
          <w:szCs w:val="24"/>
        </w:rPr>
        <w:t>.</w:t>
      </w:r>
      <w:r w:rsidRPr="00F10679"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</w:t>
      </w:r>
      <w:r w:rsidRPr="00F10679">
        <w:rPr>
          <w:rFonts w:ascii="Times New Roman" w:hAnsi="Times New Roman" w:cs="Times New Roman"/>
          <w:sz w:val="24"/>
          <w:szCs w:val="24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808"/>
        <w:gridCol w:w="4462"/>
      </w:tblGrid>
      <w:tr w:rsidRPr="002105A4" w:rsidR="002105A4" w:rsidTr="2D23B2CB" w14:paraId="7BB19470" w14:textId="77777777">
        <w:tc>
          <w:tcPr>
            <w:tcW w:w="3902" w:type="dxa"/>
            <w:tcMar/>
          </w:tcPr>
          <w:p w:rsidRPr="002105A4" w:rsidR="002105A4" w:rsidP="2D23B2CB" w:rsidRDefault="002105A4" w14:paraId="262B7FED" w14:textId="22187B90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Abbreviations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6DD767AF" w14:textId="5DC82C3E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Full Form</w:t>
            </w:r>
          </w:p>
        </w:tc>
      </w:tr>
      <w:tr w:rsidRPr="002105A4" w:rsidR="002105A4" w:rsidTr="2D23B2CB" w14:paraId="69712719" w14:textId="77777777">
        <w:tc>
          <w:tcPr>
            <w:tcW w:w="3902" w:type="dxa"/>
            <w:tcMar/>
          </w:tcPr>
          <w:p w:rsidRPr="002105A4" w:rsidR="002105A4" w:rsidP="2D23B2CB" w:rsidRDefault="002105A4" w14:paraId="52D5BACC" w14:textId="30E63170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3B0C7F01" w14:textId="5BC8A1B2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Human Resources</w:t>
            </w:r>
          </w:p>
        </w:tc>
      </w:tr>
      <w:tr w:rsidRPr="002105A4" w:rsidR="002105A4" w:rsidTr="2D23B2CB" w14:paraId="54C01704" w14:textId="77777777">
        <w:tc>
          <w:tcPr>
            <w:tcW w:w="3902" w:type="dxa"/>
            <w:tcMar/>
          </w:tcPr>
          <w:p w:rsidRPr="002105A4" w:rsidR="002105A4" w:rsidP="2D23B2CB" w:rsidRDefault="002105A4" w14:paraId="0880E7DB" w14:textId="0A03638B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SOP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34F5CCD7" w14:textId="3ED4EC30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Standard Operating Procedure </w:t>
            </w:r>
          </w:p>
        </w:tc>
      </w:tr>
      <w:tr w:rsidRPr="002105A4" w:rsidR="002105A4" w:rsidTr="2D23B2CB" w14:paraId="7407B756" w14:textId="77777777">
        <w:tc>
          <w:tcPr>
            <w:tcW w:w="3902" w:type="dxa"/>
            <w:tcMar/>
          </w:tcPr>
          <w:p w:rsidRPr="002105A4" w:rsidR="002105A4" w:rsidP="2D23B2CB" w:rsidRDefault="002105A4" w14:paraId="6C0D66D6" w14:textId="26C5268A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HRMS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683FD628" w14:textId="1C4AC498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Human Resource Management System </w:t>
            </w:r>
          </w:p>
        </w:tc>
      </w:tr>
      <w:tr w:rsidRPr="002105A4" w:rsidR="002105A4" w:rsidTr="2D23B2CB" w14:paraId="1EB4C082" w14:textId="77777777">
        <w:tc>
          <w:tcPr>
            <w:tcW w:w="3902" w:type="dxa"/>
            <w:tcMar/>
          </w:tcPr>
          <w:p w:rsidRPr="002105A4" w:rsidR="002105A4" w:rsidP="2D23B2CB" w:rsidRDefault="002105A4" w14:paraId="7F2BA131" w14:textId="7E20C07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PF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67115347" w14:textId="0366B95F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Provident Fund</w:t>
            </w:r>
          </w:p>
        </w:tc>
      </w:tr>
      <w:tr w:rsidRPr="002105A4" w:rsidR="002105A4" w:rsidTr="2D23B2CB" w14:paraId="0C654966" w14:textId="77777777">
        <w:tc>
          <w:tcPr>
            <w:tcW w:w="3902" w:type="dxa"/>
            <w:tcMar/>
          </w:tcPr>
          <w:p w:rsidRPr="002105A4" w:rsidR="002105A4" w:rsidP="2D23B2CB" w:rsidRDefault="002105A4" w14:paraId="261DA7D6" w14:textId="22AF1AB9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ESI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1749FC6B" w14:textId="38C996C2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Employee State Insurance</w:t>
            </w:r>
          </w:p>
        </w:tc>
      </w:tr>
      <w:tr w:rsidRPr="002105A4" w:rsidR="002105A4" w:rsidTr="2D23B2CB" w14:paraId="1704DA3A" w14:textId="77777777">
        <w:tc>
          <w:tcPr>
            <w:tcW w:w="3902" w:type="dxa"/>
            <w:tcMar/>
          </w:tcPr>
          <w:p w:rsidRPr="002105A4" w:rsidR="002105A4" w:rsidP="2D23B2CB" w:rsidRDefault="002105A4" w14:paraId="0E31D797" w14:textId="6A5F7465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PT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24BD8E32" w14:textId="5F1B3B03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Professional Tax</w:t>
            </w:r>
          </w:p>
        </w:tc>
      </w:tr>
      <w:tr w:rsidRPr="002105A4" w:rsidR="002105A4" w:rsidTr="2D23B2CB" w14:paraId="6B8BF586" w14:textId="77777777">
        <w:tc>
          <w:tcPr>
            <w:tcW w:w="3902" w:type="dxa"/>
            <w:tcMar/>
          </w:tcPr>
          <w:p w:rsidRPr="002105A4" w:rsidR="002105A4" w:rsidP="2D23B2CB" w:rsidRDefault="002105A4" w14:paraId="11B3A57D" w14:textId="4446D35A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EL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3034902E" w14:textId="4944052F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Earned Leave</w:t>
            </w:r>
          </w:p>
        </w:tc>
      </w:tr>
      <w:tr w:rsidRPr="002105A4" w:rsidR="002105A4" w:rsidTr="2D23B2CB" w14:paraId="69DEEB19" w14:textId="77777777">
        <w:tc>
          <w:tcPr>
            <w:tcW w:w="3902" w:type="dxa"/>
            <w:tcMar/>
          </w:tcPr>
          <w:p w:rsidRPr="002105A4" w:rsidR="002105A4" w:rsidP="2D23B2CB" w:rsidRDefault="002105A4" w14:paraId="45B0CC43" w14:textId="19789D32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NEFT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7356F416" w14:textId="19F35DE0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National Electronic Funds Transfer</w:t>
            </w:r>
          </w:p>
        </w:tc>
      </w:tr>
      <w:tr w:rsidRPr="002105A4" w:rsidR="002105A4" w:rsidTr="2D23B2CB" w14:paraId="71D0CD6F" w14:textId="77777777">
        <w:tc>
          <w:tcPr>
            <w:tcW w:w="3902" w:type="dxa"/>
            <w:tcMar/>
          </w:tcPr>
          <w:p w:rsidRPr="002105A4" w:rsidR="002105A4" w:rsidP="2D23B2CB" w:rsidRDefault="002105A4" w14:paraId="49022965" w14:textId="1D37F86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RTGS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27EE08B5" w14:textId="4EE67023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Real Time Gross Settlement</w:t>
            </w:r>
          </w:p>
        </w:tc>
      </w:tr>
      <w:tr w:rsidRPr="002105A4" w:rsidR="002105A4" w:rsidTr="2D23B2CB" w14:paraId="51CDA0B4" w14:textId="77777777">
        <w:tc>
          <w:tcPr>
            <w:tcW w:w="3902" w:type="dxa"/>
            <w:tcMar/>
          </w:tcPr>
          <w:p w:rsidRPr="002105A4" w:rsidR="002105A4" w:rsidP="2D23B2CB" w:rsidRDefault="002105A4" w14:paraId="1C661EB2" w14:textId="19E73E01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TDS</w:t>
            </w:r>
          </w:p>
        </w:tc>
        <w:tc>
          <w:tcPr>
            <w:tcW w:w="4594" w:type="dxa"/>
            <w:tcMar/>
          </w:tcPr>
          <w:p w:rsidRPr="002105A4" w:rsidR="002105A4" w:rsidP="2D23B2CB" w:rsidRDefault="002105A4" w14:paraId="726618AD" w14:textId="7968DAC2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2D23B2CB" w:rsidR="002105A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Tax Deducted at Source</w:t>
            </w:r>
          </w:p>
        </w:tc>
      </w:tr>
    </w:tbl>
    <w:p w:rsidRPr="00C14B38" w:rsidR="00FB6AE0" w:rsidP="00C14B38" w:rsidRDefault="00FB6AE0" w14:paraId="1BD7023B" w14:textId="77777777"/>
    <w:p w:rsidR="00C14B38" w:rsidP="00C14B38" w:rsidRDefault="00C14B38" w14:paraId="524A03F3" w14:textId="1A5D87A8"/>
    <w:p w:rsidR="00FB6AE0" w:rsidP="00C14B38" w:rsidRDefault="00FB6AE0" w14:paraId="51B5671B" w14:textId="77777777"/>
    <w:p w:rsidRPr="00C14B38" w:rsidR="00FB6AE0" w:rsidP="00C14B38" w:rsidRDefault="00FB6AE0" w14:paraId="63299AA9" w14:textId="77777777"/>
    <w:p w:rsidRPr="00C14B38" w:rsidR="00C14B38" w:rsidP="00C14B38" w:rsidRDefault="00C14B38" w14:paraId="7C867184" w14:textId="77777777">
      <w:pPr>
        <w:rPr>
          <w:b/>
          <w:bCs/>
        </w:rPr>
      </w:pPr>
      <w:r w:rsidRPr="00C14B38">
        <w:rPr>
          <w:b/>
          <w:bCs/>
        </w:rPr>
        <w:t>Authorized Signatory</w:t>
      </w:r>
    </w:p>
    <w:p w:rsidRPr="00C14B38" w:rsidR="00C14B38" w:rsidP="00C14B38" w:rsidRDefault="00C14B38" w14:paraId="17DAFFB0" w14:textId="75367254">
      <w:r w:rsidR="00C14B38">
        <w:rPr/>
        <w:t xml:space="preserve">For </w:t>
      </w:r>
      <w:r w:rsidR="5972213F">
        <w:rPr/>
        <w:t>Parabola 9</w:t>
      </w:r>
      <w:r w:rsidR="00C14B38">
        <w:rPr/>
        <w:t xml:space="preserve"> Private Limited</w:t>
      </w:r>
      <w:r>
        <w:br/>
      </w:r>
      <w:r w:rsidR="00C14B38">
        <w:rPr/>
        <w:t>Human Resources Department</w:t>
      </w:r>
    </w:p>
    <w:p w:rsidR="002105A4" w:rsidP="2D23B2CB" w:rsidRDefault="002105A4" w14:paraId="30651541" w14:textId="61BC7A55">
      <w:pPr>
        <w:pStyle w:val="Normal"/>
      </w:pPr>
    </w:p>
    <w:p w:rsidR="002105A4" w:rsidP="00C14B38" w:rsidRDefault="002105A4" w14:paraId="14F24A77" w14:textId="77777777">
      <w:pPr>
        <w:rPr>
          <w:b/>
          <w:bCs/>
        </w:rPr>
      </w:pPr>
    </w:p>
    <w:p w:rsidRPr="00C14B38" w:rsidR="00C14B38" w:rsidP="002105A4" w:rsidRDefault="00C14B38" w14:paraId="6FC8CD01" w14:textId="30ED26B2">
      <w:pPr>
        <w:pStyle w:val="Heading2"/>
      </w:pPr>
      <w:r w:rsidRPr="00C14B38">
        <w:t>Annexure A – Payroll Processing Checklist</w:t>
      </w:r>
    </w:p>
    <w:p w:rsidRPr="00C14B38" w:rsidR="00C14B38" w:rsidP="00C14B38" w:rsidRDefault="00C14B38" w14:paraId="056D93BB" w14:textId="399898EF">
      <w:r w:rsidRPr="00C14B38">
        <w:rPr>
          <w:b/>
          <w:bCs/>
        </w:rPr>
        <w:t>Document Ref:</w:t>
      </w:r>
      <w:r w:rsidRPr="00C14B38">
        <w:t xml:space="preserve"> P9/I</w:t>
      </w:r>
      <w:r w:rsidR="002105A4">
        <w:t>ND</w:t>
      </w:r>
      <w:r w:rsidRPr="00C14B38">
        <w:t>/HR/T006A-00</w:t>
      </w:r>
      <w:r w:rsidRPr="00C14B38">
        <w:t> </w:t>
      </w:r>
      <w:r w:rsidRPr="00C14B38">
        <w:t>|</w:t>
      </w:r>
      <w:r w:rsidRPr="00C14B38">
        <w:t> </w:t>
      </w:r>
      <w:r w:rsidRPr="00C14B38">
        <w:rPr>
          <w:b/>
          <w:bCs/>
        </w:rPr>
        <w:t>Version:</w:t>
      </w:r>
      <w:r w:rsidRPr="00C14B38">
        <w:t xml:space="preserve"> 01.00</w:t>
      </w:r>
    </w:p>
    <w:tbl>
      <w:tblPr>
        <w:tblStyle w:val="GridTable4-Accent1"/>
        <w:tblW w:w="8527" w:type="dxa"/>
        <w:tblLook w:val="04A0" w:firstRow="1" w:lastRow="0" w:firstColumn="1" w:lastColumn="0" w:noHBand="0" w:noVBand="1"/>
      </w:tblPr>
      <w:tblGrid>
        <w:gridCol w:w="822"/>
        <w:gridCol w:w="3340"/>
        <w:gridCol w:w="1695"/>
        <w:gridCol w:w="1410"/>
        <w:gridCol w:w="1260"/>
      </w:tblGrid>
      <w:tr w:rsidRPr="00C14B38" w:rsidR="00C14B38" w:rsidTr="2D23B2CB" w14:paraId="091A17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57C923DB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Sl. 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5A7167DE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Item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4BAA8B49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Status (</w:t>
            </w: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✔</w:t>
            </w: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/</w:t>
            </w: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✖</w:t>
            </w: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68AE4EFA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Verified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0218B666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Remarks</w:t>
            </w:r>
          </w:p>
        </w:tc>
      </w:tr>
      <w:tr w:rsidRPr="00C14B38" w:rsidR="00C14B38" w:rsidTr="2D23B2CB" w14:paraId="3A9167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4914099B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20C1667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Attendance finalized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3685257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2CFA591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1B377BB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2EC748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7738D167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59C6475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LWP adjustments reviewed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26ABB63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247B0FA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2013B30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473743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2E451625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2B6F5AD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New joiner and exit data verified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69FBC17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7A38EAC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7493051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37677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2E33162E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78E6B295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Overtime / C-Off data reviewed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455DF018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3FD0AD3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4391474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71A81F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18719D30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59A804D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Statutory deductions validated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1DCE941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1914AE2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49698F3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6DA961B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59D30802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0FE7135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Salary computation file approved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2EDE9A1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2CC982B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49A8D96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5C6BD6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1615A742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57BE4E7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Bank transfer sheet verified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3AD4191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75D48C7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761D484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1C1E8C4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300E7B81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36A4BE2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Payslips</w:t>
            </w: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 xml:space="preserve"> generated and secured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691FEA8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08745F3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73764AC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2CEF3B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" w:type="dxa"/>
            <w:tcMar/>
            <w:hideMark/>
          </w:tcPr>
          <w:p w:rsidRPr="00C14B38" w:rsidR="00C14B38" w:rsidP="2D23B2CB" w:rsidRDefault="00C14B38" w14:paraId="5AF95D2F" w14:textId="77777777">
            <w:pPr>
              <w:spacing w:after="200" w:line="276" w:lineRule="auto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40" w:type="dxa"/>
            <w:tcMar/>
            <w:hideMark/>
          </w:tcPr>
          <w:p w:rsidRPr="00C14B38" w:rsidR="00C14B38" w:rsidP="2D23B2CB" w:rsidRDefault="00C14B38" w14:paraId="2B78AD8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Compliance reports filed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5" w:type="dxa"/>
            <w:tcMar/>
            <w:hideMark/>
          </w:tcPr>
          <w:p w:rsidRPr="00C14B38" w:rsidR="00C14B38" w:rsidP="2D23B2CB" w:rsidRDefault="00C14B38" w14:paraId="4FA65C53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C14B38" w:rsidR="00C14B38" w:rsidP="2D23B2CB" w:rsidRDefault="00C14B38" w14:paraId="3C30CA2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  <w:hideMark/>
          </w:tcPr>
          <w:p w:rsidRPr="00C14B38" w:rsidR="00C14B38" w:rsidP="2D23B2CB" w:rsidRDefault="00C14B38" w14:paraId="36C7E02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</w:tbl>
    <w:p w:rsidR="00407ACC" w:rsidP="00C14B38" w:rsidRDefault="00407ACC" w14:paraId="244E7177" w14:textId="77777777">
      <w:pPr>
        <w:rPr>
          <w:b/>
          <w:bCs/>
        </w:rPr>
      </w:pPr>
    </w:p>
    <w:p w:rsidR="00407ACC" w:rsidP="00C14B38" w:rsidRDefault="00407ACC" w14:paraId="3A6CD028" w14:textId="77777777">
      <w:pPr>
        <w:rPr>
          <w:b/>
          <w:bCs/>
        </w:rPr>
      </w:pPr>
    </w:p>
    <w:p w:rsidR="00407ACC" w:rsidP="03B7C2A2" w:rsidRDefault="00407ACC" w14:paraId="532C2269" w14:textId="5FE9CB97">
      <w:pPr/>
      <w:r w:rsidRPr="2D23B2CB" w:rsidR="00C14B38">
        <w:rPr>
          <w:b w:val="1"/>
          <w:bCs w:val="1"/>
        </w:rPr>
        <w:t>Prepared By:</w:t>
      </w:r>
      <w:r w:rsidR="00C14B38">
        <w:rPr/>
        <w:t xml:space="preserve"> ___________________</w:t>
      </w:r>
      <w:r w:rsidR="00C14B38">
        <w:rPr/>
        <w:t> </w:t>
      </w:r>
      <w:r>
        <w:br/>
      </w:r>
      <w:r w:rsidRPr="2D23B2CB" w:rsidR="00C14B38">
        <w:rPr>
          <w:b w:val="1"/>
          <w:bCs w:val="1"/>
        </w:rPr>
        <w:t>Reviewed By:</w:t>
      </w:r>
      <w:r w:rsidR="00C14B38">
        <w:rPr/>
        <w:t xml:space="preserve"> ___________________</w:t>
      </w:r>
      <w:r w:rsidR="00C14B38">
        <w:rPr/>
        <w:t> </w:t>
      </w:r>
      <w:r>
        <w:br/>
      </w:r>
      <w:r w:rsidRPr="2D23B2CB" w:rsidR="00C14B38">
        <w:rPr>
          <w:b w:val="1"/>
          <w:bCs w:val="1"/>
        </w:rPr>
        <w:t>Approved By:</w:t>
      </w:r>
      <w:r w:rsidR="00C14B38">
        <w:rPr/>
        <w:t xml:space="preserve"> ___________________</w:t>
      </w:r>
    </w:p>
    <w:p w:rsidRPr="00C14B38" w:rsidR="00C14B38" w:rsidP="002105A4" w:rsidRDefault="00C14B38" w14:paraId="203346FD" w14:textId="2886B721">
      <w:pPr>
        <w:pStyle w:val="Heading2"/>
      </w:pPr>
      <w:r w:rsidRPr="00C14B38">
        <w:t>Annexure B – Salary Revision &amp; Approval Memo</w:t>
      </w:r>
    </w:p>
    <w:p w:rsidRPr="00C14B38" w:rsidR="00C14B38" w:rsidP="00C14B38" w:rsidRDefault="00C14B38" w14:paraId="6A371799" w14:textId="5E0622E4">
      <w:r w:rsidRPr="00C14B38">
        <w:rPr>
          <w:b/>
          <w:bCs/>
        </w:rPr>
        <w:t>Document Ref:</w:t>
      </w:r>
      <w:r w:rsidRPr="00C14B38">
        <w:t xml:space="preserve"> P9/I</w:t>
      </w:r>
      <w:r w:rsidR="00A911A8">
        <w:t>ND</w:t>
      </w:r>
      <w:r w:rsidRPr="00C14B38">
        <w:t>/HR/T006B-00</w:t>
      </w:r>
      <w:r w:rsidRPr="00C14B38">
        <w:t> </w:t>
      </w:r>
      <w:r w:rsidRPr="00C14B38">
        <w:t>|</w:t>
      </w:r>
      <w:r w:rsidRPr="00C14B38">
        <w:t> </w:t>
      </w:r>
      <w:r w:rsidRPr="00C14B38">
        <w:rPr>
          <w:b/>
          <w:bCs/>
        </w:rPr>
        <w:t>Version:</w:t>
      </w:r>
      <w:r w:rsidRPr="00C14B38">
        <w:t xml:space="preserve"> 01.00</w:t>
      </w:r>
    </w:p>
    <w:p w:rsidRPr="00C14B38" w:rsidR="00C14B38" w:rsidP="2D23B2CB" w:rsidRDefault="00C14B38" w14:paraId="5E91318E" w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Employee Name: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___________________________</w:t>
      </w:r>
      <w:r>
        <w:br/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Employee ID: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___________________________</w:t>
      </w:r>
      <w:r>
        <w:br/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Department: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___________________________</w:t>
      </w:r>
      <w:r>
        <w:br/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Designation: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___________________________</w:t>
      </w:r>
    </w:p>
    <w:tbl>
      <w:tblPr>
        <w:tblStyle w:val="TableGridLight"/>
        <w:tblW w:w="82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696"/>
        <w:gridCol w:w="1554"/>
        <w:gridCol w:w="1487"/>
        <w:gridCol w:w="1760"/>
      </w:tblGrid>
      <w:tr w:rsidRPr="00C14B38" w:rsidR="00C14B38" w:rsidTr="2D23B2CB" w14:paraId="151B4F2D" w14:textId="77777777">
        <w:trPr>
          <w:tblHeader/>
          <w:tblCellSpacing w:w="15" w:type="dxa"/>
        </w:trPr>
        <w:tc>
          <w:tcPr>
            <w:tcW w:w="1766" w:type="dxa"/>
            <w:tcMar/>
            <w:vAlign w:val="center"/>
            <w:hideMark/>
          </w:tcPr>
          <w:p w:rsidRPr="00C14B38" w:rsidR="00C14B38" w:rsidP="2D23B2CB" w:rsidRDefault="00C14B38" w14:paraId="032700C9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Parameter</w:t>
            </w:r>
          </w:p>
        </w:tc>
        <w:tc>
          <w:tcPr>
            <w:tcW w:w="1710" w:type="dxa"/>
            <w:tcMar/>
            <w:vAlign w:val="center"/>
            <w:hideMark/>
          </w:tcPr>
          <w:p w:rsidRPr="00C14B38" w:rsidR="00C14B38" w:rsidP="2D23B2CB" w:rsidRDefault="00C14B38" w14:paraId="0A55DD97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Current Value</w:t>
            </w:r>
          </w:p>
        </w:tc>
        <w:tc>
          <w:tcPr>
            <w:tcW w:w="1560" w:type="dxa"/>
            <w:tcMar/>
            <w:vAlign w:val="center"/>
            <w:hideMark/>
          </w:tcPr>
          <w:p w:rsidRPr="00C14B38" w:rsidR="00C14B38" w:rsidP="2D23B2CB" w:rsidRDefault="00C14B38" w14:paraId="1B2290AC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Revised Value</w:t>
            </w:r>
          </w:p>
        </w:tc>
        <w:tc>
          <w:tcPr>
            <w:tcW w:w="1485" w:type="dxa"/>
            <w:tcMar/>
            <w:vAlign w:val="center"/>
            <w:hideMark/>
          </w:tcPr>
          <w:p w:rsidRPr="00C14B38" w:rsidR="00C14B38" w:rsidP="2D23B2CB" w:rsidRDefault="00C14B38" w14:paraId="1814E467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Effective Date</w:t>
            </w:r>
          </w:p>
        </w:tc>
        <w:tc>
          <w:tcPr>
            <w:tcW w:w="1755" w:type="dxa"/>
            <w:tcMar/>
            <w:vAlign w:val="center"/>
            <w:hideMark/>
          </w:tcPr>
          <w:p w:rsidRPr="00C14B38" w:rsidR="00C14B38" w:rsidP="2D23B2CB" w:rsidRDefault="00C14B38" w14:paraId="748B0A69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</w:rPr>
              <w:t>Remarks</w:t>
            </w:r>
          </w:p>
        </w:tc>
      </w:tr>
      <w:tr w:rsidRPr="00C14B38" w:rsidR="00C14B38" w:rsidTr="2D23B2CB" w14:paraId="7913F404" w14:textId="77777777">
        <w:trPr>
          <w:tblCellSpacing w:w="15" w:type="dxa"/>
        </w:trPr>
        <w:tc>
          <w:tcPr>
            <w:tcW w:w="1766" w:type="dxa"/>
            <w:tcMar/>
            <w:vAlign w:val="center"/>
            <w:hideMark/>
          </w:tcPr>
          <w:p w:rsidRPr="00C14B38" w:rsidR="00C14B38" w:rsidP="2D23B2CB" w:rsidRDefault="00C14B38" w14:paraId="53B9384E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Basic Salary</w:t>
            </w:r>
          </w:p>
        </w:tc>
        <w:tc>
          <w:tcPr>
            <w:tcW w:w="1710" w:type="dxa"/>
            <w:tcMar/>
            <w:vAlign w:val="center"/>
            <w:hideMark/>
          </w:tcPr>
          <w:p w:rsidRPr="00C14B38" w:rsidR="00C14B38" w:rsidP="2D23B2CB" w:rsidRDefault="00C14B38" w14:paraId="03B1E2B4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560" w:type="dxa"/>
            <w:tcMar/>
            <w:vAlign w:val="center"/>
            <w:hideMark/>
          </w:tcPr>
          <w:p w:rsidRPr="00C14B38" w:rsidR="00C14B38" w:rsidP="2D23B2CB" w:rsidRDefault="00C14B38" w14:paraId="5A52C91D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485" w:type="dxa"/>
            <w:tcMar/>
            <w:vAlign w:val="center"/>
            <w:hideMark/>
          </w:tcPr>
          <w:p w:rsidRPr="00C14B38" w:rsidR="00C14B38" w:rsidP="2D23B2CB" w:rsidRDefault="00C14B38" w14:paraId="34FA4071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755" w:type="dxa"/>
            <w:tcMar/>
            <w:vAlign w:val="center"/>
            <w:hideMark/>
          </w:tcPr>
          <w:p w:rsidRPr="00C14B38" w:rsidR="00C14B38" w:rsidP="2D23B2CB" w:rsidRDefault="00C14B38" w14:paraId="7F86FFE5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59D69284" w14:textId="77777777">
        <w:trPr>
          <w:tblCellSpacing w:w="15" w:type="dxa"/>
        </w:trPr>
        <w:tc>
          <w:tcPr>
            <w:tcW w:w="1766" w:type="dxa"/>
            <w:tcMar/>
            <w:vAlign w:val="center"/>
            <w:hideMark/>
          </w:tcPr>
          <w:p w:rsidRPr="00C14B38" w:rsidR="00C14B38" w:rsidP="2D23B2CB" w:rsidRDefault="00C14B38" w14:paraId="0D85392A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HRA</w:t>
            </w:r>
          </w:p>
        </w:tc>
        <w:tc>
          <w:tcPr>
            <w:tcW w:w="1710" w:type="dxa"/>
            <w:tcMar/>
            <w:vAlign w:val="center"/>
            <w:hideMark/>
          </w:tcPr>
          <w:p w:rsidRPr="00C14B38" w:rsidR="00C14B38" w:rsidP="2D23B2CB" w:rsidRDefault="00C14B38" w14:paraId="4AEEAF8A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560" w:type="dxa"/>
            <w:tcMar/>
            <w:vAlign w:val="center"/>
            <w:hideMark/>
          </w:tcPr>
          <w:p w:rsidRPr="00C14B38" w:rsidR="00C14B38" w:rsidP="2D23B2CB" w:rsidRDefault="00C14B38" w14:paraId="41D10C36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485" w:type="dxa"/>
            <w:tcMar/>
            <w:vAlign w:val="center"/>
            <w:hideMark/>
          </w:tcPr>
          <w:p w:rsidRPr="00C14B38" w:rsidR="00C14B38" w:rsidP="2D23B2CB" w:rsidRDefault="00C14B38" w14:paraId="0BCE4D9C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755" w:type="dxa"/>
            <w:tcMar/>
            <w:vAlign w:val="center"/>
            <w:hideMark/>
          </w:tcPr>
          <w:p w:rsidRPr="00C14B38" w:rsidR="00C14B38" w:rsidP="2D23B2CB" w:rsidRDefault="00C14B38" w14:paraId="048412EC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358AFE9A" w14:textId="77777777">
        <w:trPr>
          <w:tblCellSpacing w:w="15" w:type="dxa"/>
        </w:trPr>
        <w:tc>
          <w:tcPr>
            <w:tcW w:w="1766" w:type="dxa"/>
            <w:tcMar/>
            <w:vAlign w:val="center"/>
            <w:hideMark/>
          </w:tcPr>
          <w:p w:rsidRPr="00C14B38" w:rsidR="00C14B38" w:rsidP="2D23B2CB" w:rsidRDefault="00C14B38" w14:paraId="17BFC74B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Special Allowance</w:t>
            </w:r>
          </w:p>
        </w:tc>
        <w:tc>
          <w:tcPr>
            <w:tcW w:w="1710" w:type="dxa"/>
            <w:tcMar/>
            <w:vAlign w:val="center"/>
            <w:hideMark/>
          </w:tcPr>
          <w:p w:rsidRPr="00C14B38" w:rsidR="00C14B38" w:rsidP="2D23B2CB" w:rsidRDefault="00C14B38" w14:paraId="334D4CF5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560" w:type="dxa"/>
            <w:tcMar/>
            <w:vAlign w:val="center"/>
            <w:hideMark/>
          </w:tcPr>
          <w:p w:rsidRPr="00C14B38" w:rsidR="00C14B38" w:rsidP="2D23B2CB" w:rsidRDefault="00C14B38" w14:paraId="378E1C22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485" w:type="dxa"/>
            <w:tcMar/>
            <w:vAlign w:val="center"/>
            <w:hideMark/>
          </w:tcPr>
          <w:p w:rsidRPr="00C14B38" w:rsidR="00C14B38" w:rsidP="2D23B2CB" w:rsidRDefault="00C14B38" w14:paraId="61DA28FB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755" w:type="dxa"/>
            <w:tcMar/>
            <w:vAlign w:val="center"/>
            <w:hideMark/>
          </w:tcPr>
          <w:p w:rsidRPr="00C14B38" w:rsidR="00C14B38" w:rsidP="2D23B2CB" w:rsidRDefault="00C14B38" w14:paraId="0962FCDA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  <w:tr w:rsidRPr="00C14B38" w:rsidR="00C14B38" w:rsidTr="2D23B2CB" w14:paraId="00882FEA" w14:textId="77777777">
        <w:trPr>
          <w:tblCellSpacing w:w="15" w:type="dxa"/>
        </w:trPr>
        <w:tc>
          <w:tcPr>
            <w:tcW w:w="1766" w:type="dxa"/>
            <w:tcMar/>
            <w:vAlign w:val="center"/>
            <w:hideMark/>
          </w:tcPr>
          <w:p w:rsidRPr="00C14B38" w:rsidR="00C14B38" w:rsidP="2D23B2CB" w:rsidRDefault="00C14B38" w14:paraId="305637C2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  <w:r w:rsidRPr="2D23B2CB" w:rsidR="00C14B38">
              <w:rPr>
                <w:rFonts w:ascii="Cambria" w:hAnsi="Cambria" w:eastAsia="Cambria" w:cs="Cambria" w:asciiTheme="minorAscii" w:hAnsiTheme="minorAscii" w:eastAsiaTheme="minorAscii" w:cstheme="minorAscii"/>
              </w:rPr>
              <w:t>Gross Salary</w:t>
            </w:r>
          </w:p>
        </w:tc>
        <w:tc>
          <w:tcPr>
            <w:tcW w:w="1710" w:type="dxa"/>
            <w:tcMar/>
            <w:vAlign w:val="center"/>
            <w:hideMark/>
          </w:tcPr>
          <w:p w:rsidRPr="00C14B38" w:rsidR="00C14B38" w:rsidP="2D23B2CB" w:rsidRDefault="00C14B38" w14:paraId="76A5D0D6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560" w:type="dxa"/>
            <w:tcMar/>
            <w:vAlign w:val="center"/>
            <w:hideMark/>
          </w:tcPr>
          <w:p w:rsidRPr="00C14B38" w:rsidR="00C14B38" w:rsidP="2D23B2CB" w:rsidRDefault="00C14B38" w14:paraId="524986E5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485" w:type="dxa"/>
            <w:tcMar/>
            <w:vAlign w:val="center"/>
            <w:hideMark/>
          </w:tcPr>
          <w:p w:rsidRPr="00C14B38" w:rsidR="00C14B38" w:rsidP="2D23B2CB" w:rsidRDefault="00C14B38" w14:paraId="69C8E16C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  <w:tc>
          <w:tcPr>
            <w:tcW w:w="1755" w:type="dxa"/>
            <w:tcMar/>
            <w:vAlign w:val="center"/>
            <w:hideMark/>
          </w:tcPr>
          <w:p w:rsidRPr="00C14B38" w:rsidR="00C14B38" w:rsidP="2D23B2CB" w:rsidRDefault="00C14B38" w14:paraId="5A7CCB18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</w:rPr>
            </w:pPr>
          </w:p>
        </w:tc>
      </w:tr>
    </w:tbl>
    <w:p w:rsidRPr="00C14B38" w:rsidR="00C14B38" w:rsidP="2D23B2CB" w:rsidRDefault="00C14B38" w14:paraId="03A2CF78" w14:textId="77777777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Reason for Revision:</w:t>
      </w:r>
      <w:r>
        <w:br/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☐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Annual Increment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 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☐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Promotion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 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☐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Correction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 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☐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Management Discretion</w:t>
      </w:r>
    </w:p>
    <w:p w:rsidRPr="00C14B38" w:rsidR="00C14B38" w:rsidP="2D23B2CB" w:rsidRDefault="00C14B38" w14:paraId="17FDEF8F" w14:textId="2D40444B">
      <w:pPr>
        <w:rPr>
          <w:rFonts w:ascii="Cambria" w:hAnsi="Cambria" w:eastAsia="Cambria" w:cs="Cambria" w:asciiTheme="minorAscii" w:hAnsiTheme="minorAscii" w:eastAsiaTheme="minorAscii" w:cstheme="minorAscii"/>
        </w:rPr>
      </w:pP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Approved By:</w:t>
      </w:r>
      <w:r>
        <w:br/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_________________________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> </w:t>
      </w:r>
      <w:r>
        <w:br/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HR Head / Director</w:t>
      </w:r>
      <w:r>
        <w:br/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</w:rPr>
        <w:t>Date:</w:t>
      </w:r>
      <w:r w:rsidRPr="2D23B2CB" w:rsidR="00C14B38">
        <w:rPr>
          <w:rFonts w:ascii="Cambria" w:hAnsi="Cambria" w:eastAsia="Cambria" w:cs="Cambria" w:asciiTheme="minorAscii" w:hAnsiTheme="minorAscii" w:eastAsiaTheme="minorAscii" w:cstheme="minorAscii"/>
        </w:rPr>
        <w:t xml:space="preserve"> ___________________</w:t>
      </w:r>
    </w:p>
    <w:p w:rsidRPr="00C14B38" w:rsidR="00C14B38" w:rsidP="00C14B38" w:rsidRDefault="00C14B38" w14:paraId="03DC126F" w14:textId="5F31038A"/>
    <w:sectPr w:rsidRPr="00C14B38" w:rsidR="00C14B38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8A2" w:rsidP="00837A5E" w:rsidRDefault="00E468A2" w14:paraId="5CD3968F" w14:textId="77777777">
      <w:pPr>
        <w:spacing w:after="0" w:line="240" w:lineRule="auto"/>
      </w:pPr>
      <w:r>
        <w:separator/>
      </w:r>
    </w:p>
  </w:endnote>
  <w:endnote w:type="continuationSeparator" w:id="0">
    <w:p w:rsidR="00E468A2" w:rsidP="00837A5E" w:rsidRDefault="00E468A2" w14:paraId="10385A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06839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C3417" w:rsidRDefault="006C3417" w14:paraId="0AD6421F" w14:textId="2E8C50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417" w:rsidRDefault="006C3417" w14:paraId="11852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8A2" w:rsidP="00837A5E" w:rsidRDefault="00E468A2" w14:paraId="63C0BFC1" w14:textId="77777777">
      <w:pPr>
        <w:spacing w:after="0" w:line="240" w:lineRule="auto"/>
      </w:pPr>
      <w:r>
        <w:separator/>
      </w:r>
    </w:p>
  </w:footnote>
  <w:footnote w:type="continuationSeparator" w:id="0">
    <w:p w:rsidR="00E468A2" w:rsidP="00837A5E" w:rsidRDefault="00E468A2" w14:paraId="4DBE21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E468A2" w14:paraId="36C02665" w14:textId="3D4F71F6">
    <w:pPr>
      <w:pStyle w:val="Header"/>
    </w:pPr>
    <w:r>
      <w:rPr>
        <w:noProof/>
      </w:rPr>
      <w:pict w14:anchorId="0735F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7" style="position:absolute;margin-left:0;margin-top:0;width:304.55pt;height:304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7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618" w:type="dxa"/>
      <w:tblLook w:val="04A0" w:firstRow="1" w:lastRow="0" w:firstColumn="1" w:lastColumn="0" w:noHBand="0" w:noVBand="1"/>
    </w:tblPr>
    <w:tblGrid>
      <w:gridCol w:w="5317"/>
      <w:gridCol w:w="4301"/>
    </w:tblGrid>
    <w:tr w:rsidRPr="00331E5E" w:rsidR="00331E5E" w:rsidTr="2D23B2CB" w14:paraId="0F7E4303" w14:textId="77777777">
      <w:trPr>
        <w:trHeight w:val="441"/>
      </w:trPr>
      <w:tc>
        <w:tcPr>
          <w:tcW w:w="5317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="00C0130F" w:rsidP="00331E5E" w:rsidRDefault="00331E5E" w14:paraId="062CEA21" w14:textId="571603AA">
          <w:pPr>
            <w:pStyle w:val="Header"/>
            <w:rPr>
              <w:b w:val="1"/>
              <w:bCs w:val="1"/>
            </w:rPr>
          </w:pPr>
          <w:r w:rsidRPr="2D23B2CB" w:rsidR="2D23B2CB">
            <w:rPr>
              <w:b w:val="1"/>
              <w:bCs w:val="1"/>
              <w:sz w:val="24"/>
              <w:szCs w:val="24"/>
            </w:rPr>
            <w:t>Parabola 9</w:t>
          </w:r>
          <w:r w:rsidRPr="2D23B2CB" w:rsidR="2D23B2CB">
            <w:rPr>
              <w:b w:val="1"/>
              <w:bCs w:val="1"/>
            </w:rPr>
            <w:t xml:space="preserve"> Private Limited. India.</w:t>
          </w:r>
          <w:r w:rsidR="2D23B2CB">
            <w:drawing>
              <wp:inline wp14:editId="10479F43" wp14:anchorId="7BA35A9C">
                <wp:extent cx="1885950" cy="476250"/>
                <wp:effectExtent l="0" t="0" r="0" b="0"/>
                <wp:docPr id="741112647" name="Picture 2" descr="A blue and white logo&#10;&#10;AI-generated content may be incorrect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Picture 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331E5E" w:rsidR="00331E5E" w:rsidP="00331E5E" w:rsidRDefault="00C0130F" w14:paraId="44D81E4D" w14:textId="04BDC86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SOP TITLE: </w:t>
          </w:r>
          <w:r w:rsidR="00C14B38">
            <w:rPr>
              <w:b/>
              <w:bCs/>
            </w:rPr>
            <w:t>Payroll and Benefits SOP</w:t>
          </w: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320F495D" w14:textId="58269E4B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SOP NUMBER: P9/I</w:t>
          </w:r>
          <w:r w:rsidR="00FB6AE0">
            <w:rPr>
              <w:b/>
              <w:bCs/>
            </w:rPr>
            <w:t>ND</w:t>
          </w:r>
          <w:r w:rsidRPr="00331E5E">
            <w:rPr>
              <w:b/>
              <w:bCs/>
            </w:rPr>
            <w:t>/HR/00</w:t>
          </w:r>
          <w:r w:rsidR="00C14B38">
            <w:rPr>
              <w:b/>
              <w:bCs/>
            </w:rPr>
            <w:t>6</w:t>
          </w:r>
          <w:r w:rsidRPr="00331E5E">
            <w:rPr>
              <w:b/>
              <w:bCs/>
            </w:rPr>
            <w:t>-00</w:t>
          </w:r>
        </w:p>
      </w:tc>
    </w:tr>
    <w:tr w:rsidRPr="00331E5E" w:rsidR="00331E5E" w:rsidTr="2D23B2CB" w14:paraId="1FBD3573" w14:textId="77777777">
      <w:trPr>
        <w:trHeight w:val="441"/>
      </w:trPr>
      <w:tc>
        <w:tcPr>
          <w:tcW w:w="0" w:type="auto"/>
          <w:vMerge/>
          <w:tcBorders/>
          <w:tcMar/>
          <w:vAlign w:val="center"/>
          <w:hideMark/>
        </w:tcPr>
        <w:p w:rsidRPr="00331E5E" w:rsidR="00331E5E" w:rsidP="00331E5E" w:rsidRDefault="00331E5E" w14:paraId="79DD95D7" w14:textId="77777777">
          <w:pPr>
            <w:pStyle w:val="Header"/>
            <w:rPr>
              <w:b/>
              <w:bCs/>
            </w:rPr>
          </w:pP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44CA4B72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Department: Human Resources</w:t>
          </w:r>
        </w:p>
      </w:tc>
    </w:tr>
    <w:tr w:rsidRPr="00331E5E" w:rsidR="00331E5E" w:rsidTr="2D23B2CB" w14:paraId="2932FE56" w14:textId="77777777">
      <w:trPr>
        <w:trHeight w:val="423"/>
      </w:trPr>
      <w:tc>
        <w:tcPr>
          <w:tcW w:w="0" w:type="auto"/>
          <w:vMerge/>
          <w:tcBorders/>
          <w:tcMar/>
          <w:vAlign w:val="center"/>
          <w:hideMark/>
        </w:tcPr>
        <w:p w:rsidRPr="00331E5E" w:rsidR="00331E5E" w:rsidP="00331E5E" w:rsidRDefault="00331E5E" w14:paraId="38B838DF" w14:textId="77777777">
          <w:pPr>
            <w:pStyle w:val="Header"/>
            <w:rPr>
              <w:b/>
              <w:bCs/>
            </w:rPr>
          </w:pP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0E6A906A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Document Status: Confidential</w:t>
          </w:r>
        </w:p>
      </w:tc>
    </w:tr>
  </w:tbl>
  <w:p w:rsidR="00837A5E" w:rsidRDefault="00E468A2" w14:paraId="55E20C05" w14:textId="77777777">
    <w:pPr>
      <w:pStyle w:val="Header"/>
    </w:pPr>
    <w:r>
      <w:rPr>
        <w:noProof/>
        <w:sz w:val="24"/>
        <w:szCs w:val="24"/>
      </w:rPr>
      <w:pict w14:anchorId="45A87E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8" style="position:absolute;margin-left:0;margin-top:0;width:304.55pt;height:304.55pt;rotation:315;z-index:-251653120;mso-wrap-edited:f;mso-width-percent:0;mso-height-percent:0;mso-position-horizontal:center;mso-position-horizontal-relative:margin;mso-position-vertical:center;mso-position-vertical-relative:margin;mso-width-percent:0;mso-height-percent:0" alt="" o:spid="_x0000_s1026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E468A2" w14:paraId="65CCB77B" w14:textId="6F4C31CE">
    <w:pPr>
      <w:pStyle w:val="Header"/>
    </w:pPr>
    <w:r>
      <w:rPr>
        <w:noProof/>
      </w:rPr>
      <w:pict w14:anchorId="075BF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6" style="position:absolute;margin-left:0;margin-top:0;width:304.55pt;height:304.55pt;rotation:315;z-index:-251657216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uI41oql3Iifas" int2:id="VeY6FXyU">
      <int2:state int2:value="Rejected" int2:type="spell"/>
    </int2:textHash>
    <int2:bookmark int2:bookmarkName="_Int_a2pFREZh" int2:invalidationBookmarkName="" int2:hashCode="vBddOXx++lWyLv" int2:id="v4VFhU3P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4">
    <w:nsid w:val="11c87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a9fa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8640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1c30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73ee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cffc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2b97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D5C60"/>
    <w:multiLevelType w:val="multilevel"/>
    <w:tmpl w:val="0EF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430655E"/>
    <w:multiLevelType w:val="hybridMultilevel"/>
    <w:tmpl w:val="6896E294"/>
    <w:lvl w:ilvl="0" w:tplc="4B9CF4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6BB70AE"/>
    <w:multiLevelType w:val="multilevel"/>
    <w:tmpl w:val="2D3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6DE3297"/>
    <w:multiLevelType w:val="multilevel"/>
    <w:tmpl w:val="35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9EC5E2A"/>
    <w:multiLevelType w:val="hybridMultilevel"/>
    <w:tmpl w:val="B66CC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AF16455"/>
    <w:multiLevelType w:val="multilevel"/>
    <w:tmpl w:val="DB3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B4217FE"/>
    <w:multiLevelType w:val="multilevel"/>
    <w:tmpl w:val="22B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7FF3AD0"/>
    <w:multiLevelType w:val="multilevel"/>
    <w:tmpl w:val="128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8D97842"/>
    <w:multiLevelType w:val="hybridMultilevel"/>
    <w:tmpl w:val="A3349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DEC26B5"/>
    <w:multiLevelType w:val="multilevel"/>
    <w:tmpl w:val="34F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037597"/>
    <w:multiLevelType w:val="multilevel"/>
    <w:tmpl w:val="F2B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AF5445E"/>
    <w:multiLevelType w:val="multilevel"/>
    <w:tmpl w:val="FA9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CE62F80"/>
    <w:multiLevelType w:val="hybridMultilevel"/>
    <w:tmpl w:val="1C34556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2FA21E66"/>
    <w:multiLevelType w:val="multilevel"/>
    <w:tmpl w:val="EBF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10A0EA4"/>
    <w:multiLevelType w:val="multilevel"/>
    <w:tmpl w:val="C17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4BB182A"/>
    <w:multiLevelType w:val="multilevel"/>
    <w:tmpl w:val="606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5757FB8"/>
    <w:multiLevelType w:val="multilevel"/>
    <w:tmpl w:val="2F0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59D02FB"/>
    <w:multiLevelType w:val="hybridMultilevel"/>
    <w:tmpl w:val="B0AE8434"/>
    <w:lvl w:ilvl="0" w:tplc="8906192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8001EE0"/>
    <w:multiLevelType w:val="multilevel"/>
    <w:tmpl w:val="3DB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BAC016C"/>
    <w:multiLevelType w:val="multilevel"/>
    <w:tmpl w:val="64F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D577F88"/>
    <w:multiLevelType w:val="multilevel"/>
    <w:tmpl w:val="A99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4F22FAF"/>
    <w:multiLevelType w:val="multilevel"/>
    <w:tmpl w:val="26F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B890B26"/>
    <w:multiLevelType w:val="multilevel"/>
    <w:tmpl w:val="C0F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CEF4246"/>
    <w:multiLevelType w:val="multilevel"/>
    <w:tmpl w:val="75D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E3922A7"/>
    <w:multiLevelType w:val="multilevel"/>
    <w:tmpl w:val="234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2FC5176"/>
    <w:multiLevelType w:val="hybridMultilevel"/>
    <w:tmpl w:val="B74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4DD6B5D"/>
    <w:multiLevelType w:val="multilevel"/>
    <w:tmpl w:val="25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9130407"/>
    <w:multiLevelType w:val="multilevel"/>
    <w:tmpl w:val="67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B1C146A"/>
    <w:multiLevelType w:val="multilevel"/>
    <w:tmpl w:val="DA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B602FA9"/>
    <w:multiLevelType w:val="multilevel"/>
    <w:tmpl w:val="5B9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F0762D1"/>
    <w:multiLevelType w:val="hybridMultilevel"/>
    <w:tmpl w:val="8DA43E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0875A1B"/>
    <w:multiLevelType w:val="hybridMultilevel"/>
    <w:tmpl w:val="21B68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1390182"/>
    <w:multiLevelType w:val="multilevel"/>
    <w:tmpl w:val="1BF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C570D43"/>
    <w:multiLevelType w:val="multilevel"/>
    <w:tmpl w:val="D4D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F560C87"/>
    <w:multiLevelType w:val="hybridMultilevel"/>
    <w:tmpl w:val="8AAC6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21B5268"/>
    <w:multiLevelType w:val="hybridMultilevel"/>
    <w:tmpl w:val="C54E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8A67B9"/>
    <w:multiLevelType w:val="hybridMultilevel"/>
    <w:tmpl w:val="8F682384"/>
    <w:lvl w:ilvl="0" w:tplc="CC86D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8B03E32"/>
    <w:multiLevelType w:val="multilevel"/>
    <w:tmpl w:val="70E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BDB55C0"/>
    <w:multiLevelType w:val="multilevel"/>
    <w:tmpl w:val="BBC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1" w16cid:durableId="918905310">
    <w:abstractNumId w:val="8"/>
  </w:num>
  <w:num w:numId="2" w16cid:durableId="1122308841">
    <w:abstractNumId w:val="6"/>
  </w:num>
  <w:num w:numId="3" w16cid:durableId="1444375882">
    <w:abstractNumId w:val="5"/>
  </w:num>
  <w:num w:numId="4" w16cid:durableId="744037828">
    <w:abstractNumId w:val="4"/>
  </w:num>
  <w:num w:numId="5" w16cid:durableId="786243109">
    <w:abstractNumId w:val="7"/>
  </w:num>
  <w:num w:numId="6" w16cid:durableId="198006932">
    <w:abstractNumId w:val="3"/>
  </w:num>
  <w:num w:numId="7" w16cid:durableId="2008635312">
    <w:abstractNumId w:val="2"/>
  </w:num>
  <w:num w:numId="8" w16cid:durableId="1625769126">
    <w:abstractNumId w:val="1"/>
  </w:num>
  <w:num w:numId="9" w16cid:durableId="1761632767">
    <w:abstractNumId w:val="0"/>
  </w:num>
  <w:num w:numId="10" w16cid:durableId="288751651">
    <w:abstractNumId w:val="43"/>
  </w:num>
  <w:num w:numId="11" w16cid:durableId="1703050465">
    <w:abstractNumId w:val="10"/>
  </w:num>
  <w:num w:numId="12" w16cid:durableId="857163272">
    <w:abstractNumId w:val="45"/>
  </w:num>
  <w:num w:numId="13" w16cid:durableId="1234776003">
    <w:abstractNumId w:val="17"/>
  </w:num>
  <w:num w:numId="14" w16cid:durableId="1834292317">
    <w:abstractNumId w:val="40"/>
  </w:num>
  <w:num w:numId="15" w16cid:durableId="1297905900">
    <w:abstractNumId w:val="34"/>
  </w:num>
  <w:num w:numId="16" w16cid:durableId="195581432">
    <w:abstractNumId w:val="26"/>
  </w:num>
  <w:num w:numId="17" w16cid:durableId="787553654">
    <w:abstractNumId w:val="44"/>
  </w:num>
  <w:num w:numId="18" w16cid:durableId="2074280131">
    <w:abstractNumId w:val="18"/>
  </w:num>
  <w:num w:numId="19" w16cid:durableId="253634267">
    <w:abstractNumId w:val="14"/>
  </w:num>
  <w:num w:numId="20" w16cid:durableId="441341996">
    <w:abstractNumId w:val="35"/>
  </w:num>
  <w:num w:numId="21" w16cid:durableId="767114703">
    <w:abstractNumId w:val="39"/>
  </w:num>
  <w:num w:numId="22" w16cid:durableId="296834452">
    <w:abstractNumId w:val="36"/>
  </w:num>
  <w:num w:numId="23" w16cid:durableId="329674026">
    <w:abstractNumId w:val="21"/>
  </w:num>
  <w:num w:numId="24" w16cid:durableId="1066606685">
    <w:abstractNumId w:val="9"/>
  </w:num>
  <w:num w:numId="25" w16cid:durableId="935868925">
    <w:abstractNumId w:val="33"/>
  </w:num>
  <w:num w:numId="26" w16cid:durableId="1132093377">
    <w:abstractNumId w:val="15"/>
  </w:num>
  <w:num w:numId="27" w16cid:durableId="1147013062">
    <w:abstractNumId w:val="25"/>
  </w:num>
  <w:num w:numId="28" w16cid:durableId="274991195">
    <w:abstractNumId w:val="38"/>
  </w:num>
  <w:num w:numId="29" w16cid:durableId="1519662471">
    <w:abstractNumId w:val="22"/>
  </w:num>
  <w:num w:numId="30" w16cid:durableId="1811703732">
    <w:abstractNumId w:val="20"/>
  </w:num>
  <w:num w:numId="31" w16cid:durableId="1510172014">
    <w:abstractNumId w:val="28"/>
  </w:num>
  <w:num w:numId="32" w16cid:durableId="681585795">
    <w:abstractNumId w:val="31"/>
  </w:num>
  <w:num w:numId="33" w16cid:durableId="574173167">
    <w:abstractNumId w:val="16"/>
  </w:num>
  <w:num w:numId="34" w16cid:durableId="527529017">
    <w:abstractNumId w:val="24"/>
  </w:num>
  <w:num w:numId="35" w16cid:durableId="696202732">
    <w:abstractNumId w:val="47"/>
  </w:num>
  <w:num w:numId="36" w16cid:durableId="1446194177">
    <w:abstractNumId w:val="41"/>
  </w:num>
  <w:num w:numId="37" w16cid:durableId="1518885775">
    <w:abstractNumId w:val="23"/>
  </w:num>
  <w:num w:numId="38" w16cid:durableId="663898228">
    <w:abstractNumId w:val="30"/>
  </w:num>
  <w:num w:numId="39" w16cid:durableId="546574050">
    <w:abstractNumId w:val="29"/>
  </w:num>
  <w:num w:numId="40" w16cid:durableId="1130977018">
    <w:abstractNumId w:val="19"/>
  </w:num>
  <w:num w:numId="41" w16cid:durableId="1557084580">
    <w:abstractNumId w:val="11"/>
  </w:num>
  <w:num w:numId="42" w16cid:durableId="430275771">
    <w:abstractNumId w:val="12"/>
  </w:num>
  <w:num w:numId="43" w16cid:durableId="1867016560">
    <w:abstractNumId w:val="42"/>
  </w:num>
  <w:num w:numId="44" w16cid:durableId="1602952452">
    <w:abstractNumId w:val="27"/>
  </w:num>
  <w:num w:numId="45" w16cid:durableId="916936041">
    <w:abstractNumId w:val="32"/>
  </w:num>
  <w:num w:numId="46" w16cid:durableId="685906950">
    <w:abstractNumId w:val="37"/>
  </w:num>
  <w:num w:numId="47" w16cid:durableId="2119786335">
    <w:abstractNumId w:val="46"/>
  </w:num>
  <w:num w:numId="48" w16cid:durableId="121919791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5DB"/>
    <w:rsid w:val="000C3736"/>
    <w:rsid w:val="0015074B"/>
    <w:rsid w:val="001E0615"/>
    <w:rsid w:val="00201DB7"/>
    <w:rsid w:val="002105A4"/>
    <w:rsid w:val="00235CD8"/>
    <w:rsid w:val="002410B7"/>
    <w:rsid w:val="0029639D"/>
    <w:rsid w:val="002E4356"/>
    <w:rsid w:val="00326F90"/>
    <w:rsid w:val="00331E5E"/>
    <w:rsid w:val="00333334"/>
    <w:rsid w:val="00386458"/>
    <w:rsid w:val="003F268E"/>
    <w:rsid w:val="00407ACC"/>
    <w:rsid w:val="00424804"/>
    <w:rsid w:val="0044A8D5"/>
    <w:rsid w:val="004907E0"/>
    <w:rsid w:val="004A7E22"/>
    <w:rsid w:val="004B48F6"/>
    <w:rsid w:val="00556A01"/>
    <w:rsid w:val="0058047A"/>
    <w:rsid w:val="005942DC"/>
    <w:rsid w:val="00693B36"/>
    <w:rsid w:val="006C3417"/>
    <w:rsid w:val="006F5B93"/>
    <w:rsid w:val="0079103F"/>
    <w:rsid w:val="00817DDF"/>
    <w:rsid w:val="00837A5E"/>
    <w:rsid w:val="00A130BC"/>
    <w:rsid w:val="00A911A8"/>
    <w:rsid w:val="00AA1D8D"/>
    <w:rsid w:val="00AB404E"/>
    <w:rsid w:val="00B210E6"/>
    <w:rsid w:val="00B448AF"/>
    <w:rsid w:val="00B47730"/>
    <w:rsid w:val="00B5510C"/>
    <w:rsid w:val="00B70E2D"/>
    <w:rsid w:val="00B969E0"/>
    <w:rsid w:val="00BA522B"/>
    <w:rsid w:val="00BA5612"/>
    <w:rsid w:val="00BA604F"/>
    <w:rsid w:val="00BB023C"/>
    <w:rsid w:val="00BD06B6"/>
    <w:rsid w:val="00C0130F"/>
    <w:rsid w:val="00C1072F"/>
    <w:rsid w:val="00C14B38"/>
    <w:rsid w:val="00C16F30"/>
    <w:rsid w:val="00C60885"/>
    <w:rsid w:val="00CA5151"/>
    <w:rsid w:val="00CB0664"/>
    <w:rsid w:val="00CB3FDA"/>
    <w:rsid w:val="00D662A6"/>
    <w:rsid w:val="00D95821"/>
    <w:rsid w:val="00E062BC"/>
    <w:rsid w:val="00E468A2"/>
    <w:rsid w:val="00E56139"/>
    <w:rsid w:val="00E63CF5"/>
    <w:rsid w:val="00E644FC"/>
    <w:rsid w:val="00F70C2F"/>
    <w:rsid w:val="00FB6AE0"/>
    <w:rsid w:val="00FC693F"/>
    <w:rsid w:val="015228DF"/>
    <w:rsid w:val="03B7C2A2"/>
    <w:rsid w:val="0776FBCF"/>
    <w:rsid w:val="0838239A"/>
    <w:rsid w:val="08F637FE"/>
    <w:rsid w:val="0E472694"/>
    <w:rsid w:val="140C70F3"/>
    <w:rsid w:val="1501B88A"/>
    <w:rsid w:val="1AE7685F"/>
    <w:rsid w:val="1CE4D79F"/>
    <w:rsid w:val="1F9974E3"/>
    <w:rsid w:val="20B5165E"/>
    <w:rsid w:val="27591E98"/>
    <w:rsid w:val="276261AC"/>
    <w:rsid w:val="280555F0"/>
    <w:rsid w:val="28973BF7"/>
    <w:rsid w:val="2AF91CC1"/>
    <w:rsid w:val="2CCB2F02"/>
    <w:rsid w:val="2D23B2CB"/>
    <w:rsid w:val="325DFC4D"/>
    <w:rsid w:val="34AC6EA7"/>
    <w:rsid w:val="3E61C427"/>
    <w:rsid w:val="40ACC266"/>
    <w:rsid w:val="45421122"/>
    <w:rsid w:val="45487AEA"/>
    <w:rsid w:val="45F2B8B2"/>
    <w:rsid w:val="4605B898"/>
    <w:rsid w:val="49726687"/>
    <w:rsid w:val="49A540B8"/>
    <w:rsid w:val="4B718FD6"/>
    <w:rsid w:val="4DB49681"/>
    <w:rsid w:val="51AE6182"/>
    <w:rsid w:val="520FB378"/>
    <w:rsid w:val="560138E2"/>
    <w:rsid w:val="58EA3716"/>
    <w:rsid w:val="5972213F"/>
    <w:rsid w:val="59E56882"/>
    <w:rsid w:val="5C459B19"/>
    <w:rsid w:val="5FBB5214"/>
    <w:rsid w:val="5FCAE0F8"/>
    <w:rsid w:val="608DDF15"/>
    <w:rsid w:val="6880A91B"/>
    <w:rsid w:val="69A2A7DB"/>
    <w:rsid w:val="6AB6973B"/>
    <w:rsid w:val="6AC26C31"/>
    <w:rsid w:val="6BDF3834"/>
    <w:rsid w:val="6BE68C50"/>
    <w:rsid w:val="6C1BEB88"/>
    <w:rsid w:val="774004D2"/>
    <w:rsid w:val="7913FF70"/>
    <w:rsid w:val="79A1D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D3E19"/>
  <w14:defaultImageDpi w14:val="300"/>
  <w15:docId w15:val="{994A3798-AA59-456F-AF24-93FDC0A3D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458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5613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D662A6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3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33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333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33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33334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microsoft.com/office/2020/10/relationships/intelligence" Target="intelligence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Madhavi</lastModifiedBy>
  <revision>34</revision>
  <dcterms:created xsi:type="dcterms:W3CDTF">2026-02-03T04:32:00.0000000Z</dcterms:created>
  <dcterms:modified xsi:type="dcterms:W3CDTF">2026-02-06T10:23:16.2959456Z</dcterms:modified>
  <category/>
</coreProperties>
</file>