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BCAB4" w14:textId="0757762E" w:rsidR="002714FE" w:rsidRDefault="00AB4D9A" w:rsidP="005C585E">
      <w:pPr>
        <w:pStyle w:val="Titre1"/>
      </w:pPr>
      <w:r w:rsidRPr="005C585E">
        <w:t>C</w:t>
      </w:r>
      <w:r w:rsidR="001047C0">
        <w:t>4</w:t>
      </w:r>
      <w:r w:rsidR="00B6096E" w:rsidRPr="005C585E">
        <w:t>.</w:t>
      </w:r>
      <w:r w:rsidR="001047C0">
        <w:t>1</w:t>
      </w:r>
      <w:r w:rsidR="003E7013" w:rsidRPr="005C585E">
        <w:t xml:space="preserve"> </w:t>
      </w:r>
      <w:r w:rsidR="00D63DB4" w:rsidRPr="005C585E">
        <w:t>:</w:t>
      </w:r>
      <w:r w:rsidRPr="005C585E">
        <w:t xml:space="preserve"> </w:t>
      </w:r>
      <w:r w:rsidR="001047C0" w:rsidRPr="001047C0">
        <w:t>Analyser les objectifs et les modalités d’organisation d’un projet</w:t>
      </w:r>
    </w:p>
    <w:p w14:paraId="7E20D2E6" w14:textId="77777777" w:rsidR="008B3DB8" w:rsidRDefault="008B3DB8" w:rsidP="008B3DB8">
      <w:r>
        <w:t xml:space="preserve">Pendant cette année scolaire, nous avons appris à ne pas foncer tête baissé dans un projet. Soit, dans le meilleur des cas, la finalité ne répond pas aux attentes, soit on se perd dans notre projet et on se démotive. Cela vaut surtout sur les projets de groupes. </w:t>
      </w:r>
    </w:p>
    <w:p w14:paraId="415D85B2" w14:textId="75EA3ACD" w:rsidR="008B3DB8" w:rsidRDefault="008B3DB8" w:rsidP="008B3DB8">
      <w:r>
        <w:t xml:space="preserve">Pour encadrer tout cela, nous avons </w:t>
      </w:r>
      <w:r w:rsidR="00F7006C">
        <w:t>étudi</w:t>
      </w:r>
      <w:r w:rsidR="00A015DA">
        <w:t>é</w:t>
      </w:r>
      <w:r w:rsidR="00F7006C">
        <w:t xml:space="preserve"> des outils utilisé dans le monde du travail comme </w:t>
      </w:r>
      <w:r w:rsidR="00C96B94">
        <w:t>le cahier</w:t>
      </w:r>
      <w:r w:rsidR="00F7006C">
        <w:t xml:space="preserve"> des charges ou </w:t>
      </w:r>
      <w:r w:rsidR="006154A2">
        <w:t xml:space="preserve">plus particulièrement </w:t>
      </w:r>
      <w:r w:rsidR="00F7006C">
        <w:t>dans le milieu du développement</w:t>
      </w:r>
      <w:r w:rsidR="00C96B94">
        <w:t>,</w:t>
      </w:r>
      <w:r w:rsidR="00F7006C">
        <w:t xml:space="preserve"> comme les diagrammes de modélisation UML</w:t>
      </w:r>
      <w:r w:rsidR="00A015DA">
        <w:t xml:space="preserve"> (« </w:t>
      </w:r>
      <w:proofErr w:type="spellStart"/>
      <w:r w:rsidR="00A015DA" w:rsidRPr="00A015DA">
        <w:rPr>
          <w:i/>
          <w:iCs/>
        </w:rPr>
        <w:t>Unified</w:t>
      </w:r>
      <w:proofErr w:type="spellEnd"/>
      <w:r w:rsidR="00A015DA" w:rsidRPr="00A015DA">
        <w:rPr>
          <w:i/>
          <w:iCs/>
        </w:rPr>
        <w:t xml:space="preserve"> Modeling </w:t>
      </w:r>
      <w:proofErr w:type="spellStart"/>
      <w:r w:rsidR="00A015DA" w:rsidRPr="00A015DA">
        <w:rPr>
          <w:i/>
          <w:iCs/>
        </w:rPr>
        <w:t>Language</w:t>
      </w:r>
      <w:proofErr w:type="spellEnd"/>
      <w:r w:rsidR="00A015DA">
        <w:rPr>
          <w:i/>
          <w:iCs/>
        </w:rPr>
        <w:t> »</w:t>
      </w:r>
      <w:r w:rsidR="00A015DA">
        <w:t>) qui est « </w:t>
      </w:r>
      <w:r w:rsidR="00A015DA" w:rsidRPr="00A015DA">
        <w:rPr>
          <w:i/>
          <w:iCs/>
        </w:rPr>
        <w:t>un</w:t>
      </w:r>
      <w:r w:rsidR="00A015DA" w:rsidRPr="00A015DA">
        <w:rPr>
          <w:i/>
          <w:iCs/>
        </w:rPr>
        <w:t xml:space="preserve"> langage de modélisation visuelle commun, et riche sémantiquement et syntaxiquement</w:t>
      </w:r>
      <w:r w:rsidR="00F05D45">
        <w:rPr>
          <w:rStyle w:val="Appelnotedebasdep"/>
          <w:i/>
          <w:iCs/>
        </w:rPr>
        <w:footnoteReference w:id="1"/>
      </w:r>
      <w:r w:rsidR="00A015DA">
        <w:t> »</w:t>
      </w:r>
      <w:r w:rsidR="00A015DA" w:rsidRPr="00A015DA">
        <w:t>.</w:t>
      </w:r>
    </w:p>
    <w:p w14:paraId="3D08DBBE" w14:textId="7D4E0B76" w:rsidR="0084476A" w:rsidRDefault="005D13D7" w:rsidP="008B3DB8">
      <w:r>
        <w:t>Prenons le cas de notre projet « </w:t>
      </w:r>
      <w:proofErr w:type="spellStart"/>
      <w:r>
        <w:t>Staggers</w:t>
      </w:r>
      <w:proofErr w:type="spellEnd"/>
      <w:r>
        <w:t xml:space="preserve"> » écrit en Java. Nous avons produit, en début de projet, une ébauche de cahier des charges. Dans celui-ci, nous pouvions trouver les objectifs </w:t>
      </w:r>
      <w:r w:rsidR="003D2FB5">
        <w:t>à accomplir concernant le développement de notre application :</w:t>
      </w:r>
    </w:p>
    <w:p w14:paraId="1A1581A8" w14:textId="5E4E9157" w:rsidR="003D2FB5" w:rsidRDefault="00B60321" w:rsidP="00B60321">
      <w:pPr>
        <w:jc w:val="center"/>
      </w:pPr>
      <w:r w:rsidRPr="00B60321">
        <w:drawing>
          <wp:inline distT="0" distB="0" distL="0" distR="0" wp14:anchorId="4CEFBD79" wp14:editId="034738B6">
            <wp:extent cx="5457153" cy="4429125"/>
            <wp:effectExtent l="0" t="0" r="0" b="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7"/>
                    <a:stretch>
                      <a:fillRect/>
                    </a:stretch>
                  </pic:blipFill>
                  <pic:spPr>
                    <a:xfrm>
                      <a:off x="0" y="0"/>
                      <a:ext cx="5469748" cy="4439348"/>
                    </a:xfrm>
                    <a:prstGeom prst="rect">
                      <a:avLst/>
                    </a:prstGeom>
                  </pic:spPr>
                </pic:pic>
              </a:graphicData>
            </a:graphic>
          </wp:inline>
        </w:drawing>
      </w:r>
    </w:p>
    <w:p w14:paraId="072A9671" w14:textId="059A052B" w:rsidR="00B60321" w:rsidRDefault="00B60321" w:rsidP="00B60321">
      <w:pPr>
        <w:pStyle w:val="Sansinterligne"/>
      </w:pPr>
      <w:r>
        <w:t xml:space="preserve">Les objectifs de </w:t>
      </w:r>
      <w:proofErr w:type="spellStart"/>
      <w:r>
        <w:t>Staggers</w:t>
      </w:r>
      <w:proofErr w:type="spellEnd"/>
      <w:r>
        <w:t>, sur l’application « Notion »</w:t>
      </w:r>
    </w:p>
    <w:p w14:paraId="1452486E" w14:textId="77777777" w:rsidR="009169B2" w:rsidRDefault="009169B2" w:rsidP="00AF1688"/>
    <w:p w14:paraId="34DEBC16" w14:textId="77777777" w:rsidR="009169B2" w:rsidRDefault="009169B2" w:rsidP="00AF1688"/>
    <w:p w14:paraId="00C4F042" w14:textId="16E860D5" w:rsidR="00AF1688" w:rsidRDefault="00AF1688" w:rsidP="00AF1688">
      <w:r>
        <w:t>Pour la modélisation de notre base de données, nous avons créé un « diagramme de base de données ». Cela permet de mettre à plat ce dont on allait avoir besoin et de bien identifier les clés primaires et étrangères</w:t>
      </w:r>
      <w:r w:rsidR="001603A0">
        <w:t xml:space="preserve"> : </w:t>
      </w:r>
    </w:p>
    <w:p w14:paraId="6BD7946F" w14:textId="69DD256D" w:rsidR="001603A0" w:rsidRDefault="00353B74" w:rsidP="00596EC2">
      <w:pPr>
        <w:jc w:val="center"/>
      </w:pPr>
      <w:r>
        <w:rPr>
          <w:noProof/>
        </w:rPr>
        <w:drawing>
          <wp:inline distT="0" distB="0" distL="0" distR="0" wp14:anchorId="340F31CA" wp14:editId="747BAD1F">
            <wp:extent cx="4610100" cy="3070351"/>
            <wp:effectExtent l="19050" t="19050" r="19050" b="158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17734" cy="3075435"/>
                    </a:xfrm>
                    <a:prstGeom prst="rect">
                      <a:avLst/>
                    </a:prstGeom>
                    <a:ln w="3175">
                      <a:solidFill>
                        <a:schemeClr val="bg1">
                          <a:lumMod val="85000"/>
                        </a:schemeClr>
                      </a:solidFill>
                    </a:ln>
                  </pic:spPr>
                </pic:pic>
              </a:graphicData>
            </a:graphic>
          </wp:inline>
        </w:drawing>
      </w:r>
    </w:p>
    <w:p w14:paraId="63F1B9D6" w14:textId="76F952B7" w:rsidR="00353B74" w:rsidRDefault="00353B74" w:rsidP="00353B74">
      <w:pPr>
        <w:pStyle w:val="Sansinterligne"/>
      </w:pPr>
      <w:r>
        <w:t xml:space="preserve">Diagramme de base de données fait avec </w:t>
      </w:r>
      <w:proofErr w:type="spellStart"/>
      <w:r>
        <w:t>lucidchart</w:t>
      </w:r>
      <w:proofErr w:type="spellEnd"/>
    </w:p>
    <w:p w14:paraId="55E71BB5" w14:textId="228D737A" w:rsidR="00FC544B" w:rsidRDefault="00FC544B" w:rsidP="00FC544B">
      <w:r>
        <w:t>Concernant les actions que pouvait faire un utilisateur sur notre application, nous avons créé un diagramme de cas d’utilisation. Cela nous a permis de voir les fonctionnalités nécessaires à développer</w:t>
      </w:r>
      <w:r w:rsidR="00596EC2">
        <w:t> :</w:t>
      </w:r>
    </w:p>
    <w:p w14:paraId="2793E591" w14:textId="50C0F9EC" w:rsidR="00596EC2" w:rsidRDefault="00596EC2" w:rsidP="00596EC2">
      <w:pPr>
        <w:jc w:val="center"/>
      </w:pPr>
      <w:r>
        <w:rPr>
          <w:noProof/>
        </w:rPr>
        <w:drawing>
          <wp:inline distT="0" distB="0" distL="0" distR="0" wp14:anchorId="24B4C7BF" wp14:editId="0337A08A">
            <wp:extent cx="4088091" cy="3124200"/>
            <wp:effectExtent l="19050" t="19050" r="27305" b="1905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05151" cy="3137238"/>
                    </a:xfrm>
                    <a:prstGeom prst="rect">
                      <a:avLst/>
                    </a:prstGeom>
                    <a:ln>
                      <a:solidFill>
                        <a:schemeClr val="bg1">
                          <a:lumMod val="85000"/>
                        </a:schemeClr>
                      </a:solidFill>
                    </a:ln>
                  </pic:spPr>
                </pic:pic>
              </a:graphicData>
            </a:graphic>
          </wp:inline>
        </w:drawing>
      </w:r>
    </w:p>
    <w:p w14:paraId="1640B2DF" w14:textId="1A0F6575" w:rsidR="00596EC2" w:rsidRDefault="00596EC2" w:rsidP="00596EC2">
      <w:pPr>
        <w:pStyle w:val="Sansinterligne"/>
      </w:pPr>
      <w:r>
        <w:t xml:space="preserve">Diagramme de cas d’utilisation fait avec </w:t>
      </w:r>
      <w:proofErr w:type="spellStart"/>
      <w:r>
        <w:t>lucidchart</w:t>
      </w:r>
      <w:proofErr w:type="spellEnd"/>
    </w:p>
    <w:p w14:paraId="5BB407CE" w14:textId="249C480F" w:rsidR="00596EC2" w:rsidRDefault="00596EC2" w:rsidP="00596EC2"/>
    <w:p w14:paraId="1A853DEB" w14:textId="6CF30736" w:rsidR="00596EC2" w:rsidRDefault="00596EC2" w:rsidP="00596EC2">
      <w:r>
        <w:t>Pour nous représenter les encha</w:t>
      </w:r>
      <w:r w:rsidR="000F2837">
        <w:t>î</w:t>
      </w:r>
      <w:r>
        <w:t>nements de vues et que tous les membre</w:t>
      </w:r>
      <w:r w:rsidR="000F2837">
        <w:t>s</w:t>
      </w:r>
      <w:r>
        <w:t xml:space="preserve"> de l’équipe visualise</w:t>
      </w:r>
      <w:r w:rsidR="000F2837">
        <w:t>nt</w:t>
      </w:r>
      <w:r>
        <w:t xml:space="preserve"> la même chose, nous avons créé une diagramme d’activités : </w:t>
      </w:r>
    </w:p>
    <w:p w14:paraId="2C0C8810" w14:textId="035EDEC9" w:rsidR="00DA58C9" w:rsidRDefault="008D6610" w:rsidP="008D6610">
      <w:pPr>
        <w:jc w:val="center"/>
      </w:pPr>
      <w:r>
        <w:rPr>
          <w:noProof/>
        </w:rPr>
        <w:drawing>
          <wp:inline distT="0" distB="0" distL="0" distR="0" wp14:anchorId="0FC29978" wp14:editId="336598A3">
            <wp:extent cx="4772025" cy="4129758"/>
            <wp:effectExtent l="19050" t="19050" r="9525" b="2349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77786" cy="4134743"/>
                    </a:xfrm>
                    <a:prstGeom prst="rect">
                      <a:avLst/>
                    </a:prstGeom>
                    <a:ln>
                      <a:solidFill>
                        <a:schemeClr val="bg1">
                          <a:lumMod val="85000"/>
                        </a:schemeClr>
                      </a:solidFill>
                    </a:ln>
                  </pic:spPr>
                </pic:pic>
              </a:graphicData>
            </a:graphic>
          </wp:inline>
        </w:drawing>
      </w:r>
    </w:p>
    <w:p w14:paraId="69957126" w14:textId="0B645444" w:rsidR="008D6610" w:rsidRDefault="008D6610" w:rsidP="008D6610">
      <w:pPr>
        <w:pStyle w:val="Sansinterligne"/>
      </w:pPr>
      <w:r>
        <w:t xml:space="preserve">Diagramme d’activités fait avec </w:t>
      </w:r>
      <w:proofErr w:type="spellStart"/>
      <w:r>
        <w:t>lucidchart</w:t>
      </w:r>
      <w:proofErr w:type="spellEnd"/>
    </w:p>
    <w:p w14:paraId="230161BD" w14:textId="42688D8A" w:rsidR="00A74E17" w:rsidRDefault="00A74E17" w:rsidP="00A74E17">
      <w:r>
        <w:t xml:space="preserve">Pour le transfert des documents entre les différentes personnes de l’équipe, nous avons </w:t>
      </w:r>
      <w:r w:rsidR="000A1DF4">
        <w:t>créé</w:t>
      </w:r>
      <w:r>
        <w:t xml:space="preserve"> un dossier « google drive ». Nous y stockions les diagrammes, les images</w:t>
      </w:r>
      <w:r w:rsidR="000F2837">
        <w:t>,</w:t>
      </w:r>
      <w:r>
        <w:t xml:space="preserve"> mais aussi les copies de la base de données.</w:t>
      </w:r>
    </w:p>
    <w:p w14:paraId="505317C5" w14:textId="18DC2215" w:rsidR="009D0B45" w:rsidRDefault="009D0B45" w:rsidP="00A74E17">
      <w:r w:rsidRPr="009D0B45">
        <w:drawing>
          <wp:inline distT="0" distB="0" distL="0" distR="0" wp14:anchorId="56D12209" wp14:editId="29EA3410">
            <wp:extent cx="5760720" cy="1143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143000"/>
                    </a:xfrm>
                    <a:prstGeom prst="rect">
                      <a:avLst/>
                    </a:prstGeom>
                  </pic:spPr>
                </pic:pic>
              </a:graphicData>
            </a:graphic>
          </wp:inline>
        </w:drawing>
      </w:r>
    </w:p>
    <w:p w14:paraId="5014320E" w14:textId="78C4D4AD" w:rsidR="009D0B45" w:rsidRDefault="009D0B45" w:rsidP="00A74E17">
      <w:r>
        <w:t xml:space="preserve">Pour la communication, un serveur sur l’application « Discord » </w:t>
      </w:r>
      <w:r w:rsidR="000F2837">
        <w:t>a</w:t>
      </w:r>
      <w:r>
        <w:t xml:space="preserve"> été créé pour l’occasion. </w:t>
      </w:r>
    </w:p>
    <w:p w14:paraId="195B5984" w14:textId="65051CA3" w:rsidR="009D0B45" w:rsidRPr="00A015DA" w:rsidRDefault="009D0B45" w:rsidP="009D0B45">
      <w:pPr>
        <w:jc w:val="center"/>
      </w:pPr>
      <w:r w:rsidRPr="009D0B45">
        <w:drawing>
          <wp:inline distT="0" distB="0" distL="0" distR="0" wp14:anchorId="102883EA" wp14:editId="1643ED4F">
            <wp:extent cx="2107305" cy="971550"/>
            <wp:effectExtent l="0" t="0" r="7620" b="0"/>
            <wp:docPr id="13" name="Image 13" descr="Une image contenant texte, équipement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 équipement électronique&#10;&#10;Description générée automatiquement"/>
                    <pic:cNvPicPr/>
                  </pic:nvPicPr>
                  <pic:blipFill>
                    <a:blip r:embed="rId12"/>
                    <a:stretch>
                      <a:fillRect/>
                    </a:stretch>
                  </pic:blipFill>
                  <pic:spPr>
                    <a:xfrm>
                      <a:off x="0" y="0"/>
                      <a:ext cx="2109993" cy="972789"/>
                    </a:xfrm>
                    <a:prstGeom prst="rect">
                      <a:avLst/>
                    </a:prstGeom>
                  </pic:spPr>
                </pic:pic>
              </a:graphicData>
            </a:graphic>
          </wp:inline>
        </w:drawing>
      </w:r>
    </w:p>
    <w:sectPr w:rsidR="009D0B45" w:rsidRPr="00A015DA" w:rsidSect="00EE2B46">
      <w:headerReference w:type="default" r:id="rId13"/>
      <w:footerReference w:type="default" r:id="rId14"/>
      <w:pgSz w:w="11906" w:h="16838"/>
      <w:pgMar w:top="1417" w:right="1417" w:bottom="1417" w:left="1417" w:header="68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459E11" w14:textId="77777777" w:rsidR="00C04EDD" w:rsidRDefault="00C04EDD" w:rsidP="0081270A">
      <w:pPr>
        <w:spacing w:after="0" w:line="240" w:lineRule="auto"/>
      </w:pPr>
      <w:r>
        <w:separator/>
      </w:r>
    </w:p>
  </w:endnote>
  <w:endnote w:type="continuationSeparator" w:id="0">
    <w:p w14:paraId="167482FD" w14:textId="77777777" w:rsidR="00C04EDD" w:rsidRDefault="00C04EDD" w:rsidP="00812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0F6D6" w14:textId="1890B740" w:rsidR="00D63DB4" w:rsidRPr="00D63DB4" w:rsidRDefault="00D63DB4">
    <w:pPr>
      <w:pStyle w:val="Pieddepage"/>
      <w:jc w:val="center"/>
      <w:rPr>
        <w:caps/>
        <w:color w:val="808080" w:themeColor="background1" w:themeShade="80"/>
      </w:rPr>
    </w:pPr>
    <w:r w:rsidRPr="00D63DB4">
      <w:rPr>
        <w:caps/>
        <w:color w:val="808080" w:themeColor="background1" w:themeShade="80"/>
      </w:rPr>
      <w:fldChar w:fldCharType="begin"/>
    </w:r>
    <w:r w:rsidRPr="00D63DB4">
      <w:rPr>
        <w:caps/>
        <w:color w:val="808080" w:themeColor="background1" w:themeShade="80"/>
      </w:rPr>
      <w:instrText>PAGE   \* MERGEFORMAT</w:instrText>
    </w:r>
    <w:r w:rsidRPr="00D63DB4">
      <w:rPr>
        <w:caps/>
        <w:color w:val="808080" w:themeColor="background1" w:themeShade="80"/>
      </w:rPr>
      <w:fldChar w:fldCharType="separate"/>
    </w:r>
    <w:r w:rsidRPr="00D63DB4">
      <w:rPr>
        <w:caps/>
        <w:color w:val="808080" w:themeColor="background1" w:themeShade="80"/>
      </w:rPr>
      <w:t>2</w:t>
    </w:r>
    <w:r w:rsidRPr="00D63DB4">
      <w:rPr>
        <w:caps/>
        <w:color w:val="808080" w:themeColor="background1" w:themeShade="80"/>
      </w:rPr>
      <w:fldChar w:fldCharType="end"/>
    </w:r>
  </w:p>
  <w:p w14:paraId="733659B0" w14:textId="77777777" w:rsidR="00D63DB4" w:rsidRDefault="00D63DB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4D6E7" w14:textId="77777777" w:rsidR="00C04EDD" w:rsidRDefault="00C04EDD" w:rsidP="0081270A">
      <w:pPr>
        <w:spacing w:after="0" w:line="240" w:lineRule="auto"/>
      </w:pPr>
      <w:r>
        <w:separator/>
      </w:r>
    </w:p>
  </w:footnote>
  <w:footnote w:type="continuationSeparator" w:id="0">
    <w:p w14:paraId="20FCA188" w14:textId="77777777" w:rsidR="00C04EDD" w:rsidRDefault="00C04EDD" w:rsidP="0081270A">
      <w:pPr>
        <w:spacing w:after="0" w:line="240" w:lineRule="auto"/>
      </w:pPr>
      <w:r>
        <w:continuationSeparator/>
      </w:r>
    </w:p>
  </w:footnote>
  <w:footnote w:id="1">
    <w:p w14:paraId="77725123" w14:textId="555E6760" w:rsidR="00F05D45" w:rsidRDefault="00F05D45">
      <w:pPr>
        <w:pStyle w:val="Notedebasdepage"/>
      </w:pPr>
      <w:r>
        <w:rPr>
          <w:rStyle w:val="Appelnotedebasdep"/>
        </w:rPr>
        <w:footnoteRef/>
      </w:r>
      <w:r>
        <w:t xml:space="preserve"> Définition de « UML », </w:t>
      </w:r>
      <w:r w:rsidR="006751BC">
        <w:t>lucidchart.com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9317" w:type="dxa"/>
      <w:tblLook w:val="04A0" w:firstRow="1" w:lastRow="0" w:firstColumn="1" w:lastColumn="0" w:noHBand="0" w:noVBand="1"/>
    </w:tblPr>
    <w:tblGrid>
      <w:gridCol w:w="3105"/>
      <w:gridCol w:w="3106"/>
      <w:gridCol w:w="3106"/>
    </w:tblGrid>
    <w:tr w:rsidR="0081270A" w14:paraId="65543355" w14:textId="77777777" w:rsidTr="00EE2B46">
      <w:trPr>
        <w:trHeight w:val="656"/>
      </w:trPr>
      <w:tc>
        <w:tcPr>
          <w:tcW w:w="3105" w:type="dxa"/>
          <w:tcBorders>
            <w:top w:val="nil"/>
            <w:left w:val="nil"/>
            <w:bottom w:val="nil"/>
            <w:right w:val="nil"/>
          </w:tcBorders>
          <w:vAlign w:val="center"/>
        </w:tcPr>
        <w:p w14:paraId="3FA95839" w14:textId="75E34123" w:rsidR="0081270A" w:rsidRPr="00AB4D9A" w:rsidRDefault="0081270A" w:rsidP="00AB4D9A">
          <w:pPr>
            <w:pStyle w:val="En-tte"/>
            <w:jc w:val="center"/>
            <w:rPr>
              <w:rFonts w:cs="Lato"/>
            </w:rPr>
          </w:pPr>
          <w:r w:rsidRPr="00AB4D9A">
            <w:rPr>
              <w:rFonts w:cs="Lato"/>
              <w:noProof/>
            </w:rPr>
            <w:drawing>
              <wp:inline distT="0" distB="0" distL="0" distR="0" wp14:anchorId="2A46C0CB" wp14:editId="00906AA0">
                <wp:extent cx="1419225" cy="546758"/>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a:extLst>
                            <a:ext uri="{28A0092B-C50C-407E-A947-70E740481C1C}">
                              <a14:useLocalDpi xmlns:a14="http://schemas.microsoft.com/office/drawing/2010/main" val="0"/>
                            </a:ext>
                          </a:extLst>
                        </a:blip>
                        <a:stretch>
                          <a:fillRect/>
                        </a:stretch>
                      </pic:blipFill>
                      <pic:spPr>
                        <a:xfrm>
                          <a:off x="0" y="0"/>
                          <a:ext cx="1453243" cy="559864"/>
                        </a:xfrm>
                        <a:prstGeom prst="rect">
                          <a:avLst/>
                        </a:prstGeom>
                      </pic:spPr>
                    </pic:pic>
                  </a:graphicData>
                </a:graphic>
              </wp:inline>
            </w:drawing>
          </w:r>
        </w:p>
      </w:tc>
      <w:tc>
        <w:tcPr>
          <w:tcW w:w="3106" w:type="dxa"/>
          <w:tcBorders>
            <w:top w:val="nil"/>
            <w:left w:val="nil"/>
            <w:bottom w:val="nil"/>
            <w:right w:val="nil"/>
          </w:tcBorders>
          <w:vAlign w:val="center"/>
        </w:tcPr>
        <w:p w14:paraId="7A8C6A20" w14:textId="242665EF" w:rsidR="00AB4D9A" w:rsidRPr="00AB4D9A" w:rsidRDefault="00AB4D9A" w:rsidP="00AB4D9A">
          <w:pPr>
            <w:pStyle w:val="En-tte"/>
            <w:jc w:val="center"/>
            <w:rPr>
              <w:rFonts w:cs="Lato"/>
              <w:b/>
              <w:bCs/>
            </w:rPr>
          </w:pPr>
          <w:r w:rsidRPr="00AB4D9A">
            <w:rPr>
              <w:rFonts w:cs="Lato"/>
              <w:b/>
              <w:bCs/>
            </w:rPr>
            <w:t>BTS SIO - SLAM</w:t>
          </w:r>
        </w:p>
        <w:p w14:paraId="5EAA69E2" w14:textId="4F1D88F4" w:rsidR="00AB4D9A" w:rsidRPr="00AB4D9A" w:rsidRDefault="00AB4D9A" w:rsidP="00AB4D9A">
          <w:pPr>
            <w:pStyle w:val="En-tte"/>
            <w:jc w:val="center"/>
            <w:rPr>
              <w:rFonts w:cs="Lato"/>
            </w:rPr>
          </w:pPr>
          <w:r w:rsidRPr="00AB4D9A">
            <w:rPr>
              <w:rFonts w:cs="Lato"/>
              <w:b/>
              <w:bCs/>
            </w:rPr>
            <w:t>C</w:t>
          </w:r>
          <w:r w:rsidR="001047C0">
            <w:rPr>
              <w:rFonts w:cs="Lato"/>
              <w:b/>
              <w:bCs/>
            </w:rPr>
            <w:t>4</w:t>
          </w:r>
          <w:r w:rsidRPr="00AB4D9A">
            <w:rPr>
              <w:rFonts w:cs="Lato"/>
            </w:rPr>
            <w:t xml:space="preserve"> </w:t>
          </w:r>
          <w:r w:rsidR="00687F8C">
            <w:rPr>
              <w:rFonts w:cs="Lato"/>
            </w:rPr>
            <w:t>–</w:t>
          </w:r>
          <w:r w:rsidRPr="00AB4D9A">
            <w:rPr>
              <w:rFonts w:cs="Lato"/>
            </w:rPr>
            <w:t xml:space="preserve"> </w:t>
          </w:r>
          <w:r w:rsidR="001047C0">
            <w:rPr>
              <w:rFonts w:cs="Lato"/>
            </w:rPr>
            <w:t>Travailler en mode projet</w:t>
          </w:r>
        </w:p>
      </w:tc>
      <w:tc>
        <w:tcPr>
          <w:tcW w:w="3106" w:type="dxa"/>
          <w:tcBorders>
            <w:top w:val="nil"/>
            <w:left w:val="nil"/>
            <w:bottom w:val="nil"/>
            <w:right w:val="nil"/>
          </w:tcBorders>
          <w:vAlign w:val="center"/>
        </w:tcPr>
        <w:p w14:paraId="2FEDCAB9" w14:textId="77777777" w:rsidR="00AB4D9A" w:rsidRPr="00AB4D9A" w:rsidRDefault="00AB4D9A" w:rsidP="00AB4D9A">
          <w:pPr>
            <w:pStyle w:val="En-tte"/>
            <w:jc w:val="center"/>
            <w:rPr>
              <w:rFonts w:cs="Lato"/>
            </w:rPr>
          </w:pPr>
          <w:r w:rsidRPr="00AB4D9A">
            <w:rPr>
              <w:rFonts w:cs="Lato"/>
            </w:rPr>
            <w:t>Sacha FARINEL</w:t>
          </w:r>
        </w:p>
        <w:p w14:paraId="4AACE183" w14:textId="5086E05D" w:rsidR="0081270A" w:rsidRPr="00AB4D9A" w:rsidRDefault="00AB4D9A" w:rsidP="00AB4D9A">
          <w:pPr>
            <w:pStyle w:val="En-tte"/>
            <w:jc w:val="center"/>
            <w:rPr>
              <w:rFonts w:cs="Lato"/>
            </w:rPr>
          </w:pPr>
          <w:r w:rsidRPr="00AB4D9A">
            <w:rPr>
              <w:rFonts w:cs="Lato"/>
            </w:rPr>
            <w:t>Candidat n° : 02147095898</w:t>
          </w:r>
        </w:p>
      </w:tc>
    </w:tr>
  </w:tbl>
  <w:p w14:paraId="1868B126" w14:textId="77777777" w:rsidR="0081270A" w:rsidRDefault="0081270A">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70A"/>
    <w:rsid w:val="0001696E"/>
    <w:rsid w:val="000604ED"/>
    <w:rsid w:val="000A1DF4"/>
    <w:rsid w:val="000E4D50"/>
    <w:rsid w:val="000F2837"/>
    <w:rsid w:val="0010176E"/>
    <w:rsid w:val="00101FB4"/>
    <w:rsid w:val="001047C0"/>
    <w:rsid w:val="0014735F"/>
    <w:rsid w:val="00150D7C"/>
    <w:rsid w:val="001603A0"/>
    <w:rsid w:val="00163BBB"/>
    <w:rsid w:val="0017037D"/>
    <w:rsid w:val="001A465B"/>
    <w:rsid w:val="001B31FD"/>
    <w:rsid w:val="00220299"/>
    <w:rsid w:val="00224BBB"/>
    <w:rsid w:val="00227F77"/>
    <w:rsid w:val="00246886"/>
    <w:rsid w:val="002714FE"/>
    <w:rsid w:val="00284B01"/>
    <w:rsid w:val="002C6527"/>
    <w:rsid w:val="002D4E51"/>
    <w:rsid w:val="002F52BF"/>
    <w:rsid w:val="00300EEF"/>
    <w:rsid w:val="00315493"/>
    <w:rsid w:val="00353B74"/>
    <w:rsid w:val="003660B0"/>
    <w:rsid w:val="003D2FB5"/>
    <w:rsid w:val="003D5708"/>
    <w:rsid w:val="003E7013"/>
    <w:rsid w:val="00415715"/>
    <w:rsid w:val="0042668E"/>
    <w:rsid w:val="0043411A"/>
    <w:rsid w:val="00576DCA"/>
    <w:rsid w:val="00596EC2"/>
    <w:rsid w:val="005A3B59"/>
    <w:rsid w:val="005C585E"/>
    <w:rsid w:val="005D13D7"/>
    <w:rsid w:val="005D25EF"/>
    <w:rsid w:val="005D7B3A"/>
    <w:rsid w:val="005E19A0"/>
    <w:rsid w:val="005E4865"/>
    <w:rsid w:val="006154A2"/>
    <w:rsid w:val="00625849"/>
    <w:rsid w:val="00672559"/>
    <w:rsid w:val="006751BC"/>
    <w:rsid w:val="00687F8C"/>
    <w:rsid w:val="0069065E"/>
    <w:rsid w:val="0074283D"/>
    <w:rsid w:val="007B1924"/>
    <w:rsid w:val="007E5635"/>
    <w:rsid w:val="0081270A"/>
    <w:rsid w:val="00813F7C"/>
    <w:rsid w:val="008404D6"/>
    <w:rsid w:val="0084476A"/>
    <w:rsid w:val="00873E62"/>
    <w:rsid w:val="008A1086"/>
    <w:rsid w:val="008B3DB8"/>
    <w:rsid w:val="008C754E"/>
    <w:rsid w:val="008D6610"/>
    <w:rsid w:val="0091399C"/>
    <w:rsid w:val="009169B2"/>
    <w:rsid w:val="00923077"/>
    <w:rsid w:val="00931FA8"/>
    <w:rsid w:val="0097368F"/>
    <w:rsid w:val="009974A7"/>
    <w:rsid w:val="009B0E22"/>
    <w:rsid w:val="009B48AC"/>
    <w:rsid w:val="009D0B45"/>
    <w:rsid w:val="00A015DA"/>
    <w:rsid w:val="00A44222"/>
    <w:rsid w:val="00A7073C"/>
    <w:rsid w:val="00A74E17"/>
    <w:rsid w:val="00AB4D9A"/>
    <w:rsid w:val="00AD2E82"/>
    <w:rsid w:val="00AF0A7B"/>
    <w:rsid w:val="00AF1688"/>
    <w:rsid w:val="00B47B01"/>
    <w:rsid w:val="00B53B65"/>
    <w:rsid w:val="00B60321"/>
    <w:rsid w:val="00B6096E"/>
    <w:rsid w:val="00B83F30"/>
    <w:rsid w:val="00B91482"/>
    <w:rsid w:val="00BA24B5"/>
    <w:rsid w:val="00C04EDD"/>
    <w:rsid w:val="00C052D3"/>
    <w:rsid w:val="00C1712E"/>
    <w:rsid w:val="00C24F0C"/>
    <w:rsid w:val="00C94953"/>
    <w:rsid w:val="00C96B94"/>
    <w:rsid w:val="00CB7243"/>
    <w:rsid w:val="00D63DB4"/>
    <w:rsid w:val="00D80385"/>
    <w:rsid w:val="00DA58C9"/>
    <w:rsid w:val="00DC6629"/>
    <w:rsid w:val="00DC682B"/>
    <w:rsid w:val="00DE38DA"/>
    <w:rsid w:val="00E13556"/>
    <w:rsid w:val="00E66189"/>
    <w:rsid w:val="00EE2B46"/>
    <w:rsid w:val="00EF4CA5"/>
    <w:rsid w:val="00F05D45"/>
    <w:rsid w:val="00F7006C"/>
    <w:rsid w:val="00FC544B"/>
    <w:rsid w:val="00FD669E"/>
    <w:rsid w:val="00FE2DCF"/>
    <w:rsid w:val="00FF2F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78E5E"/>
  <w15:chartTrackingRefBased/>
  <w15:docId w15:val="{1A418A31-3556-4250-8208-AD3F3C75B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5708"/>
    <w:pPr>
      <w:jc w:val="both"/>
    </w:pPr>
    <w:rPr>
      <w:rFonts w:ascii="Lato" w:hAnsi="Lato"/>
    </w:rPr>
  </w:style>
  <w:style w:type="paragraph" w:styleId="Titre1">
    <w:name w:val="heading 1"/>
    <w:basedOn w:val="Normal"/>
    <w:next w:val="Normal"/>
    <w:link w:val="Titre1Car"/>
    <w:uiPriority w:val="9"/>
    <w:qFormat/>
    <w:rsid w:val="001A465B"/>
    <w:pPr>
      <w:keepNext/>
      <w:keepLines/>
      <w:spacing w:before="480" w:after="240"/>
      <w:jc w:val="center"/>
      <w:outlineLvl w:val="0"/>
    </w:pPr>
    <w:rPr>
      <w:rFonts w:eastAsiaTheme="majorEastAsia" w:cstheme="majorBidi"/>
      <w:sz w:val="32"/>
      <w:szCs w:val="32"/>
    </w:rPr>
  </w:style>
  <w:style w:type="paragraph" w:styleId="Titre4">
    <w:name w:val="heading 4"/>
    <w:basedOn w:val="Normal"/>
    <w:next w:val="Normal"/>
    <w:link w:val="Titre4Car"/>
    <w:uiPriority w:val="9"/>
    <w:semiHidden/>
    <w:unhideWhenUsed/>
    <w:qFormat/>
    <w:rsid w:val="00687F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1270A"/>
    <w:pPr>
      <w:tabs>
        <w:tab w:val="center" w:pos="4536"/>
        <w:tab w:val="right" w:pos="9072"/>
      </w:tabs>
      <w:spacing w:after="0" w:line="240" w:lineRule="auto"/>
    </w:pPr>
  </w:style>
  <w:style w:type="character" w:customStyle="1" w:styleId="En-tteCar">
    <w:name w:val="En-tête Car"/>
    <w:basedOn w:val="Policepardfaut"/>
    <w:link w:val="En-tte"/>
    <w:uiPriority w:val="99"/>
    <w:rsid w:val="0081270A"/>
  </w:style>
  <w:style w:type="paragraph" w:styleId="Pieddepage">
    <w:name w:val="footer"/>
    <w:basedOn w:val="Normal"/>
    <w:link w:val="PieddepageCar"/>
    <w:uiPriority w:val="99"/>
    <w:unhideWhenUsed/>
    <w:rsid w:val="008127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270A"/>
  </w:style>
  <w:style w:type="table" w:styleId="Grilledutableau">
    <w:name w:val="Table Grid"/>
    <w:basedOn w:val="TableauNormal"/>
    <w:uiPriority w:val="39"/>
    <w:rsid w:val="00812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1A465B"/>
    <w:rPr>
      <w:rFonts w:ascii="Lato" w:eastAsiaTheme="majorEastAsia" w:hAnsi="Lato" w:cstheme="majorBidi"/>
      <w:sz w:val="32"/>
      <w:szCs w:val="32"/>
    </w:rPr>
  </w:style>
  <w:style w:type="paragraph" w:styleId="Sansinterligne">
    <w:name w:val="No Spacing"/>
    <w:uiPriority w:val="1"/>
    <w:qFormat/>
    <w:rsid w:val="00224BBB"/>
    <w:pPr>
      <w:spacing w:before="240" w:after="240" w:line="240" w:lineRule="auto"/>
      <w:jc w:val="center"/>
    </w:pPr>
    <w:rPr>
      <w:rFonts w:ascii="Lato" w:hAnsi="Lato"/>
      <w:i/>
      <w:sz w:val="20"/>
    </w:rPr>
  </w:style>
  <w:style w:type="character" w:customStyle="1" w:styleId="Titre4Car">
    <w:name w:val="Titre 4 Car"/>
    <w:basedOn w:val="Policepardfaut"/>
    <w:link w:val="Titre4"/>
    <w:uiPriority w:val="9"/>
    <w:semiHidden/>
    <w:rsid w:val="00687F8C"/>
    <w:rPr>
      <w:rFonts w:asciiTheme="majorHAnsi" w:eastAsiaTheme="majorEastAsia" w:hAnsiTheme="majorHAnsi" w:cstheme="majorBidi"/>
      <w:i/>
      <w:iCs/>
      <w:color w:val="2F5496" w:themeColor="accent1" w:themeShade="BF"/>
    </w:rPr>
  </w:style>
  <w:style w:type="paragraph" w:styleId="Notedebasdepage">
    <w:name w:val="footnote text"/>
    <w:basedOn w:val="Normal"/>
    <w:link w:val="NotedebasdepageCar"/>
    <w:uiPriority w:val="99"/>
    <w:semiHidden/>
    <w:unhideWhenUsed/>
    <w:rsid w:val="00F05D4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05D45"/>
    <w:rPr>
      <w:rFonts w:ascii="Lato" w:hAnsi="Lato"/>
      <w:sz w:val="20"/>
      <w:szCs w:val="20"/>
    </w:rPr>
  </w:style>
  <w:style w:type="character" w:styleId="Appelnotedebasdep">
    <w:name w:val="footnote reference"/>
    <w:basedOn w:val="Policepardfaut"/>
    <w:uiPriority w:val="99"/>
    <w:semiHidden/>
    <w:unhideWhenUsed/>
    <w:rsid w:val="00F05D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516179">
      <w:bodyDiv w:val="1"/>
      <w:marLeft w:val="0"/>
      <w:marRight w:val="0"/>
      <w:marTop w:val="0"/>
      <w:marBottom w:val="0"/>
      <w:divBdr>
        <w:top w:val="none" w:sz="0" w:space="0" w:color="auto"/>
        <w:left w:val="none" w:sz="0" w:space="0" w:color="auto"/>
        <w:bottom w:val="none" w:sz="0" w:space="0" w:color="auto"/>
        <w:right w:val="none" w:sz="0" w:space="0" w:color="auto"/>
      </w:divBdr>
    </w:div>
    <w:div w:id="191006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0B292E-EEE4-4165-99BE-4188B3E1E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312</Words>
  <Characters>1719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Sacha Farinel</dc:creator>
  <cp:keywords/>
  <dc:description/>
  <cp:lastModifiedBy>Sacha Farinel</cp:lastModifiedBy>
  <cp:revision>30</cp:revision>
  <cp:lastPrinted>2022-04-16T15:58:00Z</cp:lastPrinted>
  <dcterms:created xsi:type="dcterms:W3CDTF">2022-04-18T16:04:00Z</dcterms:created>
  <dcterms:modified xsi:type="dcterms:W3CDTF">2022-04-18T16:45:00Z</dcterms:modified>
</cp:coreProperties>
</file>