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Instant vs Storage Geyser for Indian Homes</w:t>
      </w:r>
    </w:p>
    <w:p>
      <w:r>
        <w:rPr>
          <w:rFonts w:ascii="DejaVu Sans" w:hAnsi="DejaVu Sans" w:cs="DejaVu Sans" w:eastAsia="DejaVu Sans"/>
          <w:color w:val="000000"/>
        </w:rPr>
        <w:t>One person wants a quick bucket bath. Another prefers a long shower. The kitchen needs hot water for a few minutes, while the bathroom may need it for several people in succession. A geyser that suits one of those jobs may be inconvenient for another.</w:t>
      </w:r>
    </w:p>
    <w:p>
      <w:r>
        <w:rPr>
          <w:rFonts w:ascii="DejaVu Sans" w:hAnsi="DejaVu Sans" w:cs="DejaVu Sans" w:eastAsia="DejaVu Sans"/>
          <w:color w:val="000000"/>
        </w:rPr>
        <w:t>That is why instant versus storage is only the first question. Capacity, heating power, water pressure and the installation all affect how well the appliance will work in your home. Start with the demand at the tap rather than choosing solely by the word instant or the biggest number on the box.</w:t>
      </w:r>
    </w:p>
    <w:p>
      <w:pPr>
        <w:pStyle w:val="Heading1"/>
      </w:pPr>
      <w:r>
        <w:t>Quick answer</w:t>
      </w:r>
    </w:p>
    <w:p>
      <w:r>
        <w:rPr>
          <w:rFonts w:ascii="DejaVu Sans" w:hAnsi="DejaVu Sans" w:cs="DejaVu Sans" w:eastAsia="DejaVu Sans"/>
          <w:color w:val="000000"/>
        </w:rPr>
        <w:t>An appropriately selected compact instant model can suit short, limited hot-water tasks. A storage geyser may be more practical when a useful reserve of hot water is needed for bathing. Neither type is automatically the cheapest to run in every household. Compare the actual model, your usage and the cost of a compliant installation.</w:t>
      </w:r>
    </w:p>
    <w:p>
      <w:pPr>
        <w:pStyle w:val="Heading1"/>
      </w:pPr>
      <w:r>
        <w:t>Instant does not always mean tankless</w:t>
      </w:r>
    </w:p>
    <w:p>
      <w:r>
        <w:rPr>
          <w:rFonts w:ascii="DejaVu Sans" w:hAnsi="DejaVu Sans" w:cs="DejaVu Sans" w:eastAsia="DejaVu Sans"/>
          <w:color w:val="000000"/>
        </w:rPr>
        <w:t>In India, products marketed as instant geysers can include small storage tanks. AO Smith, for example, describes instant kitchen models with 1-litre and 3-litre tank capacities and different heating-element ratings. Read the technical specification rather than assuming the marketing term means unlimited continuous hot water. [2]</w:t>
      </w:r>
    </w:p>
    <w:p>
      <w:r>
        <w:rPr>
          <w:rFonts w:ascii="DejaVu Sans" w:hAnsi="DejaVu Sans" w:cs="DejaVu Sans" w:eastAsia="DejaVu Sans"/>
          <w:color w:val="000000"/>
        </w:rPr>
        <w:t>Racold's comparison also shows why the intended use matters when choosing between its instant and storage ranges. The model's actual capacity and operating limits should guide the purchase. [1]</w:t>
      </w:r>
    </w:p>
    <w:p>
      <w:pPr>
        <w:pStyle w:val="Heading1"/>
      </w:pPr>
      <w:r>
        <w:t>Comparing the two types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Consideration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Compact instant model</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Storage model</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Typical decision</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Is the short hot-water task within the model's capability</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Is the stored volume and recovery suitable for the bathing routine</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Space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Often compact, but still needs required service clearance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Allow for the appliance, its full operating weight and service access</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Heating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Check the exact power rating and usable delivery</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Check capacity, recovery and thermostat operation</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Electricity</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Running time and hot-water demand matter</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Hot-water demand and standing losses matter</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Pressure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Check the exact model rating against site conditions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Check the exact model rating against site conditions</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Installation</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Needs suitable electrical and plumbing arrangements</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Needs suitable electrical and plumbing arrangements</w:t>
            </w:r>
          </w:p>
        </w:tc>
      </w:tr>
    </w:tbl>
    <w:p>
      <w:pPr>
        <w:spacing w:after="0" w:before="0" w:line="240" w:lineRule="auto"/>
      </w:pPr>
      <w:r>
        <w:rPr>
          <w:rFonts w:ascii="DejaVu Sans" w:hAnsi="DejaVu Sans" w:cs="DejaVu Sans" w:eastAsia="DejaVu Sans"/>
          <w:color w:val="000000"/>
          <w:sz w:val="6"/>
        </w:rPr>
      </w:r>
    </w:p>
    <w:p>
      <w:pPr>
        <w:pStyle w:val="Heading1"/>
      </w:pPr>
      <w:r>
        <w:t>Choosing capacity without guessing</w:t>
      </w:r>
    </w:p>
    <w:p>
      <w:r>
        <w:rPr>
          <w:rFonts w:ascii="DejaVu Sans" w:hAnsi="DejaVu Sans" w:cs="DejaVu Sans" w:eastAsia="DejaVu Sans"/>
          <w:color w:val="000000"/>
        </w:rPr>
        <w:t>Write down the actual routine. How many baths happen close together? Are they bucket baths or showers? Does the water arrive particularly cold in part of the year? Will one heater serve one outlet or more than one?</w:t>
      </w:r>
    </w:p>
    <w:p>
      <w:r>
        <w:rPr>
          <w:rFonts w:ascii="DejaVu Sans" w:hAnsi="DejaVu Sans" w:cs="DejaVu Sans" w:eastAsia="DejaVu Sans"/>
          <w:color w:val="000000"/>
        </w:rPr>
        <w:t>Shower flow matters. A longer shower uses more mixed water than a short one, and the usable amount depends on the temperature of the incoming and stored water. A family-size chart can be a starting point, but it cannot know your shower flow or preferred temperature.</w:t>
      </w:r>
    </w:p>
    <w:p>
      <w:r>
        <w:rPr>
          <w:rFonts w:ascii="DejaVu Sans" w:hAnsi="DejaVu Sans" w:cs="DejaVu Sans" w:eastAsia="DejaVu Sans"/>
          <w:color w:val="000000"/>
        </w:rPr>
        <w:t>Ask the supplier to explain the proposed model against that routine. Compare a 10-litre, 15-litre or 25-litre storage option only after discussing the actual demand and mounting space, rather than treating one size as right for every family of four.</w:t>
      </w:r>
    </w:p>
    <w:p>
      <w:pPr>
        <w:pStyle w:val="Heading1"/>
      </w:pPr>
      <w:r>
        <w:t>Understanding running cost</w:t>
      </w:r>
    </w:p>
    <w:p>
      <w:r>
        <w:rPr>
          <w:rFonts w:ascii="DejaVu Sans" w:hAnsi="DejaVu Sans" w:cs="DejaVu Sans" w:eastAsia="DejaVu Sans"/>
          <w:color w:val="000000"/>
        </w:rPr>
        <w:t>Power and energy are different. A higher kW rating means a greater electrical demand while the element operates; the bill is based on energy used over time.</w:t>
      </w:r>
    </w:p>
    <w:p>
      <w:r>
        <w:rPr>
          <w:rFonts w:ascii="DejaVu Sans" w:hAnsi="DejaVu Sans" w:cs="DejaVu Sans" w:eastAsia="DejaVu Sans"/>
          <w:color w:val="000000"/>
        </w:rPr>
        <w:t>As a simple illustration, a 3 kW heating element operating continuously for 20 minutes uses about 1 kWh. A 2 kW element operating continuously for 30 minutes also uses about 1 kWh. At an assumed tariff of Rs 8 per kWh, either example costs Rs 8. This is arithmetic for continuous operation, not a daily bill forecast or proof that the appliances perform identically.</w:t>
      </w:r>
    </w:p>
    <w:p>
      <w:r>
        <w:rPr>
          <w:rFonts w:ascii="DejaVu Sans" w:hAnsi="DejaVu Sans" w:cs="DejaVu Sans" w:eastAsia="DejaVu Sans"/>
          <w:color w:val="000000"/>
        </w:rPr>
        <w:t>Actual use depends on how much water is heated, temperature settings, incoming water temperature, heat losses and thermostat cycling. A storage heater also loses heat while holding hot water. BEE's water-heater label material identifies standing loss as a relevant labelling parameter; compare applicable labels and their current validity period for the actual models. [4]</w:t>
      </w:r>
    </w:p>
    <w:p>
      <w:r>
        <w:rPr>
          <w:rFonts w:ascii="DejaVu Sans" w:hAnsi="DejaVu Sans" w:cs="DejaVu Sans" w:eastAsia="DejaVu Sans"/>
          <w:color w:val="000000"/>
        </w:rPr>
        <w:t>If you want to reduce waste, start with the routine: repair drips, avoid heating more water than needed and use settings recommended for the appliance and household. Do not defeat safety controls to chase a lower bill.</w:t>
      </w:r>
    </w:p>
    <w:p>
      <w:pPr>
        <w:pStyle w:val="Heading1"/>
      </w:pPr>
      <w:r>
        <w:t>What you will need before buying</w:t>
      </w:r>
    </w:p>
    <w:p>
      <w:pPr>
        <w:pStyle w:val="ListBullet"/>
      </w:pPr>
      <w:r>
        <w:rPr>
          <w:rFonts w:ascii="DejaVu Sans" w:hAnsi="DejaVu Sans" w:cs="DejaVu Sans" w:eastAsia="DejaVu Sans"/>
          <w:color w:val="000000"/>
        </w:rPr>
        <w:t>A photograph and measurements of the intended mounting position.</w:t>
      </w:r>
    </w:p>
    <w:p>
      <w:pPr>
        <w:pStyle w:val="ListBullet"/>
      </w:pPr>
      <w:r>
        <w:rPr>
          <w:rFonts w:ascii="DejaVu Sans" w:hAnsi="DejaVu Sans" w:cs="DejaVu Sans" w:eastAsia="DejaVu Sans"/>
          <w:color w:val="000000"/>
        </w:rPr>
        <w:t>The proposed model number, capacity, power and pressure rating.</w:t>
      </w:r>
    </w:p>
    <w:p>
      <w:pPr>
        <w:pStyle w:val="ListBullet"/>
      </w:pPr>
      <w:r>
        <w:rPr>
          <w:rFonts w:ascii="DejaVu Sans" w:hAnsi="DejaVu Sans" w:cs="DejaVu Sans" w:eastAsia="DejaVu Sans"/>
          <w:color w:val="000000"/>
        </w:rPr>
        <w:t>Details of the water supply, including any pressure pump.</w:t>
      </w:r>
    </w:p>
    <w:p>
      <w:pPr>
        <w:pStyle w:val="ListBullet"/>
      </w:pPr>
      <w:r>
        <w:rPr>
          <w:rFonts w:ascii="DejaVu Sans" w:hAnsi="DejaVu Sans" w:cs="DejaVu Sans" w:eastAsia="DejaVu Sans"/>
          <w:color w:val="000000"/>
        </w:rPr>
        <w:t>An assessment of the circuit, earthing and protective devices by a qualified electrician.</w:t>
      </w:r>
    </w:p>
    <w:p>
      <w:pPr>
        <w:pStyle w:val="ListBullet"/>
      </w:pPr>
      <w:r>
        <w:rPr>
          <w:rFonts w:ascii="DejaVu Sans" w:hAnsi="DejaVu Sans" w:cs="DejaVu Sans" w:eastAsia="DejaVu Sans"/>
          <w:color w:val="000000"/>
        </w:rPr>
        <w:t>A written installation quote covering the appliance and associated work.</w:t>
      </w:r>
    </w:p>
    <w:p>
      <w:pPr>
        <w:pStyle w:val="Heading1"/>
      </w:pPr>
      <w:r>
        <w:t>Installation and safety precautions</w:t>
      </w:r>
    </w:p>
    <w:p>
      <w:r>
        <w:rPr>
          <w:rFonts w:ascii="DejaVu Sans" w:hAnsi="DejaVu Sans" w:cs="DejaVu Sans" w:eastAsia="DejaVu Sans"/>
          <w:color w:val="000000"/>
        </w:rPr>
        <w:t>Have installation carried out by a competent professional in line with the current manufacturer manual. The heater, water pressure, safety valve, pipework and electrical supply need to work as a system. Never cap a safety-valve discharge or use an improvised extension board for the appliance.</w:t>
      </w:r>
    </w:p>
    <w:p>
      <w:r>
        <w:rPr>
          <w:rFonts w:ascii="DejaVu Sans" w:hAnsi="DejaVu Sans" w:cs="DejaVu Sans" w:eastAsia="DejaVu Sans"/>
          <w:color w:val="000000"/>
        </w:rPr>
        <w:t>The Racold manual provides model-specific installation and safety requirements, including precautions around supply pressure and dry heating. Follow the manual supplied for your exact model; a generic geyser tutorial is not a substitute. [3]</w:t>
      </w:r>
    </w:p>
    <w:p>
      <w:r>
        <w:rPr>
          <w:rFonts w:ascii="DejaVu Sans" w:hAnsi="DejaVu Sans" w:cs="DejaVu Sans" w:eastAsia="DejaVu Sans"/>
          <w:color w:val="000000"/>
        </w:rPr>
        <w:t xml:space="preserve">For the electrical budget, see our </w:t>
      </w:r>
      <w:hyperlink r:id="rId9">
        <w:r>
          <w:rPr>
            <w:rFonts w:ascii="DejaVu Sans" w:hAnsi="DejaVu Sans"/>
            <w:color w:val="175070"/>
            <w:u w:val="single"/>
          </w:rPr>
          <w:t>house wiring and rewiring cost guide</w:t>
        </w:r>
      </w:hyperlink>
      <w:r>
        <w:rPr>
          <w:rFonts w:ascii="DejaVu Sans" w:hAnsi="DejaVu Sans" w:cs="DejaVu Sans" w:eastAsia="DejaVu Sans"/>
          <w:color w:val="000000"/>
        </w:rPr>
        <w:t>.</w:t>
      </w:r>
    </w:p>
    <w:p>
      <w:pPr>
        <w:pStyle w:val="Heading1"/>
      </w:pPr>
      <w:r>
        <w:t>Step by step practical buying and installation plan</w:t>
      </w:r>
    </w:p>
    <w:p>
      <w:pPr>
        <w:pStyle w:val="Heading2"/>
      </w:pPr>
      <w:r>
        <w:t>Step 1 Record the hot water demand</w:t>
      </w:r>
    </w:p>
    <w:p>
      <w:r>
        <w:rPr>
          <w:rFonts w:ascii="DejaVu Sans" w:hAnsi="DejaVu Sans" w:cs="DejaVu Sans" w:eastAsia="DejaVu Sans"/>
          <w:color w:val="000000"/>
        </w:rPr>
        <w:t>List the tasks, their duration and when they occur. Separate occasional kitchen use from consecutive bathroom use. This gives the supplier something more useful than the number of people in the home alone.</w:t>
      </w:r>
    </w:p>
    <w:p>
      <w:pPr>
        <w:pStyle w:val="Heading2"/>
      </w:pPr>
      <w:r>
        <w:t>Step 2 Check the site before ordering</w:t>
      </w:r>
    </w:p>
    <w:p>
      <w:r>
        <w:rPr>
          <w:rFonts w:ascii="DejaVu Sans" w:hAnsi="DejaVu Sans" w:cs="DejaVu Sans" w:eastAsia="DejaVu Sans"/>
          <w:color w:val="000000"/>
        </w:rPr>
        <w:t>Have the mounting surface, plumbing position and electrical provision assessed. The new heater may have different dimensions, orientation or power requirements from the old one. Identify any extra work while you can still compare alternatives.</w:t>
      </w:r>
    </w:p>
    <w:p>
      <w:pPr>
        <w:pStyle w:val="Heading2"/>
      </w:pPr>
      <w:r>
        <w:t>Step 3 Compare complete costs</w:t>
      </w:r>
    </w:p>
    <w:p>
      <w:r>
        <w:rPr>
          <w:rFonts w:ascii="DejaVu Sans" w:hAnsi="DejaVu Sans" w:cs="DejaVu Sans" w:eastAsia="DejaVu Sans"/>
          <w:color w:val="000000"/>
        </w:rPr>
        <w:t>Ask whether delivery, mounting, pipes, valves and commissioning are included. Price any circuit work, protective devices, pressure-related components or removal separately. An inexpensive appliance can require more site work than a slightly dearer compatible model.</w:t>
      </w:r>
    </w:p>
    <w:p>
      <w:pPr>
        <w:pStyle w:val="Heading2"/>
      </w:pPr>
      <w:r>
        <w:t>Step 4 Agree responsibility for both trades</w:t>
      </w:r>
    </w:p>
    <w:p>
      <w:r>
        <w:rPr>
          <w:rFonts w:ascii="DejaVu Sans" w:hAnsi="DejaVu Sans" w:cs="DejaVu Sans" w:eastAsia="DejaVu Sans"/>
          <w:color w:val="000000"/>
        </w:rPr>
        <w:t xml:space="preserve">Electrical and plumbing work may need coordination. Make clear who checks water connections, who verifies the electrical supply and who commissions the appliance. Our </w:t>
      </w:r>
      <w:hyperlink r:id="rId10">
        <w:r>
          <w:rPr>
            <w:rFonts w:ascii="DejaVu Sans" w:hAnsi="DejaVu Sans"/>
            <w:color w:val="175070"/>
            <w:u w:val="single"/>
          </w:rPr>
          <w:t>geyser connection and angle valve guide</w:t>
        </w:r>
      </w:hyperlink>
      <w:r>
        <w:rPr>
          <w:rFonts w:ascii="DejaVu Sans" w:hAnsi="DejaVu Sans" w:cs="DejaVu Sans" w:eastAsia="DejaVu Sans"/>
          <w:color w:val="000000"/>
        </w:rPr>
        <w:t xml:space="preserve"> covers related connection problems.</w:t>
      </w:r>
    </w:p>
    <w:p>
      <w:pPr>
        <w:pStyle w:val="Heading2"/>
      </w:pPr>
      <w:r>
        <w:t>Step 5 Obtain a proper handover</w:t>
      </w:r>
    </w:p>
    <w:p>
      <w:r>
        <w:rPr>
          <w:rFonts w:ascii="DejaVu Sans" w:hAnsi="DejaVu Sans" w:cs="DejaVu Sans" w:eastAsia="DejaVu Sans"/>
          <w:color w:val="000000"/>
        </w:rPr>
        <w:t>Ask the installer to demonstrate normal operation, the isolation point and the manufacturer-approved procedure for filling and commissioning. Keep the model details, invoice, warranty and service instructions. Arrange maintenance through an appropriate service professional.</w:t>
      </w:r>
    </w:p>
    <w:p>
      <w:pPr>
        <w:pStyle w:val="Heading1"/>
      </w:pPr>
      <w:r>
        <w:t>Troubleshooting common problems</w:t>
      </w:r>
    </w:p>
    <w:p>
      <w:r>
        <w:rPr>
          <w:rFonts w:ascii="DejaVu Sans" w:hAnsi="DejaVu Sans" w:cs="DejaVu Sans" w:eastAsia="DejaVu Sans"/>
          <w:b/>
          <w:color w:val="000000"/>
        </w:rPr>
        <w:t>The hot water runs out sooner than expected.</w:t>
      </w:r>
      <w:r>
        <w:rPr>
          <w:rFonts w:ascii="DejaVu Sans" w:hAnsi="DejaVu Sans" w:cs="DejaVu Sans" w:eastAsia="DejaVu Sans"/>
          <w:color w:val="000000"/>
        </w:rPr>
        <w:t xml:space="preserve"> Review demand, settings and the model's usable capacity with the service technician. A change in the household routine may explain the mismatch.</w:t>
      </w:r>
    </w:p>
    <w:p>
      <w:r>
        <w:rPr>
          <w:rFonts w:ascii="DejaVu Sans" w:hAnsi="DejaVu Sans" w:cs="DejaVu Sans" w:eastAsia="DejaVu Sans"/>
          <w:b/>
          <w:color w:val="000000"/>
        </w:rPr>
        <w:t>The appliance trips the circuit.</w:t>
      </w:r>
      <w:r>
        <w:rPr>
          <w:rFonts w:ascii="DejaVu Sans" w:hAnsi="DejaVu Sans" w:cs="DejaVu Sans" w:eastAsia="DejaVu Sans"/>
          <w:color w:val="000000"/>
        </w:rPr>
        <w:t xml:space="preserve"> Stop using it and have a qualified electrician or authorised service technician investigate. Repeated resetting is not a repair.</w:t>
      </w:r>
    </w:p>
    <w:p>
      <w:r>
        <w:rPr>
          <w:rFonts w:ascii="DejaVu Sans" w:hAnsi="DejaVu Sans" w:cs="DejaVu Sans" w:eastAsia="DejaVu Sans"/>
          <w:b/>
          <w:color w:val="000000"/>
        </w:rPr>
        <w:t>There is dripping near the safety valve.</w:t>
      </w:r>
      <w:r>
        <w:rPr>
          <w:rFonts w:ascii="DejaVu Sans" w:hAnsi="DejaVu Sans" w:cs="DejaVu Sans" w:eastAsia="DejaVu Sans"/>
          <w:color w:val="000000"/>
        </w:rPr>
        <w:t xml:space="preserve"> Have the installer assess it against the model instructions and supply pressure. Do not block the discharge to stop the visible water.</w:t>
      </w:r>
    </w:p>
    <w:p>
      <w:pPr>
        <w:pStyle w:val="Heading1"/>
      </w:pPr>
      <w:r>
        <w:t>Frequently asked questions</w:t>
      </w:r>
    </w:p>
    <w:p>
      <w:pPr>
        <w:pStyle w:val="Heading2"/>
      </w:pPr>
      <w:r>
        <w:t>Is an instant geyser always more energy efficient</w:t>
      </w:r>
    </w:p>
    <w:p>
      <w:r>
        <w:rPr>
          <w:rFonts w:ascii="DejaVu Sans" w:hAnsi="DejaVu Sans" w:cs="DejaVu Sans" w:eastAsia="DejaVu Sans"/>
          <w:color w:val="000000"/>
        </w:rPr>
        <w:t>No universal answer applies to every model and routine. Compare the amount of hot water used, operating time and relevant efficiency information.</w:t>
      </w:r>
    </w:p>
    <w:p>
      <w:pPr>
        <w:pStyle w:val="Heading2"/>
      </w:pPr>
      <w:r>
        <w:t>Can a small instant geyser supply a long shower</w:t>
      </w:r>
    </w:p>
    <w:p>
      <w:r>
        <w:rPr>
          <w:rFonts w:ascii="DejaVu Sans" w:hAnsi="DejaVu Sans" w:cs="DejaVu Sans" w:eastAsia="DejaVu Sans"/>
          <w:color w:val="000000"/>
        </w:rPr>
        <w:t>Check the exact product's delivery capability and the shower demand. A small tank and a high power label do not promise unlimited hot water.</w:t>
      </w:r>
    </w:p>
    <w:p>
      <w:pPr>
        <w:pStyle w:val="Heading2"/>
      </w:pPr>
      <w:r>
        <w:t>Can I reuse the existing electrical point</w:t>
      </w:r>
    </w:p>
    <w:p>
      <w:r>
        <w:rPr>
          <w:rFonts w:ascii="DejaVu Sans" w:hAnsi="DejaVu Sans" w:cs="DejaVu Sans" w:eastAsia="DejaVu Sans"/>
          <w:color w:val="000000"/>
        </w:rPr>
        <w:t>Only after a qualified electrician checks suitability for the new appliance. A matching plug shape does not establish that the circuit is adequate.</w:t>
      </w:r>
    </w:p>
    <w:p>
      <w:pPr>
        <w:pStyle w:val="Heading2"/>
      </w:pPr>
      <w:r>
        <w:t>Can I install a horizontal model vertically</w:t>
      </w:r>
    </w:p>
    <w:p>
      <w:r>
        <w:rPr>
          <w:rFonts w:ascii="DejaVu Sans" w:hAnsi="DejaVu Sans" w:cs="DejaVu Sans" w:eastAsia="DejaVu Sans"/>
          <w:color w:val="000000"/>
        </w:rPr>
        <w:t>Use only the mounting orientation permitted by the manufacturer for that model. Choose a suitable model if the available space requires a different arrangement.</w:t>
      </w:r>
    </w:p>
    <w:p>
      <w:pPr>
        <w:pStyle w:val="Heading1"/>
      </w:pPr>
      <w:r>
        <w:t>Wrapping up</w:t>
      </w:r>
    </w:p>
    <w:p>
      <w:r>
        <w:rPr>
          <w:rFonts w:ascii="DejaVu Sans" w:hAnsi="DejaVu Sans" w:cs="DejaVu Sans" w:eastAsia="DejaVu Sans"/>
          <w:color w:val="000000"/>
        </w:rPr>
        <w:t xml:space="preserve">Choose a geyser around the way your home uses hot water, then confirm the installation before buying. In Bangalore, explore </w:t>
      </w:r>
      <w:hyperlink r:id="rId11">
        <w:r>
          <w:rPr>
            <w:rFonts w:ascii="DejaVu Sans" w:hAnsi="DejaVu Sans"/>
            <w:color w:val="175070"/>
            <w:u w:val="single"/>
          </w:rPr>
          <w:t>Carpenterwala electrical services</w:t>
        </w:r>
      </w:hyperlink>
      <w:r>
        <w:rPr>
          <w:rFonts w:ascii="DejaVu Sans" w:hAnsi="DejaVu Sans" w:cs="DejaVu Sans" w:eastAsia="DejaVu Sans"/>
          <w:color w:val="000000"/>
        </w:rPr>
        <w:t xml:space="preserve"> and </w:t>
      </w:r>
      <w:hyperlink r:id="rId12">
        <w:r>
          <w:rPr>
            <w:rFonts w:ascii="DejaVu Sans" w:hAnsi="DejaVu Sans"/>
            <w:color w:val="175070"/>
            <w:u w:val="single"/>
          </w:rPr>
          <w:t>Carpenterwala plumbing services</w:t>
        </w:r>
      </w:hyperlink>
      <w:r>
        <w:rPr>
          <w:rFonts w:ascii="DejaVu Sans" w:hAnsi="DejaVu Sans" w:cs="DejaVu Sans" w:eastAsia="DejaVu Sans"/>
          <w:color w:val="000000"/>
        </w:rPr>
        <w:t xml:space="preserve"> for available professionals who can assess the site and define the work.</w:t>
      </w:r>
    </w:p>
    <w:p>
      <w:pPr>
        <w:pStyle w:val="Heading1"/>
      </w:pPr>
      <w:r>
        <w:t>Sources</w:t>
      </w:r>
    </w:p>
    <w:p>
      <w:pPr>
        <w:spacing w:after="80"/>
      </w:pPr>
      <w:r>
        <w:rPr>
          <w:rFonts w:ascii="DejaVu Sans" w:hAnsi="DejaVu Sans" w:cs="DejaVu Sans" w:eastAsia="DejaVu Sans"/>
          <w:color w:val="000000"/>
          <w:sz w:val="20"/>
        </w:rPr>
        <w:t xml:space="preserve">1. </w:t>
      </w:r>
      <w:hyperlink r:id="rId13">
        <w:r>
          <w:rPr>
            <w:rFonts w:ascii="DejaVu Sans" w:hAnsi="DejaVu Sans"/>
            <w:color w:val="175070"/>
            <w:u w:val="single"/>
            <w:sz w:val="20"/>
          </w:rPr>
          <w:t>Racold comparison of instant and storage geysers</w:t>
        </w:r>
      </w:hyperlink>
    </w:p>
    <w:p>
      <w:pPr>
        <w:spacing w:after="80"/>
      </w:pPr>
      <w:r>
        <w:rPr>
          <w:rFonts w:ascii="DejaVu Sans" w:hAnsi="DejaVu Sans" w:cs="DejaVu Sans" w:eastAsia="DejaVu Sans"/>
          <w:color w:val="000000"/>
          <w:sz w:val="20"/>
        </w:rPr>
        <w:t xml:space="preserve">2. </w:t>
      </w:r>
      <w:hyperlink r:id="rId14">
        <w:r>
          <w:rPr>
            <w:rFonts w:ascii="DejaVu Sans" w:hAnsi="DejaVu Sans"/>
            <w:color w:val="175070"/>
            <w:u w:val="single"/>
            <w:sz w:val="20"/>
          </w:rPr>
          <w:t>AO Smith India examples of instant heaters with small tanks and different power ratings</w:t>
        </w:r>
      </w:hyperlink>
    </w:p>
    <w:p>
      <w:pPr>
        <w:spacing w:after="80"/>
      </w:pPr>
      <w:r>
        <w:rPr>
          <w:rFonts w:ascii="DejaVu Sans" w:hAnsi="DejaVu Sans" w:cs="DejaVu Sans" w:eastAsia="DejaVu Sans"/>
          <w:color w:val="000000"/>
          <w:sz w:val="20"/>
        </w:rPr>
        <w:t xml:space="preserve">3. </w:t>
      </w:r>
      <w:hyperlink r:id="rId15">
        <w:r>
          <w:rPr>
            <w:rFonts w:ascii="DejaVu Sans" w:hAnsi="DejaVu Sans"/>
            <w:color w:val="175070"/>
            <w:u w:val="single"/>
            <w:sz w:val="20"/>
          </w:rPr>
          <w:t>Racold Altro i plus installation and safety manual</w:t>
        </w:r>
      </w:hyperlink>
    </w:p>
    <w:p>
      <w:pPr>
        <w:spacing w:after="80"/>
      </w:pPr>
      <w:r>
        <w:rPr>
          <w:rFonts w:ascii="DejaVu Sans" w:hAnsi="DejaVu Sans" w:cs="DejaVu Sans" w:eastAsia="DejaVu Sans"/>
          <w:color w:val="000000"/>
          <w:sz w:val="20"/>
        </w:rPr>
        <w:t xml:space="preserve">4. </w:t>
      </w:r>
      <w:hyperlink r:id="rId16">
        <w:r>
          <w:rPr>
            <w:rFonts w:ascii="DejaVu Sans" w:hAnsi="DejaVu Sans"/>
            <w:color w:val="175070"/>
            <w:u w:val="single"/>
            <w:sz w:val="20"/>
          </w:rPr>
          <w:t>Bureau of Energy Efficiency explanation of water heater star label standing loss</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Electrical</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https://carpenterwala.com/blog/instant-vs-storage-geyser-capacity-running-cost-installation</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Instant vs Storage Geyser Guide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Compare instant and storage geysers for Indian homes using water demand, capacity, electricity use, pressure rating and a practical installation checklist.</w:t>
      </w:r>
    </w:p>
    <w:p>
      <w:pPr>
        <w:pStyle w:val="Heading2"/>
      </w:pPr>
      <w:r>
        <w:t>Internal links</w:t>
      </w:r>
    </w:p>
    <w:p>
      <w:pPr>
        <w:spacing w:after="160"/>
      </w:pPr>
      <w:r>
        <w:rPr>
          <w:rFonts w:ascii="DejaVu Sans" w:hAnsi="DejaVu Sans" w:cs="DejaVu Sans" w:eastAsia="DejaVu Sans"/>
          <w:b/>
          <w:color w:val="000000"/>
          <w:sz w:val="21"/>
        </w:rPr>
        <w:t>house wiring and rewiring cost guide</w:t>
        <w:br/>
      </w:r>
      <w:hyperlink r:id="rId9">
        <w:r>
          <w:rPr>
            <w:rFonts w:ascii="DejaVu Sans" w:hAnsi="DejaVu Sans"/>
            <w:color w:val="175070"/>
            <w:u w:val="single"/>
            <w:sz w:val="19"/>
          </w:rPr>
          <w:t>https://carpenterwala.com/blog/house-wiring-rewiring-cost-india-points-materials-labour</w:t>
        </w:r>
      </w:hyperlink>
    </w:p>
    <w:p>
      <w:pPr>
        <w:spacing w:after="160"/>
      </w:pPr>
      <w:r>
        <w:rPr>
          <w:rFonts w:ascii="DejaVu Sans" w:hAnsi="DejaVu Sans" w:cs="DejaVu Sans" w:eastAsia="DejaVu Sans"/>
          <w:b/>
          <w:color w:val="000000"/>
          <w:sz w:val="21"/>
        </w:rPr>
        <w:t>geyser connection and angle valve guide</w:t>
        <w:br/>
      </w:r>
      <w:hyperlink r:id="rId10">
        <w:r>
          <w:rPr>
            <w:rFonts w:ascii="DejaVu Sans" w:hAnsi="DejaVu Sans"/>
            <w:color w:val="175070"/>
            <w:u w:val="single"/>
            <w:sz w:val="19"/>
          </w:rPr>
          <w:t>https://carpenterwala.com/blog/how-to-fix-leaking-angle-valves-connector-hoses</w:t>
        </w:r>
      </w:hyperlink>
    </w:p>
    <w:p>
      <w:pPr>
        <w:spacing w:after="160"/>
      </w:pPr>
      <w:r>
        <w:rPr>
          <w:rFonts w:ascii="DejaVu Sans" w:hAnsi="DejaVu Sans" w:cs="DejaVu Sans" w:eastAsia="DejaVu Sans"/>
          <w:b/>
          <w:color w:val="000000"/>
          <w:sz w:val="21"/>
        </w:rPr>
        <w:t>Carpenterwala electrical services</w:t>
        <w:br/>
      </w:r>
      <w:hyperlink r:id="rId11">
        <w:r>
          <w:rPr>
            <w:rFonts w:ascii="DejaVu Sans" w:hAnsi="DejaVu Sans"/>
            <w:color w:val="175070"/>
            <w:u w:val="single"/>
            <w:sz w:val="19"/>
          </w:rPr>
          <w:t>https://carpenterwala.com/services/electrical</w:t>
        </w:r>
      </w:hyperlink>
    </w:p>
    <w:p>
      <w:pPr>
        <w:spacing w:after="160"/>
      </w:pPr>
      <w:r>
        <w:rPr>
          <w:rFonts w:ascii="DejaVu Sans" w:hAnsi="DejaVu Sans" w:cs="DejaVu Sans" w:eastAsia="DejaVu Sans"/>
          <w:b/>
          <w:color w:val="000000"/>
          <w:sz w:val="21"/>
        </w:rPr>
        <w:t>Carpenterwala plumbing services</w:t>
        <w:br/>
      </w:r>
      <w:hyperlink r:id="rId12">
        <w:r>
          <w:rPr>
            <w:rFonts w:ascii="DejaVu Sans" w:hAnsi="DejaVu Sans"/>
            <w:color w:val="175070"/>
            <w:u w:val="single"/>
            <w:sz w:val="19"/>
          </w:rPr>
          <w:t>https://carpenterwala.com/services/plumbing</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house-wiring-rewiring-cost-india-points-materials-labour" TargetMode="External"/><Relationship Id="rId10" Type="http://schemas.openxmlformats.org/officeDocument/2006/relationships/hyperlink" Target="https://carpenterwala.com/blog/how-to-fix-leaking-angle-valves-connector-hoses" TargetMode="External"/><Relationship Id="rId11" Type="http://schemas.openxmlformats.org/officeDocument/2006/relationships/hyperlink" Target="https://carpenterwala.com/services/electrical" TargetMode="External"/><Relationship Id="rId12" Type="http://schemas.openxmlformats.org/officeDocument/2006/relationships/hyperlink" Target="https://carpenterwala.com/services/plumbing" TargetMode="External"/><Relationship Id="rId13" Type="http://schemas.openxmlformats.org/officeDocument/2006/relationships/hyperlink" Target="https://www.racold.com/blog/electric-storage-water-heater/instant-geyser-vs-storage-geyser" TargetMode="External"/><Relationship Id="rId14" Type="http://schemas.openxmlformats.org/officeDocument/2006/relationships/hyperlink" Target="https://www.aosmithindia.com/blog-listing/water-heaters/instant-geyser-for-kitchen-the-ultimate-hot-water-solution/" TargetMode="External"/><Relationship Id="rId15" Type="http://schemas.openxmlformats.org/officeDocument/2006/relationships/hyperlink" Target="https://www.racold.com/content/dam/racold/products/electric-instant-geyser/altroi-/altro-i-plus-instruction-manual-24-04-2026.pdf" TargetMode="External"/><Relationship Id="rId16" Type="http://schemas.openxmlformats.org/officeDocument/2006/relationships/hyperlink" Target="https://www.beestarlabel.com/Content/Files/Session_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Instant vs Storage Geyser for Indian Homes</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