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77F6D" w14:textId="77777777" w:rsidR="00D60F5F" w:rsidRDefault="006C7DEE">
      <w:pPr>
        <w:pStyle w:val="Title"/>
        <w:spacing w:before="1560"/>
      </w:pPr>
      <w:r>
        <w:t>Requirement Analysis and Literature Review</w:t>
      </w:r>
    </w:p>
    <w:p w14:paraId="4CF0562F" w14:textId="77777777" w:rsidR="00D60F5F" w:rsidRDefault="006C7DEE">
      <w:pPr>
        <w:pStyle w:val="Subtitle"/>
      </w:pPr>
      <w:r>
        <w:t>AI Based Heart Disease Prediction System</w:t>
      </w:r>
    </w:p>
    <w:p w14:paraId="3B271DE5" w14:textId="77777777" w:rsidR="00D60F5F" w:rsidRDefault="006C7DEE">
      <w:r>
        <w:t>This document explains what the project will do, who will use it, and how similar prediction tools work. It gives a simple plan before development begins.</w:t>
      </w:r>
    </w:p>
    <w:p w14:paraId="66B2A558" w14:textId="77777777" w:rsidR="00D60F5F" w:rsidRDefault="006C7DEE">
      <w:r>
        <w:t xml:space="preserve">The </w:t>
      </w:r>
      <w:r>
        <w:t>project is an educational prototype. It predicts a label from a public dataset. It does not diagnose heart disease or recommend treatment.</w:t>
      </w:r>
    </w:p>
    <w:p w14:paraId="6E7E01EC" w14:textId="77777777" w:rsidR="00D60F5F" w:rsidRDefault="006C7DEE">
      <w:r>
        <w:t>Review date: 21 October 2026.</w:t>
      </w:r>
    </w:p>
    <w:p w14:paraId="731CBC95" w14:textId="2435FB6C" w:rsidR="00D60F5F" w:rsidRDefault="00D60F5F"/>
    <w:p w14:paraId="307B9817" w14:textId="77777777" w:rsidR="00D60F5F" w:rsidRDefault="006C7DEE">
      <w:pPr>
        <w:pStyle w:val="Heading1"/>
      </w:pPr>
      <w:r>
        <w:t>1. Project Purpose</w:t>
      </w:r>
    </w:p>
    <w:p w14:paraId="10867CDB" w14:textId="77777777" w:rsidR="00D60F5F" w:rsidRDefault="006C7DEE">
      <w:r>
        <w:t>The project will create a Flask website where an approved user ent</w:t>
      </w:r>
      <w:r>
        <w:t>ers heart-related measurements. A trained Random Forest model returns a result, and SHAP (a method for showing how each input affected the model's result) explains what influenced that result.</w:t>
      </w:r>
    </w:p>
    <w:p w14:paraId="12709083" w14:textId="77777777" w:rsidR="00D60F5F" w:rsidRDefault="006C7DEE">
      <w:r>
        <w:t>The project uses the Cleveland part of the UCI Machine Learning</w:t>
      </w:r>
      <w:r>
        <w:t xml:space="preserve"> Repository's Heart Disease dataset. It has 303 records and 13 input features. The stored outcome ranges from 0 to 4; this project groups 0 as one class and 1–4 as the other [1]. The result is only the group label in this dataset, not a medical diagnosis.</w:t>
      </w:r>
    </w:p>
    <w:p w14:paraId="0364B8DA" w14:textId="77777777" w:rsidR="00D60F5F" w:rsidRDefault="006C7DEE">
      <w:pPr>
        <w:pStyle w:val="Heading1"/>
      </w:pPr>
      <w:r>
        <w:t>2. Who Will Use It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416"/>
      </w:tblGrid>
      <w:tr w:rsidR="00D60F5F" w14:paraId="47CF7276" w14:textId="77777777">
        <w:trPr>
          <w:tblHeader/>
          <w:jc w:val="center"/>
        </w:trPr>
        <w:tc>
          <w:tcPr>
            <w:tcW w:w="2376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24476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142CB5" w14:textId="77777777" w:rsidR="00D60F5F" w:rsidRDefault="006C7DEE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User</w:t>
            </w:r>
          </w:p>
        </w:tc>
        <w:tc>
          <w:tcPr>
            <w:tcW w:w="7416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24476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03E75C" w14:textId="77777777" w:rsidR="00D60F5F" w:rsidRDefault="006C7DEE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What they can do</w:t>
            </w:r>
          </w:p>
        </w:tc>
      </w:tr>
      <w:tr w:rsidR="00D60F5F" w14:paraId="0572980F" w14:textId="77777777">
        <w:trPr>
          <w:jc w:val="center"/>
        </w:trPr>
        <w:tc>
          <w:tcPr>
            <w:tcW w:w="2376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6701FE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Administrator</w:t>
            </w:r>
          </w:p>
        </w:tc>
        <w:tc>
          <w:tcPr>
            <w:tcW w:w="7416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C4580D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Approve accounts, assign roles, and manage model and dataset versions.</w:t>
            </w:r>
          </w:p>
        </w:tc>
      </w:tr>
      <w:tr w:rsidR="00D60F5F" w14:paraId="369979F8" w14:textId="77777777">
        <w:trPr>
          <w:jc w:val="center"/>
        </w:trPr>
        <w:tc>
          <w:tcPr>
            <w:tcW w:w="2376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4026CF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Authorized user</w:t>
            </w:r>
          </w:p>
        </w:tc>
        <w:tc>
          <w:tcPr>
            <w:tcW w:w="7416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01D7EE1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Enter health values, view a prediction and explanation, and see permitted history.</w:t>
            </w:r>
          </w:p>
        </w:tc>
      </w:tr>
      <w:tr w:rsidR="00D60F5F" w14:paraId="18F43258" w14:textId="77777777">
        <w:trPr>
          <w:jc w:val="center"/>
        </w:trPr>
        <w:tc>
          <w:tcPr>
            <w:tcW w:w="2376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8E8FF3A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Researcher or student</w:t>
            </w:r>
          </w:p>
        </w:tc>
        <w:tc>
          <w:tcPr>
            <w:tcW w:w="7416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942FA2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View model results and approved records with personal details removed.</w:t>
            </w:r>
          </w:p>
        </w:tc>
      </w:tr>
    </w:tbl>
    <w:p w14:paraId="6B3C214C" w14:textId="77777777" w:rsidR="00D60F5F" w:rsidRDefault="00D60F5F">
      <w:pPr>
        <w:spacing w:after="20" w:line="240" w:lineRule="auto"/>
      </w:pPr>
    </w:p>
    <w:p w14:paraId="7CD65DD0" w14:textId="77777777" w:rsidR="00D60F5F" w:rsidRDefault="006C7DEE">
      <w:r>
        <w:t>The prototype should use sample or de-identified data. It should not ask for a patient's name or personal identification number.</w:t>
      </w:r>
    </w:p>
    <w:p w14:paraId="46D9E27B" w14:textId="77777777" w:rsidR="00D60F5F" w:rsidRDefault="006C7DEE">
      <w:pPr>
        <w:pStyle w:val="Heading1"/>
      </w:pPr>
      <w:r>
        <w:t>3. Main System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8856"/>
      </w:tblGrid>
      <w:tr w:rsidR="00D60F5F" w14:paraId="36BE1BD8" w14:textId="77777777">
        <w:trPr>
          <w:tblHeader/>
          <w:jc w:val="center"/>
        </w:trPr>
        <w:tc>
          <w:tcPr>
            <w:tcW w:w="936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24476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FD27482" w14:textId="77777777" w:rsidR="00D60F5F" w:rsidRDefault="006C7DEE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856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24476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CC6150" w14:textId="77777777" w:rsidR="00D60F5F" w:rsidRDefault="006C7DEE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The system must</w:t>
            </w:r>
          </w:p>
        </w:tc>
      </w:tr>
      <w:tr w:rsidR="00D60F5F" w14:paraId="006E4C9C" w14:textId="77777777">
        <w:trPr>
          <w:jc w:val="center"/>
        </w:trPr>
        <w:tc>
          <w:tcPr>
            <w:tcW w:w="936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63F08E2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R1</w:t>
            </w:r>
          </w:p>
        </w:tc>
        <w:tc>
          <w:tcPr>
            <w:tcW w:w="8856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B4490A8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Require users to log in and give each role the right level of access.</w:t>
            </w:r>
          </w:p>
        </w:tc>
      </w:tr>
      <w:tr w:rsidR="00D60F5F" w14:paraId="562945AD" w14:textId="77777777">
        <w:trPr>
          <w:jc w:val="center"/>
        </w:trPr>
        <w:tc>
          <w:tcPr>
            <w:tcW w:w="936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27DAC67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R2</w:t>
            </w:r>
          </w:p>
        </w:tc>
        <w:tc>
          <w:tcPr>
            <w:tcW w:w="8856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4BB9F2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Collect the 13 health values listed in Section 4, with clear labels and units.</w:t>
            </w:r>
          </w:p>
        </w:tc>
      </w:tr>
      <w:tr w:rsidR="00D60F5F" w14:paraId="46542AEF" w14:textId="77777777">
        <w:trPr>
          <w:jc w:val="center"/>
        </w:trPr>
        <w:tc>
          <w:tcPr>
            <w:tcW w:w="936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862EE65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R3</w:t>
            </w:r>
          </w:p>
        </w:tc>
        <w:tc>
          <w:tcPr>
            <w:tcW w:w="8856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60456C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Check that entries are complete and use allowed numbers or choices.</w:t>
            </w:r>
          </w:p>
        </w:tc>
      </w:tr>
      <w:tr w:rsidR="00D60F5F" w14:paraId="31EC1398" w14:textId="77777777">
        <w:trPr>
          <w:jc w:val="center"/>
        </w:trPr>
        <w:tc>
          <w:tcPr>
            <w:tcW w:w="936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FFDF7A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R4</w:t>
            </w:r>
          </w:p>
        </w:tc>
        <w:tc>
          <w:tcPr>
            <w:tcW w:w="8856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2D1E30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 xml:space="preserve">Use the same saved data </w:t>
            </w:r>
            <w:r>
              <w:rPr>
                <w:sz w:val="18"/>
              </w:rPr>
              <w:t>preparation steps and Random Forest model used during training.</w:t>
            </w:r>
          </w:p>
        </w:tc>
      </w:tr>
      <w:tr w:rsidR="00D60F5F" w14:paraId="3C54E6DB" w14:textId="77777777">
        <w:trPr>
          <w:jc w:val="center"/>
        </w:trPr>
        <w:tc>
          <w:tcPr>
            <w:tcW w:w="936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8B8873C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lastRenderedPageBreak/>
              <w:t>R5</w:t>
            </w:r>
          </w:p>
        </w:tc>
        <w:tc>
          <w:tcPr>
            <w:tcW w:w="8856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A28DA8B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Show the result and a SHAP explanation. Explain that the output is not a diagnosis.</w:t>
            </w:r>
          </w:p>
        </w:tc>
      </w:tr>
      <w:tr w:rsidR="00D60F5F" w14:paraId="60EA0EEB" w14:textId="77777777">
        <w:trPr>
          <w:jc w:val="center"/>
        </w:trPr>
        <w:tc>
          <w:tcPr>
            <w:tcW w:w="936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2929AA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R6</w:t>
            </w:r>
          </w:p>
        </w:tc>
        <w:tc>
          <w:tcPr>
            <w:tcW w:w="8856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302AE2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Save permitted prediction history with the date and model version. Show a results page with model ev</w:t>
            </w:r>
            <w:r>
              <w:rPr>
                <w:sz w:val="18"/>
              </w:rPr>
              <w:t>aluation scores.</w:t>
            </w:r>
          </w:p>
        </w:tc>
      </w:tr>
    </w:tbl>
    <w:p w14:paraId="0E4B4004" w14:textId="77777777" w:rsidR="00D60F5F" w:rsidRDefault="00D60F5F">
      <w:pPr>
        <w:spacing w:after="20" w:line="240" w:lineRule="auto"/>
      </w:pPr>
    </w:p>
    <w:p w14:paraId="77E3897B" w14:textId="77777777" w:rsidR="00D60F5F" w:rsidRDefault="006C7DEE">
      <w:r>
        <w:t>Other important needs: keep passwords protected, limit access to stored health data, show helpful error messages, and keep track of which model produced each result.</w:t>
      </w:r>
    </w:p>
    <w:p w14:paraId="6F1E1E14" w14:textId="77777777" w:rsidR="00D60F5F" w:rsidRDefault="006C7DEE">
      <w:pPr>
        <w:pStyle w:val="Heading1"/>
      </w:pPr>
      <w:r>
        <w:t>4. Health Values Used</w:t>
      </w:r>
    </w:p>
    <w:p w14:paraId="7174E2C5" w14:textId="77777777" w:rsidR="00D60F5F" w:rsidRDefault="006C7DEE">
      <w:r>
        <w:t xml:space="preserve">The form will use these 13 features from the </w:t>
      </w:r>
      <w:r>
        <w:t>selected UCI data file [1]. Some are category codes, so the website should show readable choices and use the matching code behind the scenes.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920"/>
      </w:tblGrid>
      <w:tr w:rsidR="00D60F5F" w14:paraId="1A317969" w14:textId="77777777">
        <w:trPr>
          <w:tblHeader/>
          <w:jc w:val="center"/>
        </w:trPr>
        <w:tc>
          <w:tcPr>
            <w:tcW w:w="187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24476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2C82FF" w14:textId="77777777" w:rsidR="00D60F5F" w:rsidRDefault="006C7DEE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Dataset name</w:t>
            </w:r>
          </w:p>
        </w:tc>
        <w:tc>
          <w:tcPr>
            <w:tcW w:w="792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24476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2AA4BF9" w14:textId="77777777" w:rsidR="00D60F5F" w:rsidRDefault="006C7DEE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Simple meaning</w:t>
            </w:r>
          </w:p>
        </w:tc>
      </w:tr>
      <w:tr w:rsidR="00D60F5F" w14:paraId="122305AF" w14:textId="77777777">
        <w:trPr>
          <w:jc w:val="center"/>
        </w:trPr>
        <w:tc>
          <w:tcPr>
            <w:tcW w:w="187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70B5E79" w14:textId="77777777" w:rsidR="00D60F5F" w:rsidRDefault="006C7DEE">
            <w:pPr>
              <w:spacing w:after="0" w:line="252" w:lineRule="auto"/>
            </w:pPr>
            <w:r>
              <w:rPr>
                <w:sz w:val="17"/>
              </w:rPr>
              <w:t>age</w:t>
            </w:r>
          </w:p>
        </w:tc>
        <w:tc>
          <w:tcPr>
            <w:tcW w:w="792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34440B" w14:textId="77777777" w:rsidR="00D60F5F" w:rsidRDefault="006C7DEE">
            <w:pPr>
              <w:spacing w:after="0" w:line="252" w:lineRule="auto"/>
            </w:pPr>
            <w:r>
              <w:rPr>
                <w:sz w:val="17"/>
              </w:rPr>
              <w:t>Age in years.</w:t>
            </w:r>
          </w:p>
        </w:tc>
      </w:tr>
      <w:tr w:rsidR="00D60F5F" w14:paraId="031D71E1" w14:textId="77777777">
        <w:trPr>
          <w:jc w:val="center"/>
        </w:trPr>
        <w:tc>
          <w:tcPr>
            <w:tcW w:w="187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9DBA14" w14:textId="77777777" w:rsidR="00D60F5F" w:rsidRDefault="006C7DEE">
            <w:pPr>
              <w:spacing w:after="0" w:line="252" w:lineRule="auto"/>
            </w:pPr>
            <w:r>
              <w:rPr>
                <w:sz w:val="17"/>
              </w:rPr>
              <w:t>sex</w:t>
            </w:r>
          </w:p>
        </w:tc>
        <w:tc>
          <w:tcPr>
            <w:tcW w:w="792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1F87140" w14:textId="77777777" w:rsidR="00D60F5F" w:rsidRDefault="006C7DEE">
            <w:pPr>
              <w:spacing w:after="0" w:line="252" w:lineRule="auto"/>
            </w:pPr>
            <w:r>
              <w:rPr>
                <w:sz w:val="17"/>
              </w:rPr>
              <w:t>Sex category, as coded in the dataset.</w:t>
            </w:r>
          </w:p>
        </w:tc>
      </w:tr>
      <w:tr w:rsidR="00D60F5F" w14:paraId="57A0B000" w14:textId="77777777">
        <w:trPr>
          <w:jc w:val="center"/>
        </w:trPr>
        <w:tc>
          <w:tcPr>
            <w:tcW w:w="187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BA67F1C" w14:textId="77777777" w:rsidR="00D60F5F" w:rsidRDefault="006C7DEE">
            <w:pPr>
              <w:spacing w:after="0" w:line="252" w:lineRule="auto"/>
            </w:pPr>
            <w:r>
              <w:rPr>
                <w:sz w:val="17"/>
              </w:rPr>
              <w:t>cp</w:t>
            </w:r>
          </w:p>
        </w:tc>
        <w:tc>
          <w:tcPr>
            <w:tcW w:w="792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671BC1" w14:textId="77777777" w:rsidR="00D60F5F" w:rsidRDefault="006C7DEE">
            <w:pPr>
              <w:spacing w:after="0" w:line="252" w:lineRule="auto"/>
            </w:pPr>
            <w:r>
              <w:rPr>
                <w:sz w:val="17"/>
              </w:rPr>
              <w:t xml:space="preserve">Type of chest </w:t>
            </w:r>
            <w:r>
              <w:rPr>
                <w:sz w:val="17"/>
              </w:rPr>
              <w:t>pain.</w:t>
            </w:r>
          </w:p>
        </w:tc>
      </w:tr>
      <w:tr w:rsidR="00D60F5F" w14:paraId="5C67DD90" w14:textId="77777777">
        <w:trPr>
          <w:jc w:val="center"/>
        </w:trPr>
        <w:tc>
          <w:tcPr>
            <w:tcW w:w="187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8CD7A0" w14:textId="77777777" w:rsidR="00D60F5F" w:rsidRDefault="006C7DEE">
            <w:pPr>
              <w:spacing w:after="0" w:line="252" w:lineRule="auto"/>
            </w:pPr>
            <w:r>
              <w:rPr>
                <w:sz w:val="17"/>
              </w:rPr>
              <w:t>trestbps</w:t>
            </w:r>
          </w:p>
        </w:tc>
        <w:tc>
          <w:tcPr>
            <w:tcW w:w="792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38F6FC" w14:textId="77777777" w:rsidR="00D60F5F" w:rsidRDefault="006C7DEE">
            <w:pPr>
              <w:spacing w:after="0" w:line="252" w:lineRule="auto"/>
            </w:pPr>
            <w:r>
              <w:rPr>
                <w:sz w:val="17"/>
              </w:rPr>
              <w:t>Blood pressure while resting, in mm Hg.</w:t>
            </w:r>
          </w:p>
        </w:tc>
      </w:tr>
      <w:tr w:rsidR="00D60F5F" w14:paraId="168ECBD6" w14:textId="77777777">
        <w:trPr>
          <w:jc w:val="center"/>
        </w:trPr>
        <w:tc>
          <w:tcPr>
            <w:tcW w:w="187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7ABCA1C" w14:textId="77777777" w:rsidR="00D60F5F" w:rsidRDefault="006C7DEE">
            <w:pPr>
              <w:spacing w:after="0" w:line="252" w:lineRule="auto"/>
            </w:pPr>
            <w:r>
              <w:rPr>
                <w:sz w:val="17"/>
              </w:rPr>
              <w:t>chol</w:t>
            </w:r>
          </w:p>
        </w:tc>
        <w:tc>
          <w:tcPr>
            <w:tcW w:w="792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475641F" w14:textId="77777777" w:rsidR="00D60F5F" w:rsidRDefault="006C7DEE">
            <w:pPr>
              <w:spacing w:after="0" w:line="252" w:lineRule="auto"/>
            </w:pPr>
            <w:r>
              <w:rPr>
                <w:sz w:val="17"/>
              </w:rPr>
              <w:t>Blood cholesterol, in mg/dL.</w:t>
            </w:r>
          </w:p>
        </w:tc>
      </w:tr>
      <w:tr w:rsidR="00D60F5F" w14:paraId="52674770" w14:textId="77777777">
        <w:trPr>
          <w:jc w:val="center"/>
        </w:trPr>
        <w:tc>
          <w:tcPr>
            <w:tcW w:w="187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F2E8AA9" w14:textId="77777777" w:rsidR="00D60F5F" w:rsidRDefault="006C7DEE">
            <w:pPr>
              <w:spacing w:after="0" w:line="252" w:lineRule="auto"/>
            </w:pPr>
            <w:r>
              <w:rPr>
                <w:sz w:val="17"/>
              </w:rPr>
              <w:t>fbs</w:t>
            </w:r>
          </w:p>
        </w:tc>
        <w:tc>
          <w:tcPr>
            <w:tcW w:w="792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8A5EE5" w14:textId="77777777" w:rsidR="00D60F5F" w:rsidRDefault="006C7DEE">
            <w:pPr>
              <w:spacing w:after="0" w:line="252" w:lineRule="auto"/>
            </w:pPr>
            <w:r>
              <w:rPr>
                <w:sz w:val="17"/>
              </w:rPr>
              <w:t>Whether fasting blood sugar is above the dataset threshold.</w:t>
            </w:r>
          </w:p>
        </w:tc>
      </w:tr>
      <w:tr w:rsidR="00D60F5F" w14:paraId="2CEFF6CE" w14:textId="77777777">
        <w:trPr>
          <w:jc w:val="center"/>
        </w:trPr>
        <w:tc>
          <w:tcPr>
            <w:tcW w:w="187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2C8221" w14:textId="77777777" w:rsidR="00D60F5F" w:rsidRDefault="006C7DEE">
            <w:pPr>
              <w:spacing w:after="0" w:line="252" w:lineRule="auto"/>
            </w:pPr>
            <w:r>
              <w:rPr>
                <w:sz w:val="17"/>
              </w:rPr>
              <w:t>restecg</w:t>
            </w:r>
          </w:p>
        </w:tc>
        <w:tc>
          <w:tcPr>
            <w:tcW w:w="792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9892226" w14:textId="77777777" w:rsidR="00D60F5F" w:rsidRDefault="006C7DEE">
            <w:pPr>
              <w:spacing w:after="0" w:line="252" w:lineRule="auto"/>
            </w:pPr>
            <w:r>
              <w:rPr>
                <w:sz w:val="17"/>
              </w:rPr>
              <w:t>Heart tracing (ECG) result while resting.</w:t>
            </w:r>
          </w:p>
        </w:tc>
      </w:tr>
      <w:tr w:rsidR="00D60F5F" w14:paraId="18885E42" w14:textId="77777777">
        <w:trPr>
          <w:jc w:val="center"/>
        </w:trPr>
        <w:tc>
          <w:tcPr>
            <w:tcW w:w="187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CDBFF00" w14:textId="77777777" w:rsidR="00D60F5F" w:rsidRDefault="006C7DEE">
            <w:pPr>
              <w:spacing w:after="0" w:line="252" w:lineRule="auto"/>
            </w:pPr>
            <w:r>
              <w:rPr>
                <w:sz w:val="17"/>
              </w:rPr>
              <w:t>thalach</w:t>
            </w:r>
          </w:p>
        </w:tc>
        <w:tc>
          <w:tcPr>
            <w:tcW w:w="792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D26562" w14:textId="77777777" w:rsidR="00D60F5F" w:rsidRDefault="006C7DEE">
            <w:pPr>
              <w:spacing w:after="0" w:line="252" w:lineRule="auto"/>
            </w:pPr>
            <w:r>
              <w:rPr>
                <w:sz w:val="17"/>
              </w:rPr>
              <w:t xml:space="preserve">Highest heart rate reached during the </w:t>
            </w:r>
            <w:r>
              <w:rPr>
                <w:sz w:val="17"/>
              </w:rPr>
              <w:t>exercise test.</w:t>
            </w:r>
          </w:p>
        </w:tc>
      </w:tr>
      <w:tr w:rsidR="00D60F5F" w14:paraId="4C65D29F" w14:textId="77777777">
        <w:trPr>
          <w:jc w:val="center"/>
        </w:trPr>
        <w:tc>
          <w:tcPr>
            <w:tcW w:w="187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294D4FB" w14:textId="77777777" w:rsidR="00D60F5F" w:rsidRDefault="006C7DEE">
            <w:pPr>
              <w:spacing w:after="0" w:line="252" w:lineRule="auto"/>
            </w:pPr>
            <w:r>
              <w:rPr>
                <w:sz w:val="17"/>
              </w:rPr>
              <w:t>exang</w:t>
            </w:r>
          </w:p>
        </w:tc>
        <w:tc>
          <w:tcPr>
            <w:tcW w:w="792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BB7434" w14:textId="77777777" w:rsidR="00D60F5F" w:rsidRDefault="006C7DEE">
            <w:pPr>
              <w:spacing w:after="0" w:line="252" w:lineRule="auto"/>
            </w:pPr>
            <w:r>
              <w:rPr>
                <w:sz w:val="17"/>
              </w:rPr>
              <w:t>Whether chest pain (angina) occurred during exercise.</w:t>
            </w:r>
          </w:p>
        </w:tc>
      </w:tr>
      <w:tr w:rsidR="00D60F5F" w14:paraId="42769A18" w14:textId="77777777">
        <w:trPr>
          <w:jc w:val="center"/>
        </w:trPr>
        <w:tc>
          <w:tcPr>
            <w:tcW w:w="187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94DEE88" w14:textId="77777777" w:rsidR="00D60F5F" w:rsidRDefault="006C7DEE">
            <w:pPr>
              <w:spacing w:after="0" w:line="252" w:lineRule="auto"/>
            </w:pPr>
            <w:r>
              <w:rPr>
                <w:sz w:val="17"/>
              </w:rPr>
              <w:t>oldpeak</w:t>
            </w:r>
          </w:p>
        </w:tc>
        <w:tc>
          <w:tcPr>
            <w:tcW w:w="792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DC4D044" w14:textId="77777777" w:rsidR="00D60F5F" w:rsidRDefault="006C7DEE">
            <w:pPr>
              <w:spacing w:after="0" w:line="252" w:lineRule="auto"/>
            </w:pPr>
            <w:r>
              <w:rPr>
                <w:sz w:val="17"/>
              </w:rPr>
              <w:t>Change in a heart-test reading during exercise.</w:t>
            </w:r>
          </w:p>
        </w:tc>
      </w:tr>
      <w:tr w:rsidR="00D60F5F" w14:paraId="1C01F71A" w14:textId="77777777">
        <w:trPr>
          <w:jc w:val="center"/>
        </w:trPr>
        <w:tc>
          <w:tcPr>
            <w:tcW w:w="187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B0258F1" w14:textId="77777777" w:rsidR="00D60F5F" w:rsidRDefault="006C7DEE">
            <w:pPr>
              <w:spacing w:after="0" w:line="252" w:lineRule="auto"/>
            </w:pPr>
            <w:r>
              <w:rPr>
                <w:sz w:val="17"/>
              </w:rPr>
              <w:t>slope</w:t>
            </w:r>
          </w:p>
        </w:tc>
        <w:tc>
          <w:tcPr>
            <w:tcW w:w="792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41B07AC" w14:textId="77777777" w:rsidR="00D60F5F" w:rsidRDefault="006C7DEE">
            <w:pPr>
              <w:spacing w:after="0" w:line="252" w:lineRule="auto"/>
            </w:pPr>
            <w:r>
              <w:rPr>
                <w:sz w:val="17"/>
              </w:rPr>
              <w:t>Shape of the ST line during exercise.</w:t>
            </w:r>
          </w:p>
        </w:tc>
      </w:tr>
      <w:tr w:rsidR="00D60F5F" w14:paraId="32B38EE5" w14:textId="77777777">
        <w:trPr>
          <w:jc w:val="center"/>
        </w:trPr>
        <w:tc>
          <w:tcPr>
            <w:tcW w:w="187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715AF8" w14:textId="77777777" w:rsidR="00D60F5F" w:rsidRDefault="006C7DEE">
            <w:pPr>
              <w:spacing w:after="0" w:line="252" w:lineRule="auto"/>
            </w:pPr>
            <w:r>
              <w:rPr>
                <w:sz w:val="17"/>
              </w:rPr>
              <w:t>ca</w:t>
            </w:r>
          </w:p>
        </w:tc>
        <w:tc>
          <w:tcPr>
            <w:tcW w:w="792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1BB8A40" w14:textId="77777777" w:rsidR="00D60F5F" w:rsidRDefault="006C7DEE">
            <w:pPr>
              <w:spacing w:after="0" w:line="252" w:lineRule="auto"/>
            </w:pPr>
            <w:r>
              <w:rPr>
                <w:sz w:val="17"/>
              </w:rPr>
              <w:t>Number of main heart blood vessels seen in an imaging test.</w:t>
            </w:r>
          </w:p>
        </w:tc>
      </w:tr>
      <w:tr w:rsidR="00D60F5F" w14:paraId="35DC87B2" w14:textId="77777777">
        <w:trPr>
          <w:jc w:val="center"/>
        </w:trPr>
        <w:tc>
          <w:tcPr>
            <w:tcW w:w="187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7DB245" w14:textId="77777777" w:rsidR="00D60F5F" w:rsidRDefault="006C7DEE">
            <w:pPr>
              <w:spacing w:after="0" w:line="252" w:lineRule="auto"/>
            </w:pPr>
            <w:r>
              <w:rPr>
                <w:sz w:val="17"/>
              </w:rPr>
              <w:t>thal</w:t>
            </w:r>
          </w:p>
        </w:tc>
        <w:tc>
          <w:tcPr>
            <w:tcW w:w="792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2CDB0E" w14:textId="77777777" w:rsidR="00D60F5F" w:rsidRDefault="006C7DEE">
            <w:pPr>
              <w:spacing w:after="0" w:line="252" w:lineRule="auto"/>
            </w:pPr>
            <w:r>
              <w:rPr>
                <w:sz w:val="17"/>
              </w:rPr>
              <w:t>Category from the dataset's thalassemia test.</w:t>
            </w:r>
          </w:p>
        </w:tc>
      </w:tr>
    </w:tbl>
    <w:p w14:paraId="684E88CF" w14:textId="77777777" w:rsidR="00D60F5F" w:rsidRDefault="00D60F5F">
      <w:pPr>
        <w:spacing w:after="20" w:line="240" w:lineRule="auto"/>
      </w:pPr>
    </w:p>
    <w:p w14:paraId="27E3628A" w14:textId="77777777" w:rsidR="00D60F5F" w:rsidRDefault="006C7DEE">
      <w:r>
        <w:t>Before training the model, check the downloaded data file for its category codes and missing values. Do not guess missing entries.</w:t>
      </w:r>
    </w:p>
    <w:p w14:paraId="59480CD7" w14:textId="77777777" w:rsidR="00D60F5F" w:rsidRDefault="006C7DEE">
      <w:pPr>
        <w:pStyle w:val="Heading1"/>
      </w:pPr>
      <w:r>
        <w:t>5. Similar Studies and Tools</w:t>
      </w:r>
    </w:p>
    <w:p w14:paraId="3C218399" w14:textId="77777777" w:rsidR="00D60F5F" w:rsidRDefault="006C7DEE">
      <w:r>
        <w:t>The examples below do different jobs. Some class</w:t>
      </w:r>
      <w:r>
        <w:t>ify a dataset label; others estimate the chance of a future heart problem. Their results cannot be compared directly.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2520"/>
        <w:gridCol w:w="2592"/>
      </w:tblGrid>
      <w:tr w:rsidR="00D60F5F" w14:paraId="5989B1A8" w14:textId="77777777">
        <w:trPr>
          <w:tblHeader/>
          <w:jc w:val="center"/>
        </w:trPr>
        <w:tc>
          <w:tcPr>
            <w:tcW w:w="180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24476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C26935" w14:textId="77777777" w:rsidR="00D60F5F" w:rsidRDefault="006C7DEE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Study or tool</w:t>
            </w:r>
          </w:p>
        </w:tc>
        <w:tc>
          <w:tcPr>
            <w:tcW w:w="288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24476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94B1448" w14:textId="77777777" w:rsidR="00D60F5F" w:rsidRDefault="006C7DEE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  <w:tc>
          <w:tcPr>
            <w:tcW w:w="252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24476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055FC13" w14:textId="77777777" w:rsidR="00D60F5F" w:rsidRDefault="006C7DEE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Method or technology</w:t>
            </w:r>
          </w:p>
        </w:tc>
        <w:tc>
          <w:tcPr>
            <w:tcW w:w="259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24476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B450BA" w14:textId="77777777" w:rsidR="00D60F5F" w:rsidRDefault="006C7DEE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Main limit for this project</w:t>
            </w:r>
          </w:p>
        </w:tc>
      </w:tr>
      <w:tr w:rsidR="00D60F5F" w14:paraId="5991ADDE" w14:textId="77777777">
        <w:trPr>
          <w:jc w:val="center"/>
        </w:trPr>
        <w:tc>
          <w:tcPr>
            <w:tcW w:w="180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715BD1" w14:textId="77777777" w:rsidR="00D60F5F" w:rsidRDefault="006C7DEE">
            <w:pPr>
              <w:spacing w:after="0" w:line="252" w:lineRule="auto"/>
            </w:pPr>
            <w:r>
              <w:rPr>
                <w:sz w:val="16"/>
              </w:rPr>
              <w:t>Mohan et al. (2019) [2]</w:t>
            </w:r>
          </w:p>
        </w:tc>
        <w:tc>
          <w:tcPr>
            <w:tcW w:w="288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1DC15FA" w14:textId="77777777" w:rsidR="00D60F5F" w:rsidRDefault="006C7DEE">
            <w:pPr>
              <w:spacing w:after="0" w:line="252" w:lineRule="auto"/>
            </w:pPr>
            <w:r>
              <w:rPr>
                <w:sz w:val="16"/>
              </w:rPr>
              <w:t xml:space="preserve">Tests methods for </w:t>
            </w:r>
            <w:r>
              <w:rPr>
                <w:sz w:val="16"/>
              </w:rPr>
              <w:t>classifying heart disease from health data and reports an accuracy score.</w:t>
            </w:r>
          </w:p>
        </w:tc>
        <w:tc>
          <w:tcPr>
            <w:tcW w:w="252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43E261" w14:textId="77777777" w:rsidR="00D60F5F" w:rsidRDefault="006C7DEE">
            <w:pPr>
              <w:spacing w:after="0" w:line="252" w:lineRule="auto"/>
            </w:pPr>
            <w:r>
              <w:rPr>
                <w:sz w:val="16"/>
              </w:rPr>
              <w:t>Combines Random Forest with a linear model and feature selection.</w:t>
            </w:r>
          </w:p>
        </w:tc>
        <w:tc>
          <w:tcPr>
            <w:tcW w:w="259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E504C73" w14:textId="77777777" w:rsidR="00D60F5F" w:rsidRDefault="006C7DEE">
            <w:pPr>
              <w:spacing w:after="0" w:line="252" w:lineRule="auto"/>
            </w:pPr>
            <w:r>
              <w:rPr>
                <w:sz w:val="16"/>
              </w:rPr>
              <w:t>Its accuracy is for that study's data. It does not show how the model will work for a different population.</w:t>
            </w:r>
          </w:p>
        </w:tc>
      </w:tr>
      <w:tr w:rsidR="00D60F5F" w14:paraId="7B185AF4" w14:textId="77777777">
        <w:trPr>
          <w:jc w:val="center"/>
        </w:trPr>
        <w:tc>
          <w:tcPr>
            <w:tcW w:w="180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C81289" w14:textId="77777777" w:rsidR="00D60F5F" w:rsidRDefault="006C7DEE">
            <w:pPr>
              <w:spacing w:after="0" w:line="252" w:lineRule="auto"/>
            </w:pPr>
            <w:r>
              <w:rPr>
                <w:sz w:val="16"/>
              </w:rPr>
              <w:t>Weng et al. (2017) [3]</w:t>
            </w:r>
          </w:p>
        </w:tc>
        <w:tc>
          <w:tcPr>
            <w:tcW w:w="288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7BF965" w14:textId="77777777" w:rsidR="00D60F5F" w:rsidRDefault="006C7DEE">
            <w:pPr>
              <w:spacing w:after="0" w:line="252" w:lineRule="auto"/>
            </w:pPr>
            <w:r>
              <w:rPr>
                <w:sz w:val="16"/>
              </w:rPr>
              <w:t>Estimates a person's chance of a first heart event within 10 years, using 378,256 UK primary-care records.</w:t>
            </w:r>
          </w:p>
        </w:tc>
        <w:tc>
          <w:tcPr>
            <w:tcW w:w="252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11B798D" w14:textId="77777777" w:rsidR="00D60F5F" w:rsidRDefault="006C7DEE">
            <w:pPr>
              <w:spacing w:after="0" w:line="252" w:lineRule="auto"/>
            </w:pPr>
            <w:r>
              <w:rPr>
                <w:sz w:val="16"/>
              </w:rPr>
              <w:t>Compares Random Forest, Logistic Regression, and other machine-learning models.</w:t>
            </w:r>
          </w:p>
        </w:tc>
        <w:tc>
          <w:tcPr>
            <w:tcW w:w="259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12D23D" w14:textId="77777777" w:rsidR="00D60F5F" w:rsidRDefault="006C7DEE">
            <w:pPr>
              <w:spacing w:after="0" w:line="252" w:lineRule="auto"/>
            </w:pPr>
            <w:r>
              <w:rPr>
                <w:sz w:val="16"/>
              </w:rPr>
              <w:t>It predicts future risk in UK data. This proje</w:t>
            </w:r>
            <w:r>
              <w:rPr>
                <w:sz w:val="16"/>
              </w:rPr>
              <w:t>ct predicts a label in the UCI dataset.</w:t>
            </w:r>
          </w:p>
        </w:tc>
      </w:tr>
      <w:tr w:rsidR="00D60F5F" w14:paraId="1659766E" w14:textId="77777777">
        <w:trPr>
          <w:jc w:val="center"/>
        </w:trPr>
        <w:tc>
          <w:tcPr>
            <w:tcW w:w="180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06638F3" w14:textId="77777777" w:rsidR="00D60F5F" w:rsidRDefault="006C7DEE">
            <w:pPr>
              <w:spacing w:after="0" w:line="252" w:lineRule="auto"/>
            </w:pPr>
            <w:r>
              <w:rPr>
                <w:sz w:val="16"/>
              </w:rPr>
              <w:lastRenderedPageBreak/>
              <w:t>SCORE2 (2021) [4]</w:t>
            </w:r>
          </w:p>
        </w:tc>
        <w:tc>
          <w:tcPr>
            <w:tcW w:w="288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CA3BB4A" w14:textId="77777777" w:rsidR="00D60F5F" w:rsidRDefault="006C7DEE">
            <w:pPr>
              <w:spacing w:after="0" w:line="252" w:lineRule="auto"/>
            </w:pPr>
            <w:r>
              <w:rPr>
                <w:sz w:val="16"/>
              </w:rPr>
              <w:t>Estimates 10-year heart and stroke risk for European adults.</w:t>
            </w:r>
          </w:p>
        </w:tc>
        <w:tc>
          <w:tcPr>
            <w:tcW w:w="252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054C6D8" w14:textId="77777777" w:rsidR="00D60F5F" w:rsidRDefault="006C7DEE">
            <w:pPr>
              <w:spacing w:after="0" w:line="252" w:lineRule="auto"/>
            </w:pPr>
            <w:r>
              <w:rPr>
                <w:sz w:val="16"/>
              </w:rPr>
              <w:t>Uses risk equations based on age, smoking, blood pressure, and cholesterol; checked in other European groups.</w:t>
            </w:r>
          </w:p>
        </w:tc>
        <w:tc>
          <w:tcPr>
            <w:tcW w:w="259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5D38D0" w14:textId="77777777" w:rsidR="00D60F5F" w:rsidRDefault="006C7DEE">
            <w:pPr>
              <w:spacing w:after="0" w:line="252" w:lineRule="auto"/>
            </w:pPr>
            <w:r>
              <w:rPr>
                <w:sz w:val="16"/>
              </w:rPr>
              <w:t xml:space="preserve">Designed for </w:t>
            </w:r>
            <w:r>
              <w:rPr>
                <w:sz w:val="16"/>
              </w:rPr>
              <w:t>specific European age groups and risk regions. It predicts future events, not the UCI dataset label.</w:t>
            </w:r>
          </w:p>
        </w:tc>
      </w:tr>
      <w:tr w:rsidR="00D60F5F" w14:paraId="48D70832" w14:textId="77777777">
        <w:trPr>
          <w:jc w:val="center"/>
        </w:trPr>
        <w:tc>
          <w:tcPr>
            <w:tcW w:w="180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211EE6" w14:textId="77777777" w:rsidR="00D60F5F" w:rsidRDefault="006C7DEE">
            <w:pPr>
              <w:spacing w:after="0" w:line="252" w:lineRule="auto"/>
            </w:pPr>
            <w:r>
              <w:rPr>
                <w:sz w:val="16"/>
              </w:rPr>
              <w:t>QRISK3 (2017) [5]</w:t>
            </w:r>
          </w:p>
        </w:tc>
        <w:tc>
          <w:tcPr>
            <w:tcW w:w="288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AB1539" w14:textId="77777777" w:rsidR="00D60F5F" w:rsidRDefault="006C7DEE">
            <w:pPr>
              <w:spacing w:after="0" w:line="252" w:lineRule="auto"/>
            </w:pPr>
            <w:r>
              <w:rPr>
                <w:sz w:val="16"/>
              </w:rPr>
              <w:t>A web calculator for a person's 10-year heart and stroke risk.</w:t>
            </w:r>
          </w:p>
        </w:tc>
        <w:tc>
          <w:tcPr>
            <w:tcW w:w="252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45A2A57" w14:textId="77777777" w:rsidR="00D60F5F" w:rsidRDefault="006C7DEE">
            <w:pPr>
              <w:spacing w:after="0" w:line="252" w:lineRule="auto"/>
            </w:pPr>
            <w:r>
              <w:rPr>
                <w:sz w:val="16"/>
              </w:rPr>
              <w:t xml:space="preserve">Uses published risk equations and health factors such as age, blood </w:t>
            </w:r>
            <w:r>
              <w:rPr>
                <w:sz w:val="16"/>
              </w:rPr>
              <w:t>pressure, smoking, and medical history.</w:t>
            </w:r>
          </w:p>
        </w:tc>
        <w:tc>
          <w:tcPr>
            <w:tcW w:w="259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170993" w14:textId="77777777" w:rsidR="00D60F5F" w:rsidRDefault="006C7DEE">
            <w:pPr>
              <w:spacing w:after="0" w:line="252" w:lineRule="auto"/>
            </w:pPr>
            <w:r>
              <w:rPr>
                <w:sz w:val="16"/>
              </w:rPr>
              <w:t>Built using UK health records. It estimates future risk, not whether a dataset record has label 0 or 1–4.</w:t>
            </w:r>
          </w:p>
        </w:tc>
      </w:tr>
      <w:tr w:rsidR="00D60F5F" w14:paraId="035FAF10" w14:textId="77777777">
        <w:trPr>
          <w:jc w:val="center"/>
        </w:trPr>
        <w:tc>
          <w:tcPr>
            <w:tcW w:w="180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623E0E" w14:textId="77777777" w:rsidR="00D60F5F" w:rsidRDefault="006C7DEE">
            <w:pPr>
              <w:spacing w:after="0" w:line="252" w:lineRule="auto"/>
            </w:pPr>
            <w:r>
              <w:rPr>
                <w:sz w:val="16"/>
              </w:rPr>
              <w:t>AHA PREVENT [6]</w:t>
            </w:r>
          </w:p>
        </w:tc>
        <w:tc>
          <w:tcPr>
            <w:tcW w:w="288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F39266" w14:textId="77777777" w:rsidR="00D60F5F" w:rsidRDefault="006C7DEE">
            <w:pPr>
              <w:spacing w:after="0" w:line="252" w:lineRule="auto"/>
            </w:pPr>
            <w:r>
              <w:rPr>
                <w:sz w:val="16"/>
              </w:rPr>
              <w:t>A web calculator for 10-year and 30-year heart, stroke, and heart-failure risk.</w:t>
            </w:r>
          </w:p>
        </w:tc>
        <w:tc>
          <w:tcPr>
            <w:tcW w:w="252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4441E0" w14:textId="77777777" w:rsidR="00D60F5F" w:rsidRDefault="006C7DEE">
            <w:pPr>
              <w:spacing w:after="0" w:line="252" w:lineRule="auto"/>
            </w:pPr>
            <w:r>
              <w:rPr>
                <w:sz w:val="16"/>
              </w:rPr>
              <w:t>Uses publishe</w:t>
            </w:r>
            <w:r>
              <w:rPr>
                <w:sz w:val="16"/>
              </w:rPr>
              <w:t>d equations with heart, kidney, and metabolic health information.</w:t>
            </w:r>
          </w:p>
        </w:tc>
        <w:tc>
          <w:tcPr>
            <w:tcW w:w="259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9FFAA7" w14:textId="77777777" w:rsidR="00D60F5F" w:rsidRDefault="006C7DEE">
            <w:pPr>
              <w:spacing w:after="0" w:line="252" w:lineRule="auto"/>
            </w:pPr>
            <w:r>
              <w:rPr>
                <w:sz w:val="16"/>
              </w:rPr>
              <w:t>Designed for adults in its stated U.S. use group who do not already have CVD. It has a different purpose from this student project.</w:t>
            </w:r>
          </w:p>
        </w:tc>
      </w:tr>
    </w:tbl>
    <w:p w14:paraId="08CBBCDA" w14:textId="77777777" w:rsidR="00D60F5F" w:rsidRDefault="00D60F5F">
      <w:pPr>
        <w:spacing w:after="20" w:line="240" w:lineRule="auto"/>
      </w:pPr>
    </w:p>
    <w:p w14:paraId="0B18A7FA" w14:textId="77777777" w:rsidR="00D60F5F" w:rsidRDefault="006C7DEE">
      <w:pPr>
        <w:pStyle w:val="Heading2"/>
      </w:pPr>
      <w:r>
        <w:t>What We Learn from These Examples</w:t>
      </w:r>
    </w:p>
    <w:p w14:paraId="4BF0DED0" w14:textId="77777777" w:rsidR="00D60F5F" w:rsidRDefault="006C7DEE">
      <w:pPr>
        <w:pStyle w:val="ListBullet"/>
        <w:spacing w:after="60"/>
      </w:pPr>
      <w:r>
        <w:rPr>
          <w:sz w:val="20"/>
        </w:rPr>
        <w:t xml:space="preserve">Researchers use </w:t>
      </w:r>
      <w:r>
        <w:rPr>
          <w:sz w:val="20"/>
        </w:rPr>
        <w:t>different methods, including a simpler model called Logistic Regression and machine-learning models such as Random Forest. No method should be called best until it is tested fairly on the same data [2, 3].</w:t>
      </w:r>
    </w:p>
    <w:p w14:paraId="72A0A5DB" w14:textId="77777777" w:rsidR="00D60F5F" w:rsidRDefault="006C7DEE">
      <w:pPr>
        <w:pStyle w:val="ListBullet"/>
        <w:spacing w:after="60"/>
      </w:pPr>
      <w:r>
        <w:rPr>
          <w:sz w:val="20"/>
        </w:rPr>
        <w:t>Established calculators estimate future risk for s</w:t>
      </w:r>
      <w:r>
        <w:rPr>
          <w:sz w:val="20"/>
        </w:rPr>
        <w:t>pecific groups. This project predicts a label from a small, older dataset, so it must not claim to replace those tools.</w:t>
      </w:r>
    </w:p>
    <w:p w14:paraId="1807A9AA" w14:textId="77777777" w:rsidR="00D60F5F" w:rsidRDefault="006C7DEE">
      <w:pPr>
        <w:pStyle w:val="ListBullet"/>
        <w:spacing w:after="60"/>
      </w:pPr>
      <w:r>
        <w:rPr>
          <w:sz w:val="20"/>
        </w:rPr>
        <w:t>The project can make its workflow easy to follow: log in, enter values, see the Random Forest result, review a SHAP explanation, and che</w:t>
      </w:r>
      <w:r>
        <w:rPr>
          <w:sz w:val="20"/>
        </w:rPr>
        <w:t>ck how the model was tested.</w:t>
      </w:r>
    </w:p>
    <w:p w14:paraId="79048FD5" w14:textId="77777777" w:rsidR="00D60F5F" w:rsidRDefault="006C7DEE">
      <w:pPr>
        <w:pStyle w:val="ListBullet"/>
        <w:spacing w:after="60"/>
      </w:pPr>
      <w:r>
        <w:rPr>
          <w:sz w:val="20"/>
        </w:rPr>
        <w:t>SHAP explains how the model used the entered values. It does not prove that a value caused heart disease [8].</w:t>
      </w:r>
    </w:p>
    <w:p w14:paraId="3F0EDD9C" w14:textId="77777777" w:rsidR="00D60F5F" w:rsidRDefault="006C7DEE">
      <w:pPr>
        <w:pStyle w:val="Heading1"/>
      </w:pPr>
      <w:r>
        <w:t>6. Technologies for This Project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D60F5F" w14:paraId="51D7BDA8" w14:textId="77777777">
        <w:trPr>
          <w:tblHeader/>
          <w:jc w:val="center"/>
        </w:trPr>
        <w:tc>
          <w:tcPr>
            <w:tcW w:w="288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24476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8586DA2" w14:textId="77777777" w:rsidR="00D60F5F" w:rsidRDefault="006C7DEE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691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24476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72B007" w14:textId="77777777" w:rsidR="00D60F5F" w:rsidRDefault="006C7DEE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What it will do</w:t>
            </w:r>
          </w:p>
        </w:tc>
      </w:tr>
      <w:tr w:rsidR="00D60F5F" w14:paraId="1947989B" w14:textId="77777777">
        <w:trPr>
          <w:jc w:val="center"/>
        </w:trPr>
        <w:tc>
          <w:tcPr>
            <w:tcW w:w="288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93A9F3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Flask [10]</w:t>
            </w:r>
          </w:p>
        </w:tc>
        <w:tc>
          <w:tcPr>
            <w:tcW w:w="691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EBB9E7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Build the website pages and handle user reque</w:t>
            </w:r>
            <w:r>
              <w:rPr>
                <w:sz w:val="18"/>
              </w:rPr>
              <w:t>sts.</w:t>
            </w:r>
          </w:p>
        </w:tc>
      </w:tr>
      <w:tr w:rsidR="00D60F5F" w14:paraId="5840E4D8" w14:textId="77777777">
        <w:trPr>
          <w:jc w:val="center"/>
        </w:trPr>
        <w:tc>
          <w:tcPr>
            <w:tcW w:w="288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AB622EF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scikit-learn Random Forest [11]</w:t>
            </w:r>
          </w:p>
        </w:tc>
        <w:tc>
          <w:tcPr>
            <w:tcW w:w="691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867269B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Train and run the selected prediction model.</w:t>
            </w:r>
          </w:p>
        </w:tc>
      </w:tr>
      <w:tr w:rsidR="00D60F5F" w14:paraId="642C9DA4" w14:textId="77777777">
        <w:trPr>
          <w:jc w:val="center"/>
        </w:trPr>
        <w:tc>
          <w:tcPr>
            <w:tcW w:w="288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C9818D2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SHAP [12]</w:t>
            </w:r>
          </w:p>
        </w:tc>
        <w:tc>
          <w:tcPr>
            <w:tcW w:w="691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FD0EC7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Explain which input values influenced a model result.</w:t>
            </w:r>
          </w:p>
        </w:tc>
      </w:tr>
      <w:tr w:rsidR="00D60F5F" w14:paraId="1A037BD1" w14:textId="77777777">
        <w:trPr>
          <w:jc w:val="center"/>
        </w:trPr>
        <w:tc>
          <w:tcPr>
            <w:tcW w:w="288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A88303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PostgreSQL with SQLAlchemy [13]</w:t>
            </w:r>
          </w:p>
        </w:tc>
        <w:tc>
          <w:tcPr>
            <w:tcW w:w="691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1B6B9D2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Store accounts, prediction history, and model versions.</w:t>
            </w:r>
          </w:p>
        </w:tc>
      </w:tr>
    </w:tbl>
    <w:p w14:paraId="12B1C231" w14:textId="77777777" w:rsidR="00D60F5F" w:rsidRDefault="00D60F5F">
      <w:pPr>
        <w:spacing w:after="20" w:line="240" w:lineRule="auto"/>
      </w:pPr>
    </w:p>
    <w:p w14:paraId="48738D4B" w14:textId="77777777" w:rsidR="00D60F5F" w:rsidRDefault="006C7DEE">
      <w:r>
        <w:t xml:space="preserve">Flask is a </w:t>
      </w:r>
      <w:r>
        <w:t>small web framework, so the project must add its own secure login, input checks, and access rules [10]. Official documentation for the selected software will guide implementation. The fact that a library provides a feature does not mean the finished app is</w:t>
      </w:r>
      <w:r>
        <w:t xml:space="preserve"> clinically validated.</w:t>
      </w:r>
    </w:p>
    <w:p w14:paraId="140058A1" w14:textId="77777777" w:rsidR="00D60F5F" w:rsidRDefault="006C7DEE">
      <w:pPr>
        <w:pStyle w:val="Heading1"/>
      </w:pPr>
      <w:r>
        <w:t>7. Project Stages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992"/>
      </w:tblGrid>
      <w:tr w:rsidR="00D60F5F" w14:paraId="7ADDB338" w14:textId="77777777">
        <w:trPr>
          <w:tblHeader/>
          <w:jc w:val="center"/>
        </w:trPr>
        <w:tc>
          <w:tcPr>
            <w:tcW w:w="180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24476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54DEEB" w14:textId="77777777" w:rsidR="00D60F5F" w:rsidRDefault="006C7DEE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799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24476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F8D3B0" w14:textId="77777777" w:rsidR="00D60F5F" w:rsidRDefault="006C7DEE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Work</w:t>
            </w:r>
          </w:p>
        </w:tc>
      </w:tr>
      <w:tr w:rsidR="00D60F5F" w14:paraId="56EA5BF2" w14:textId="77777777">
        <w:trPr>
          <w:jc w:val="center"/>
        </w:trPr>
        <w:tc>
          <w:tcPr>
            <w:tcW w:w="180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315299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1. Confirm</w:t>
            </w:r>
          </w:p>
        </w:tc>
        <w:tc>
          <w:tcPr>
            <w:tcW w:w="799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D3A76BF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Check the requirements, dataset file, target classes, and category codes.</w:t>
            </w:r>
          </w:p>
        </w:tc>
      </w:tr>
      <w:tr w:rsidR="00D60F5F" w14:paraId="097BFC83" w14:textId="77777777">
        <w:trPr>
          <w:jc w:val="center"/>
        </w:trPr>
        <w:tc>
          <w:tcPr>
            <w:tcW w:w="180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7D63597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2. Prepare</w:t>
            </w:r>
          </w:p>
        </w:tc>
        <w:tc>
          <w:tcPr>
            <w:tcW w:w="799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D2EA86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Check missing values and class balance; prepare the same data steps for training and use.</w:t>
            </w:r>
          </w:p>
        </w:tc>
      </w:tr>
      <w:tr w:rsidR="00D60F5F" w14:paraId="511860AE" w14:textId="77777777">
        <w:trPr>
          <w:jc w:val="center"/>
        </w:trPr>
        <w:tc>
          <w:tcPr>
            <w:tcW w:w="180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492DB5E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3. Train</w:t>
            </w:r>
          </w:p>
        </w:tc>
        <w:tc>
          <w:tcPr>
            <w:tcW w:w="799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F6A4AD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Train Random Forest and compare it with Logistic Regression.</w:t>
            </w:r>
          </w:p>
        </w:tc>
      </w:tr>
      <w:tr w:rsidR="00D60F5F" w14:paraId="79699141" w14:textId="77777777">
        <w:trPr>
          <w:jc w:val="center"/>
        </w:trPr>
        <w:tc>
          <w:tcPr>
            <w:tcW w:w="180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F41D944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4. Evaluate</w:t>
            </w:r>
          </w:p>
        </w:tc>
        <w:tc>
          <w:tcPr>
            <w:tcW w:w="799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C38C851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>Review model scores and SHAP explanations. Record the model version and limits.</w:t>
            </w:r>
          </w:p>
        </w:tc>
      </w:tr>
      <w:tr w:rsidR="00D60F5F" w14:paraId="34D1CFA9" w14:textId="77777777">
        <w:trPr>
          <w:jc w:val="center"/>
        </w:trPr>
        <w:tc>
          <w:tcPr>
            <w:tcW w:w="1800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F675E7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lastRenderedPageBreak/>
              <w:t>5. Build and check</w:t>
            </w:r>
          </w:p>
        </w:tc>
        <w:tc>
          <w:tcPr>
            <w:tcW w:w="7992" w:type="dxa"/>
            <w:tcBorders>
              <w:top w:val="single" w:sz="5" w:space="0" w:color="D6DEE6"/>
              <w:left w:val="single" w:sz="5" w:space="0" w:color="D6DEE6"/>
              <w:bottom w:val="single" w:sz="5" w:space="0" w:color="D6DEE6"/>
              <w:right w:val="single" w:sz="5" w:space="0" w:color="D6DEE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161288" w14:textId="77777777" w:rsidR="00D60F5F" w:rsidRDefault="006C7DEE">
            <w:pPr>
              <w:spacing w:after="0" w:line="252" w:lineRule="auto"/>
            </w:pPr>
            <w:r>
              <w:rPr>
                <w:sz w:val="18"/>
              </w:rPr>
              <w:t xml:space="preserve">Create the Flask pages, connect the database, and check the full </w:t>
            </w:r>
            <w:r>
              <w:rPr>
                <w:sz w:val="18"/>
              </w:rPr>
              <w:t>login-to-result flow.</w:t>
            </w:r>
          </w:p>
        </w:tc>
      </w:tr>
    </w:tbl>
    <w:p w14:paraId="70186194" w14:textId="77777777" w:rsidR="00D60F5F" w:rsidRDefault="00D60F5F">
      <w:pPr>
        <w:spacing w:after="20" w:line="240" w:lineRule="auto"/>
      </w:pPr>
    </w:p>
    <w:p w14:paraId="72646D23" w14:textId="77777777" w:rsidR="00D60F5F" w:rsidRDefault="006C7DEE">
      <w:pPr>
        <w:pStyle w:val="Heading2"/>
      </w:pPr>
      <w:r>
        <w:t>How We Will Know It Works</w:t>
      </w:r>
    </w:p>
    <w:p w14:paraId="11BBDA05" w14:textId="77777777" w:rsidR="00D60F5F" w:rsidRDefault="006C7DEE">
      <w:pPr>
        <w:pStyle w:val="ListBullet"/>
        <w:spacing w:after="60"/>
      </w:pPr>
      <w:r>
        <w:rPr>
          <w:sz w:val="20"/>
        </w:rPr>
        <w:t>Users can log in and only see pages allowed for their role.</w:t>
      </w:r>
    </w:p>
    <w:p w14:paraId="6EA7A07F" w14:textId="77777777" w:rsidR="00D60F5F" w:rsidRDefault="006C7DEE">
      <w:pPr>
        <w:pStyle w:val="ListBullet"/>
        <w:spacing w:after="60"/>
      </w:pPr>
      <w:r>
        <w:rPr>
          <w:sz w:val="20"/>
        </w:rPr>
        <w:t>All 13 values are checked and sent to the model in the correct format.</w:t>
      </w:r>
    </w:p>
    <w:p w14:paraId="2FC50832" w14:textId="77777777" w:rsidR="00D60F5F" w:rsidRDefault="006C7DEE">
      <w:pPr>
        <w:pStyle w:val="ListBullet"/>
        <w:spacing w:after="60"/>
      </w:pPr>
      <w:r>
        <w:rPr>
          <w:sz w:val="20"/>
        </w:rPr>
        <w:t>A valid entry produces a result and a clear SHAP explanation.</w:t>
      </w:r>
    </w:p>
    <w:p w14:paraId="34D83AE9" w14:textId="77777777" w:rsidR="00D60F5F" w:rsidRDefault="006C7DEE">
      <w:pPr>
        <w:pStyle w:val="ListBullet"/>
        <w:spacing w:after="60"/>
      </w:pPr>
      <w:r>
        <w:rPr>
          <w:sz w:val="20"/>
        </w:rPr>
        <w:t xml:space="preserve">The </w:t>
      </w:r>
      <w:r>
        <w:rPr>
          <w:sz w:val="20"/>
        </w:rPr>
        <w:t>report compares Random Forest with Logistic Regression and shows more than accuracy: it includes sensitivity, specificity, F1-score, and ROC-AUC.</w:t>
      </w:r>
    </w:p>
    <w:p w14:paraId="6658C0D4" w14:textId="77777777" w:rsidR="00D60F5F" w:rsidRDefault="006C7DEE">
      <w:pPr>
        <w:pStyle w:val="ListBullet"/>
        <w:spacing w:after="60"/>
      </w:pPr>
      <w:r>
        <w:rPr>
          <w:sz w:val="20"/>
        </w:rPr>
        <w:t>Each saved result records the model version. The project clearly states that it is educational and has not bee</w:t>
      </w:r>
      <w:r>
        <w:rPr>
          <w:sz w:val="20"/>
        </w:rPr>
        <w:t>n tested for clinical use.</w:t>
      </w:r>
    </w:p>
    <w:p w14:paraId="75EA6A17" w14:textId="77777777" w:rsidR="00D60F5F" w:rsidRDefault="006C7DEE">
      <w:r>
        <w:t>Sensitivity means how many disease-present cases the model finds. Specificity means how many no-disease cases it correctly identifies. F1-score combines sensitivity with precision (how many positive predictions were correct). ROC</w:t>
      </w:r>
      <w:r>
        <w:t>-AUC shows how well the model separates the two groups across different cut-offs. Record the data and testing steps so the results can be understood and repeated [9]. Do not write model scores until the evaluation has been run.</w:t>
      </w:r>
    </w:p>
    <w:p w14:paraId="3CF4F5D5" w14:textId="77777777" w:rsidR="00D60F5F" w:rsidRDefault="006C7DEE">
      <w:pPr>
        <w:pStyle w:val="Heading1"/>
      </w:pPr>
      <w:r>
        <w:t>8. References</w:t>
      </w:r>
    </w:p>
    <w:p w14:paraId="1C87C16D" w14:textId="77777777" w:rsidR="00D60F5F" w:rsidRDefault="006C7DEE">
      <w:pPr>
        <w:spacing w:after="100"/>
        <w:ind w:left="288" w:hanging="288"/>
      </w:pPr>
      <w:r>
        <w:rPr>
          <w:sz w:val="17"/>
        </w:rPr>
        <w:t>[1] UCI Machin</w:t>
      </w:r>
      <w:r>
        <w:rPr>
          <w:sz w:val="17"/>
        </w:rPr>
        <w:t>e Learning Repository. Heart Disease dataset. https://archive.ics.uci.edu/dataset/45/heart+disease</w:t>
      </w:r>
    </w:p>
    <w:p w14:paraId="1F142C4B" w14:textId="77777777" w:rsidR="00D60F5F" w:rsidRDefault="006C7DEE">
      <w:pPr>
        <w:spacing w:after="100"/>
        <w:ind w:left="288" w:hanging="288"/>
      </w:pPr>
      <w:r>
        <w:rPr>
          <w:sz w:val="17"/>
        </w:rPr>
        <w:t>[2] Mohan S, Thirumalai C, Srivastava G. Effective Heart Disease Prediction Using Hybrid Machine Learning Techniques. IEEE Access. 2019. https://doi.org/10.1</w:t>
      </w:r>
      <w:r>
        <w:rPr>
          <w:sz w:val="17"/>
        </w:rPr>
        <w:t>109/ACCESS.2019.2923707</w:t>
      </w:r>
    </w:p>
    <w:p w14:paraId="63F40DD7" w14:textId="77777777" w:rsidR="00D60F5F" w:rsidRDefault="006C7DEE">
      <w:pPr>
        <w:spacing w:after="100"/>
        <w:ind w:left="288" w:hanging="288"/>
      </w:pPr>
      <w:r>
        <w:rPr>
          <w:sz w:val="17"/>
        </w:rPr>
        <w:t>[3] Weng SF, et al. Can machine-learning improve cardiovascular risk prediction using routine clinical data? PLOS ONE. 2017. https://doi.org/10.1371/journal.pone.0174944</w:t>
      </w:r>
    </w:p>
    <w:p w14:paraId="24C3CDB8" w14:textId="77777777" w:rsidR="00D60F5F" w:rsidRDefault="006C7DEE">
      <w:pPr>
        <w:spacing w:after="100"/>
        <w:ind w:left="288" w:hanging="288"/>
      </w:pPr>
      <w:r>
        <w:rPr>
          <w:sz w:val="17"/>
        </w:rPr>
        <w:t>[4] SCORE2 Working Group. SCORE2 risk prediction algorithms. E</w:t>
      </w:r>
      <w:r>
        <w:rPr>
          <w:sz w:val="17"/>
        </w:rPr>
        <w:t>uropean Heart Journal. 2021. https://doi.org/10.1093/eurheartj/ehab309</w:t>
      </w:r>
    </w:p>
    <w:p w14:paraId="06B7D2CE" w14:textId="77777777" w:rsidR="00D60F5F" w:rsidRDefault="006C7DEE">
      <w:pPr>
        <w:spacing w:after="100"/>
        <w:ind w:left="288" w:hanging="288"/>
      </w:pPr>
      <w:r>
        <w:rPr>
          <w:sz w:val="17"/>
        </w:rPr>
        <w:t>[5] Hippisley-Cox J, et al. Development and validation of QRISK3 risk prediction algorithms. BMJ. 2017. https://doi.org/10.1136/bmj.j2099</w:t>
      </w:r>
    </w:p>
    <w:p w14:paraId="551EDCD6" w14:textId="77777777" w:rsidR="00D60F5F" w:rsidRDefault="006C7DEE">
      <w:pPr>
        <w:spacing w:after="100"/>
        <w:ind w:left="288" w:hanging="288"/>
      </w:pPr>
      <w:r>
        <w:rPr>
          <w:sz w:val="17"/>
        </w:rPr>
        <w:t xml:space="preserve">[6] American Heart Association. PREVENT Online </w:t>
      </w:r>
      <w:r>
        <w:rPr>
          <w:sz w:val="17"/>
        </w:rPr>
        <w:t>Calculator. https://professional.heart.org/en/guidelines-and-statements/prevent-calculator (accessed 21 October 2026)</w:t>
      </w:r>
    </w:p>
    <w:p w14:paraId="1C0AD9D5" w14:textId="77777777" w:rsidR="00D60F5F" w:rsidRDefault="006C7DEE">
      <w:pPr>
        <w:spacing w:after="100"/>
        <w:ind w:left="288" w:hanging="288"/>
      </w:pPr>
      <w:r>
        <w:rPr>
          <w:sz w:val="17"/>
        </w:rPr>
        <w:t>[7] Breiman L. Random Forests. Machine Learning. 2001. https://doi.org/10.1023/A:1010933404324</w:t>
      </w:r>
    </w:p>
    <w:p w14:paraId="67537CEB" w14:textId="77777777" w:rsidR="00D60F5F" w:rsidRDefault="006C7DEE">
      <w:pPr>
        <w:spacing w:after="100"/>
        <w:ind w:left="288" w:hanging="288"/>
      </w:pPr>
      <w:r>
        <w:rPr>
          <w:sz w:val="17"/>
        </w:rPr>
        <w:t>[8] Lundberg SM, Lee SI. A Unified Approach</w:t>
      </w:r>
      <w:r>
        <w:rPr>
          <w:sz w:val="17"/>
        </w:rPr>
        <w:t xml:space="preserve"> to Interpreting Model Predictions. NeurIPS. 2017. https://proceedings.neurips.cc/paper_files/paper/2017/hash/8a20a8621978632d76c43dfd28b67767-Abstract.html</w:t>
      </w:r>
    </w:p>
    <w:p w14:paraId="08EC3A96" w14:textId="77777777" w:rsidR="00D60F5F" w:rsidRDefault="006C7DEE">
      <w:pPr>
        <w:spacing w:after="100"/>
        <w:ind w:left="288" w:hanging="288"/>
      </w:pPr>
      <w:r>
        <w:rPr>
          <w:sz w:val="17"/>
        </w:rPr>
        <w:t>[9] Collins GS, et al. TRIPOD+AI reporting guideline. BMJ. 2024. https://doi.org/10.1136/bmj-2023-0</w:t>
      </w:r>
      <w:r>
        <w:rPr>
          <w:sz w:val="17"/>
        </w:rPr>
        <w:t>78378</w:t>
      </w:r>
    </w:p>
    <w:p w14:paraId="69903F97" w14:textId="77777777" w:rsidR="00D60F5F" w:rsidRDefault="006C7DEE">
      <w:pPr>
        <w:spacing w:after="100"/>
        <w:ind w:left="288" w:hanging="288"/>
      </w:pPr>
      <w:r>
        <w:rPr>
          <w:sz w:val="17"/>
        </w:rPr>
        <w:t>[10] Flask Documentation. Quickstart and Design Decisions. https://flask.palletsprojects.com/en/stable/quickstart/ and https://flask.palletsprojects.com/en/stable/design/</w:t>
      </w:r>
    </w:p>
    <w:p w14:paraId="5DE47F69" w14:textId="77777777" w:rsidR="00D60F5F" w:rsidRDefault="006C7DEE">
      <w:pPr>
        <w:spacing w:after="100"/>
        <w:ind w:left="288" w:hanging="288"/>
      </w:pPr>
      <w:r>
        <w:rPr>
          <w:sz w:val="17"/>
        </w:rPr>
        <w:t>[11] scikit-learn Documentation. RandomForestClassifier. https://scikit-learn.o</w:t>
      </w:r>
      <w:r>
        <w:rPr>
          <w:sz w:val="17"/>
        </w:rPr>
        <w:t>rg/stable/modules/generated/sklearn.ensemble.RandomForestClassifier.html</w:t>
      </w:r>
    </w:p>
    <w:p w14:paraId="21F8CD24" w14:textId="77777777" w:rsidR="00D60F5F" w:rsidRDefault="006C7DEE">
      <w:pPr>
        <w:spacing w:after="100"/>
        <w:ind w:left="288" w:hanging="288"/>
      </w:pPr>
      <w:r>
        <w:rPr>
          <w:sz w:val="17"/>
        </w:rPr>
        <w:t>[12] SHAP Documentation. TreeExplainer. https://shap.readthedocs.io/en/stable/api.html</w:t>
      </w:r>
    </w:p>
    <w:p w14:paraId="60E2AA6E" w14:textId="77777777" w:rsidR="00D60F5F" w:rsidRDefault="006C7DEE">
      <w:pPr>
        <w:spacing w:after="100"/>
        <w:ind w:left="288" w:hanging="288"/>
      </w:pPr>
      <w:r>
        <w:rPr>
          <w:sz w:val="17"/>
        </w:rPr>
        <w:t>[13] SQLAlchemy Documentation. ORM. https://docs.sqlalchemy.org/en/20/orm/</w:t>
      </w:r>
    </w:p>
    <w:sectPr w:rsidR="00D60F5F" w:rsidSect="00034616">
      <w:footerReference w:type="default" r:id="rId8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76C65" w14:textId="77777777" w:rsidR="006C7DEE" w:rsidRDefault="006C7DEE">
      <w:pPr>
        <w:spacing w:after="0" w:line="240" w:lineRule="auto"/>
      </w:pPr>
      <w:r>
        <w:separator/>
      </w:r>
    </w:p>
  </w:endnote>
  <w:endnote w:type="continuationSeparator" w:id="0">
    <w:p w14:paraId="6AEA34EC" w14:textId="77777777" w:rsidR="006C7DEE" w:rsidRDefault="006C7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7A502" w14:textId="77777777" w:rsidR="00D60F5F" w:rsidRDefault="006C7DEE">
    <w:pPr>
      <w:pStyle w:val="Footer"/>
      <w:jc w:val="center"/>
    </w:pPr>
    <w:r>
      <w:rPr>
        <w:color w:val="596875"/>
        <w:sz w:val="16"/>
      </w:rPr>
      <w:t xml:space="preserve">AI Heart Disease Prediction System  |  Page </w:t>
    </w:r>
    <w:r>
      <w:fldChar w:fldCharType="begin"/>
    </w:r>
    <w:r>
      <w:instrText>PAGE</w:instrText>
    </w:r>
    <w:r>
      <w:fldChar w:fldCharType="separate"/>
    </w:r>
    <w:r w:rsidR="004352C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68FEC" w14:textId="77777777" w:rsidR="006C7DEE" w:rsidRDefault="006C7DEE">
      <w:pPr>
        <w:spacing w:after="0" w:line="240" w:lineRule="auto"/>
      </w:pPr>
      <w:r>
        <w:separator/>
      </w:r>
    </w:p>
  </w:footnote>
  <w:footnote w:type="continuationSeparator" w:id="0">
    <w:p w14:paraId="50E661BA" w14:textId="77777777" w:rsidR="006C7DEE" w:rsidRDefault="006C7D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52C5"/>
    <w:rsid w:val="006C7DEE"/>
    <w:rsid w:val="00AA1D8D"/>
    <w:rsid w:val="00B47730"/>
    <w:rsid w:val="00CB0664"/>
    <w:rsid w:val="00D60F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9C5B4B"/>
  <w14:defaultImageDpi w14:val="300"/>
  <w15:docId w15:val="{7559C351-8F02-41FF-AE90-A69489EDC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24476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447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00"/>
    </w:pPr>
    <w:rPr>
      <w:rFonts w:asciiTheme="majorHAnsi" w:eastAsiaTheme="majorEastAsia" w:hAnsiTheme="majorHAnsi" w:cstheme="majorBidi"/>
      <w:i/>
      <w:iCs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1428</Words>
  <Characters>8146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Analysis and Literature Review</dc:title>
  <dc:subject>AI Based Heart Disease Prediction System</dc:subject>
  <dc:creator>mr Sachi</dc:creator>
  <cp:keywords>heart disease, Flask, Random Forest, SHAP, project requirements</cp:keywords>
  <dc:description>generated by python-docx</dc:description>
  <cp:lastModifiedBy>mr Sachi</cp:lastModifiedBy>
  <cp:revision>2</cp:revision>
  <dcterms:created xsi:type="dcterms:W3CDTF">2026-10-21T13:15:00Z</dcterms:created>
  <dcterms:modified xsi:type="dcterms:W3CDTF">2026-10-21T13:15:00Z</dcterms:modified>
  <cp:category/>
</cp:coreProperties>
</file>