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20" w:firstLine="0"/>
        <w:rPr/>
      </w:pPr>
      <w:bookmarkStart w:colFirst="0" w:colLast="0" w:name="_rl1ofgbib70u" w:id="0"/>
      <w:bookmarkEnd w:id="0"/>
      <w:r w:rsidDel="00000000" w:rsidR="00000000" w:rsidRPr="00000000">
        <w:rPr>
          <w:rtl w:val="0"/>
        </w:rPr>
        <w:t xml:space="preserve">1st off</w:t>
      </w:r>
    </w:p>
    <w:p w:rsidR="00000000" w:rsidDel="00000000" w:rsidP="00000000" w:rsidRDefault="00000000" w:rsidRPr="00000000" w14:paraId="00000002">
      <w:pPr>
        <w:ind w:left="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A: Interpretation</w:t>
      </w:r>
      <w:r w:rsidDel="00000000" w:rsidR="00000000" w:rsidRPr="00000000">
        <w:rPr>
          <w:rFonts w:ascii="Times" w:cs="Times" w:eastAsia="Times" w:hAnsi="Times"/>
          <w:sz w:val="24"/>
          <w:szCs w:val="24"/>
          <w:rtl w:val="0"/>
        </w:rPr>
        <w:t xml:space="preserve">: Debaters must fully disclose open-source with highlights all broken topical non-identity constructive positions from the current topic on the 2024-25 NDCA PF wiki under the proper competitor identification at least 30 minutes before the start of the round.</w:t>
      </w:r>
    </w:p>
    <w:p w:rsidR="00000000" w:rsidDel="00000000" w:rsidP="00000000" w:rsidRDefault="00000000" w:rsidRPr="00000000" w14:paraId="0000000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ind w:left="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ind w:left="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B: Violation:</w:t>
      </w:r>
      <w:r w:rsidDel="00000000" w:rsidR="00000000" w:rsidRPr="00000000">
        <w:rPr>
          <w:rFonts w:ascii="Times" w:cs="Times" w:eastAsia="Times" w:hAnsi="Times"/>
          <w:sz w:val="24"/>
          <w:szCs w:val="24"/>
          <w:rtl w:val="0"/>
        </w:rPr>
        <w:t xml:space="preserve">  They don’t Screenshot: they didn’t disclose aff case from r1. The os on the wiki is a neg case</w:t>
      </w:r>
    </w:p>
    <w:p w:rsidR="00000000" w:rsidDel="00000000" w:rsidP="00000000" w:rsidRDefault="00000000" w:rsidRPr="00000000" w14:paraId="00000006">
      <w:pPr>
        <w:ind w:left="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ind w:left="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 Standards:</w:t>
      </w:r>
    </w:p>
    <w:p w:rsidR="00000000" w:rsidDel="00000000" w:rsidP="00000000" w:rsidRDefault="00000000" w:rsidRPr="00000000" w14:paraId="00000009">
      <w:pPr>
        <w:ind w:left="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widowControl w:val="0"/>
        <w:spacing w:before="35.48858642578125" w:line="258.6463165283203" w:lineRule="auto"/>
        <w:ind w:left="10.839996337890625" w:right="29.68505859375" w:firstLine="17.36007690429687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1. </w:t>
      </w:r>
      <w:r w:rsidDel="00000000" w:rsidR="00000000" w:rsidRPr="00000000">
        <w:rPr>
          <w:rFonts w:ascii="Garamond" w:cs="Garamond" w:eastAsia="Garamond" w:hAnsi="Garamond"/>
          <w:b w:val="1"/>
          <w:sz w:val="28"/>
          <w:szCs w:val="28"/>
          <w:rtl w:val="0"/>
        </w:rPr>
        <w:t xml:space="preserve">Evidence ethics </w:t>
      </w:r>
      <w:r w:rsidDel="00000000" w:rsidR="00000000" w:rsidRPr="00000000">
        <w:rPr>
          <w:rFonts w:ascii="Garamond" w:cs="Garamond" w:eastAsia="Garamond" w:hAnsi="Garamond"/>
          <w:sz w:val="28"/>
          <w:szCs w:val="28"/>
          <w:rtl w:val="0"/>
        </w:rPr>
        <w:t xml:space="preserve">– disclosure allows debaters to check each other’s evidence before the round instead of using prep, meaning it’s easier to find misconstrued evidence. Better evidence allows for better in round and post round education.</w:t>
      </w:r>
    </w:p>
    <w:p w:rsidR="00000000" w:rsidDel="00000000" w:rsidP="00000000" w:rsidRDefault="00000000" w:rsidRPr="00000000" w14:paraId="0000000B">
      <w:pPr>
        <w:widowControl w:val="0"/>
        <w:spacing w:line="258.6467456817627" w:lineRule="auto"/>
        <w:ind w:left="13.079986572265625" w:right="460.29296875" w:firstLine="0.279998779296875"/>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C">
      <w:pPr>
        <w:widowControl w:val="0"/>
        <w:spacing w:line="258.6467456817627" w:lineRule="auto"/>
        <w:ind w:left="13.079986572265625" w:right="460.29296875" w:firstLine="0.27999877929687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2. </w:t>
      </w:r>
      <w:r w:rsidDel="00000000" w:rsidR="00000000" w:rsidRPr="00000000">
        <w:rPr>
          <w:rFonts w:ascii="Garamond" w:cs="Garamond" w:eastAsia="Garamond" w:hAnsi="Garamond"/>
          <w:b w:val="1"/>
          <w:sz w:val="28"/>
          <w:szCs w:val="28"/>
          <w:rtl w:val="0"/>
        </w:rPr>
        <w:t xml:space="preserve">Research disparity </w:t>
      </w:r>
      <w:r w:rsidDel="00000000" w:rsidR="00000000" w:rsidRPr="00000000">
        <w:rPr>
          <w:rFonts w:ascii="Garamond" w:cs="Garamond" w:eastAsia="Garamond" w:hAnsi="Garamond"/>
          <w:sz w:val="28"/>
          <w:szCs w:val="28"/>
          <w:rtl w:val="0"/>
        </w:rPr>
        <w:t xml:space="preserve">-- schools with big programs who bring more students and judges and are better connected will scout more rounds and have more flows; disclosure equalizes the gap by allowing more people to access arguments </w:t>
      </w:r>
    </w:p>
    <w:p w:rsidR="00000000" w:rsidDel="00000000" w:rsidP="00000000" w:rsidRDefault="00000000" w:rsidRPr="00000000" w14:paraId="0000000D">
      <w:pPr>
        <w:widowControl w:val="0"/>
        <w:spacing w:before="375.98388671875" w:line="258.64720344543457" w:lineRule="auto"/>
        <w:ind w:left="16.439971923828125" w:right="79.03564453125" w:firstLine="1.6799926757812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3. </w:t>
      </w:r>
      <w:r w:rsidDel="00000000" w:rsidR="00000000" w:rsidRPr="00000000">
        <w:rPr>
          <w:rFonts w:ascii="Garamond" w:cs="Garamond" w:eastAsia="Garamond" w:hAnsi="Garamond"/>
          <w:b w:val="1"/>
          <w:sz w:val="28"/>
          <w:szCs w:val="28"/>
          <w:rtl w:val="0"/>
        </w:rPr>
        <w:t xml:space="preserve">Clash </w:t>
      </w:r>
      <w:r w:rsidDel="00000000" w:rsidR="00000000" w:rsidRPr="00000000">
        <w:rPr>
          <w:rFonts w:ascii="Garamond" w:cs="Garamond" w:eastAsia="Garamond" w:hAnsi="Garamond"/>
          <w:sz w:val="28"/>
          <w:szCs w:val="28"/>
          <w:rtl w:val="0"/>
        </w:rPr>
        <w:t xml:space="preserve">- disclosure allows opponents to prep out cases before the round, expanding depth of engagement, which minimizes the amount of squirrely and non educational debates. </w:t>
      </w:r>
    </w:p>
    <w:p w:rsidR="00000000" w:rsidDel="00000000" w:rsidP="00000000" w:rsidRDefault="00000000" w:rsidRPr="00000000" w14:paraId="0000000E">
      <w:pPr>
        <w:widowControl w:val="0"/>
        <w:spacing w:before="375.982666015625" w:line="258.6463165283203" w:lineRule="auto"/>
        <w:ind w:left="7.20001220703125" w:right="56.17919921875" w:firstLine="7.55996704101562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4. </w:t>
      </w:r>
      <w:r w:rsidDel="00000000" w:rsidR="00000000" w:rsidRPr="00000000">
        <w:rPr>
          <w:rFonts w:ascii="Garamond" w:cs="Garamond" w:eastAsia="Garamond" w:hAnsi="Garamond"/>
          <w:b w:val="1"/>
          <w:sz w:val="28"/>
          <w:szCs w:val="28"/>
          <w:rtl w:val="0"/>
        </w:rPr>
        <w:t xml:space="preserve">Breadth </w:t>
      </w:r>
      <w:r w:rsidDel="00000000" w:rsidR="00000000" w:rsidRPr="00000000">
        <w:rPr>
          <w:rFonts w:ascii="Garamond" w:cs="Garamond" w:eastAsia="Garamond" w:hAnsi="Garamond"/>
          <w:sz w:val="28"/>
          <w:szCs w:val="28"/>
          <w:rtl w:val="0"/>
        </w:rPr>
        <w:t xml:space="preserve">-- Disclosure incentives teams to research new arguments and consistently improve older ones, which expands breadth and depth of education on the topic. </w:t>
      </w:r>
    </w:p>
    <w:p w:rsidR="00000000" w:rsidDel="00000000" w:rsidP="00000000" w:rsidRDefault="00000000" w:rsidRPr="00000000" w14:paraId="0000000F">
      <w:pPr>
        <w:widowControl w:val="0"/>
        <w:spacing w:before="375.987548828125" w:line="258.6467456817627" w:lineRule="auto"/>
        <w:ind w:left="16.15997314453125" w:right="551.934814453125" w:firstLine="5.31997680664062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5. </w:t>
      </w:r>
      <w:r w:rsidDel="00000000" w:rsidR="00000000" w:rsidRPr="00000000">
        <w:rPr>
          <w:rFonts w:ascii="Garamond" w:cs="Garamond" w:eastAsia="Garamond" w:hAnsi="Garamond"/>
          <w:b w:val="1"/>
          <w:sz w:val="28"/>
          <w:szCs w:val="28"/>
          <w:rtl w:val="0"/>
        </w:rPr>
        <w:t xml:space="preserve">Library </w:t>
      </w:r>
      <w:r w:rsidDel="00000000" w:rsidR="00000000" w:rsidRPr="00000000">
        <w:rPr>
          <w:rFonts w:ascii="Garamond" w:cs="Garamond" w:eastAsia="Garamond" w:hAnsi="Garamond"/>
          <w:sz w:val="28"/>
          <w:szCs w:val="28"/>
          <w:rtl w:val="0"/>
        </w:rPr>
        <w:t xml:space="preserve">- creating an archive on the wiki of old cases means debaters can learn about old topics which deepens education </w:t>
      </w:r>
    </w:p>
    <w:p w:rsidR="00000000" w:rsidDel="00000000" w:rsidP="00000000" w:rsidRDefault="00000000" w:rsidRPr="00000000" w14:paraId="00000010">
      <w:pPr>
        <w:widowControl w:val="0"/>
        <w:spacing w:before="375.987548828125" w:line="258.6467456817627" w:lineRule="auto"/>
        <w:ind w:left="16.15997314453125" w:right="551.934814453125" w:firstLine="5.319976806640625"/>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1">
      <w:pPr>
        <w:widowControl w:val="0"/>
        <w:spacing w:before="375.9832763671875" w:line="240" w:lineRule="auto"/>
        <w:ind w:left="373.91998291015625"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D)Voters: </w:t>
      </w:r>
    </w:p>
    <w:p w:rsidR="00000000" w:rsidDel="00000000" w:rsidP="00000000" w:rsidRDefault="00000000" w:rsidRPr="00000000" w14:paraId="00000012">
      <w:pPr>
        <w:widowControl w:val="0"/>
        <w:spacing w:before="35.4901123046875" w:line="258.64763259887695" w:lineRule="auto"/>
        <w:ind w:left="3.84002685546875" w:right="1350.3173828125" w:firstLine="0.55999755859375"/>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Vote on Fairness</w:t>
      </w:r>
      <w:r w:rsidDel="00000000" w:rsidR="00000000" w:rsidRPr="00000000">
        <w:rPr>
          <w:rFonts w:ascii="Garamond" w:cs="Garamond" w:eastAsia="Garamond" w:hAnsi="Garamond"/>
          <w:sz w:val="28"/>
          <w:szCs w:val="28"/>
          <w:rtl w:val="0"/>
        </w:rPr>
        <w:t xml:space="preserve">, it’s needed for objective evaluation of the round </w:t>
      </w:r>
      <w:r w:rsidDel="00000000" w:rsidR="00000000" w:rsidRPr="00000000">
        <w:rPr>
          <w:rFonts w:ascii="Garamond" w:cs="Garamond" w:eastAsia="Garamond" w:hAnsi="Garamond"/>
          <w:b w:val="1"/>
          <w:sz w:val="28"/>
          <w:szCs w:val="28"/>
          <w:rtl w:val="0"/>
        </w:rPr>
        <w:t xml:space="preserve">And, Education </w:t>
      </w:r>
      <w:r w:rsidDel="00000000" w:rsidR="00000000" w:rsidRPr="00000000">
        <w:rPr>
          <w:rFonts w:ascii="Garamond" w:cs="Garamond" w:eastAsia="Garamond" w:hAnsi="Garamond"/>
          <w:sz w:val="28"/>
          <w:szCs w:val="28"/>
          <w:rtl w:val="0"/>
        </w:rPr>
        <w:t xml:space="preserve">- it’s why schools fund debate and the only long lasting skill</w:t>
      </w:r>
    </w:p>
    <w:p w:rsidR="00000000" w:rsidDel="00000000" w:rsidP="00000000" w:rsidRDefault="00000000" w:rsidRPr="00000000" w14:paraId="00000013">
      <w:pPr>
        <w:widowControl w:val="0"/>
        <w:spacing w:before="35.4901123046875" w:line="258.64763259887695" w:lineRule="auto"/>
        <w:ind w:left="3.84002685546875" w:right="1350.3173828125" w:firstLine="0.55999755859375"/>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4">
      <w:pPr>
        <w:widowControl w:val="0"/>
        <w:spacing w:before="35.4901123046875" w:line="258.64763259887695" w:lineRule="auto"/>
        <w:ind w:left="3.84002685546875" w:right="1350.3173828125" w:firstLine="0.55999755859375"/>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Underview:</w:t>
      </w:r>
    </w:p>
    <w:p w:rsidR="00000000" w:rsidDel="00000000" w:rsidP="00000000" w:rsidRDefault="00000000" w:rsidRPr="00000000" w14:paraId="00000015">
      <w:pPr>
        <w:widowControl w:val="0"/>
        <w:spacing w:before="35.4901123046875" w:line="258.64763259887695" w:lineRule="auto"/>
        <w:ind w:left="3.84002685546875" w:right="1350.3173828125" w:firstLine="0.5599975585937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Drop the debater for 2 reasons</w:t>
      </w:r>
    </w:p>
    <w:p w:rsidR="00000000" w:rsidDel="00000000" w:rsidP="00000000" w:rsidRDefault="00000000" w:rsidRPr="00000000" w14:paraId="00000016">
      <w:pPr>
        <w:widowControl w:val="0"/>
        <w:spacing w:before="375.9808349609375" w:line="240" w:lineRule="auto"/>
        <w:ind w:left="18.3999633789062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 Changing practices: losing rounds forces them to change their norms b) Norms: the ballot is used to set positive models for debate and create better norms </w:t>
      </w:r>
    </w:p>
    <w:p w:rsidR="00000000" w:rsidDel="00000000" w:rsidP="00000000" w:rsidRDefault="00000000" w:rsidRPr="00000000" w14:paraId="00000017">
      <w:pPr>
        <w:pStyle w:val="Heading2"/>
        <w:keepNext w:val="0"/>
        <w:keepLines w:val="0"/>
        <w:spacing w:after="0" w:before="40" w:line="254.3995384615385" w:lineRule="auto"/>
        <w:rPr>
          <w:rFonts w:ascii="Times" w:cs="Times" w:eastAsia="Times" w:hAnsi="Times"/>
          <w:b w:val="1"/>
          <w:sz w:val="26"/>
          <w:szCs w:val="26"/>
        </w:rPr>
      </w:pPr>
      <w:bookmarkStart w:colFirst="0" w:colLast="0" w:name="_xe0huza5p0xe" w:id="1"/>
      <w:bookmarkEnd w:id="1"/>
      <w:r w:rsidDel="00000000" w:rsidR="00000000" w:rsidRPr="00000000">
        <w:rPr>
          <w:rtl w:val="0"/>
        </w:rPr>
      </w:r>
    </w:p>
    <w:p w:rsidR="00000000" w:rsidDel="00000000" w:rsidP="00000000" w:rsidRDefault="00000000" w:rsidRPr="00000000" w14:paraId="00000018">
      <w:pPr>
        <w:pStyle w:val="Heading2"/>
        <w:keepNext w:val="0"/>
        <w:keepLines w:val="0"/>
        <w:spacing w:after="0" w:before="40" w:line="254.3995384615385" w:lineRule="auto"/>
        <w:rPr>
          <w:rFonts w:ascii="Garamond" w:cs="Garamond" w:eastAsia="Garamond" w:hAnsi="Garamond"/>
          <w:sz w:val="28"/>
          <w:szCs w:val="28"/>
        </w:rPr>
      </w:pPr>
      <w:bookmarkStart w:colFirst="0" w:colLast="0" w:name="_s6qq5jyyv97w" w:id="2"/>
      <w:bookmarkEnd w:id="2"/>
      <w:r w:rsidDel="00000000" w:rsidR="00000000" w:rsidRPr="00000000">
        <w:rPr>
          <w:rFonts w:ascii="Times" w:cs="Times" w:eastAsia="Times" w:hAnsi="Times"/>
          <w:b w:val="1"/>
          <w:sz w:val="26"/>
          <w:szCs w:val="26"/>
          <w:rtl w:val="0"/>
        </w:rPr>
        <w:t xml:space="preserve">Prefer competing interps, reasonability collapses into competing interps and incentivizes judge intervention where judges vote for what they think is more reasonable rather than who won</w:t>
      </w:r>
      <w:r w:rsidDel="00000000" w:rsidR="00000000" w:rsidRPr="00000000">
        <w:rPr>
          <w:rtl w:val="0"/>
        </w:rPr>
      </w:r>
    </w:p>
    <w:p w:rsidR="00000000" w:rsidDel="00000000" w:rsidP="00000000" w:rsidRDefault="00000000" w:rsidRPr="00000000" w14:paraId="00000019">
      <w:pPr>
        <w:widowControl w:val="0"/>
        <w:spacing w:before="375.987548828125" w:line="240" w:lineRule="auto"/>
        <w:ind w:left="8.040008544921875"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 RVIs For 3 Reasons: </w:t>
      </w:r>
    </w:p>
    <w:p w:rsidR="00000000" w:rsidDel="00000000" w:rsidP="00000000" w:rsidRDefault="00000000" w:rsidRPr="00000000" w14:paraId="0000001A">
      <w:pPr>
        <w:widowControl w:val="0"/>
        <w:spacing w:before="35.49102783203125" w:line="258.641996383667" w:lineRule="auto"/>
        <w:ind w:left="373.3599853515625" w:right="1895.60791015625" w:firstLine="14.840087890625"/>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1) </w:t>
      </w:r>
      <w:r w:rsidDel="00000000" w:rsidR="00000000" w:rsidRPr="00000000">
        <w:rPr>
          <w:rFonts w:ascii="Garamond" w:cs="Garamond" w:eastAsia="Garamond" w:hAnsi="Garamond"/>
          <w:b w:val="1"/>
          <w:sz w:val="28"/>
          <w:szCs w:val="28"/>
          <w:rtl w:val="0"/>
        </w:rPr>
        <w:t xml:space="preserve">Chilling</w:t>
      </w:r>
      <w:r w:rsidDel="00000000" w:rsidR="00000000" w:rsidRPr="00000000">
        <w:rPr>
          <w:rFonts w:ascii="Garamond" w:cs="Garamond" w:eastAsia="Garamond" w:hAnsi="Garamond"/>
          <w:sz w:val="28"/>
          <w:szCs w:val="28"/>
          <w:rtl w:val="0"/>
        </w:rPr>
        <w:t xml:space="preserve">: no one tests norms in fear of losing defense on shell 2) </w:t>
      </w:r>
      <w:r w:rsidDel="00000000" w:rsidR="00000000" w:rsidRPr="00000000">
        <w:rPr>
          <w:rFonts w:ascii="Garamond" w:cs="Garamond" w:eastAsia="Garamond" w:hAnsi="Garamond"/>
          <w:b w:val="1"/>
          <w:sz w:val="28"/>
          <w:szCs w:val="28"/>
          <w:rtl w:val="0"/>
        </w:rPr>
        <w:t xml:space="preserve">Baiting</w:t>
      </w:r>
      <w:r w:rsidDel="00000000" w:rsidR="00000000" w:rsidRPr="00000000">
        <w:rPr>
          <w:rFonts w:ascii="Garamond" w:cs="Garamond" w:eastAsia="Garamond" w:hAnsi="Garamond"/>
          <w:sz w:val="28"/>
          <w:szCs w:val="28"/>
          <w:rtl w:val="0"/>
        </w:rPr>
        <w:t xml:space="preserve">: experienced debaters bait theory to win off RVI </w:t>
      </w:r>
    </w:p>
    <w:p w:rsidR="00000000" w:rsidDel="00000000" w:rsidP="00000000" w:rsidRDefault="00000000" w:rsidRPr="00000000" w14:paraId="0000001B">
      <w:pPr>
        <w:widowControl w:val="0"/>
        <w:spacing w:before="13.7445068359375" w:line="258.6463165283203" w:lineRule="auto"/>
        <w:ind w:left="731.6799926757812" w:right="43.160400390625" w:hanging="353.5600280761719"/>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3) </w:t>
      </w:r>
      <w:r w:rsidDel="00000000" w:rsidR="00000000" w:rsidRPr="00000000">
        <w:rPr>
          <w:rFonts w:ascii="Garamond" w:cs="Garamond" w:eastAsia="Garamond" w:hAnsi="Garamond"/>
          <w:b w:val="1"/>
          <w:sz w:val="28"/>
          <w:szCs w:val="28"/>
          <w:rtl w:val="0"/>
        </w:rPr>
        <w:t xml:space="preserve">It’s illogical </w:t>
      </w:r>
      <w:r w:rsidDel="00000000" w:rsidR="00000000" w:rsidRPr="00000000">
        <w:rPr>
          <w:rFonts w:ascii="Garamond" w:cs="Garamond" w:eastAsia="Garamond" w:hAnsi="Garamond"/>
          <w:sz w:val="28"/>
          <w:szCs w:val="28"/>
          <w:rtl w:val="0"/>
        </w:rPr>
        <w:t xml:space="preserve">- they shouldn’t win for proving they’re fair, that justifies a win for us as well </w:t>
      </w:r>
    </w:p>
    <w:p w:rsidR="00000000" w:rsidDel="00000000" w:rsidP="00000000" w:rsidRDefault="00000000" w:rsidRPr="00000000" w14:paraId="0000001C">
      <w:pPr>
        <w:widowControl w:val="0"/>
        <w:spacing w:before="375.98785400390625" w:line="258.6445713043213" w:lineRule="auto"/>
        <w:ind w:left="10.55999755859375" w:right="423.477783203125" w:hanging="3.3599853515625"/>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Theory comes first </w:t>
      </w:r>
      <w:r w:rsidDel="00000000" w:rsidR="00000000" w:rsidRPr="00000000">
        <w:rPr>
          <w:rFonts w:ascii="Garamond" w:cs="Garamond" w:eastAsia="Garamond" w:hAnsi="Garamond"/>
          <w:sz w:val="28"/>
          <w:szCs w:val="28"/>
          <w:rtl w:val="0"/>
        </w:rPr>
        <w:t xml:space="preserve">- you have to determine the rules of the game before you can play it.</w:t>
      </w:r>
    </w:p>
    <w:p w:rsidR="00000000" w:rsidDel="00000000" w:rsidP="00000000" w:rsidRDefault="00000000" w:rsidRPr="00000000" w14:paraId="0000001D">
      <w:pPr>
        <w:widowControl w:val="0"/>
        <w:spacing w:before="375.98785400390625" w:line="258.6445713043213" w:lineRule="auto"/>
        <w:ind w:left="10.55999755859375" w:right="423.477783203125" w:hanging="3.3599853515625"/>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E">
      <w:pPr>
        <w:pStyle w:val="Heading1"/>
        <w:widowControl w:val="0"/>
        <w:spacing w:before="375.98785400390625" w:line="258.6445713043213" w:lineRule="auto"/>
        <w:ind w:left="10.55999755859375" w:right="423.477783203125" w:hanging="3.3599853515625"/>
        <w:rPr/>
      </w:pPr>
      <w:bookmarkStart w:colFirst="0" w:colLast="0" w:name="_nyex334uwxqw" w:id="3"/>
      <w:bookmarkEnd w:id="3"/>
      <w:r w:rsidDel="00000000" w:rsidR="00000000" w:rsidRPr="00000000">
        <w:rPr>
          <w:rtl w:val="0"/>
        </w:rPr>
        <w:t xml:space="preserve">2nd off</w:t>
      </w: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​​Interpretation: Debaters must include author qualifications in the cites of all evidence read in round. To clarify, author quals = education, awards, positions, etc.</w:t>
      </w:r>
    </w:p>
    <w:p w:rsidR="00000000" w:rsidDel="00000000" w:rsidP="00000000" w:rsidRDefault="00000000" w:rsidRPr="00000000" w14:paraId="0000002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Violation: None of their evidence has quals</w:t>
      </w:r>
    </w:p>
    <w:p w:rsidR="00000000" w:rsidDel="00000000" w:rsidP="00000000" w:rsidRDefault="00000000" w:rsidRPr="00000000" w14:paraId="0000002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Standards:</w:t>
      </w:r>
    </w:p>
    <w:p w:rsidR="00000000" w:rsidDel="00000000" w:rsidP="00000000" w:rsidRDefault="00000000" w:rsidRPr="00000000" w14:paraId="0000002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NSDA Rules — Standard evidence rules in the NSDA manual say that the written cite must include qualifications, failure to abide by the same set of rules is the highest level of unfairness, since we came into the round held to all the practices the NSDA requires but they weren’t.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NSDA 25 </w:t>
      </w:r>
      <w:r w:rsidDel="00000000" w:rsidR="00000000" w:rsidRPr="00000000">
        <w:rPr>
          <w:rFonts w:ascii="Calibri" w:cs="Calibri" w:eastAsia="Calibri" w:hAnsi="Calibri"/>
          <w:sz w:val="16"/>
          <w:szCs w:val="16"/>
          <w:rtl w:val="0"/>
        </w:rPr>
        <w:t xml:space="preserve">[NSDA [NSDA is the leading governing body of high school debate; manual authors are high-ranking diamond coaches and/or NSDA administrators], "High School Unified Manual 2024-25", 2/19/2025, NSDA, https://docs.google.com/document/d/1hq7-DE6ls2ryVtOttxR4BNpRdP7xUbBr0M3SMYefek8/edit?tab=t.0#heading=h.xl2ogxg7zi2n, Accessed 03/19/2025] //ejs squad</w:t>
      </w:r>
    </w:p>
    <w:p w:rsidR="00000000" w:rsidDel="00000000" w:rsidP="00000000" w:rsidRDefault="00000000" w:rsidRPr="00000000" w14:paraId="00000027">
      <w:pPr>
        <w:spacing w:after="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Evidence Rules for</w:t>
      </w:r>
      <w:r w:rsidDel="00000000" w:rsidR="00000000" w:rsidRPr="00000000">
        <w:rPr>
          <w:rFonts w:ascii="Calibri" w:cs="Calibri" w:eastAsia="Calibri" w:hAnsi="Calibri"/>
          <w:sz w:val="16"/>
          <w:szCs w:val="16"/>
          <w:rtl w:val="0"/>
        </w:rPr>
        <w:t xml:space="preserve"> Policy, </w:t>
      </w:r>
      <w:r w:rsidDel="00000000" w:rsidR="00000000" w:rsidRPr="00000000">
        <w:rPr>
          <w:rFonts w:ascii="Calibri" w:cs="Calibri" w:eastAsia="Calibri" w:hAnsi="Calibri"/>
          <w:b w:val="1"/>
          <w:sz w:val="24"/>
          <w:szCs w:val="24"/>
          <w:u w:val="single"/>
          <w:rtl w:val="0"/>
        </w:rPr>
        <w:t xml:space="preserve">Public Forum</w:t>
      </w:r>
      <w:r w:rsidDel="00000000" w:rsidR="00000000" w:rsidRPr="00000000">
        <w:rPr>
          <w:rFonts w:ascii="Calibri" w:cs="Calibri" w:eastAsia="Calibri" w:hAnsi="Calibri"/>
          <w:sz w:val="16"/>
          <w:szCs w:val="16"/>
          <w:rtl w:val="0"/>
        </w:rPr>
        <w:t xml:space="preserve">, Lincoln-Douglas, and Big Questions Debate</w:t>
      </w:r>
      <w:r w:rsidDel="00000000" w:rsidR="00000000" w:rsidRPr="00000000">
        <w:rPr>
          <w:rFonts w:ascii="Calibri" w:cs="Calibri" w:eastAsia="Calibri" w:hAnsi="Calibri"/>
          <w:b w:val="1"/>
          <w:sz w:val="24"/>
          <w:szCs w:val="24"/>
          <w:u w:val="single"/>
          <w:rtl w:val="0"/>
        </w:rPr>
        <w:t xml:space="preserve"> Evidence is one of the important components of arguments in debate rounds. All debaters involved are expected to act in an ethical manner that is in accordance with the rules</w:t>
      </w:r>
      <w:r w:rsidDel="00000000" w:rsidR="00000000" w:rsidRPr="00000000">
        <w:rPr>
          <w:rFonts w:ascii="Calibri" w:cs="Calibri" w:eastAsia="Calibri" w:hAnsi="Calibri"/>
          <w:sz w:val="16"/>
          <w:szCs w:val="16"/>
          <w:rtl w:val="0"/>
        </w:rPr>
        <w:t xml:space="preserve">. In keeping with the National Speech &amp; Debate Association Code of Honor, all participants are expected to use and interpret evidence, evidence rules, and procedures in good faith. The rules regarding use of generative artificial intelligence at the 2025 National Tournament can be found in the National Tournament Operations Manual section. 7.1. </w:t>
      </w:r>
      <w:r w:rsidDel="00000000" w:rsidR="00000000" w:rsidRPr="00000000">
        <w:rPr>
          <w:rFonts w:ascii="Calibri" w:cs="Calibri" w:eastAsia="Calibri" w:hAnsi="Calibri"/>
          <w:b w:val="1"/>
          <w:sz w:val="24"/>
          <w:szCs w:val="24"/>
          <w:highlight w:val="green"/>
          <w:u w:val="single"/>
          <w:rtl w:val="0"/>
        </w:rPr>
        <w:t xml:space="preserve">Responsibilities of Contestants Reading Evidence </w:t>
      </w:r>
      <w:r w:rsidDel="00000000" w:rsidR="00000000" w:rsidRPr="00000000">
        <w:rPr>
          <w:rFonts w:ascii="Calibri" w:cs="Calibri" w:eastAsia="Calibri" w:hAnsi="Calibri"/>
          <w:sz w:val="16"/>
          <w:szCs w:val="16"/>
          <w:rtl w:val="0"/>
        </w:rPr>
        <w:t xml:space="preserve">A. Evidence defined. Debaters are responsible for the validity of all evidence they introduce in the debate. Evidence includes, but is not limited to: facts, statistics, or examples attributable to a specific, identifiable, authoritative source used to support a claim. Unattributed ideas are the opinion of the student competitor and are not evidence. B. Oral source citation. In all debate events, contestants are expected to, at a minimum, orally deliver the following when introducing evidence in a debate round: primary author(s)’name (last) and year of publication. Any other information such as source, author’s qualifications, etc., may be given, but is not required. Should two or more quotations be used from the same source, the author and year must be given orally only for the first piece of evidence from that source. Subsequently, only the author’s name is required. Oral citations do not substitute for the written source citation. The full written citation must be provided if requested by an opponent or judge. C. Written source citation. </w:t>
      </w:r>
      <w:r w:rsidDel="00000000" w:rsidR="00000000" w:rsidRPr="00000000">
        <w:rPr>
          <w:rFonts w:ascii="Calibri" w:cs="Calibri" w:eastAsia="Calibri" w:hAnsi="Calibri"/>
          <w:b w:val="1"/>
          <w:sz w:val="24"/>
          <w:szCs w:val="24"/>
          <w:u w:val="single"/>
          <w:rtl w:val="0"/>
        </w:rPr>
        <w:t xml:space="preserve">To the extent provided by the original source, </w:t>
      </w:r>
      <w:r w:rsidDel="00000000" w:rsidR="00000000" w:rsidRPr="00000000">
        <w:rPr>
          <w:rFonts w:ascii="Calibri" w:cs="Calibri" w:eastAsia="Calibri" w:hAnsi="Calibri"/>
          <w:b w:val="1"/>
          <w:sz w:val="24"/>
          <w:szCs w:val="24"/>
          <w:highlight w:val="green"/>
          <w:u w:val="single"/>
          <w:rtl w:val="0"/>
        </w:rPr>
        <w:t xml:space="preserve">a written source citation must include: </w:t>
      </w:r>
      <w:r w:rsidDel="00000000" w:rsidR="00000000" w:rsidRPr="00000000">
        <w:rPr>
          <w:rFonts w:ascii="Calibri" w:cs="Calibri" w:eastAsia="Calibri" w:hAnsi="Calibri"/>
          <w:sz w:val="16"/>
          <w:szCs w:val="16"/>
          <w:rtl w:val="0"/>
        </w:rPr>
        <w:t xml:space="preserve">1. Full name of primary author and/or editor 2. Publication date 3. Source 4. Title of article 5. Date accessed for digital evidence 6. Full URL, if applicable 7. </w:t>
      </w:r>
      <w:r w:rsidDel="00000000" w:rsidR="00000000" w:rsidRPr="00000000">
        <w:rPr>
          <w:rFonts w:ascii="Calibri" w:cs="Calibri" w:eastAsia="Calibri" w:hAnsi="Calibri"/>
          <w:b w:val="1"/>
          <w:sz w:val="24"/>
          <w:szCs w:val="24"/>
          <w:highlight w:val="green"/>
          <w:u w:val="single"/>
          <w:rtl w:val="0"/>
        </w:rPr>
        <w:t xml:space="preserve">Author qualifications</w:t>
      </w:r>
      <w:r w:rsidDel="00000000" w:rsidR="00000000" w:rsidRPr="00000000">
        <w:rPr>
          <w:rFonts w:ascii="Calibri" w:cs="Calibri" w:eastAsia="Calibri" w:hAnsi="Calibri"/>
          <w:sz w:val="16"/>
          <w:szCs w:val="16"/>
          <w:rtl w:val="0"/>
        </w:rPr>
        <w:t xml:space="preserve"> 8. Page number(s)</w:t>
      </w: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Evidence Comparison — Having qualifications readily accessible is key to making in-round arguments comparing the validity and quality of evidence. Two implications:</w:t>
      </w:r>
    </w:p>
    <w:p w:rsidR="00000000" w:rsidDel="00000000" w:rsidP="00000000" w:rsidRDefault="00000000" w:rsidRPr="00000000" w14:paraId="0000002B">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Key to clash and education since directly contradicting cards can be found for virtually every argument and comparison using qualifications is the only way to break said clash and expand topic knowledge beyond opposing warrants/ev.</w:t>
      </w:r>
    </w:p>
    <w:p w:rsidR="00000000" w:rsidDel="00000000" w:rsidP="00000000" w:rsidRDefault="00000000" w:rsidRPr="00000000" w14:paraId="0000002D">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b)It’s an in-round abuse since they were able to indict and make arguments about my authors at a glance whereas I had to Google their sources and learn their entire life story which presents a prep skew.</w:t>
      </w:r>
    </w:p>
    <w:p w:rsidR="00000000" w:rsidDel="00000000" w:rsidP="00000000" w:rsidRDefault="00000000" w:rsidRPr="00000000" w14:paraId="0000002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Problematic Authors — Forcing teams to research their authors’ backgrounds while cutting evidence greatly reduces the chance of unknowingly reading problematic authors; our model would drastically reduce the amount of “Bostrom IVI” rounds by ensuring those authors are not read in the first place.</w:t>
      </w:r>
    </w:p>
    <w:p w:rsidR="00000000" w:rsidDel="00000000" w:rsidP="00000000" w:rsidRDefault="00000000" w:rsidRPr="00000000" w14:paraId="00000032">
      <w:pPr>
        <w:numPr>
          <w:ilvl w:val="0"/>
          <w:numId w:val="1"/>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to safety since racist, sexist, and other forms of problematic authors can directly harm debaters for whom their rhetoric is oppressive against.</w:t>
      </w:r>
    </w:p>
    <w:p w:rsidR="00000000" w:rsidDel="00000000" w:rsidP="00000000" w:rsidRDefault="00000000" w:rsidRPr="00000000" w14:paraId="00000033">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Voters:</w:t>
      </w:r>
    </w:p>
    <w:p w:rsidR="00000000" w:rsidDel="00000000" w:rsidP="00000000" w:rsidRDefault="00000000" w:rsidRPr="00000000" w14:paraId="0000003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Fairness — debate is a competition and fairness indicates your ability to determine the winner. Your ballot carries no value otherwise.</w:t>
      </w:r>
    </w:p>
    <w:p w:rsidR="00000000" w:rsidDel="00000000" w:rsidP="00000000" w:rsidRDefault="00000000" w:rsidRPr="00000000" w14:paraId="0000003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Education — it's the reason schools fund debate and the only portable skill of debate. </w:t>
      </w:r>
    </w:p>
    <w:p w:rsidR="00000000" w:rsidDel="00000000" w:rsidP="00000000" w:rsidRDefault="00000000" w:rsidRPr="00000000" w14:paraId="0000003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Clash — controls the internal link to education and in its absence every round would be skewed.</w:t>
      </w:r>
    </w:p>
    <w:p w:rsidR="00000000" w:rsidDel="00000000" w:rsidP="00000000" w:rsidRDefault="00000000" w:rsidRPr="00000000" w14:paraId="0000003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Safety — no one would debate if they weren’t physically safe and schools wouldn’t fund it.</w:t>
      </w:r>
    </w:p>
    <w:p w:rsidR="00000000" w:rsidDel="00000000" w:rsidP="00000000" w:rsidRDefault="00000000" w:rsidRPr="00000000" w14:paraId="0000003A">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Fonts w:ascii="Calibri" w:cs="Calibri" w:eastAsia="Calibri" w:hAnsi="Calibri"/>
          <w:b w:val="1"/>
          <w:sz w:val="24"/>
          <w:szCs w:val="24"/>
          <w:rtl w:val="0"/>
        </w:rPr>
        <w:t xml:space="preserve">Cross app underview from first shell</w:t>
      </w:r>
      <w:r w:rsidDel="00000000" w:rsidR="00000000" w:rsidRPr="00000000">
        <w:rPr>
          <w:rtl w:val="0"/>
        </w:rPr>
      </w:r>
    </w:p>
    <w:p w:rsidR="00000000" w:rsidDel="00000000" w:rsidP="00000000" w:rsidRDefault="00000000" w:rsidRPr="00000000" w14:paraId="0000003D">
      <w:pPr>
        <w:pStyle w:val="Heading1"/>
        <w:spacing w:line="240" w:lineRule="auto"/>
        <w:rPr>
          <w:rFonts w:ascii="Comic Sans MS" w:cs="Comic Sans MS" w:eastAsia="Comic Sans MS" w:hAnsi="Comic Sans MS"/>
        </w:rPr>
      </w:pPr>
      <w:bookmarkStart w:colFirst="0" w:colLast="0" w:name="_r6mq3u8g7tng" w:id="4"/>
      <w:bookmarkEnd w:id="4"/>
      <w:r w:rsidDel="00000000" w:rsidR="00000000" w:rsidRPr="00000000">
        <w:rPr>
          <w:rFonts w:ascii="Comic Sans MS" w:cs="Comic Sans MS" w:eastAsia="Comic Sans MS" w:hAnsi="Comic Sans MS"/>
          <w:rtl w:val="0"/>
        </w:rPr>
        <w:t xml:space="preserve">Contention 2: Costs</w:t>
      </w:r>
    </w:p>
    <w:p w:rsidR="00000000" w:rsidDel="00000000" w:rsidP="00000000" w:rsidRDefault="00000000" w:rsidRPr="00000000" w14:paraId="0000003E">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Integration of gen AI is a blatant attempt at corporate takeover of schools </w:t>
      </w:r>
    </w:p>
    <w:p w:rsidR="00000000" w:rsidDel="00000000" w:rsidP="00000000" w:rsidRDefault="00000000" w:rsidRPr="00000000" w14:paraId="0000003F">
      <w:pPr>
        <w:spacing w:after="120"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b w:val="1"/>
          <w:sz w:val="24"/>
          <w:szCs w:val="24"/>
          <w:rtl w:val="0"/>
        </w:rPr>
        <w:t xml:space="preserve">Professors Williamson from the University of Edinburgh finds in 2024</w:t>
      </w:r>
      <w:r w:rsidDel="00000000" w:rsidR="00000000" w:rsidRPr="00000000">
        <w:rPr>
          <w:rFonts w:ascii="Comic Sans MS" w:cs="Comic Sans MS" w:eastAsia="Comic Sans MS" w:hAnsi="Comic Sans MS"/>
          <w:sz w:val="21"/>
          <w:szCs w:val="21"/>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7">
        <w:r w:rsidDel="00000000" w:rsidR="00000000" w:rsidRPr="00000000">
          <w:rPr>
            <w:rFonts w:ascii="Comic Sans MS" w:cs="Comic Sans MS" w:eastAsia="Comic Sans MS" w:hAnsi="Comic Sans MS"/>
            <w:sz w:val="21"/>
            <w:szCs w:val="21"/>
            <w:rtl w:val="0"/>
          </w:rPr>
          <w:t xml:space="preserve"> </w:t>
        </w:r>
      </w:hyperlink>
      <w:hyperlink r:id="rId8">
        <w:r w:rsidDel="00000000" w:rsidR="00000000" w:rsidRPr="00000000">
          <w:rPr>
            <w:rFonts w:ascii="Comic Sans MS" w:cs="Comic Sans MS" w:eastAsia="Comic Sans MS" w:hAnsi="Comic Sans MS"/>
            <w:color w:val="0b4cb4"/>
            <w:sz w:val="21"/>
            <w:szCs w:val="21"/>
            <w:u w:val="single"/>
            <w:rtl w:val="0"/>
          </w:rPr>
          <w:t xml:space="preserve">http://nepc.colorado.edu/publication/ai</w:t>
        </w:r>
      </w:hyperlink>
      <w:r w:rsidDel="00000000" w:rsidR="00000000" w:rsidRPr="00000000">
        <w:rPr>
          <w:rFonts w:ascii="Comic Sans MS" w:cs="Comic Sans MS" w:eastAsia="Comic Sans MS" w:hAnsi="Comic Sans MS"/>
          <w:sz w:val="21"/>
          <w:szCs w:val="21"/>
          <w:rtl w:val="0"/>
        </w:rPr>
        <w:t xml:space="preserve">) //Bellaire MC</w:t>
      </w:r>
    </w:p>
    <w:p w:rsidR="00000000" w:rsidDel="00000000" w:rsidP="00000000" w:rsidRDefault="00000000" w:rsidRPr="00000000" w14:paraId="00000040">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School administrators and teachers already use an array of </w:t>
      </w:r>
      <w:r w:rsidDel="00000000" w:rsidR="00000000" w:rsidRPr="00000000">
        <w:rPr>
          <w:rFonts w:ascii="Comic Sans MS" w:cs="Comic Sans MS" w:eastAsia="Comic Sans MS" w:hAnsi="Comic Sans MS"/>
          <w:sz w:val="21"/>
          <w:szCs w:val="21"/>
          <w:u w:val="single"/>
          <w:rtl w:val="0"/>
        </w:rPr>
        <w:t xml:space="preserve">digital educational technologies in teaching and management.</w:t>
      </w:r>
      <w:r w:rsidDel="00000000" w:rsidR="00000000" w:rsidRPr="00000000">
        <w:rPr>
          <w:rFonts w:ascii="Comic Sans MS" w:cs="Comic Sans MS" w:eastAsia="Comic Sans MS" w:hAnsi="Comic Sans MS"/>
          <w:sz w:val="16"/>
          <w:szCs w:val="16"/>
          <w:rtl w:val="0"/>
        </w:rPr>
        <w:t xml:space="preserve">10 </w:t>
      </w:r>
      <w:r w:rsidDel="00000000" w:rsidR="00000000" w:rsidRPr="00000000">
        <w:rPr>
          <w:rFonts w:ascii="Comic Sans MS" w:cs="Comic Sans MS" w:eastAsia="Comic Sans MS" w:hAnsi="Comic Sans MS"/>
          <w:sz w:val="21"/>
          <w:szCs w:val="21"/>
          <w:u w:val="single"/>
          <w:rtl w:val="0"/>
        </w:rPr>
        <w:t xml:space="preserve">Their use has increasingly</w:t>
      </w:r>
      <w:r w:rsidDel="00000000" w:rsidR="00000000" w:rsidRPr="00000000">
        <w:rPr>
          <w:rFonts w:ascii="Comic Sans MS" w:cs="Comic Sans MS" w:eastAsia="Comic Sans MS" w:hAnsi="Comic Sans MS"/>
          <w:b w:val="1"/>
          <w:sz w:val="21"/>
          <w:szCs w:val="21"/>
          <w:u w:val="single"/>
          <w:rtl w:val="0"/>
        </w:rPr>
        <w:t xml:space="preserve"> obscured educational decision-making</w:t>
      </w:r>
      <w:r w:rsidDel="00000000" w:rsidR="00000000" w:rsidRPr="00000000">
        <w:rPr>
          <w:rFonts w:ascii="Comic Sans MS" w:cs="Comic Sans MS" w:eastAsia="Comic Sans MS" w:hAnsi="Comic Sans MS"/>
          <w:sz w:val="21"/>
          <w:szCs w:val="21"/>
          <w:u w:val="single"/>
          <w:rtl w:val="0"/>
        </w:rPr>
        <w:t xml:space="preserve">, made a mockery of student privacy rights, and allowed student data to be exploited for non-school purposes.</w:t>
      </w:r>
      <w:r w:rsidDel="00000000" w:rsidR="00000000" w:rsidRPr="00000000">
        <w:rPr>
          <w:rFonts w:ascii="Comic Sans MS" w:cs="Comic Sans MS" w:eastAsia="Comic Sans MS" w:hAnsi="Comic Sans MS"/>
          <w:sz w:val="16"/>
          <w:szCs w:val="16"/>
          <w:rtl w:val="0"/>
        </w:rPr>
        <w:t xml:space="preserve">11 In the absence of effective public oversight, the </w:t>
      </w:r>
      <w:r w:rsidDel="00000000" w:rsidR="00000000" w:rsidRPr="00000000">
        <w:rPr>
          <w:rFonts w:ascii="Comic Sans MS" w:cs="Comic Sans MS" w:eastAsia="Comic Sans MS" w:hAnsi="Comic Sans MS"/>
          <w:sz w:val="21"/>
          <w:szCs w:val="21"/>
          <w:u w:val="single"/>
          <w:rtl w:val="0"/>
        </w:rPr>
        <w:t xml:space="preserve">introduction of AI systems and applications in education will likely intensify these problems and </w:t>
      </w:r>
      <w:r w:rsidDel="00000000" w:rsidR="00000000" w:rsidRPr="00000000">
        <w:rPr>
          <w:rFonts w:ascii="Comic Sans MS" w:cs="Comic Sans MS" w:eastAsia="Comic Sans MS" w:hAnsi="Comic Sans MS"/>
          <w:b w:val="1"/>
          <w:sz w:val="21"/>
          <w:szCs w:val="21"/>
          <w:u w:val="single"/>
          <w:rtl w:val="0"/>
        </w:rPr>
        <w:t xml:space="preserve">create many more</w:t>
      </w:r>
      <w:r w:rsidDel="00000000" w:rsidR="00000000" w:rsidRPr="00000000">
        <w:rPr>
          <w:rFonts w:ascii="Comic Sans MS" w:cs="Comic Sans MS" w:eastAsia="Comic Sans MS" w:hAnsi="Comic Sans MS"/>
          <w:sz w:val="21"/>
          <w:szCs w:val="21"/>
          <w:u w:val="single"/>
          <w:rtl w:val="0"/>
        </w:rPr>
        <w:t xml:space="preserve">.</w:t>
      </w:r>
      <w:r w:rsidDel="00000000" w:rsidR="00000000" w:rsidRPr="00000000">
        <w:rPr>
          <w:rFonts w:ascii="Comic Sans MS" w:cs="Comic Sans MS" w:eastAsia="Comic Sans MS" w:hAnsi="Comic Sans MS"/>
          <w:sz w:val="16"/>
          <w:szCs w:val="16"/>
          <w:rtl w:val="0"/>
        </w:rPr>
        <w:t xml:space="preserve">12,13 As existing school-focused platforms and applications are updated to include AI, the immediate danger facing educators is not a future apocalypse. Instead, </w:t>
      </w:r>
      <w:r w:rsidDel="00000000" w:rsidR="00000000" w:rsidRPr="00000000">
        <w:rPr>
          <w:rFonts w:ascii="Comic Sans MS" w:cs="Comic Sans MS" w:eastAsia="Comic Sans MS" w:hAnsi="Comic Sans MS"/>
          <w:sz w:val="21"/>
          <w:szCs w:val="21"/>
          <w:u w:val="single"/>
          <w:rtl w:val="0"/>
        </w:rPr>
        <w:t xml:space="preserve">the danger is that </w:t>
      </w:r>
      <w:r w:rsidDel="00000000" w:rsidR="00000000" w:rsidRPr="00000000">
        <w:rPr>
          <w:rFonts w:ascii="Comic Sans MS" w:cs="Comic Sans MS" w:eastAsia="Comic Sans MS" w:hAnsi="Comic Sans MS"/>
          <w:sz w:val="21"/>
          <w:szCs w:val="21"/>
          <w:u w:val="single"/>
          <w:shd w:fill="22ff06" w:val="clear"/>
          <w:rtl w:val="0"/>
        </w:rPr>
        <w:t xml:space="preserve">AI</w:t>
      </w:r>
      <w:r w:rsidDel="00000000" w:rsidR="00000000" w:rsidRPr="00000000">
        <w:rPr>
          <w:rFonts w:ascii="Comic Sans MS" w:cs="Comic Sans MS" w:eastAsia="Comic Sans MS" w:hAnsi="Comic Sans MS"/>
          <w:sz w:val="21"/>
          <w:szCs w:val="21"/>
          <w:u w:val="single"/>
          <w:rtl w:val="0"/>
        </w:rPr>
        <w:t xml:space="preserve"> models and applications will </w:t>
      </w:r>
      <w:r w:rsidDel="00000000" w:rsidR="00000000" w:rsidRPr="00000000">
        <w:rPr>
          <w:rFonts w:ascii="Comic Sans MS" w:cs="Comic Sans MS" w:eastAsia="Comic Sans MS" w:hAnsi="Comic Sans MS"/>
          <w:sz w:val="21"/>
          <w:szCs w:val="21"/>
          <w:u w:val="single"/>
          <w:shd w:fill="22ff06" w:val="clear"/>
          <w:rtl w:val="0"/>
        </w:rPr>
        <w:t xml:space="preserve">become</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enmeshed in school</w:t>
      </w:r>
      <w:r w:rsidDel="00000000" w:rsidR="00000000" w:rsidRPr="00000000">
        <w:rPr>
          <w:rFonts w:ascii="Comic Sans MS" w:cs="Comic Sans MS" w:eastAsia="Comic Sans MS" w:hAnsi="Comic Sans MS"/>
          <w:sz w:val="21"/>
          <w:szCs w:val="21"/>
          <w:u w:val="single"/>
          <w:rtl w:val="0"/>
        </w:rPr>
        <w:t xml:space="preserve"> processe</w:t>
      </w:r>
      <w:r w:rsidDel="00000000" w:rsidR="00000000" w:rsidRPr="00000000">
        <w:rPr>
          <w:rFonts w:ascii="Comic Sans MS" w:cs="Comic Sans MS" w:eastAsia="Comic Sans MS" w:hAnsi="Comic Sans MS"/>
          <w:sz w:val="21"/>
          <w:szCs w:val="21"/>
          <w:u w:val="single"/>
          <w:shd w:fill="22ff06" w:val="clear"/>
          <w:rtl w:val="0"/>
        </w:rPr>
        <w:t xml:space="preserve">s</w:t>
      </w:r>
      <w:r w:rsidDel="00000000" w:rsidR="00000000" w:rsidRPr="00000000">
        <w:rPr>
          <w:rFonts w:ascii="Comic Sans MS" w:cs="Comic Sans MS" w:eastAsia="Comic Sans MS" w:hAnsi="Comic Sans MS"/>
          <w:sz w:val="21"/>
          <w:szCs w:val="21"/>
          <w:u w:val="single"/>
          <w:rtl w:val="0"/>
        </w:rPr>
        <w:t xml:space="preserve"> and procedures in ways that </w:t>
      </w:r>
      <w:r w:rsidDel="00000000" w:rsidR="00000000" w:rsidRPr="00000000">
        <w:rPr>
          <w:rFonts w:ascii="Comic Sans MS" w:cs="Comic Sans MS" w:eastAsia="Comic Sans MS" w:hAnsi="Comic Sans MS"/>
          <w:sz w:val="21"/>
          <w:szCs w:val="21"/>
          <w:u w:val="single"/>
          <w:shd w:fill="22ff06" w:val="clear"/>
          <w:rtl w:val="0"/>
        </w:rPr>
        <w:t xml:space="preserve">allow </w:t>
      </w:r>
      <w:r w:rsidDel="00000000" w:rsidR="00000000" w:rsidRPr="00000000">
        <w:rPr>
          <w:rFonts w:ascii="Comic Sans MS" w:cs="Comic Sans MS" w:eastAsia="Comic Sans MS" w:hAnsi="Comic Sans MS"/>
          <w:b w:val="1"/>
          <w:sz w:val="21"/>
          <w:szCs w:val="21"/>
          <w:u w:val="single"/>
          <w:shd w:fill="22ff06" w:val="clear"/>
          <w:rtl w:val="0"/>
        </w:rPr>
        <w:t xml:space="preserve">private entities</w:t>
      </w:r>
      <w:r w:rsidDel="00000000" w:rsidR="00000000" w:rsidRPr="00000000">
        <w:rPr>
          <w:rFonts w:ascii="Comic Sans MS" w:cs="Comic Sans MS" w:eastAsia="Comic Sans MS" w:hAnsi="Comic Sans MS"/>
          <w:sz w:val="21"/>
          <w:szCs w:val="21"/>
          <w:u w:val="single"/>
          <w:shd w:fill="22ff06" w:val="clear"/>
          <w:rtl w:val="0"/>
        </w:rPr>
        <w:t xml:space="preserve"> to </w:t>
      </w:r>
      <w:r w:rsidDel="00000000" w:rsidR="00000000" w:rsidRPr="00000000">
        <w:rPr>
          <w:rFonts w:ascii="Comic Sans MS" w:cs="Comic Sans MS" w:eastAsia="Comic Sans MS" w:hAnsi="Comic Sans MS"/>
          <w:b w:val="1"/>
          <w:sz w:val="21"/>
          <w:szCs w:val="21"/>
          <w:u w:val="single"/>
          <w:rtl w:val="0"/>
        </w:rPr>
        <w:t xml:space="preserve">increasingly </w:t>
      </w:r>
      <w:r w:rsidDel="00000000" w:rsidR="00000000" w:rsidRPr="00000000">
        <w:rPr>
          <w:rFonts w:ascii="Comic Sans MS" w:cs="Comic Sans MS" w:eastAsia="Comic Sans MS" w:hAnsi="Comic Sans MS"/>
          <w:b w:val="1"/>
          <w:sz w:val="21"/>
          <w:szCs w:val="21"/>
          <w:u w:val="single"/>
          <w:shd w:fill="22ff06" w:val="clear"/>
          <w:rtl w:val="0"/>
        </w:rPr>
        <w:t xml:space="preserve">control</w:t>
      </w:r>
      <w:r w:rsidDel="00000000" w:rsidR="00000000" w:rsidRPr="00000000">
        <w:rPr>
          <w:rFonts w:ascii="Comic Sans MS" w:cs="Comic Sans MS" w:eastAsia="Comic Sans MS" w:hAnsi="Comic Sans MS"/>
          <w:sz w:val="21"/>
          <w:szCs w:val="21"/>
          <w:u w:val="single"/>
          <w:rtl w:val="0"/>
        </w:rPr>
        <w:t xml:space="preserve"> the structure and content of </w:t>
      </w:r>
      <w:r w:rsidDel="00000000" w:rsidR="00000000" w:rsidRPr="00000000">
        <w:rPr>
          <w:rFonts w:ascii="Comic Sans MS" w:cs="Comic Sans MS" w:eastAsia="Comic Sans MS" w:hAnsi="Comic Sans MS"/>
          <w:sz w:val="21"/>
          <w:szCs w:val="21"/>
          <w:u w:val="single"/>
          <w:shd w:fill="22ff06" w:val="clear"/>
          <w:rtl w:val="0"/>
        </w:rPr>
        <w:t xml:space="preserve">public</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education</w:t>
      </w:r>
      <w:r w:rsidDel="00000000" w:rsidR="00000000" w:rsidRPr="00000000">
        <w:rPr>
          <w:rFonts w:ascii="Comic Sans MS" w:cs="Comic Sans MS" w:eastAsia="Comic Sans MS" w:hAnsi="Comic Sans MS"/>
          <w:sz w:val="21"/>
          <w:szCs w:val="21"/>
          <w:u w:val="single"/>
          <w:rtl w:val="0"/>
        </w:rPr>
        <w:t xml:space="preserve">, to </w:t>
      </w:r>
      <w:r w:rsidDel="00000000" w:rsidR="00000000" w:rsidRPr="00000000">
        <w:rPr>
          <w:rFonts w:ascii="Comic Sans MS" w:cs="Comic Sans MS" w:eastAsia="Comic Sans MS" w:hAnsi="Comic Sans MS"/>
          <w:b w:val="1"/>
          <w:sz w:val="21"/>
          <w:szCs w:val="21"/>
          <w:u w:val="single"/>
          <w:shd w:fill="22ff06" w:val="clear"/>
          <w:rtl w:val="0"/>
        </w:rPr>
        <w:t xml:space="preserve">reinforce surveillance</w:t>
      </w:r>
      <w:r w:rsidDel="00000000" w:rsidR="00000000" w:rsidRPr="00000000">
        <w:rPr>
          <w:rFonts w:ascii="Comic Sans MS" w:cs="Comic Sans MS" w:eastAsia="Comic Sans MS" w:hAnsi="Comic Sans MS"/>
          <w:sz w:val="21"/>
          <w:szCs w:val="21"/>
          <w:u w:val="single"/>
          <w:rtl w:val="0"/>
        </w:rPr>
        <w:t xml:space="preserve"> practices, </w:t>
      </w:r>
      <w:r w:rsidDel="00000000" w:rsidR="00000000" w:rsidRPr="00000000">
        <w:rPr>
          <w:rFonts w:ascii="Comic Sans MS" w:cs="Comic Sans MS" w:eastAsia="Comic Sans MS" w:hAnsi="Comic Sans MS"/>
          <w:sz w:val="21"/>
          <w:szCs w:val="21"/>
          <w:u w:val="single"/>
          <w:shd w:fill="22ff06" w:val="clear"/>
          <w:rtl w:val="0"/>
        </w:rPr>
        <w:t xml:space="preserve">and</w:t>
      </w:r>
      <w:r w:rsidDel="00000000" w:rsidR="00000000" w:rsidRPr="00000000">
        <w:rPr>
          <w:rFonts w:ascii="Comic Sans MS" w:cs="Comic Sans MS" w:eastAsia="Comic Sans MS" w:hAnsi="Comic Sans MS"/>
          <w:sz w:val="21"/>
          <w:szCs w:val="21"/>
          <w:u w:val="single"/>
          <w:rtl w:val="0"/>
        </w:rPr>
        <w:t xml:space="preserve"> to </w:t>
      </w:r>
      <w:r w:rsidDel="00000000" w:rsidR="00000000" w:rsidRPr="00000000">
        <w:rPr>
          <w:rFonts w:ascii="Comic Sans MS" w:cs="Comic Sans MS" w:eastAsia="Comic Sans MS" w:hAnsi="Comic Sans MS"/>
          <w:b w:val="1"/>
          <w:sz w:val="21"/>
          <w:szCs w:val="21"/>
          <w:u w:val="single"/>
          <w:shd w:fill="22ff06" w:val="clear"/>
          <w:rtl w:val="0"/>
        </w:rPr>
        <w:t xml:space="preserve">amplify</w:t>
      </w:r>
      <w:r w:rsidDel="00000000" w:rsidR="00000000" w:rsidRPr="00000000">
        <w:rPr>
          <w:rFonts w:ascii="Comic Sans MS" w:cs="Comic Sans MS" w:eastAsia="Comic Sans MS" w:hAnsi="Comic Sans MS"/>
          <w:b w:val="1"/>
          <w:sz w:val="21"/>
          <w:szCs w:val="21"/>
          <w:u w:val="single"/>
          <w:rtl w:val="0"/>
        </w:rPr>
        <w:t xml:space="preserve"> existing </w:t>
      </w:r>
      <w:r w:rsidDel="00000000" w:rsidR="00000000" w:rsidRPr="00000000">
        <w:rPr>
          <w:rFonts w:ascii="Comic Sans MS" w:cs="Comic Sans MS" w:eastAsia="Comic Sans MS" w:hAnsi="Comic Sans MS"/>
          <w:b w:val="1"/>
          <w:sz w:val="21"/>
          <w:szCs w:val="21"/>
          <w:u w:val="single"/>
          <w:shd w:fill="22ff06" w:val="clear"/>
          <w:rtl w:val="0"/>
        </w:rPr>
        <w:t xml:space="preserve">biases</w:t>
      </w:r>
      <w:r w:rsidDel="00000000" w:rsidR="00000000" w:rsidRPr="00000000">
        <w:rPr>
          <w:rFonts w:ascii="Comic Sans MS" w:cs="Comic Sans MS" w:eastAsia="Comic Sans MS" w:hAnsi="Comic Sans MS"/>
          <w:sz w:val="21"/>
          <w:szCs w:val="21"/>
          <w:u w:val="single"/>
          <w:rtl w:val="0"/>
        </w:rPr>
        <w:t xml:space="preserve"> and inequalities.</w:t>
      </w:r>
      <w:r w:rsidDel="00000000" w:rsidR="00000000" w:rsidRPr="00000000">
        <w:rPr>
          <w:rFonts w:ascii="Comic Sans MS" w:cs="Comic Sans MS" w:eastAsia="Comic Sans MS" w:hAnsi="Comic Sans MS"/>
          <w:sz w:val="16"/>
          <w:szCs w:val="16"/>
          <w:rtl w:val="0"/>
        </w:rPr>
        <w:t xml:space="preserve">14 For decades, academic researchers have worked on AI models for use in schools.15 Today, however, it is </w:t>
      </w:r>
      <w:r w:rsidDel="00000000" w:rsidR="00000000" w:rsidRPr="00000000">
        <w:rPr>
          <w:rFonts w:ascii="Comic Sans MS" w:cs="Comic Sans MS" w:eastAsia="Comic Sans MS" w:hAnsi="Comic Sans MS"/>
          <w:sz w:val="21"/>
          <w:szCs w:val="21"/>
          <w:u w:val="single"/>
          <w:rtl w:val="0"/>
        </w:rPr>
        <w:t xml:space="preserve">commercial </w:t>
      </w:r>
      <w:r w:rsidDel="00000000" w:rsidR="00000000" w:rsidRPr="00000000">
        <w:rPr>
          <w:rFonts w:ascii="Comic Sans MS" w:cs="Comic Sans MS" w:eastAsia="Comic Sans MS" w:hAnsi="Comic Sans MS"/>
          <w:sz w:val="21"/>
          <w:szCs w:val="21"/>
          <w:u w:val="single"/>
          <w:shd w:fill="22ff06" w:val="clear"/>
          <w:rtl w:val="0"/>
        </w:rPr>
        <w:t xml:space="preserve">enterprises</w:t>
      </w:r>
      <w:r w:rsidDel="00000000" w:rsidR="00000000" w:rsidRPr="00000000">
        <w:rPr>
          <w:rFonts w:ascii="Comic Sans MS" w:cs="Comic Sans MS" w:eastAsia="Comic Sans MS" w:hAnsi="Comic Sans MS"/>
          <w:sz w:val="21"/>
          <w:szCs w:val="21"/>
          <w:u w:val="single"/>
          <w:rtl w:val="0"/>
        </w:rPr>
        <w:t xml:space="preserve"> that are </w:t>
      </w:r>
      <w:r w:rsidDel="00000000" w:rsidR="00000000" w:rsidRPr="00000000">
        <w:rPr>
          <w:rFonts w:ascii="Comic Sans MS" w:cs="Comic Sans MS" w:eastAsia="Comic Sans MS" w:hAnsi="Comic Sans MS"/>
          <w:b w:val="1"/>
          <w:sz w:val="21"/>
          <w:szCs w:val="21"/>
          <w:u w:val="single"/>
          <w:shd w:fill="22ff06" w:val="clear"/>
          <w:rtl w:val="0"/>
        </w:rPr>
        <w:t xml:space="preserve">aggressively push</w:t>
      </w:r>
      <w:r w:rsidDel="00000000" w:rsidR="00000000" w:rsidRPr="00000000">
        <w:rPr>
          <w:rFonts w:ascii="Comic Sans MS" w:cs="Comic Sans MS" w:eastAsia="Comic Sans MS" w:hAnsi="Comic Sans MS"/>
          <w:b w:val="1"/>
          <w:sz w:val="21"/>
          <w:szCs w:val="21"/>
          <w:u w:val="single"/>
          <w:rtl w:val="0"/>
        </w:rPr>
        <w:t xml:space="preserve">ing </w:t>
      </w:r>
      <w:r w:rsidDel="00000000" w:rsidR="00000000" w:rsidRPr="00000000">
        <w:rPr>
          <w:rFonts w:ascii="Comic Sans MS" w:cs="Comic Sans MS" w:eastAsia="Comic Sans MS" w:hAnsi="Comic Sans MS"/>
          <w:b w:val="1"/>
          <w:sz w:val="21"/>
          <w:szCs w:val="21"/>
          <w:u w:val="single"/>
          <w:shd w:fill="22ff06" w:val="clear"/>
          <w:rtl w:val="0"/>
        </w:rPr>
        <w:t xml:space="preserve">AI</w:t>
      </w:r>
      <w:r w:rsidDel="00000000" w:rsidR="00000000" w:rsidRPr="00000000">
        <w:rPr>
          <w:rFonts w:ascii="Comic Sans MS" w:cs="Comic Sans MS" w:eastAsia="Comic Sans MS" w:hAnsi="Comic Sans MS"/>
          <w:sz w:val="21"/>
          <w:szCs w:val="21"/>
          <w:u w:val="single"/>
          <w:rtl w:val="0"/>
        </w:rPr>
        <w:t xml:space="preserve"> (and its attendant risks) </w:t>
      </w:r>
      <w:r w:rsidDel="00000000" w:rsidR="00000000" w:rsidRPr="00000000">
        <w:rPr>
          <w:rFonts w:ascii="Comic Sans MS" w:cs="Comic Sans MS" w:eastAsia="Comic Sans MS" w:hAnsi="Comic Sans MS"/>
          <w:sz w:val="21"/>
          <w:szCs w:val="21"/>
          <w:u w:val="single"/>
          <w:shd w:fill="22ff06" w:val="clear"/>
          <w:rtl w:val="0"/>
        </w:rPr>
        <w:t xml:space="preserve">into classrooms</w:t>
      </w:r>
      <w:r w:rsidDel="00000000" w:rsidR="00000000" w:rsidRPr="00000000">
        <w:rPr>
          <w:rFonts w:ascii="Comic Sans MS" w:cs="Comic Sans MS" w:eastAsia="Comic Sans MS" w:hAnsi="Comic Sans MS"/>
          <w:sz w:val="21"/>
          <w:szCs w:val="21"/>
          <w:u w:val="single"/>
          <w:rtl w:val="0"/>
        </w:rPr>
        <w:t xml:space="preserve">.</w:t>
      </w:r>
      <w:r w:rsidDel="00000000" w:rsidR="00000000" w:rsidRPr="00000000">
        <w:rPr>
          <w:rFonts w:ascii="Comic Sans MS" w:cs="Comic Sans MS" w:eastAsia="Comic Sans MS" w:hAnsi="Comic Sans MS"/>
          <w:sz w:val="16"/>
          <w:szCs w:val="16"/>
          <w:rtl w:val="0"/>
        </w:rPr>
        <w:t xml:space="preserve">16 The campaign to promote </w:t>
      </w:r>
      <w:r w:rsidDel="00000000" w:rsidR="00000000" w:rsidRPr="00000000">
        <w:rPr>
          <w:rFonts w:ascii="Comic Sans MS" w:cs="Comic Sans MS" w:eastAsia="Comic Sans MS" w:hAnsi="Comic Sans MS"/>
          <w:sz w:val="21"/>
          <w:szCs w:val="21"/>
          <w:u w:val="single"/>
          <w:rtl w:val="0"/>
        </w:rPr>
        <w:t xml:space="preserve">AI in education follows the logic of a half century of commercial, political, and ideological efforts to privatize and </w:t>
      </w:r>
      <w:r w:rsidDel="00000000" w:rsidR="00000000" w:rsidRPr="00000000">
        <w:rPr>
          <w:rFonts w:ascii="Comic Sans MS" w:cs="Comic Sans MS" w:eastAsia="Comic Sans MS" w:hAnsi="Comic Sans MS"/>
          <w:b w:val="1"/>
          <w:sz w:val="21"/>
          <w:szCs w:val="21"/>
          <w:u w:val="single"/>
          <w:rtl w:val="0"/>
        </w:rPr>
        <w:t xml:space="preserve">commercialize education.</w:t>
      </w:r>
      <w:r w:rsidDel="00000000" w:rsidR="00000000" w:rsidRPr="00000000">
        <w:rPr>
          <w:rFonts w:ascii="Comic Sans MS" w:cs="Comic Sans MS" w:eastAsia="Comic Sans MS" w:hAnsi="Comic Sans MS"/>
          <w:sz w:val="16"/>
          <w:szCs w:val="16"/>
          <w:rtl w:val="0"/>
        </w:rPr>
        <w:t xml:space="preserve">17 Given this logic it is not surprising that, </w:t>
      </w:r>
      <w:r w:rsidDel="00000000" w:rsidR="00000000" w:rsidRPr="00000000">
        <w:rPr>
          <w:rFonts w:ascii="Comic Sans MS" w:cs="Comic Sans MS" w:eastAsia="Comic Sans MS" w:hAnsi="Comic Sans MS"/>
          <w:sz w:val="21"/>
          <w:szCs w:val="21"/>
          <w:u w:val="single"/>
          <w:shd w:fill="22ff06" w:val="clear"/>
          <w:rtl w:val="0"/>
        </w:rPr>
        <w:t xml:space="preserve">despite</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the known dangers</w:t>
      </w:r>
      <w:r w:rsidDel="00000000" w:rsidR="00000000" w:rsidRPr="00000000">
        <w:rPr>
          <w:rFonts w:ascii="Comic Sans MS" w:cs="Comic Sans MS" w:eastAsia="Comic Sans MS" w:hAnsi="Comic Sans MS"/>
          <w:sz w:val="21"/>
          <w:szCs w:val="21"/>
          <w:u w:val="single"/>
          <w:rtl w:val="0"/>
        </w:rPr>
        <w:t xml:space="preserve">, corporations, private researchers, and governments are aggressively promoting the use of AI</w:t>
      </w:r>
      <w:r w:rsidDel="00000000" w:rsidR="00000000" w:rsidRPr="00000000">
        <w:rPr>
          <w:rFonts w:ascii="Comic Sans MS" w:cs="Comic Sans MS" w:eastAsia="Comic Sans MS" w:hAnsi="Comic Sans MS"/>
          <w:sz w:val="16"/>
          <w:szCs w:val="16"/>
          <w:rtl w:val="0"/>
        </w:rPr>
        <w:t xml:space="preserve">18 </w:t>
      </w:r>
      <w:r w:rsidDel="00000000" w:rsidR="00000000" w:rsidRPr="00000000">
        <w:rPr>
          <w:rFonts w:ascii="Comic Sans MS" w:cs="Comic Sans MS" w:eastAsia="Comic Sans MS" w:hAnsi="Comic Sans MS"/>
          <w:sz w:val="21"/>
          <w:szCs w:val="21"/>
          <w:u w:val="single"/>
          <w:rtl w:val="0"/>
        </w:rPr>
        <w:t xml:space="preserve">before a</w:t>
      </w:r>
      <w:r w:rsidDel="00000000" w:rsidR="00000000" w:rsidRPr="00000000">
        <w:rPr>
          <w:rFonts w:ascii="Comic Sans MS" w:cs="Comic Sans MS" w:eastAsia="Comic Sans MS" w:hAnsi="Comic Sans MS"/>
          <w:sz w:val="16"/>
          <w:szCs w:val="16"/>
          <w:rtl w:val="0"/>
        </w:rPr>
        <w:t xml:space="preserve"> statutory and </w:t>
      </w:r>
      <w:r w:rsidDel="00000000" w:rsidR="00000000" w:rsidRPr="00000000">
        <w:rPr>
          <w:rFonts w:ascii="Comic Sans MS" w:cs="Comic Sans MS" w:eastAsia="Comic Sans MS" w:hAnsi="Comic Sans MS"/>
          <w:sz w:val="21"/>
          <w:szCs w:val="21"/>
          <w:u w:val="single"/>
          <w:rtl w:val="0"/>
        </w:rPr>
        <w:t xml:space="preserve">regulatory framework has been put in place to ensure that AI programs are transparent and subject to effective public scrutiny</w:t>
      </w:r>
      <w:r w:rsidDel="00000000" w:rsidR="00000000" w:rsidRPr="00000000">
        <w:rPr>
          <w:rFonts w:ascii="Comic Sans MS" w:cs="Comic Sans MS" w:eastAsia="Comic Sans MS" w:hAnsi="Comic Sans MS"/>
          <w:sz w:val="16"/>
          <w:szCs w:val="16"/>
          <w:rtl w:val="0"/>
        </w:rPr>
        <w:t xml:space="preserve"> and control.19 This puts schools under tremendous pressure to accept AI as an inevitable upgrade to existing processes.20 Computer scientists and software developers focus primarily on technical engineering questions21 and </w:t>
      </w:r>
      <w:r w:rsidDel="00000000" w:rsidR="00000000" w:rsidRPr="00000000">
        <w:rPr>
          <w:rFonts w:ascii="Comic Sans MS" w:cs="Comic Sans MS" w:eastAsia="Comic Sans MS" w:hAnsi="Comic Sans MS"/>
          <w:sz w:val="21"/>
          <w:szCs w:val="21"/>
          <w:u w:val="single"/>
          <w:rtl w:val="0"/>
        </w:rPr>
        <w:t xml:space="preserve">corporate leaders and </w:t>
      </w:r>
      <w:r w:rsidDel="00000000" w:rsidR="00000000" w:rsidRPr="00000000">
        <w:rPr>
          <w:rFonts w:ascii="Comic Sans MS" w:cs="Comic Sans MS" w:eastAsia="Comic Sans MS" w:hAnsi="Comic Sans MS"/>
          <w:b w:val="1"/>
          <w:sz w:val="21"/>
          <w:szCs w:val="21"/>
          <w:u w:val="single"/>
          <w:shd w:fill="22ff06" w:val="clear"/>
          <w:rtl w:val="0"/>
        </w:rPr>
        <w:t xml:space="preserve">investors</w:t>
      </w:r>
      <w:r w:rsidDel="00000000" w:rsidR="00000000" w:rsidRPr="00000000">
        <w:rPr>
          <w:rFonts w:ascii="Comic Sans MS" w:cs="Comic Sans MS" w:eastAsia="Comic Sans MS" w:hAnsi="Comic Sans MS"/>
          <w:b w:val="1"/>
          <w:sz w:val="21"/>
          <w:szCs w:val="21"/>
          <w:u w:val="single"/>
          <w:rtl w:val="0"/>
        </w:rPr>
        <w:t xml:space="preserve"> prioritize profit </w:t>
      </w:r>
      <w:r w:rsidDel="00000000" w:rsidR="00000000" w:rsidRPr="00000000">
        <w:rPr>
          <w:rFonts w:ascii="Comic Sans MS" w:cs="Comic Sans MS" w:eastAsia="Comic Sans MS" w:hAnsi="Comic Sans MS"/>
          <w:sz w:val="21"/>
          <w:szCs w:val="21"/>
          <w:u w:val="single"/>
          <w:rtl w:val="0"/>
        </w:rPr>
        <w:t xml:space="preserve">22 over the common good.</w:t>
      </w:r>
      <w:r w:rsidDel="00000000" w:rsidR="00000000" w:rsidRPr="00000000">
        <w:rPr>
          <w:rFonts w:ascii="Comic Sans MS" w:cs="Comic Sans MS" w:eastAsia="Comic Sans MS" w:hAnsi="Comic Sans MS"/>
          <w:sz w:val="16"/>
          <w:szCs w:val="16"/>
          <w:rtl w:val="0"/>
        </w:rPr>
        <w:t xml:space="preserve"> Nevertheless, </w:t>
      </w:r>
      <w:r w:rsidDel="00000000" w:rsidR="00000000" w:rsidRPr="00000000">
        <w:rPr>
          <w:rFonts w:ascii="Comic Sans MS" w:cs="Comic Sans MS" w:eastAsia="Comic Sans MS" w:hAnsi="Comic Sans MS"/>
          <w:sz w:val="21"/>
          <w:szCs w:val="21"/>
          <w:u w:val="single"/>
          <w:rtl w:val="0"/>
        </w:rPr>
        <w:t xml:space="preserve">educators are being asked to trust that these people, who </w:t>
      </w:r>
      <w:r w:rsidDel="00000000" w:rsidR="00000000" w:rsidRPr="00000000">
        <w:rPr>
          <w:rFonts w:ascii="Comic Sans MS" w:cs="Comic Sans MS" w:eastAsia="Comic Sans MS" w:hAnsi="Comic Sans MS"/>
          <w:sz w:val="21"/>
          <w:szCs w:val="21"/>
          <w:u w:val="single"/>
          <w:shd w:fill="22ff06" w:val="clear"/>
          <w:rtl w:val="0"/>
        </w:rPr>
        <w:t xml:space="preserve">have </w:t>
      </w:r>
      <w:r w:rsidDel="00000000" w:rsidR="00000000" w:rsidRPr="00000000">
        <w:rPr>
          <w:rFonts w:ascii="Comic Sans MS" w:cs="Comic Sans MS" w:eastAsia="Comic Sans MS" w:hAnsi="Comic Sans MS"/>
          <w:b w:val="1"/>
          <w:sz w:val="21"/>
          <w:szCs w:val="21"/>
          <w:u w:val="single"/>
          <w:shd w:fill="22ff06" w:val="clear"/>
          <w:rtl w:val="0"/>
        </w:rPr>
        <w:t xml:space="preserve">no educational expertise</w:t>
      </w:r>
      <w:r w:rsidDel="00000000" w:rsidR="00000000" w:rsidRPr="00000000">
        <w:rPr>
          <w:rFonts w:ascii="Comic Sans MS" w:cs="Comic Sans MS" w:eastAsia="Comic Sans MS" w:hAnsi="Comic Sans MS"/>
          <w:sz w:val="21"/>
          <w:szCs w:val="21"/>
          <w:u w:val="single"/>
          <w:shd w:fill="22ff06" w:val="clear"/>
          <w:rtl w:val="0"/>
        </w:rPr>
        <w:t xml:space="preserve"> and</w:t>
      </w:r>
      <w:r w:rsidDel="00000000" w:rsidR="00000000" w:rsidRPr="00000000">
        <w:rPr>
          <w:rFonts w:ascii="Comic Sans MS" w:cs="Comic Sans MS" w:eastAsia="Comic Sans MS" w:hAnsi="Comic Sans MS"/>
          <w:sz w:val="21"/>
          <w:szCs w:val="21"/>
          <w:u w:val="single"/>
          <w:rtl w:val="0"/>
        </w:rPr>
        <w:t xml:space="preserve"> who stand to </w:t>
      </w:r>
      <w:r w:rsidDel="00000000" w:rsidR="00000000" w:rsidRPr="00000000">
        <w:rPr>
          <w:rFonts w:ascii="Comic Sans MS" w:cs="Comic Sans MS" w:eastAsia="Comic Sans MS" w:hAnsi="Comic Sans MS"/>
          <w:b w:val="1"/>
          <w:sz w:val="21"/>
          <w:szCs w:val="21"/>
          <w:u w:val="single"/>
          <w:shd w:fill="22ff06" w:val="clear"/>
          <w:rtl w:val="0"/>
        </w:rPr>
        <w:t xml:space="preserve">financially benefit </w:t>
      </w:r>
      <w:r w:rsidDel="00000000" w:rsidR="00000000" w:rsidRPr="00000000">
        <w:rPr>
          <w:rFonts w:ascii="Comic Sans MS" w:cs="Comic Sans MS" w:eastAsia="Comic Sans MS" w:hAnsi="Comic Sans MS"/>
          <w:sz w:val="21"/>
          <w:szCs w:val="21"/>
          <w:u w:val="single"/>
          <w:shd w:fill="22ff06" w:val="clear"/>
          <w:rtl w:val="0"/>
        </w:rPr>
        <w:t xml:space="preserve">when AI is used</w:t>
      </w:r>
      <w:r w:rsidDel="00000000" w:rsidR="00000000" w:rsidRPr="00000000">
        <w:rPr>
          <w:rFonts w:ascii="Comic Sans MS" w:cs="Comic Sans MS" w:eastAsia="Comic Sans MS" w:hAnsi="Comic Sans MS"/>
          <w:sz w:val="21"/>
          <w:szCs w:val="21"/>
          <w:u w:val="single"/>
          <w:rtl w:val="0"/>
        </w:rPr>
        <w:t xml:space="preserve"> in schools</w:t>
      </w:r>
      <w:r w:rsidDel="00000000" w:rsidR="00000000" w:rsidRPr="00000000">
        <w:rPr>
          <w:rFonts w:ascii="Comic Sans MS" w:cs="Comic Sans MS" w:eastAsia="Comic Sans MS" w:hAnsi="Comic Sans MS"/>
          <w:sz w:val="16"/>
          <w:szCs w:val="16"/>
          <w:rtl w:val="0"/>
        </w:rPr>
        <w:t xml:space="preserve">, are best suited to imagine and lead educational transformation.</w:t>
      </w:r>
    </w:p>
    <w:p w:rsidR="00000000" w:rsidDel="00000000" w:rsidP="00000000" w:rsidRDefault="00000000" w:rsidRPr="00000000" w14:paraId="00000041">
      <w:pPr>
        <w:spacing w:after="1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 systems take money from poor districts.</w:t>
      </w:r>
    </w:p>
    <w:p w:rsidR="00000000" w:rsidDel="00000000" w:rsidP="00000000" w:rsidRDefault="00000000" w:rsidRPr="00000000" w14:paraId="00000042">
      <w:pPr>
        <w:spacing w:after="18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Williamson et.al 24</w:t>
      </w:r>
      <w:r w:rsidDel="00000000" w:rsidR="00000000" w:rsidRPr="00000000">
        <w:rPr>
          <w:rFonts w:ascii="Comic Sans MS" w:cs="Comic Sans MS" w:eastAsia="Comic Sans MS" w:hAnsi="Comic Sans MS"/>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9">
        <w:r w:rsidDel="00000000" w:rsidR="00000000" w:rsidRPr="00000000">
          <w:rPr>
            <w:rFonts w:ascii="Comic Sans MS" w:cs="Comic Sans MS" w:eastAsia="Comic Sans MS" w:hAnsi="Comic Sans MS"/>
            <w:color w:val="1155cc"/>
            <w:u w:val="single"/>
            <w:rtl w:val="0"/>
          </w:rPr>
          <w:t xml:space="preserve"> </w:t>
        </w:r>
      </w:hyperlink>
      <w:hyperlink r:id="rId10">
        <w:r w:rsidDel="00000000" w:rsidR="00000000" w:rsidRPr="00000000">
          <w:rPr>
            <w:rFonts w:ascii="Comic Sans MS" w:cs="Comic Sans MS" w:eastAsia="Comic Sans MS" w:hAnsi="Comic Sans MS"/>
            <w:color w:val="103cc0"/>
            <w:u w:val="single"/>
            <w:rtl w:val="0"/>
          </w:rPr>
          <w:t xml:space="preserve">http://nepc.colorado.edu/publication/ai</w:t>
        </w:r>
      </w:hyperlink>
      <w:r w:rsidDel="00000000" w:rsidR="00000000" w:rsidRPr="00000000">
        <w:rPr>
          <w:rFonts w:ascii="Comic Sans MS" w:cs="Comic Sans MS" w:eastAsia="Comic Sans MS" w:hAnsi="Comic Sans MS"/>
          <w:rtl w:val="0"/>
        </w:rPr>
        <w:t xml:space="preserve">) //Bellaire MC</w:t>
      </w:r>
    </w:p>
    <w:p w:rsidR="00000000" w:rsidDel="00000000" w:rsidP="00000000" w:rsidRDefault="00000000" w:rsidRPr="00000000" w14:paraId="00000043">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Dangers in Administration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Increased Costs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Learning</w:t>
      </w:r>
      <w:r w:rsidDel="00000000" w:rsidR="00000000" w:rsidRPr="00000000">
        <w:rPr>
          <w:rFonts w:ascii="Comic Sans MS" w:cs="Comic Sans MS" w:eastAsia="Comic Sans MS" w:hAnsi="Comic Sans MS"/>
          <w:sz w:val="16"/>
          <w:szCs w:val="16"/>
          <w:rtl w:val="0"/>
        </w:rPr>
        <w:t xml:space="preserve"> management </w:t>
      </w:r>
      <w:r w:rsidDel="00000000" w:rsidR="00000000" w:rsidRPr="00000000">
        <w:rPr>
          <w:rFonts w:ascii="Comic Sans MS" w:cs="Comic Sans MS" w:eastAsia="Comic Sans MS" w:hAnsi="Comic Sans MS"/>
          <w:u w:val="single"/>
          <w:rtl w:val="0"/>
        </w:rPr>
        <w:t xml:space="preserve">systems already used in many schools, such as Google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Blackboard, and Canvas, are beginning to integrate AI</w:t>
      </w:r>
      <w:r w:rsidDel="00000000" w:rsidR="00000000" w:rsidRPr="00000000">
        <w:rPr>
          <w:rFonts w:ascii="Comic Sans MS" w:cs="Comic Sans MS" w:eastAsia="Comic Sans MS" w:hAnsi="Comic Sans MS"/>
          <w:sz w:val="16"/>
          <w:szCs w:val="16"/>
          <w:rtl w:val="0"/>
        </w:rPr>
        <w:t xml:space="preserve"> into their platforms.150 Google Classroom, with its suite of nominally “free” software and low-cost Chromebook hardware, dominates the market.151 It has </w:t>
      </w:r>
      <w:r w:rsidDel="00000000" w:rsidR="00000000" w:rsidRPr="00000000">
        <w:rPr>
          <w:rFonts w:ascii="Comic Sans MS" w:cs="Comic Sans MS" w:eastAsia="Comic Sans MS" w:hAnsi="Comic Sans MS"/>
          <w:u w:val="single"/>
          <w:rtl w:val="0"/>
        </w:rPr>
        <w:t xml:space="preserve">already announced the launch of AI-based adaptive learning addons to Classroom, with associated additional costs for schools, as well as plans to upgrade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Classroom further with generative language AI.</w:t>
      </w:r>
      <w:r w:rsidDel="00000000" w:rsidR="00000000" w:rsidRPr="00000000">
        <w:rPr>
          <w:rFonts w:ascii="Comic Sans MS" w:cs="Comic Sans MS" w:eastAsia="Comic Sans MS" w:hAnsi="Comic Sans MS"/>
          <w:sz w:val="16"/>
          <w:szCs w:val="16"/>
          <w:rtl w:val="0"/>
        </w:rPr>
        <w:t xml:space="preserve">152 </w:t>
      </w:r>
      <w:r w:rsidDel="00000000" w:rsidR="00000000" w:rsidRPr="00000000">
        <w:rPr>
          <w:rFonts w:ascii="Comic Sans MS" w:cs="Comic Sans MS" w:eastAsia="Comic Sans MS" w:hAnsi="Comic Sans MS"/>
          <w:u w:val="single"/>
          <w:rtl w:val="0"/>
        </w:rPr>
        <w:t xml:space="preserve">“Practice Sets” is Google’s AI-based adaptive learning system</w:t>
      </w:r>
      <w:r w:rsidDel="00000000" w:rsidR="00000000" w:rsidRPr="00000000">
        <w:rPr>
          <w:rFonts w:ascii="Comic Sans MS" w:cs="Comic Sans MS" w:eastAsia="Comic Sans MS" w:hAnsi="Comic Sans MS"/>
          <w:sz w:val="16"/>
          <w:szCs w:val="16"/>
          <w:rtl w:val="0"/>
        </w:rPr>
        <w:t xml:space="preserve"> for education, and “Duet AI” is its “collaboration partner” for teachers.153 In addition to any </w:t>
      </w:r>
      <w:r w:rsidDel="00000000" w:rsidR="00000000" w:rsidRPr="00000000">
        <w:rPr>
          <w:rFonts w:ascii="Comic Sans MS" w:cs="Comic Sans MS" w:eastAsia="Comic Sans MS" w:hAnsi="Comic Sans MS"/>
          <w:u w:val="single"/>
          <w:rtl w:val="0"/>
        </w:rPr>
        <w:t xml:space="preserve">pedagogical implications associated with using Google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its integration of further AI and automation into many aspects of school functioning</w:t>
      </w:r>
      <w:r w:rsidDel="00000000" w:rsidR="00000000" w:rsidRPr="00000000">
        <w:rPr>
          <w:rFonts w:ascii="Comic Sans MS" w:cs="Comic Sans MS" w:eastAsia="Comic Sans MS" w:hAnsi="Comic Sans MS"/>
          <w:sz w:val="16"/>
          <w:szCs w:val="16"/>
          <w:rtl w:val="0"/>
        </w:rPr>
        <w:t xml:space="preserve"> also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carries potentially significant administrative implications.154</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most significant of these is to </w:t>
      </w:r>
      <w:r w:rsidDel="00000000" w:rsidR="00000000" w:rsidRPr="00000000">
        <w:rPr>
          <w:rFonts w:ascii="Comic Sans MS" w:cs="Comic Sans MS" w:eastAsia="Comic Sans MS" w:hAnsi="Comic Sans MS"/>
          <w:u w:val="single"/>
          <w:rtl w:val="0"/>
        </w:rPr>
        <w:t xml:space="preserve">obscure</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rationale for administrative decisions about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critical institutional issues when decision-making is ceded to opaque machine learning systems controlled by tech firms.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Google Classroom</w:t>
      </w:r>
      <w:r w:rsidDel="00000000" w:rsidR="00000000" w:rsidRPr="00000000">
        <w:rPr>
          <w:rFonts w:ascii="Comic Sans MS" w:cs="Comic Sans MS" w:eastAsia="Comic Sans MS" w:hAnsi="Comic Sans MS"/>
          <w:sz w:val="16"/>
          <w:szCs w:val="16"/>
          <w:rtl w:val="0"/>
        </w:rPr>
        <w:t xml:space="preserve">, for example, integrates with hundreds of</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other ed tech products and </w:t>
      </w:r>
      <w:r w:rsidDel="00000000" w:rsidR="00000000" w:rsidRPr="00000000">
        <w:rPr>
          <w:rFonts w:ascii="Comic Sans MS" w:cs="Comic Sans MS" w:eastAsia="Comic Sans MS" w:hAnsi="Comic Sans MS"/>
          <w:u w:val="single"/>
          <w:rtl w:val="0"/>
        </w:rPr>
        <w:t xml:space="preserve">can synchronize with a school’s student information systems.155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It offers Google cloud services such as single sign-on, identity management, and device management</w:t>
      </w:r>
      <w:r w:rsidDel="00000000" w:rsidR="00000000" w:rsidRPr="00000000">
        <w:rPr>
          <w:rFonts w:ascii="Comic Sans MS" w:cs="Comic Sans MS" w:eastAsia="Comic Sans MS" w:hAnsi="Comic Sans MS"/>
          <w:sz w:val="16"/>
          <w:szCs w:val="16"/>
          <w:rtl w:val="0"/>
        </w:rPr>
        <w:t xml:space="preserve">, as well as </w:t>
      </w:r>
      <w:r w:rsidDel="00000000" w:rsidR="00000000" w:rsidRPr="00000000">
        <w:rPr>
          <w:rFonts w:ascii="Comic Sans MS" w:cs="Comic Sans MS" w:eastAsia="Comic Sans MS" w:hAnsi="Comic Sans MS"/>
          <w:u w:val="single"/>
          <w:rtl w:val="0"/>
        </w:rPr>
        <w:t xml:space="preserve">plagiarism detection, automated grading, teaching templates, student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grouping, and administrative analytics to facilitate “data-driven decisions.”</w:t>
      </w:r>
      <w:r w:rsidDel="00000000" w:rsidR="00000000" w:rsidRPr="00000000">
        <w:rPr>
          <w:rFonts w:ascii="Comic Sans MS" w:cs="Comic Sans MS" w:eastAsia="Comic Sans MS" w:hAnsi="Comic Sans MS"/>
          <w:sz w:val="16"/>
          <w:szCs w:val="16"/>
          <w:rtl w:val="0"/>
        </w:rPr>
        <w:t xml:space="preserve">156 Such </w:t>
      </w:r>
      <w:r w:rsidDel="00000000" w:rsidR="00000000" w:rsidRPr="00000000">
        <w:rPr>
          <w:rFonts w:ascii="Comic Sans MS" w:cs="Comic Sans MS" w:eastAsia="Comic Sans MS" w:hAnsi="Comic Sans MS"/>
          <w:u w:val="single"/>
          <w:rtl w:val="0"/>
        </w:rPr>
        <w:t xml:space="preserve">management systems facilitate the </w:t>
      </w:r>
      <w:r w:rsidDel="00000000" w:rsidR="00000000" w:rsidRPr="00000000">
        <w:rPr>
          <w:rFonts w:ascii="Comic Sans MS" w:cs="Comic Sans MS" w:eastAsia="Comic Sans MS" w:hAnsi="Comic Sans MS"/>
          <w:b w:val="1"/>
          <w:u w:val="single"/>
          <w:rtl w:val="0"/>
        </w:rPr>
        <w:t xml:space="preserve">transfer of control</w:t>
      </w:r>
      <w:r w:rsidDel="00000000" w:rsidR="00000000" w:rsidRPr="00000000">
        <w:rPr>
          <w:rFonts w:ascii="Comic Sans MS" w:cs="Comic Sans MS" w:eastAsia="Comic Sans MS" w:hAnsi="Comic Sans MS"/>
          <w:u w:val="single"/>
          <w:rtl w:val="0"/>
        </w:rPr>
        <w:t xml:space="preserve"> of schools from the </w:t>
      </w:r>
      <w:r w:rsidDel="00000000" w:rsidR="00000000" w:rsidRPr="00000000">
        <w:rPr>
          <w:rFonts w:ascii="Comic Sans MS" w:cs="Comic Sans MS" w:eastAsia="Comic Sans MS" w:hAnsi="Comic Sans MS"/>
          <w:b w:val="1"/>
          <w:u w:val="single"/>
          <w:rtl w:val="0"/>
        </w:rPr>
        <w:t xml:space="preserve">public to private</w:t>
      </w:r>
      <w:r w:rsidDel="00000000" w:rsidR="00000000" w:rsidRPr="00000000">
        <w:rPr>
          <w:rFonts w:ascii="Comic Sans MS" w:cs="Comic Sans MS" w:eastAsia="Comic Sans MS" w:hAnsi="Comic Sans MS"/>
          <w:u w:val="single"/>
          <w:rtl w:val="0"/>
        </w:rPr>
        <w:t xml:space="preserve"> corporations by acting as central conduits through which all of a school’s digital activities must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pass</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making it hard for educators or administrators to see how any decisions</w:t>
      </w:r>
      <w:r w:rsidDel="00000000" w:rsidR="00000000" w:rsidRPr="00000000">
        <w:rPr>
          <w:rFonts w:ascii="Comic Sans MS" w:cs="Comic Sans MS" w:eastAsia="Comic Sans MS" w:hAnsi="Comic Sans MS"/>
          <w:sz w:val="16"/>
          <w:szCs w:val="16"/>
          <w:rtl w:val="0"/>
        </w:rPr>
        <w:t xml:space="preserve"> based on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data </w:t>
      </w:r>
      <w:r w:rsidDel="00000000" w:rsidR="00000000" w:rsidRPr="00000000">
        <w:rPr>
          <w:rFonts w:ascii="Comic Sans MS" w:cs="Comic Sans MS" w:eastAsia="Comic Sans MS" w:hAnsi="Comic Sans MS"/>
          <w:u w:val="single"/>
          <w:rtl w:val="0"/>
        </w:rPr>
        <w:t xml:space="preserve">have been made</w:t>
      </w:r>
      <w:r w:rsidDel="00000000" w:rsidR="00000000" w:rsidRPr="00000000">
        <w:rPr>
          <w:rFonts w:ascii="Comic Sans MS" w:cs="Comic Sans MS" w:eastAsia="Comic Sans MS" w:hAnsi="Comic Sans MS"/>
          <w:sz w:val="16"/>
          <w:szCs w:val="16"/>
          <w:rtl w:val="0"/>
        </w:rPr>
        <w:t xml:space="preserve">.157</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Because </w:t>
      </w:r>
      <w:r w:rsidDel="00000000" w:rsidR="00000000" w:rsidRPr="00000000">
        <w:rPr>
          <w:rFonts w:ascii="Comic Sans MS" w:cs="Comic Sans MS" w:eastAsia="Comic Sans MS" w:hAnsi="Comic Sans MS"/>
          <w:u w:val="single"/>
          <w:rtl w:val="0"/>
        </w:rPr>
        <w:t xml:space="preserve">running AI is costly, the </w:t>
      </w:r>
      <w:r w:rsidDel="00000000" w:rsidR="00000000" w:rsidRPr="00000000">
        <w:rPr>
          <w:rFonts w:ascii="Comic Sans MS" w:cs="Comic Sans MS" w:eastAsia="Comic Sans MS" w:hAnsi="Comic Sans MS"/>
          <w:u w:val="single"/>
          <w:shd w:fill="22ff06" w:val="clear"/>
          <w:rtl w:val="0"/>
        </w:rPr>
        <w:t xml:space="preserve">use of AI </w:t>
      </w:r>
      <w:r w:rsidDel="00000000" w:rsidR="00000000" w:rsidRPr="00000000">
        <w:rPr>
          <w:rFonts w:ascii="Comic Sans MS" w:cs="Comic Sans MS" w:eastAsia="Comic Sans MS" w:hAnsi="Comic Sans MS"/>
          <w:u w:val="single"/>
          <w:rtl w:val="0"/>
        </w:rPr>
        <w:t xml:space="preserve">programs </w:t>
      </w:r>
      <w:r w:rsidDel="00000000" w:rsidR="00000000" w:rsidRPr="00000000">
        <w:rPr>
          <w:rFonts w:ascii="Comic Sans MS" w:cs="Comic Sans MS" w:eastAsia="Comic Sans MS" w:hAnsi="Comic Sans MS"/>
          <w:u w:val="single"/>
          <w:shd w:fill="22ff06" w:val="clear"/>
          <w:rtl w:val="0"/>
        </w:rPr>
        <w:t xml:space="preserve">in schools will</w:t>
      </w:r>
      <w:r w:rsidDel="00000000" w:rsidR="00000000" w:rsidRPr="00000000">
        <w:rPr>
          <w:rFonts w:ascii="Comic Sans MS" w:cs="Comic Sans MS" w:eastAsia="Comic Sans MS" w:hAnsi="Comic Sans MS"/>
          <w:u w:val="single"/>
          <w:rtl w:val="0"/>
        </w:rPr>
        <w:t xml:space="preserve"> necessarily </w:t>
      </w:r>
      <w:r w:rsidDel="00000000" w:rsidR="00000000" w:rsidRPr="00000000">
        <w:rPr>
          <w:rFonts w:ascii="Comic Sans MS" w:cs="Comic Sans MS" w:eastAsia="Comic Sans MS" w:hAnsi="Comic Sans MS"/>
          <w:u w:val="single"/>
          <w:shd w:fill="22ff06" w:val="clear"/>
          <w:rtl w:val="0"/>
        </w:rPr>
        <w:t xml:space="preserve">require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schools to pay for operating costs</w:t>
      </w:r>
      <w:r w:rsidDel="00000000" w:rsidR="00000000" w:rsidRPr="00000000">
        <w:rPr>
          <w:rFonts w:ascii="Comic Sans MS" w:cs="Comic Sans MS" w:eastAsia="Comic Sans MS" w:hAnsi="Comic Sans MS"/>
          <w:u w:val="single"/>
          <w:rtl w:val="0"/>
        </w:rPr>
        <w:t xml:space="preserve"> for an increasing number of </w:t>
      </w:r>
      <w:r w:rsidDel="00000000" w:rsidR="00000000" w:rsidRPr="00000000">
        <w:rPr>
          <w:rFonts w:ascii="Comic Sans MS" w:cs="Comic Sans MS" w:eastAsia="Comic Sans MS" w:hAnsi="Comic Sans MS"/>
          <w:sz w:val="16"/>
          <w:szCs w:val="16"/>
          <w:rtl w:val="0"/>
        </w:rPr>
        <w:t xml:space="preserve">pedagogic and</w:t>
      </w:r>
      <w:r w:rsidDel="00000000" w:rsidR="00000000" w:rsidRPr="00000000">
        <w:rPr>
          <w:rFonts w:ascii="Comic Sans MS" w:cs="Comic Sans MS" w:eastAsia="Comic Sans MS" w:hAnsi="Comic Sans MS"/>
          <w:u w:val="single"/>
          <w:rtl w:val="0"/>
        </w:rPr>
        <w:t xml:space="preserve"> administrative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AI applications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promise that AI can save schools money by reducing staffing costs is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likely illusory, as schools will probably be required to pay costly fees for accessing AI facilities.</w:t>
      </w:r>
      <w:r w:rsidDel="00000000" w:rsidR="00000000" w:rsidRPr="00000000">
        <w:rPr>
          <w:rFonts w:ascii="Comic Sans MS" w:cs="Comic Sans MS" w:eastAsia="Comic Sans MS" w:hAnsi="Comic Sans MS"/>
          <w:sz w:val="16"/>
          <w:szCs w:val="16"/>
          <w:rtl w:val="0"/>
        </w:rPr>
        <w:t xml:space="preserve"> In other words, </w:t>
      </w:r>
      <w:r w:rsidDel="00000000" w:rsidR="00000000" w:rsidRPr="00000000">
        <w:rPr>
          <w:rFonts w:ascii="Comic Sans MS" w:cs="Comic Sans MS" w:eastAsia="Comic Sans MS" w:hAnsi="Comic Sans MS"/>
          <w:u w:val="single"/>
          <w:rtl w:val="0"/>
        </w:rPr>
        <w:t xml:space="preserve">rather than saving money, administrative applications are more likely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to shift existing funds to monopolistic technology providers.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Khanmigo and Google Classroom already illustrate how this works. </w:t>
      </w:r>
      <w:r w:rsidDel="00000000" w:rsidR="00000000" w:rsidRPr="00000000">
        <w:rPr>
          <w:rFonts w:ascii="Comic Sans MS" w:cs="Comic Sans MS" w:eastAsia="Comic Sans MS" w:hAnsi="Comic Sans MS"/>
          <w:u w:val="single"/>
          <w:rtl w:val="0"/>
        </w:rPr>
        <w:t xml:space="preserve">Khan Academy</w:t>
      </w:r>
      <w:r w:rsidDel="00000000" w:rsidR="00000000" w:rsidRPr="00000000">
        <w:rPr>
          <w:rFonts w:ascii="Comic Sans MS" w:cs="Comic Sans MS" w:eastAsia="Comic Sans MS" w:hAnsi="Comic Sans MS"/>
          <w:sz w:val="16"/>
          <w:szCs w:val="16"/>
          <w:rtl w:val="0"/>
        </w:rPr>
        <w:t xml:space="preserve">, when it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provides </w:t>
      </w:r>
      <w:r w:rsidDel="00000000" w:rsidR="00000000" w:rsidRPr="00000000">
        <w:rPr>
          <w:rFonts w:ascii="Comic Sans MS" w:cs="Comic Sans MS" w:eastAsia="Comic Sans MS" w:hAnsi="Comic Sans MS"/>
          <w:u w:val="single"/>
          <w:shd w:fill="22ff06" w:val="clear"/>
          <w:rtl w:val="0"/>
        </w:rPr>
        <w:t xml:space="preserve">Khanmigo</w:t>
      </w:r>
      <w:r w:rsidDel="00000000" w:rsidR="00000000" w:rsidRPr="00000000">
        <w:rPr>
          <w:rFonts w:ascii="Comic Sans MS" w:cs="Comic Sans MS" w:eastAsia="Comic Sans MS" w:hAnsi="Comic Sans MS"/>
          <w:u w:val="single"/>
          <w:rtl w:val="0"/>
        </w:rPr>
        <w:t xml:space="preserve"> to districts, currently </w:t>
      </w:r>
      <w:r w:rsidDel="00000000" w:rsidR="00000000" w:rsidRPr="00000000">
        <w:rPr>
          <w:rFonts w:ascii="Comic Sans MS" w:cs="Comic Sans MS" w:eastAsia="Comic Sans MS" w:hAnsi="Comic Sans MS"/>
          <w:u w:val="single"/>
          <w:shd w:fill="22ff06" w:val="clear"/>
          <w:rtl w:val="0"/>
        </w:rPr>
        <w:t xml:space="preserve">charges</w:t>
      </w:r>
      <w:r w:rsidDel="00000000" w:rsidR="00000000" w:rsidRPr="00000000">
        <w:rPr>
          <w:rFonts w:ascii="Comic Sans MS" w:cs="Comic Sans MS" w:eastAsia="Comic Sans MS" w:hAnsi="Comic Sans MS"/>
          <w:u w:val="single"/>
          <w:rtl w:val="0"/>
        </w:rPr>
        <w:t xml:space="preserve"> those </w:t>
      </w:r>
      <w:r w:rsidDel="00000000" w:rsidR="00000000" w:rsidRPr="00000000">
        <w:rPr>
          <w:rFonts w:ascii="Comic Sans MS" w:cs="Comic Sans MS" w:eastAsia="Comic Sans MS" w:hAnsi="Comic Sans MS"/>
          <w:u w:val="single"/>
          <w:shd w:fill="22ff06" w:val="clear"/>
          <w:rtl w:val="0"/>
        </w:rPr>
        <w:t xml:space="preserve">districts </w:t>
      </w:r>
      <w:r w:rsidDel="00000000" w:rsidR="00000000" w:rsidRPr="00000000">
        <w:rPr>
          <w:rFonts w:ascii="Comic Sans MS" w:cs="Comic Sans MS" w:eastAsia="Comic Sans MS" w:hAnsi="Comic Sans MS"/>
          <w:b w:val="1"/>
          <w:u w:val="single"/>
          <w:shd w:fill="22ff06" w:val="clear"/>
          <w:rtl w:val="0"/>
        </w:rPr>
        <w:t xml:space="preserve">$60 per student</w:t>
      </w:r>
      <w:r w:rsidDel="00000000" w:rsidR="00000000" w:rsidRPr="00000000">
        <w:rPr>
          <w:rFonts w:ascii="Comic Sans MS" w:cs="Comic Sans MS" w:eastAsia="Comic Sans MS" w:hAnsi="Comic Sans MS"/>
          <w:u w:val="single"/>
          <w:rtl w:val="0"/>
        </w:rPr>
        <w:t xml:space="preserve"> for annual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use,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citing high computing costs</w:t>
      </w:r>
      <w:r w:rsidDel="00000000" w:rsidR="00000000" w:rsidRPr="00000000">
        <w:rPr>
          <w:rFonts w:ascii="Comic Sans MS" w:cs="Comic Sans MS" w:eastAsia="Comic Sans MS" w:hAnsi="Comic Sans MS"/>
          <w:sz w:val="16"/>
          <w:szCs w:val="16"/>
          <w:rtl w:val="0"/>
        </w:rPr>
        <w:t xml:space="preserve"> associated with OpenAI’s GPT-4 </w:t>
      </w:r>
      <w:r w:rsidDel="00000000" w:rsidR="00000000" w:rsidRPr="00000000">
        <w:rPr>
          <w:rFonts w:ascii="Comic Sans MS" w:cs="Comic Sans MS" w:eastAsia="Comic Sans MS" w:hAnsi="Comic Sans MS"/>
          <w:u w:val="single"/>
          <w:rtl w:val="0"/>
        </w:rPr>
        <w:t xml:space="preserve">as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justification</w:t>
      </w:r>
      <w:r w:rsidDel="00000000" w:rsidR="00000000" w:rsidRPr="00000000">
        <w:rPr>
          <w:rFonts w:ascii="Comic Sans MS" w:cs="Comic Sans MS" w:eastAsia="Comic Sans MS" w:hAnsi="Comic Sans MS"/>
          <w:sz w:val="16"/>
          <w:szCs w:val="16"/>
          <w:rtl w:val="0"/>
        </w:rPr>
        <w:t xml:space="preserve"> for the charges.158 Likewise, </w:t>
      </w:r>
      <w:r w:rsidDel="00000000" w:rsidR="00000000" w:rsidRPr="00000000">
        <w:rPr>
          <w:rFonts w:ascii="Comic Sans MS" w:cs="Comic Sans MS" w:eastAsia="Comic Sans MS" w:hAnsi="Comic Sans MS"/>
          <w:u w:val="single"/>
          <w:shd w:fill="22ff06" w:val="clear"/>
          <w:rtl w:val="0"/>
        </w:rPr>
        <w:t xml:space="preserve">districts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shd w:fill="22ff06" w:val="clear"/>
          <w:rtl w:val="0"/>
        </w:rPr>
        <w:t xml:space="preserve">must</w:t>
      </w:r>
      <w:r w:rsidDel="00000000" w:rsidR="00000000" w:rsidRPr="00000000">
        <w:rPr>
          <w:rFonts w:ascii="Comic Sans MS" w:cs="Comic Sans MS" w:eastAsia="Comic Sans MS" w:hAnsi="Comic Sans MS"/>
          <w:sz w:val="16"/>
          <w:szCs w:val="16"/>
          <w:rtl w:val="0"/>
        </w:rPr>
        <w:t xml:space="preserve"> also </w:t>
      </w:r>
      <w:r w:rsidDel="00000000" w:rsidR="00000000" w:rsidRPr="00000000">
        <w:rPr>
          <w:rFonts w:ascii="Comic Sans MS" w:cs="Comic Sans MS" w:eastAsia="Comic Sans MS" w:hAnsi="Comic Sans MS"/>
          <w:u w:val="single"/>
          <w:shd w:fill="22ff06" w:val="clear"/>
          <w:rtl w:val="0"/>
        </w:rPr>
        <w:t xml:space="preserve">pay for Google Classroom’s AI upgrades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To access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its latest adaptive learning application, Practice Sets, they must switch from the free basic</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offering to </w:t>
      </w:r>
      <w:r w:rsidDel="00000000" w:rsidR="00000000" w:rsidRPr="00000000">
        <w:rPr>
          <w:rFonts w:ascii="Comic Sans MS" w:cs="Comic Sans MS" w:eastAsia="Comic Sans MS" w:hAnsi="Comic Sans MS"/>
          <w:u w:val="single"/>
          <w:rtl w:val="0"/>
        </w:rPr>
        <w:t xml:space="preserve">a for-fee premium package</w:t>
      </w:r>
      <w:r w:rsidDel="00000000" w:rsidR="00000000" w:rsidRPr="00000000">
        <w:rPr>
          <w:rFonts w:ascii="Comic Sans MS" w:cs="Comic Sans MS" w:eastAsia="Comic Sans MS" w:hAnsi="Comic Sans MS"/>
          <w:sz w:val="16"/>
          <w:szCs w:val="16"/>
          <w:rtl w:val="0"/>
        </w:rPr>
        <w:t xml:space="preserve">.159 In other words, </w:t>
      </w:r>
      <w:r w:rsidDel="00000000" w:rsidR="00000000" w:rsidRPr="00000000">
        <w:rPr>
          <w:rFonts w:ascii="Comic Sans MS" w:cs="Comic Sans MS" w:eastAsia="Comic Sans MS" w:hAnsi="Comic Sans MS"/>
          <w:u w:val="single"/>
          <w:rtl w:val="0"/>
        </w:rPr>
        <w:t xml:space="preserve">tech firms are </w:t>
      </w:r>
      <w:r w:rsidDel="00000000" w:rsidR="00000000" w:rsidRPr="00000000">
        <w:rPr>
          <w:rFonts w:ascii="Comic Sans MS" w:cs="Comic Sans MS" w:eastAsia="Comic Sans MS" w:hAnsi="Comic Sans MS"/>
          <w:b w:val="1"/>
          <w:u w:val="single"/>
          <w:rtl w:val="0"/>
        </w:rPr>
        <w:t xml:space="preserve">extracting value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from school budgets to defray the high computing costs associated with AI (and grow company value).</w:t>
      </w:r>
      <w:r w:rsidDel="00000000" w:rsidR="00000000" w:rsidRPr="00000000">
        <w:rPr>
          <w:rFonts w:ascii="Comic Sans MS" w:cs="Comic Sans MS" w:eastAsia="Comic Sans MS" w:hAnsi="Comic Sans MS"/>
          <w:sz w:val="16"/>
          <w:szCs w:val="16"/>
          <w:rtl w:val="0"/>
        </w:rPr>
        <w:t xml:space="preserve">160</w:t>
      </w:r>
    </w:p>
    <w:p w:rsidR="00000000" w:rsidDel="00000000" w:rsidP="00000000" w:rsidRDefault="00000000" w:rsidRPr="00000000" w14:paraId="00000044">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Increased Threats to Student Privacy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applications collect and aggregate data in order to function. In so doing, they normalize digital surveillance and privacy invasions in school.161 In practice, education technology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companies use applications like Google Classroom to routinely collect as much data as possible, well beyond that required to perform their assigned tasks.162</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proponents of using AI in education tend to emphasize the efficiency of data-driven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administrative systems, privacy-related threats to equity are inherent in it.163 This is because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models are built using massive data sets that can be used to profile, compare, and assess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individuals who are then subject to potentially discriminatory decisions based on “statistical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dossiers” of their personal lives.164 Thus, a significant danger of digital technology in general,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and of the privacy-invasive model of AI in particular, is that they can reproduce and amplify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existing forms of inequality in education by using datasets containing examples of historic</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bias and discrimination.165 For example, if a big data set indicates that certain marginalized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groups have underperformed historically, then a software application may be biased against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individuals from such groups in the future, singling out and targeting them as “at-risk” and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closing down or limiting their opportunities to access information and resources.166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Moreover, school data systems are vulnerable to breaches, hacks, ransomware, and denial-of-service attacks.167 A data breach at the student-tracking ed tech company Illuminate,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for example, compromised the educational data of at least a million public school students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and prompted New York City’s Department of Education to ask schools to stop using Illuminate’s products.168 School data systems feature highly detailed and intimate student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information, including personal and demographic data, grades, attendance, behavioral information, and other confidential information. Increasing AI capacity in ed tech products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may exacerbate these vulnerabilities, as student data are collected at even greater scale by a</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wide range of companies—including AI companies—that offer only vague data privacy protections.169 Reduced Transparency and Accountability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Finally, enabling AI to play a role in school administration will reduce the transparency and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accountability of decision-making.170 Many digital products already used in schools are neither transparent nor accountable because current law and regulation allows companies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shield the inner working of their products behind proprietary protections.171</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is even more opaque than other digital programs.172 Black box machine learning and AI</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models are so complicated that their outputs are often impossible to explain or interpret.173</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in many cases simpler and more accessible statistical models can produce equally accurate results, companies benefit from selling access to proprietary models that require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customers to trust the systems and simply accept being unable to verify results.174 If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system makes a mistake, it might never be identified or redressed and the public suffers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consequences. For example, the facial identification systems used for remote testing often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fail to accurately identify individuals or mistakenly flag student behaviors as suspicious, but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they are very hard for students to challenge.175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 high-stakes decision-making in a sector like education, allowing such impenetrable models to assume responsibility for key administrative procedures necessarily means the creation of schools in which school leaders and teachers will be unable to exercise judgment,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provide a rationale, or take responsibility for classroom and institutional decisions.176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Considerations for the Future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Is AI Development Responsible?</w:t>
      </w:r>
    </w:p>
    <w:p w:rsidR="00000000" w:rsidDel="00000000" w:rsidP="00000000" w:rsidRDefault="00000000" w:rsidRPr="00000000" w14:paraId="00000045">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rapid creation of AI applications for schools raises the urgency of prioritizing ethics,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student rights, and social responsibility in their development.177 Responsible AI development would ensure that products are safe and trustworthy, designed to benefit people, communities, and society, and mitigate harms.178 As yet, there is little indication that such values are adequately addressed in education applications.179 Unfortunately, academic AIED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researchers have tended to ignore them or delegate addressing them to the educational tech</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industry and policy centers.180 </w:t>
      </w:r>
      <w:r w:rsidDel="00000000" w:rsidR="00000000" w:rsidRPr="00000000">
        <w:rPr>
          <w:rFonts w:ascii="Comic Sans MS" w:cs="Comic Sans MS" w:eastAsia="Comic Sans MS" w:hAnsi="Comic Sans MS"/>
          <w:u w:val="single"/>
          <w:rtl w:val="0"/>
        </w:rPr>
        <w:t xml:space="preserve">This complacency—along with the money and power held by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commercial actors—enables commercial rather than educational imperatives to guide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development of AI and</w:t>
      </w:r>
      <w:r w:rsidDel="00000000" w:rsidR="00000000" w:rsidRPr="00000000">
        <w:rPr>
          <w:rFonts w:ascii="Comic Sans MS" w:cs="Comic Sans MS" w:eastAsia="Comic Sans MS" w:hAnsi="Comic Sans MS"/>
          <w:sz w:val="16"/>
          <w:szCs w:val="16"/>
          <w:rtl w:val="0"/>
        </w:rPr>
        <w:t xml:space="preserve"> furthers political interests promoting relentless testing and school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surveillance.181</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Responsible governance would require the companies developing AI to commit to transparent and responsible product design, and also to monitoring, understanding, and mitigating</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continuous impacts of AI in various contexts. Of particular concern is the automation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of decisions with “irreversible and severe consequences.”182 For example, technologies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identify emotions are currently being developed to assess if a person is lying and cheating.183</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These technologies are inherently inaccurate, however, and an inaccurate judgment that a</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student has cheated or that a witness is lying could have dire consequences for their lives.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Responsible AI governance might lead to delaying or indefinitely pausing development of</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such technologies.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several responsible AI initiatives have produced principles, frameworks or checklists for safe and trustworthy AI development and accountability,184 these agendas can be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manipulated through various forms of industry lobbying and efforts to water down their</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scope or possibilities of enforcement.185 Expanding responsibility for product safety to include the wide range of people or organizations that build and use AI—rather than leaving it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to technicians and business alone—would mitigate such dangers.186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Among the many obstacles to the implementation of responsible policies governing AI is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their cost. </w:t>
      </w:r>
      <w:r w:rsidDel="00000000" w:rsidR="00000000" w:rsidRPr="00000000">
        <w:rPr>
          <w:rFonts w:ascii="Comic Sans MS" w:cs="Comic Sans MS" w:eastAsia="Comic Sans MS" w:hAnsi="Comic Sans MS"/>
          <w:u w:val="single"/>
          <w:shd w:fill="22ff06" w:val="clear"/>
          <w:rtl w:val="0"/>
        </w:rPr>
        <w:t xml:space="preserve">The goal of profit-seeking business is to shift to the public as many costs as possible while garnering the highest possible</w:t>
      </w:r>
      <w:r w:rsidDel="00000000" w:rsidR="00000000" w:rsidRPr="00000000">
        <w:rPr>
          <w:rFonts w:ascii="Comic Sans MS" w:cs="Comic Sans MS" w:eastAsia="Comic Sans MS" w:hAnsi="Comic Sans MS"/>
          <w:u w:val="single"/>
          <w:rtl w:val="0"/>
        </w:rPr>
        <w:t xml:space="preserve"> private </w:t>
      </w:r>
      <w:r w:rsidDel="00000000" w:rsidR="00000000" w:rsidRPr="00000000">
        <w:rPr>
          <w:rFonts w:ascii="Comic Sans MS" w:cs="Comic Sans MS" w:eastAsia="Comic Sans MS" w:hAnsi="Comic Sans MS"/>
          <w:u w:val="single"/>
          <w:shd w:fill="22ff06" w:val="clear"/>
          <w:rtl w:val="0"/>
        </w:rPr>
        <w:t xml:space="preserve">rate of return on investments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Public oversight of AI necessarily entails either public ownership or a comprehensive regulatory regime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adequately financed to achieve its mission. The question is, where will the money come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from?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Moreover, the required regulation flies in the face of 50 years of policy devoted to deregulation and privatization. It would demand a fundamental rethinking of the government’s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relationship to commercial interests. Such rethinking would, without a doubt, be attacked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by self-interested parties as not only too costly but also as stifling innovation and promoting</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inefficiency. While these arguments may be relevant in individual circumstances, they are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neither generally nor self-evidently true.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From the perspective of education, responsible governance of AI therefore entails significantly more commitment than the simple principles of responsible development issued by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industry. It also requires </w:t>
      </w:r>
      <w:r w:rsidDel="00000000" w:rsidR="00000000" w:rsidRPr="00000000">
        <w:rPr>
          <w:rFonts w:ascii="Comic Sans MS" w:cs="Comic Sans MS" w:eastAsia="Comic Sans MS" w:hAnsi="Comic Sans MS"/>
          <w:u w:val="single"/>
          <w:rtl w:val="0"/>
        </w:rPr>
        <w:t xml:space="preserve">costly and ongoing monitoring of the effects of AI in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contexts. It </w:t>
      </w:r>
      <w:r w:rsidDel="00000000" w:rsidR="00000000" w:rsidRPr="00000000">
        <w:rPr>
          <w:rFonts w:ascii="Comic Sans MS" w:cs="Comic Sans MS" w:eastAsia="Comic Sans MS" w:hAnsi="Comic Sans MS"/>
          <w:u w:val="single"/>
          <w:rtl w:val="0"/>
        </w:rPr>
        <w:t xml:space="preserve">may also require delays and indefinite pauses in development where warranted—such as, for example, in cases where commercial AI providers seek to introduce products into schools with insufficient evidence that they produce beneficial outcomes</w:t>
      </w:r>
      <w:r w:rsidDel="00000000" w:rsidR="00000000" w:rsidRPr="00000000">
        <w:rPr>
          <w:rFonts w:ascii="Comic Sans MS" w:cs="Comic Sans MS" w:eastAsia="Comic Sans MS" w:hAnsi="Comic Sans MS"/>
          <w:sz w:val="16"/>
          <w:szCs w:val="16"/>
          <w:rtl w:val="0"/>
        </w:rPr>
        <w:t xml:space="preserve">, or when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those products automate professional judgement with potentially negative consequences, or</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when they inadequately address questions of AI ethics directly relevant to education.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Is AI Inevitable?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products are moving into schools at dizzying speed. As we have noted, this is in part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result of the pressure on schools to “modernize” by adopting the latest products that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technology industry offers. There is already a consensus of sorts that the move to AI is inevitable. The director of educational technology at Newark Public Schools made the case to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New York Times when he explained why his district adopted Khanmigo: “It’s important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introduce our students to it, because it’s not going away.”187</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de facto requirement that students serve as a technology company’s experimental subjects might be explained by the initially low entry cost for school districts. </w:t>
      </w:r>
      <w:r w:rsidDel="00000000" w:rsidR="00000000" w:rsidRPr="00000000">
        <w:rPr>
          <w:rFonts w:ascii="Comic Sans MS" w:cs="Comic Sans MS" w:eastAsia="Comic Sans MS" w:hAnsi="Comic Sans MS"/>
          <w:u w:val="single"/>
          <w:shd w:fill="22ff06" w:val="clear"/>
          <w:rtl w:val="0"/>
        </w:rPr>
        <w:t xml:space="preserve">Struggling districts</w:t>
      </w:r>
      <w:r w:rsidDel="00000000" w:rsidR="00000000" w:rsidRPr="00000000">
        <w:rPr>
          <w:rFonts w:ascii="Comic Sans MS" w:cs="Comic Sans MS" w:eastAsia="Comic Sans MS" w:hAnsi="Comic Sans MS"/>
          <w:u w:val="single"/>
          <w:rtl w:val="0"/>
        </w:rPr>
        <w:t xml:space="preserve">, especially, might be willing to </w:t>
      </w:r>
      <w:r w:rsidDel="00000000" w:rsidR="00000000" w:rsidRPr="00000000">
        <w:rPr>
          <w:rFonts w:ascii="Comic Sans MS" w:cs="Comic Sans MS" w:eastAsia="Comic Sans MS" w:hAnsi="Comic Sans MS"/>
          <w:u w:val="single"/>
          <w:shd w:fill="22ff06" w:val="clear"/>
          <w:rtl w:val="0"/>
        </w:rPr>
        <w:t xml:space="preserve">gamble that </w:t>
      </w:r>
      <w:r w:rsidDel="00000000" w:rsidR="00000000" w:rsidRPr="00000000">
        <w:rPr>
          <w:rFonts w:ascii="Comic Sans MS" w:cs="Comic Sans MS" w:eastAsia="Comic Sans MS" w:hAnsi="Comic Sans MS"/>
          <w:u w:val="single"/>
          <w:rtl w:val="0"/>
        </w:rPr>
        <w:t xml:space="preserve">a </w:t>
      </w:r>
      <w:r w:rsidDel="00000000" w:rsidR="00000000" w:rsidRPr="00000000">
        <w:rPr>
          <w:rFonts w:ascii="Comic Sans MS" w:cs="Comic Sans MS" w:eastAsia="Comic Sans MS" w:hAnsi="Comic Sans MS"/>
          <w:u w:val="single"/>
          <w:shd w:fill="22ff06" w:val="clear"/>
          <w:rtl w:val="0"/>
        </w:rPr>
        <w:t xml:space="preserve">tech</w:t>
      </w:r>
      <w:r w:rsidDel="00000000" w:rsidR="00000000" w:rsidRPr="00000000">
        <w:rPr>
          <w:rFonts w:ascii="Comic Sans MS" w:cs="Comic Sans MS" w:eastAsia="Comic Sans MS" w:hAnsi="Comic Sans MS"/>
          <w:u w:val="single"/>
          <w:rtl w:val="0"/>
        </w:rPr>
        <w:t xml:space="preserve">nological innovation </w:t>
      </w:r>
      <w:r w:rsidDel="00000000" w:rsidR="00000000" w:rsidRPr="00000000">
        <w:rPr>
          <w:rFonts w:ascii="Comic Sans MS" w:cs="Comic Sans MS" w:eastAsia="Comic Sans MS" w:hAnsi="Comic Sans MS"/>
          <w:u w:val="single"/>
          <w:shd w:fill="22ff06" w:val="clear"/>
          <w:rtl w:val="0"/>
        </w:rPr>
        <w:t xml:space="preserve">might turn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things around</w:t>
      </w:r>
      <w:r w:rsidDel="00000000" w:rsidR="00000000" w:rsidRPr="00000000">
        <w:rPr>
          <w:rFonts w:ascii="Comic Sans MS" w:cs="Comic Sans MS" w:eastAsia="Comic Sans MS" w:hAnsi="Comic Sans MS"/>
          <w:u w:val="single"/>
          <w:rtl w:val="0"/>
        </w:rPr>
        <w:t xml:space="preserve"> for their students. However, before placing that bet</w:t>
      </w:r>
      <w:r w:rsidDel="00000000" w:rsidR="00000000" w:rsidRPr="00000000">
        <w:rPr>
          <w:rFonts w:ascii="Comic Sans MS" w:cs="Comic Sans MS" w:eastAsia="Comic Sans MS" w:hAnsi="Comic Sans MS"/>
          <w:sz w:val="16"/>
          <w:szCs w:val="16"/>
          <w:rtl w:val="0"/>
        </w:rPr>
        <w:t xml:space="preserve"> it would be valuable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first ask some fundamental questions. Computer scientist Joseph Weizenbaum posed such</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concerns 50 years ago, essentially arguing that </w:t>
      </w:r>
      <w:r w:rsidDel="00000000" w:rsidR="00000000" w:rsidRPr="00000000">
        <w:rPr>
          <w:rFonts w:ascii="Comic Sans MS" w:cs="Comic Sans MS" w:eastAsia="Comic Sans MS" w:hAnsi="Comic Sans MS"/>
          <w:u w:val="single"/>
          <w:rtl w:val="0"/>
        </w:rPr>
        <w:t xml:space="preserve">no technology—including AI—should be implemented unless we know that it is both necessary and good.</w:t>
      </w:r>
      <w:r w:rsidDel="00000000" w:rsidR="00000000" w:rsidRPr="00000000">
        <w:rPr>
          <w:rFonts w:ascii="Comic Sans MS" w:cs="Comic Sans MS" w:eastAsia="Comic Sans MS" w:hAnsi="Comic Sans MS"/>
          <w:sz w:val="16"/>
          <w:szCs w:val="16"/>
          <w:rtl w:val="0"/>
        </w:rPr>
        <w:t xml:space="preserve">188</w:t>
      </w:r>
    </w:p>
    <w:p w:rsidR="00000000" w:rsidDel="00000000" w:rsidP="00000000" w:rsidRDefault="00000000" w:rsidRPr="00000000" w14:paraId="00000046">
      <w:pPr>
        <w:spacing w:after="1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The impact is tradeoff – programs like special education will be cut first when AI saps public budgets. </w:t>
      </w:r>
    </w:p>
    <w:p w:rsidR="00000000" w:rsidDel="00000000" w:rsidP="00000000" w:rsidRDefault="00000000" w:rsidRPr="00000000" w14:paraId="00000047">
      <w:pPr>
        <w:spacing w:after="180" w:lineRule="auto"/>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Sinha 24</w:t>
      </w:r>
      <w:r w:rsidDel="00000000" w:rsidR="00000000" w:rsidRPr="00000000">
        <w:rPr>
          <w:rFonts w:ascii="Comic Sans MS" w:cs="Comic Sans MS" w:eastAsia="Comic Sans MS" w:hAnsi="Comic Sans MS"/>
          <w:rtl w:val="0"/>
        </w:rPr>
        <w:t xml:space="preserve"> (Tannistha Sinha covers education, housing, and politics in Houston for the Houston Defender Network as a Report for America corps member. She graduated with a master of science in journalism from the University of Southern California in 2022, and was the recipient of the Annenberg Graduate fellowship. , "Texas school districts face $300 million federal special education funding cut", DefenderNetwork, https://defendernetwork.com/news/education/texas-special-education-funding-cuts/, 1-26-2024, DOA: 2-21-2025) //Bellaire MC</w:t>
      </w:r>
    </w:p>
    <w:p w:rsidR="00000000" w:rsidDel="00000000" w:rsidP="00000000" w:rsidRDefault="00000000" w:rsidRPr="00000000" w14:paraId="00000048">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shd w:fill="22ff06" w:val="clear"/>
          <w:rtl w:val="0"/>
        </w:rPr>
        <w:t xml:space="preserve">Texas public schools</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u w:val="single"/>
          <w:rtl w:val="0"/>
        </w:rPr>
        <w:t xml:space="preserve">unexpectedly </w:t>
      </w:r>
      <w:r w:rsidDel="00000000" w:rsidR="00000000" w:rsidRPr="00000000">
        <w:rPr>
          <w:rFonts w:ascii="Comic Sans MS" w:cs="Comic Sans MS" w:eastAsia="Comic Sans MS" w:hAnsi="Comic Sans MS"/>
          <w:u w:val="single"/>
          <w:shd w:fill="22ff06" w:val="clear"/>
          <w:rtl w:val="0"/>
        </w:rPr>
        <w:t xml:space="preserve">lost $300 million per year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in </w:t>
      </w:r>
      <w:r w:rsidDel="00000000" w:rsidR="00000000" w:rsidRPr="00000000">
        <w:rPr>
          <w:rFonts w:ascii="Comic Sans MS" w:cs="Comic Sans MS" w:eastAsia="Comic Sans MS" w:hAnsi="Comic Sans MS"/>
          <w:u w:val="single"/>
          <w:rtl w:val="0"/>
        </w:rPr>
        <w:t xml:space="preserve">federal </w:t>
      </w:r>
      <w:r w:rsidDel="00000000" w:rsidR="00000000" w:rsidRPr="00000000">
        <w:rPr>
          <w:rFonts w:ascii="Comic Sans MS" w:cs="Comic Sans MS" w:eastAsia="Comic Sans MS" w:hAnsi="Comic Sans MS"/>
          <w:u w:val="single"/>
          <w:shd w:fill="22ff06" w:val="clear"/>
          <w:rtl w:val="0"/>
        </w:rPr>
        <w:t xml:space="preserve">special education funding amidst rising costs</w:t>
      </w:r>
      <w:r w:rsidDel="00000000" w:rsidR="00000000" w:rsidRPr="00000000">
        <w:rPr>
          <w:rFonts w:ascii="Comic Sans MS" w:cs="Comic Sans MS" w:eastAsia="Comic Sans MS" w:hAnsi="Comic Sans MS"/>
          <w:sz w:val="16"/>
          <w:szCs w:val="16"/>
          <w:u w:val="single"/>
          <w:shd w:fill="22ff06" w:val="clear"/>
          <w:rtl w:val="0"/>
        </w:rPr>
        <w:t xml:space="preserve">,</w:t>
      </w:r>
      <w:r w:rsidDel="00000000" w:rsidR="00000000" w:rsidRPr="00000000">
        <w:rPr>
          <w:rFonts w:ascii="Comic Sans MS" w:cs="Comic Sans MS" w:eastAsia="Comic Sans MS" w:hAnsi="Comic Sans MS"/>
          <w:sz w:val="16"/>
          <w:szCs w:val="16"/>
          <w:rtl w:val="0"/>
        </w:rPr>
        <w:t xml:space="preserve"> the Texas Health and Human Services Commission notified school districts on Dec. 15.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cuts are to the</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u w:val="single"/>
          <w:rtl w:val="0"/>
        </w:rPr>
        <w:t xml:space="preserve">School Health and Related Services (SHARS)</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sz w:val="16"/>
          <w:szCs w:val="16"/>
          <w:rtl w:val="0"/>
        </w:rPr>
        <w:t xml:space="preserve"> a federal special education program that allows Texas local educational agencies (LEAs) and shared service arrangements (SSAs) to request reimbursement for Medicaid health-related services. School districts are eligible for partial reimbursements when they directly offer medical services to students with special needs, instead of relying on a doctor or nurse.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loss in annual funding relates to Medicaid reimbursements for special education students. It followed a court ruling in a billing disagreement between school districts and the federal government, dating back to 2017.</w:t>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That hurts millions:</w:t>
      </w:r>
    </w:p>
    <w:p w:rsidR="00000000" w:rsidDel="00000000" w:rsidP="00000000" w:rsidRDefault="00000000" w:rsidRPr="00000000" w14:paraId="0000004B">
      <w:pP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Jaracz 24 </w:t>
      </w:r>
      <w:r w:rsidDel="00000000" w:rsidR="00000000" w:rsidRPr="00000000">
        <w:rPr>
          <w:rFonts w:ascii="Comic Sans MS" w:cs="Comic Sans MS" w:eastAsia="Comic Sans MS" w:hAnsi="Comic Sans MS"/>
          <w:sz w:val="16"/>
          <w:szCs w:val="16"/>
          <w:rtl w:val="0"/>
        </w:rPr>
        <w:t xml:space="preserve">[Jill Jaracz, "Public School Students with Disabilities Lack Sufficient Support", 10/27/2024, AccessiBE, https://accessibe.com/blog/knowledgebase/assistance-for-public-school-students-with-disabilities-vaires-by-state#:~:text=The%20law%20covers%20a%20range,the%20public%20school%20student%20population., Accessed 03/07/2025] //ejs squad</w:t>
      </w:r>
    </w:p>
    <w:p w:rsidR="00000000" w:rsidDel="00000000" w:rsidP="00000000" w:rsidRDefault="00000000" w:rsidRPr="00000000" w14:paraId="0000004C">
      <w:pPr>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4"/>
          <w:szCs w:val="14"/>
          <w:rtl w:val="0"/>
        </w:rPr>
        <w:t xml:space="preserve">“When you're a kid, going to school feels like a given—no matter how much you beg to play outside instead. But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green"/>
          <w:u w:val="single"/>
          <w:rtl w:val="0"/>
        </w:rPr>
        <w:t xml:space="preserve">for </w:t>
      </w:r>
      <w:r w:rsidDel="00000000" w:rsidR="00000000" w:rsidRPr="00000000">
        <w:rPr>
          <w:rFonts w:ascii="Comic Sans MS" w:cs="Comic Sans MS" w:eastAsia="Comic Sans MS" w:hAnsi="Comic Sans MS"/>
          <w:sz w:val="14"/>
          <w:szCs w:val="14"/>
          <w:rtl w:val="0"/>
        </w:rPr>
        <w:t xml:space="preserve">school-aged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green"/>
          <w:u w:val="single"/>
          <w:rtl w:val="0"/>
        </w:rPr>
        <w:t xml:space="preserve">children with disabilities</w:t>
      </w:r>
      <w:r w:rsidDel="00000000" w:rsidR="00000000" w:rsidRPr="00000000">
        <w:rPr>
          <w:rFonts w:ascii="Comic Sans MS" w:cs="Comic Sans MS" w:eastAsia="Comic Sans MS" w:hAnsi="Comic Sans MS"/>
          <w:sz w:val="12"/>
          <w:szCs w:val="12"/>
          <w:rtl w:val="0"/>
        </w:rPr>
        <w:t xml:space="preserve">, going to school wasn't always a guarantee. For decades, many states legally refused to properly support the educational needs of children with disabilities, often putting them in institutions that did little to impart vital knowledge and life skills. This unequal treatment also burdened their families, who rarely had other options or access to resources to educate children at home. That changed in 1975 when Congress enacted the law known today as the Individuals with Disabilities Education Act (IDEA). IDEA ensures that students with disabilities can access appropriate public school education free of charge from the ages of 3 to 21. The law covers a range of disabilities, the most common being learning disabilities and speech impairments. Nationally,</w:t>
      </w:r>
      <w:r w:rsidDel="00000000" w:rsidR="00000000" w:rsidRPr="00000000">
        <w:rPr>
          <w:rFonts w:ascii="Comic Sans MS" w:cs="Comic Sans MS" w:eastAsia="Comic Sans MS" w:hAnsi="Comic Sans MS"/>
          <w:b w:val="1"/>
          <w:highlight w:val="green"/>
          <w:u w:val="single"/>
          <w:rtl w:val="0"/>
        </w:rPr>
        <w:t xml:space="preserve"> IDEA covers 7.3 million students representing 15% of the public school student population</w:t>
      </w:r>
      <w:r w:rsidDel="00000000" w:rsidR="00000000" w:rsidRPr="00000000">
        <w:rPr>
          <w:rFonts w:ascii="Comic Sans MS" w:cs="Comic Sans MS" w:eastAsia="Comic Sans MS" w:hAnsi="Comic Sans MS"/>
          <w:sz w:val="12"/>
          <w:szCs w:val="12"/>
          <w:rtl w:val="0"/>
        </w:rPr>
        <w:t xml:space="preserve">. The vast majority go to regular schools, with just 5% enrolled in specialized schools, private schools, or other types of programs, according to the Department of Education. Also, 2 in 3 students with disabilities spend 80% or more of their school day in general classes—a practice that would have been unthinkable pre-IDEA.”</w:t>
      </w:r>
    </w:p>
    <w:p w:rsidR="00000000" w:rsidDel="00000000" w:rsidP="00000000" w:rsidRDefault="00000000" w:rsidRPr="00000000" w14:paraId="0000004E">
      <w:pPr>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50">
      <w:pPr>
        <w:pStyle w:val="Heading1"/>
        <w:rPr>
          <w:rFonts w:ascii="Comic Sans MS" w:cs="Comic Sans MS" w:eastAsia="Comic Sans MS" w:hAnsi="Comic Sans MS"/>
        </w:rPr>
      </w:pPr>
      <w:bookmarkStart w:colFirst="0" w:colLast="0" w:name="_t4tedh5f8lnq" w:id="5"/>
      <w:bookmarkEnd w:id="5"/>
      <w:r w:rsidDel="00000000" w:rsidR="00000000" w:rsidRPr="00000000">
        <w:rPr>
          <w:rFonts w:ascii="Comic Sans MS" w:cs="Comic Sans MS" w:eastAsia="Comic Sans MS" w:hAnsi="Comic Sans MS"/>
          <w:rtl w:val="0"/>
        </w:rPr>
        <w:t xml:space="preserve">Rebuttal</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AI is discriminatory and inherently can’t incorporate outlier data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Eileen </w:t>
      </w:r>
      <w:r w:rsidDel="00000000" w:rsidR="00000000" w:rsidRPr="00000000">
        <w:rPr>
          <w:rFonts w:ascii="Comic Sans MS" w:cs="Comic Sans MS" w:eastAsia="Comic Sans MS" w:hAnsi="Comic Sans MS"/>
          <w:b w:val="1"/>
          <w:sz w:val="21"/>
          <w:szCs w:val="21"/>
          <w:rtl w:val="0"/>
        </w:rPr>
        <w:t xml:space="preserve">O’Grady </w:t>
      </w:r>
      <w:r w:rsidDel="00000000" w:rsidR="00000000" w:rsidRPr="00000000">
        <w:rPr>
          <w:rFonts w:ascii="Comic Sans MS" w:cs="Comic Sans MS" w:eastAsia="Comic Sans MS" w:hAnsi="Comic Sans MS"/>
          <w:sz w:val="21"/>
          <w:szCs w:val="21"/>
          <w:rtl w:val="0"/>
        </w:rPr>
        <w:t xml:space="preserve">(Eileen is the former managing editor of the The Scope at Northeastern University, an experimental digital magazine focused on telling stories of justice, hope and resilience in Greater Boston. She is also a former staff writer for The Shelburne News and The Citizen, with bylines in The Boston Globe, U.S. News &amp; World Report, The Bay State Banner and VTDigger. She holds a BA in politics and French from Mount Holyoke College and a MA in journalism from Northeastern University.)</w:t>
      </w:r>
      <w:r w:rsidDel="00000000" w:rsidR="00000000" w:rsidRPr="00000000">
        <w:rPr>
          <w:rFonts w:ascii="Comic Sans MS" w:cs="Comic Sans MS" w:eastAsia="Comic Sans MS" w:hAnsi="Comic Sans MS"/>
          <w:sz w:val="20"/>
          <w:szCs w:val="20"/>
          <w:rtl w:val="0"/>
        </w:rPr>
        <w:t xml:space="preserve">, 4-3-20</w:t>
      </w:r>
      <w:r w:rsidDel="00000000" w:rsidR="00000000" w:rsidRPr="00000000">
        <w:rPr>
          <w:rFonts w:ascii="Comic Sans MS" w:cs="Comic Sans MS" w:eastAsia="Comic Sans MS" w:hAnsi="Comic Sans MS"/>
          <w:b w:val="1"/>
          <w:sz w:val="21"/>
          <w:szCs w:val="21"/>
          <w:rtl w:val="0"/>
        </w:rPr>
        <w:t xml:space="preserve">24</w:t>
      </w:r>
      <w:r w:rsidDel="00000000" w:rsidR="00000000" w:rsidRPr="00000000">
        <w:rPr>
          <w:rFonts w:ascii="Comic Sans MS" w:cs="Comic Sans MS" w:eastAsia="Comic Sans MS" w:hAnsi="Comic Sans MS"/>
          <w:sz w:val="20"/>
          <w:szCs w:val="20"/>
          <w:rtl w:val="0"/>
        </w:rPr>
        <w:t xml:space="preserve">, "Why AI fairness conversations must include disabled people — Harvard Gazette," Harvard Gazette, https://news.harvard.edu/gazette/story/2024/04/why-ai-fairness-conversations-must-include-disabled-people/, accessed 2-25-2025 //ejs squad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0"/>
          <w:szCs w:val="20"/>
          <w:u w:val="single"/>
          <w:shd w:fill="ffff0b" w:val="clear"/>
        </w:rPr>
      </w:pPr>
      <w:r w:rsidDel="00000000" w:rsidR="00000000" w:rsidRPr="00000000">
        <w:rPr>
          <w:rFonts w:ascii="Comic Sans MS" w:cs="Comic Sans MS" w:eastAsia="Comic Sans MS" w:hAnsi="Comic Sans MS"/>
          <w:sz w:val="12"/>
          <w:szCs w:val="12"/>
          <w:u w:val="single"/>
          <w:rtl w:val="0"/>
        </w:rPr>
        <w:t xml:space="preserve">“A lot of research so far has focused on how </w:t>
      </w:r>
      <w:r w:rsidDel="00000000" w:rsidR="00000000" w:rsidRPr="00000000">
        <w:rPr>
          <w:rFonts w:ascii="Comic Sans MS" w:cs="Comic Sans MS" w:eastAsia="Comic Sans MS" w:hAnsi="Comic Sans MS"/>
          <w:sz w:val="20"/>
          <w:szCs w:val="20"/>
          <w:u w:val="single"/>
          <w:shd w:fill="ffff0b" w:val="clear"/>
          <w:rtl w:val="0"/>
        </w:rPr>
        <w:t xml:space="preserve">AI tech</w:t>
      </w:r>
      <w:r w:rsidDel="00000000" w:rsidR="00000000" w:rsidRPr="00000000">
        <w:rPr>
          <w:rFonts w:ascii="Comic Sans MS" w:cs="Comic Sans MS" w:eastAsia="Comic Sans MS" w:hAnsi="Comic Sans MS"/>
          <w:sz w:val="20"/>
          <w:szCs w:val="20"/>
          <w:u w:val="single"/>
          <w:rtl w:val="0"/>
        </w:rPr>
        <w:t xml:space="preserve">nologies </w:t>
      </w:r>
      <w:r w:rsidDel="00000000" w:rsidR="00000000" w:rsidRPr="00000000">
        <w:rPr>
          <w:rFonts w:ascii="Comic Sans MS" w:cs="Comic Sans MS" w:eastAsia="Comic Sans MS" w:hAnsi="Comic Sans MS"/>
          <w:sz w:val="20"/>
          <w:szCs w:val="20"/>
          <w:u w:val="single"/>
          <w:shd w:fill="ffff0b" w:val="clear"/>
          <w:rtl w:val="0"/>
        </w:rPr>
        <w:t xml:space="preserve">discriminate against people with disabilities</w:t>
      </w:r>
      <w:r w:rsidDel="00000000" w:rsidR="00000000" w:rsidRPr="00000000">
        <w:rPr>
          <w:rFonts w:ascii="Comic Sans MS" w:cs="Comic Sans MS" w:eastAsia="Comic Sans MS" w:hAnsi="Comic Sans MS"/>
          <w:sz w:val="12"/>
          <w:szCs w:val="12"/>
          <w:u w:val="single"/>
          <w:rtl w:val="0"/>
        </w:rPr>
        <w:t xml:space="preserve">, how algorithms harm people with disabilities,” Shah said. “My aim for this project is to talk about how even the </w:t>
      </w:r>
      <w:r w:rsidDel="00000000" w:rsidR="00000000" w:rsidRPr="00000000">
        <w:rPr>
          <w:rFonts w:ascii="Comic Sans MS" w:cs="Comic Sans MS" w:eastAsia="Comic Sans MS" w:hAnsi="Comic Sans MS"/>
          <w:sz w:val="20"/>
          <w:szCs w:val="20"/>
          <w:u w:val="single"/>
          <w:shd w:fill="ffff0b" w:val="clear"/>
          <w:rtl w:val="0"/>
        </w:rPr>
        <w:t xml:space="preserve">conversation on AI fairness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2"/>
          <w:szCs w:val="12"/>
          <w:u w:val="single"/>
          <w:rtl w:val="0"/>
        </w:rPr>
        <w:t xml:space="preserve"> which was purportedly commenced to fix AI systems and to mitigate harms, also </w:t>
      </w:r>
      <w:r w:rsidDel="00000000" w:rsidR="00000000" w:rsidRPr="00000000">
        <w:rPr>
          <w:rFonts w:ascii="Comic Sans MS" w:cs="Comic Sans MS" w:eastAsia="Comic Sans MS" w:hAnsi="Comic Sans MS"/>
          <w:sz w:val="20"/>
          <w:szCs w:val="20"/>
          <w:u w:val="single"/>
          <w:shd w:fill="ffff0b" w:val="clear"/>
          <w:rtl w:val="0"/>
        </w:rPr>
        <w:t xml:space="preserve">does not adequately account for the rights, challenges, and lived experiences of people with disabilities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2"/>
          <w:szCs w:val="12"/>
          <w:u w:val="single"/>
          <w:rtl w:val="0"/>
        </w:rPr>
        <w:t xml:space="preserve">” For his research, he’s interviewing scholars who have studied the issue and evaluating frameworks designed to maintain AI fairness proposed by governments and the AI industry. Shah said </w:t>
      </w:r>
      <w:r w:rsidDel="00000000" w:rsidR="00000000" w:rsidRPr="00000000">
        <w:rPr>
          <w:rFonts w:ascii="Comic Sans MS" w:cs="Comic Sans MS" w:eastAsia="Comic Sans MS" w:hAnsi="Comic Sans MS"/>
          <w:sz w:val="20"/>
          <w:szCs w:val="20"/>
          <w:u w:val="single"/>
          <w:shd w:fill="ffff0b" w:val="clear"/>
          <w:rtl w:val="0"/>
        </w:rPr>
        <w:t xml:space="preserve">developers</w:t>
      </w:r>
      <w:r w:rsidDel="00000000" w:rsidR="00000000" w:rsidRPr="00000000">
        <w:rPr>
          <w:rFonts w:ascii="Comic Sans MS" w:cs="Comic Sans MS" w:eastAsia="Comic Sans MS" w:hAnsi="Comic Sans MS"/>
          <w:sz w:val="20"/>
          <w:szCs w:val="20"/>
          <w:u w:val="single"/>
          <w:rtl w:val="0"/>
        </w:rPr>
        <w:t xml:space="preserve"> often </w:t>
      </w:r>
      <w:r w:rsidDel="00000000" w:rsidR="00000000" w:rsidRPr="00000000">
        <w:rPr>
          <w:rFonts w:ascii="Comic Sans MS" w:cs="Comic Sans MS" w:eastAsia="Comic Sans MS" w:hAnsi="Comic Sans MS"/>
          <w:sz w:val="20"/>
          <w:szCs w:val="20"/>
          <w:u w:val="single"/>
          <w:shd w:fill="ffff0b" w:val="clear"/>
          <w:rtl w:val="0"/>
        </w:rPr>
        <w:t xml:space="preserve">consider disability data to be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20"/>
          <w:szCs w:val="20"/>
          <w:u w:val="single"/>
          <w:shd w:fill="ffff0b" w:val="clear"/>
          <w:rtl w:val="0"/>
        </w:rPr>
        <w:t xml:space="preserve">outlier data,</w:t>
      </w:r>
      <w:r w:rsidDel="00000000" w:rsidR="00000000" w:rsidRPr="00000000">
        <w:rPr>
          <w:rFonts w:ascii="Comic Sans MS" w:cs="Comic Sans MS" w:eastAsia="Comic Sans MS" w:hAnsi="Comic Sans MS"/>
          <w:sz w:val="20"/>
          <w:szCs w:val="20"/>
          <w:u w:val="single"/>
          <w:rtl w:val="0"/>
        </w:rPr>
        <w:t xml:space="preserve">” or data that differs greatly from the overall pattern </w:t>
      </w:r>
      <w:r w:rsidDel="00000000" w:rsidR="00000000" w:rsidRPr="00000000">
        <w:rPr>
          <w:rFonts w:ascii="Comic Sans MS" w:cs="Comic Sans MS" w:eastAsia="Comic Sans MS" w:hAnsi="Comic Sans MS"/>
          <w:sz w:val="20"/>
          <w:szCs w:val="20"/>
          <w:u w:val="single"/>
          <w:shd w:fill="ffff0b" w:val="clear"/>
          <w:rtl w:val="0"/>
        </w:rPr>
        <w:t xml:space="preserve">and is</w:t>
      </w:r>
      <w:r w:rsidDel="00000000" w:rsidR="00000000" w:rsidRPr="00000000">
        <w:rPr>
          <w:rFonts w:ascii="Comic Sans MS" w:cs="Comic Sans MS" w:eastAsia="Comic Sans MS" w:hAnsi="Comic Sans MS"/>
          <w:sz w:val="20"/>
          <w:szCs w:val="20"/>
          <w:u w:val="single"/>
          <w:rtl w:val="0"/>
        </w:rPr>
        <w:t xml:space="preserve"> sometimes </w:t>
      </w:r>
      <w:r w:rsidDel="00000000" w:rsidR="00000000" w:rsidRPr="00000000">
        <w:rPr>
          <w:rFonts w:ascii="Comic Sans MS" w:cs="Comic Sans MS" w:eastAsia="Comic Sans MS" w:hAnsi="Comic Sans MS"/>
          <w:sz w:val="20"/>
          <w:szCs w:val="20"/>
          <w:u w:val="single"/>
          <w:shd w:fill="ffff0b" w:val="clear"/>
          <w:rtl w:val="0"/>
        </w:rPr>
        <w:t xml:space="preserve">excluded</w:t>
      </w:r>
      <w:r w:rsidDel="00000000" w:rsidR="00000000" w:rsidRPr="00000000">
        <w:rPr>
          <w:rFonts w:ascii="Comic Sans MS" w:cs="Comic Sans MS" w:eastAsia="Comic Sans MS" w:hAnsi="Comic Sans MS"/>
          <w:sz w:val="12"/>
          <w:szCs w:val="12"/>
          <w:u w:val="single"/>
          <w:rtl w:val="0"/>
        </w:rPr>
        <w:t xml:space="preserve">. But </w:t>
      </w:r>
      <w:r w:rsidDel="00000000" w:rsidR="00000000" w:rsidRPr="00000000">
        <w:rPr>
          <w:rFonts w:ascii="Comic Sans MS" w:cs="Comic Sans MS" w:eastAsia="Comic Sans MS" w:hAnsi="Comic Sans MS"/>
          <w:sz w:val="20"/>
          <w:szCs w:val="20"/>
          <w:u w:val="single"/>
          <w:shd w:fill="ffff0b" w:val="clear"/>
          <w:rtl w:val="0"/>
        </w:rPr>
        <w:t xml:space="preserve">even when</w:t>
      </w:r>
      <w:r w:rsidDel="00000000" w:rsidR="00000000" w:rsidRPr="00000000">
        <w:rPr>
          <w:rFonts w:ascii="Comic Sans MS" w:cs="Comic Sans MS" w:eastAsia="Comic Sans MS" w:hAnsi="Comic Sans MS"/>
          <w:sz w:val="20"/>
          <w:szCs w:val="20"/>
          <w:u w:val="single"/>
          <w:rtl w:val="0"/>
        </w:rPr>
        <w:t xml:space="preserve"> it’s </w:t>
      </w:r>
      <w:r w:rsidDel="00000000" w:rsidR="00000000" w:rsidRPr="00000000">
        <w:rPr>
          <w:rFonts w:ascii="Comic Sans MS" w:cs="Comic Sans MS" w:eastAsia="Comic Sans MS" w:hAnsi="Comic Sans MS"/>
          <w:sz w:val="20"/>
          <w:szCs w:val="20"/>
          <w:u w:val="single"/>
          <w:shd w:fill="ffff0b" w:val="clear"/>
          <w:rtl w:val="0"/>
        </w:rPr>
        <w:t xml:space="preserve">included</w:t>
      </w:r>
      <w:r w:rsidDel="00000000" w:rsidR="00000000" w:rsidRPr="00000000">
        <w:rPr>
          <w:rFonts w:ascii="Comic Sans MS" w:cs="Comic Sans MS" w:eastAsia="Comic Sans MS" w:hAnsi="Comic Sans MS"/>
          <w:sz w:val="20"/>
          <w:szCs w:val="20"/>
          <w:u w:val="single"/>
          <w:rtl w:val="0"/>
        </w:rPr>
        <w:t xml:space="preserve">, there are </w:t>
      </w:r>
      <w:r w:rsidDel="00000000" w:rsidR="00000000" w:rsidRPr="00000000">
        <w:rPr>
          <w:rFonts w:ascii="Comic Sans MS" w:cs="Comic Sans MS" w:eastAsia="Comic Sans MS" w:hAnsi="Comic Sans MS"/>
          <w:sz w:val="20"/>
          <w:szCs w:val="20"/>
          <w:u w:val="single"/>
          <w:shd w:fill="ffff0b" w:val="clear"/>
          <w:rtl w:val="0"/>
        </w:rPr>
        <w:t xml:space="preserve">some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20"/>
          <w:szCs w:val="20"/>
          <w:u w:val="single"/>
          <w:shd w:fill="ffff0b" w:val="clear"/>
          <w:rtl w:val="0"/>
        </w:rPr>
        <w:t xml:space="preserve">disabilities</w:t>
      </w:r>
      <w:r w:rsidDel="00000000" w:rsidR="00000000" w:rsidRPr="00000000">
        <w:rPr>
          <w:rFonts w:ascii="Comic Sans MS" w:cs="Comic Sans MS" w:eastAsia="Comic Sans MS" w:hAnsi="Comic Sans MS"/>
          <w:sz w:val="12"/>
          <w:szCs w:val="12"/>
          <w:u w:val="single"/>
          <w:rtl w:val="0"/>
        </w:rPr>
        <w:t xml:space="preserve"> — like non-apparent disabilities — that </w:t>
      </w:r>
      <w:r w:rsidDel="00000000" w:rsidR="00000000" w:rsidRPr="00000000">
        <w:rPr>
          <w:rFonts w:ascii="Comic Sans MS" w:cs="Comic Sans MS" w:eastAsia="Comic Sans MS" w:hAnsi="Comic Sans MS"/>
          <w:sz w:val="20"/>
          <w:szCs w:val="20"/>
          <w:u w:val="single"/>
          <w:shd w:fill="ffff0b" w:val="clear"/>
          <w:rtl w:val="0"/>
        </w:rPr>
        <w:t xml:space="preserve">are overlooked more than others</w:t>
      </w:r>
      <w:r w:rsidDel="00000000" w:rsidR="00000000" w:rsidRPr="00000000">
        <w:rPr>
          <w:rFonts w:ascii="Comic Sans MS" w:cs="Comic Sans MS" w:eastAsia="Comic Sans MS" w:hAnsi="Comic Sans MS"/>
          <w:sz w:val="12"/>
          <w:szCs w:val="12"/>
          <w:u w:val="single"/>
          <w:rtl w:val="0"/>
        </w:rPr>
        <w:t xml:space="preserve">. If an AI is trained on a narrow “definition” of disability (like if data from people who stutter is not used to train a voice-activated AI tool)</w:t>
      </w:r>
      <w:r w:rsidDel="00000000" w:rsidR="00000000" w:rsidRPr="00000000">
        <w:rPr>
          <w:rFonts w:ascii="Comic Sans MS" w:cs="Comic Sans MS" w:eastAsia="Comic Sans MS" w:hAnsi="Comic Sans MS"/>
          <w:sz w:val="20"/>
          <w:szCs w:val="20"/>
          <w:u w:val="single"/>
          <w:shd w:fill="ffff0b" w:val="clear"/>
          <w:rtl w:val="0"/>
        </w:rPr>
        <w:t xml:space="preserve"> the outcome will be</w:t>
      </w:r>
      <w:r w:rsidDel="00000000" w:rsidR="00000000" w:rsidRPr="00000000">
        <w:rPr>
          <w:rFonts w:ascii="Comic Sans MS" w:cs="Comic Sans MS" w:eastAsia="Comic Sans MS" w:hAnsi="Comic Sans MS"/>
          <w:sz w:val="12"/>
          <w:szCs w:val="12"/>
          <w:u w:val="single"/>
          <w:rtl w:val="0"/>
        </w:rPr>
        <w:t xml:space="preserve"> that the tool is </w:t>
      </w:r>
      <w:r w:rsidDel="00000000" w:rsidR="00000000" w:rsidRPr="00000000">
        <w:rPr>
          <w:rFonts w:ascii="Comic Sans MS" w:cs="Comic Sans MS" w:eastAsia="Comic Sans MS" w:hAnsi="Comic Sans MS"/>
          <w:sz w:val="20"/>
          <w:szCs w:val="20"/>
          <w:u w:val="single"/>
          <w:shd w:fill="ffff0b" w:val="clear"/>
          <w:rtl w:val="0"/>
        </w:rPr>
        <w:t xml:space="preserve">not accessible.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AI has implicit biases against people with disabilities.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b w:val="1"/>
          <w:sz w:val="20"/>
          <w:szCs w:val="20"/>
          <w:rtl w:val="0"/>
        </w:rPr>
        <w:t xml:space="preserve">Fetzer 23 </w:t>
      </w:r>
      <w:r w:rsidDel="00000000" w:rsidR="00000000" w:rsidRPr="00000000">
        <w:rPr>
          <w:rFonts w:ascii="Comic Sans MS" w:cs="Comic Sans MS" w:eastAsia="Comic Sans MS" w:hAnsi="Comic Sans MS"/>
          <w:sz w:val="17"/>
          <w:szCs w:val="17"/>
          <w:rtl w:val="0"/>
        </w:rPr>
        <w:t xml:space="preserve">[Fetzer, Mary. “Trained AI Models Exhibit Learned Disability Bias, IST Researchers Say | Penn State University.” </w:t>
      </w:r>
      <w:r w:rsidDel="00000000" w:rsidR="00000000" w:rsidRPr="00000000">
        <w:rPr>
          <w:rFonts w:ascii="Comic Sans MS" w:cs="Comic Sans MS" w:eastAsia="Comic Sans MS" w:hAnsi="Comic Sans MS"/>
          <w:i w:val="1"/>
          <w:sz w:val="17"/>
          <w:szCs w:val="17"/>
          <w:rtl w:val="0"/>
        </w:rPr>
        <w:t xml:space="preserve">Psu.edu</w:t>
      </w:r>
      <w:r w:rsidDel="00000000" w:rsidR="00000000" w:rsidRPr="00000000">
        <w:rPr>
          <w:rFonts w:ascii="Comic Sans MS" w:cs="Comic Sans MS" w:eastAsia="Comic Sans MS" w:hAnsi="Comic Sans MS"/>
          <w:sz w:val="17"/>
          <w:szCs w:val="17"/>
          <w:rtl w:val="0"/>
        </w:rPr>
        <w:t xml:space="preserve">, Penn State University, 30 Nov. 2023, www.psu.edu/news/information-sciences-and-technology/story/trained-ai-models-exhibit-learned-disability-bias-ist. Accessed 1 Mar. 2025.] //ejs squad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20" w:lineRule="auto"/>
        <w:rPr/>
      </w:pP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UNIVERSITY PARK, Pa. — A growing number of organizations are using sentiment analysis tools from third-party artificial intelligence (AI) services to categorize large amounts of text into negative, neutral or positive sentences for social applications ranging from health care to policymaking. These tools, however, are driven by learned associations that often contain biases against persons with disabilities, according to researchers from the</w:t>
      </w:r>
      <w:hyperlink r:id="rId11">
        <w:r w:rsidDel="00000000" w:rsidR="00000000" w:rsidRPr="00000000">
          <w:rPr>
            <w:rFonts w:ascii="Comic Sans MS" w:cs="Comic Sans MS" w:eastAsia="Comic Sans MS" w:hAnsi="Comic Sans MS"/>
            <w:color w:val="1155cc"/>
            <w:sz w:val="12"/>
            <w:szCs w:val="12"/>
            <w:u w:val="single"/>
            <w:rtl w:val="0"/>
          </w:rPr>
          <w:t xml:space="preserve"> </w:t>
        </w:r>
      </w:hyperlink>
      <w:hyperlink r:id="rId12">
        <w:r w:rsidDel="00000000" w:rsidR="00000000" w:rsidRPr="00000000">
          <w:rPr>
            <w:rFonts w:ascii="Comic Sans MS" w:cs="Comic Sans MS" w:eastAsia="Comic Sans MS" w:hAnsi="Comic Sans MS"/>
            <w:b w:val="1"/>
            <w:color w:val="0000ff"/>
            <w:sz w:val="17"/>
            <w:szCs w:val="17"/>
            <w:u w:val="single"/>
            <w:rtl w:val="0"/>
          </w:rPr>
          <w:t xml:space="preserve">Penn State College of Information Sciences and Technology</w:t>
        </w:r>
      </w:hyperlink>
      <w:r w:rsidDel="00000000" w:rsidR="00000000" w:rsidRPr="00000000">
        <w:rPr>
          <w:rFonts w:ascii="Comic Sans MS" w:cs="Comic Sans MS" w:eastAsia="Comic Sans MS" w:hAnsi="Comic Sans MS"/>
          <w:sz w:val="12"/>
          <w:szCs w:val="12"/>
          <w:rtl w:val="0"/>
        </w:rPr>
        <w:t xml:space="preserve"> (IST).</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In the paper “</w:t>
      </w:r>
      <w:hyperlink r:id="rId13">
        <w:r w:rsidDel="00000000" w:rsidR="00000000" w:rsidRPr="00000000">
          <w:rPr>
            <w:rFonts w:ascii="Comic Sans MS" w:cs="Comic Sans MS" w:eastAsia="Comic Sans MS" w:hAnsi="Comic Sans MS"/>
            <w:b w:val="1"/>
            <w:color w:val="0000ff"/>
            <w:sz w:val="17"/>
            <w:szCs w:val="17"/>
            <w:u w:val="single"/>
            <w:rtl w:val="0"/>
          </w:rPr>
          <w:t xml:space="preserve">Automated Ableism: An Exploration of Explicit Disability Biases in Artificial Intelligence as a Service (AIaaS) Sentiment and Toxicity Analysis Models</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b w:val="1"/>
          <w:sz w:val="17"/>
          <w:szCs w:val="17"/>
          <w:u w:val="single"/>
          <w:shd w:fill="21ffff" w:val="clear"/>
          <w:rtl w:val="0"/>
        </w:rPr>
        <w:t xml:space="preserve">researchers detailed </w:t>
      </w:r>
      <w:r w:rsidDel="00000000" w:rsidR="00000000" w:rsidRPr="00000000">
        <w:rPr>
          <w:rFonts w:ascii="Comic Sans MS" w:cs="Comic Sans MS" w:eastAsia="Comic Sans MS" w:hAnsi="Comic Sans MS"/>
          <w:b w:val="1"/>
          <w:sz w:val="17"/>
          <w:szCs w:val="17"/>
          <w:u w:val="single"/>
          <w:rtl w:val="0"/>
        </w:rPr>
        <w:t xml:space="preserve">an</w:t>
      </w:r>
      <w:r w:rsidDel="00000000" w:rsidR="00000000" w:rsidRPr="00000000">
        <w:rPr>
          <w:rFonts w:ascii="Comic Sans MS" w:cs="Comic Sans MS" w:eastAsia="Comic Sans MS" w:hAnsi="Comic Sans MS"/>
          <w:b w:val="1"/>
          <w:sz w:val="17"/>
          <w:szCs w:val="17"/>
          <w:u w:val="single"/>
          <w:shd w:fill="21ffff" w:val="clear"/>
          <w:rtl w:val="0"/>
        </w:rPr>
        <w:t xml:space="preserve"> analysis of biases against people with disabilities</w:t>
      </w:r>
      <w:r w:rsidDel="00000000" w:rsidR="00000000" w:rsidRPr="00000000">
        <w:rPr>
          <w:rFonts w:ascii="Comic Sans MS" w:cs="Comic Sans MS" w:eastAsia="Comic Sans MS" w:hAnsi="Comic Sans MS"/>
          <w:b w:val="1"/>
          <w:sz w:val="17"/>
          <w:szCs w:val="17"/>
          <w:u w:val="single"/>
          <w:rtl w:val="0"/>
        </w:rPr>
        <w:t xml:space="preserve"> contained in the natural language processing (NLP) algorithms and models they tested.</w:t>
      </w:r>
      <w:r w:rsidDel="00000000" w:rsidR="00000000" w:rsidRPr="00000000">
        <w:rPr>
          <w:rFonts w:ascii="Comic Sans MS" w:cs="Comic Sans MS" w:eastAsia="Comic Sans MS" w:hAnsi="Comic Sans MS"/>
          <w:sz w:val="12"/>
          <w:szCs w:val="12"/>
          <w:rtl w:val="0"/>
        </w:rPr>
        <w:t xml:space="preserve"> The work, led by Shomir Wilson, assistant professor in IST and director of the</w:t>
      </w:r>
      <w:hyperlink r:id="rId14">
        <w:r w:rsidDel="00000000" w:rsidR="00000000" w:rsidRPr="00000000">
          <w:rPr>
            <w:rFonts w:ascii="Comic Sans MS" w:cs="Comic Sans MS" w:eastAsia="Comic Sans MS" w:hAnsi="Comic Sans MS"/>
            <w:color w:val="1155cc"/>
            <w:sz w:val="12"/>
            <w:szCs w:val="12"/>
            <w:u w:val="single"/>
            <w:rtl w:val="0"/>
          </w:rPr>
          <w:t xml:space="preserve"> </w:t>
        </w:r>
      </w:hyperlink>
      <w:hyperlink r:id="rId15">
        <w:r w:rsidDel="00000000" w:rsidR="00000000" w:rsidRPr="00000000">
          <w:rPr>
            <w:rFonts w:ascii="Comic Sans MS" w:cs="Comic Sans MS" w:eastAsia="Comic Sans MS" w:hAnsi="Comic Sans MS"/>
            <w:b w:val="1"/>
            <w:color w:val="0000ff"/>
            <w:sz w:val="17"/>
            <w:szCs w:val="17"/>
            <w:u w:val="single"/>
            <w:rtl w:val="0"/>
          </w:rPr>
          <w:t xml:space="preserve">Human Language Technologies Lab</w:t>
        </w:r>
      </w:hyperlink>
      <w:r w:rsidDel="00000000" w:rsidR="00000000" w:rsidRPr="00000000">
        <w:rPr>
          <w:rFonts w:ascii="Comic Sans MS" w:cs="Comic Sans MS" w:eastAsia="Comic Sans MS" w:hAnsi="Comic Sans MS"/>
          <w:sz w:val="12"/>
          <w:szCs w:val="12"/>
          <w:rtl w:val="0"/>
        </w:rPr>
        <w:t xml:space="preserve">, received the Best Short Paper Award from the 2023 Workshop on Trustworthy Natural Language Processing at the 61st Annual Meeting of the Association for Computation Linguistics, held July 9-14 in Toronto, Canada.</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“We wanted to examine whether the nature of a discussion or an NLP model’s learned associations contributed to disability bias,” said</w:t>
      </w:r>
      <w:hyperlink r:id="rId16">
        <w:r w:rsidDel="00000000" w:rsidR="00000000" w:rsidRPr="00000000">
          <w:rPr>
            <w:rFonts w:ascii="Comic Sans MS" w:cs="Comic Sans MS" w:eastAsia="Comic Sans MS" w:hAnsi="Comic Sans MS"/>
            <w:color w:val="1155cc"/>
            <w:sz w:val="12"/>
            <w:szCs w:val="12"/>
            <w:u w:val="single"/>
            <w:rtl w:val="0"/>
          </w:rPr>
          <w:t xml:space="preserve"> </w:t>
        </w:r>
      </w:hyperlink>
      <w:hyperlink r:id="rId17">
        <w:r w:rsidDel="00000000" w:rsidR="00000000" w:rsidRPr="00000000">
          <w:rPr>
            <w:rFonts w:ascii="Comic Sans MS" w:cs="Comic Sans MS" w:eastAsia="Comic Sans MS" w:hAnsi="Comic Sans MS"/>
            <w:b w:val="1"/>
            <w:color w:val="0000ff"/>
            <w:sz w:val="17"/>
            <w:szCs w:val="17"/>
            <w:u w:val="single"/>
            <w:rtl w:val="0"/>
          </w:rPr>
          <w:t xml:space="preserve">Pranav Narayanan Venkit</w:t>
        </w:r>
      </w:hyperlink>
      <w:r w:rsidDel="00000000" w:rsidR="00000000" w:rsidRPr="00000000">
        <w:rPr>
          <w:rFonts w:ascii="Comic Sans MS" w:cs="Comic Sans MS" w:eastAsia="Comic Sans MS" w:hAnsi="Comic Sans MS"/>
          <w:sz w:val="12"/>
          <w:szCs w:val="12"/>
          <w:rtl w:val="0"/>
        </w:rPr>
        <w:t xml:space="preserve">, a doctoral student in the College of IST and first author on the paper. “This is important because real-world organizations that outsource their AI needs may unknowingly deploy biased models.”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i w:val="1"/>
          <w:sz w:val="12"/>
          <w:szCs w:val="12"/>
          <w:rtl w:val="0"/>
        </w:rPr>
        <w:t xml:space="preserve">“Organizations that outsource their AI needs may unknowingly deploy biased models.”</w:t>
      </w:r>
      <w:r w:rsidDel="00000000" w:rsidR="00000000" w:rsidRPr="00000000">
        <w:rPr>
          <w:rFonts w:ascii="Comic Sans MS" w:cs="Comic Sans MS" w:eastAsia="Comic Sans MS" w:hAnsi="Comic Sans MS"/>
          <w:i w:val="1"/>
          <w:sz w:val="9"/>
          <w:szCs w:val="9"/>
          <w:rtl w:val="0"/>
        </w:rPr>
        <w:t xml:space="preserve">¶ </w:t>
      </w:r>
      <w:r w:rsidDel="00000000" w:rsidR="00000000" w:rsidRPr="00000000">
        <w:rPr>
          <w:rFonts w:ascii="Comic Sans MS" w:cs="Comic Sans MS" w:eastAsia="Comic Sans MS" w:hAnsi="Comic Sans MS"/>
          <w:sz w:val="12"/>
          <w:szCs w:val="12"/>
          <w:rtl w:val="0"/>
        </w:rPr>
        <w:t xml:space="preserve">Pranav Narayanan Venkit, </w:t>
      </w:r>
      <w:r w:rsidDel="00000000" w:rsidR="00000000" w:rsidRPr="00000000">
        <w:rPr>
          <w:rFonts w:ascii="Comic Sans MS" w:cs="Comic Sans MS" w:eastAsia="Comic Sans MS" w:hAnsi="Comic Sans MS"/>
          <w:i w:val="1"/>
          <w:sz w:val="12"/>
          <w:szCs w:val="12"/>
          <w:rtl w:val="0"/>
        </w:rPr>
        <w:t xml:space="preserve">doctoral student in the College of IST</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defined disability bias as treating a person with a disability less favorably than someone without a disability in similar circumstances and explicit bias as the intentional association of stereotypes toward a specific population.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A growing number of organizations are using AIaaS, or Artificial Intelligence as a Service, for easy-to-use NLP tools that involve little investment or risk for the organization, according to the researchers. Among these tools are sentiment and toxicity analyses that enable an organization to categorize and score large volumes of textual data into negative, neutral or positive sentences. </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Sentiment analysis is the NLP technique for extracting subjective information — thoughts, attitudes, emotions and sentiments — from social media posts, product reviews, political analyses or market research surveys. Toxicity detection models look for inflammatory or content — such as hate speech or offensive language — that can undermine a civil exchange or conversation.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conducted a two-stage study of disability bias in NLP tools. They first studied social media conversations related to people with disabilities, specifically on Twitter and Reddit, to gain insight into how bias is disseminated in real-world social settings.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They crawled blog posts and comments from a one-year period that specifically addressed perspectives on people with disabilities or contained the terms or hashtags “disability” or “disabled.” The results were filtered and categorized and then statistically analyzed with popular sentiment and toxicity analysis models to quantify any disability bias and harm present in the conversations.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“Statements referring to people with disabilities versus other control categories received significantly more negative and toxic scores than statements from other control categories,” said contributing author</w:t>
      </w:r>
      <w:hyperlink r:id="rId18">
        <w:r w:rsidDel="00000000" w:rsidR="00000000" w:rsidRPr="00000000">
          <w:rPr>
            <w:rFonts w:ascii="Comic Sans MS" w:cs="Comic Sans MS" w:eastAsia="Comic Sans MS" w:hAnsi="Comic Sans MS"/>
            <w:b w:val="1"/>
            <w:color w:val="0000ff"/>
            <w:sz w:val="17"/>
            <w:szCs w:val="17"/>
            <w:u w:val="single"/>
            <w:rtl w:val="0"/>
          </w:rPr>
          <w:t xml:space="preserve"> Mukund Srinath</w:t>
        </w:r>
      </w:hyperlink>
      <w:r w:rsidDel="00000000" w:rsidR="00000000" w:rsidRPr="00000000">
        <w:rPr>
          <w:rFonts w:ascii="Comic Sans MS" w:cs="Comic Sans MS" w:eastAsia="Comic Sans MS" w:hAnsi="Comic Sans MS"/>
          <w:sz w:val="12"/>
          <w:szCs w:val="12"/>
          <w:rtl w:val="0"/>
        </w:rPr>
        <w:t xml:space="preserve">, a doctoral student in the College of IST. “We wanted to test whether these biases arise from discussions surrounding conversations regarding people with disabilities or from associations made within trained sentiment and toxicity analysis models and found that the main source of bias disseminated from the models rather than the actual context of the conversation.”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then created the Bias Identification Test in Sentiment (BITS) corpus to help anyone identify explicit disability bias in in any AIaaS sentiment analysis and toxicity detection models, according to Venkit. They used the corpus to show how popular sentiment and toxicity analysis tools contain explicit disability bias. </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b w:val="1"/>
          <w:sz w:val="17"/>
          <w:szCs w:val="17"/>
          <w:u w:val="single"/>
          <w:shd w:fill="21ffff" w:val="clear"/>
          <w:rtl w:val="0"/>
        </w:rPr>
        <w:t xml:space="preserve">All of the </w:t>
      </w:r>
      <w:r w:rsidDel="00000000" w:rsidR="00000000" w:rsidRPr="00000000">
        <w:rPr>
          <w:rFonts w:ascii="Comic Sans MS" w:cs="Comic Sans MS" w:eastAsia="Comic Sans MS" w:hAnsi="Comic Sans MS"/>
          <w:b w:val="1"/>
          <w:sz w:val="17"/>
          <w:szCs w:val="17"/>
          <w:u w:val="single"/>
          <w:rtl w:val="0"/>
        </w:rPr>
        <w:t xml:space="preserve">public</w:t>
      </w:r>
      <w:r w:rsidDel="00000000" w:rsidR="00000000" w:rsidRPr="00000000">
        <w:rPr>
          <w:rFonts w:ascii="Comic Sans MS" w:cs="Comic Sans MS" w:eastAsia="Comic Sans MS" w:hAnsi="Comic Sans MS"/>
          <w:b w:val="1"/>
          <w:sz w:val="17"/>
          <w:szCs w:val="17"/>
          <w:u w:val="single"/>
          <w:shd w:fill="21ffff" w:val="clear"/>
          <w:rtl w:val="0"/>
        </w:rPr>
        <w:t xml:space="preserve"> models</w:t>
      </w:r>
      <w:r w:rsidDel="00000000" w:rsidR="00000000" w:rsidRPr="00000000">
        <w:rPr>
          <w:rFonts w:ascii="Comic Sans MS" w:cs="Comic Sans MS" w:eastAsia="Comic Sans MS" w:hAnsi="Comic Sans MS"/>
          <w:b w:val="1"/>
          <w:sz w:val="17"/>
          <w:szCs w:val="17"/>
          <w:u w:val="single"/>
          <w:rtl w:val="0"/>
        </w:rPr>
        <w:t xml:space="preserve"> we studied </w:t>
      </w:r>
      <w:r w:rsidDel="00000000" w:rsidR="00000000" w:rsidRPr="00000000">
        <w:rPr>
          <w:rFonts w:ascii="Comic Sans MS" w:cs="Comic Sans MS" w:eastAsia="Comic Sans MS" w:hAnsi="Comic Sans MS"/>
          <w:b w:val="1"/>
          <w:sz w:val="17"/>
          <w:szCs w:val="17"/>
          <w:u w:val="single"/>
          <w:shd w:fill="21ffff" w:val="clear"/>
          <w:rtl w:val="0"/>
        </w:rPr>
        <w:t xml:space="preserve">exhibited significant bias against disability,"</w:t>
      </w:r>
      <w:r w:rsidDel="00000000" w:rsidR="00000000" w:rsidRPr="00000000">
        <w:rPr>
          <w:rFonts w:ascii="Comic Sans MS" w:cs="Comic Sans MS" w:eastAsia="Comic Sans MS" w:hAnsi="Comic Sans MS"/>
          <w:b w:val="1"/>
          <w:sz w:val="17"/>
          <w:szCs w:val="17"/>
          <w:u w:val="single"/>
          <w:rtl w:val="0"/>
        </w:rPr>
        <w:t xml:space="preserve"> Venkit said. </w:t>
      </w:r>
      <w:r w:rsidDel="00000000" w:rsidR="00000000" w:rsidRPr="00000000">
        <w:rPr>
          <w:rFonts w:ascii="Comic Sans MS" w:cs="Comic Sans MS" w:eastAsia="Comic Sans MS" w:hAnsi="Comic Sans MS"/>
          <w:b w:val="1"/>
          <w:sz w:val="17"/>
          <w:szCs w:val="17"/>
          <w:u w:val="single"/>
          <w:shd w:fill="21ffff" w:val="clear"/>
          <w:rtl w:val="0"/>
        </w:rPr>
        <w:t xml:space="preserve">"There was a problematic tendency to classify sentences as negative and toxic based solely on the presence of disability-related terms</w:t>
      </w:r>
      <w:r w:rsidDel="00000000" w:rsidR="00000000" w:rsidRPr="00000000">
        <w:rPr>
          <w:rFonts w:ascii="Comic Sans MS" w:cs="Comic Sans MS" w:eastAsia="Comic Sans MS" w:hAnsi="Comic Sans MS"/>
          <w:b w:val="1"/>
          <w:sz w:val="17"/>
          <w:szCs w:val="17"/>
          <w:u w:val="single"/>
          <w:rtl w:val="0"/>
        </w:rPr>
        <w:t xml:space="preserve">, such as ‘blind,’ without regard for contextual meaning, </w:t>
      </w:r>
      <w:r w:rsidDel="00000000" w:rsidR="00000000" w:rsidRPr="00000000">
        <w:rPr>
          <w:rFonts w:ascii="Comic Sans MS" w:cs="Comic Sans MS" w:eastAsia="Comic Sans MS" w:hAnsi="Comic Sans MS"/>
          <w:b w:val="1"/>
          <w:sz w:val="17"/>
          <w:szCs w:val="17"/>
          <w:u w:val="single"/>
          <w:shd w:fill="21ffff" w:val="clear"/>
          <w:rtl w:val="0"/>
        </w:rPr>
        <w:t xml:space="preserve">showcasing explicit bias against terms associated with disability.”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mic Sans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psu.edu/" TargetMode="External"/><Relationship Id="rId10" Type="http://schemas.openxmlformats.org/officeDocument/2006/relationships/hyperlink" Target="http://nepc.colorado.edu/publication/ai" TargetMode="External"/><Relationship Id="rId13" Type="http://schemas.openxmlformats.org/officeDocument/2006/relationships/hyperlink" Target="https://trustnlpworkshop.github.io/papers/5.pdf" TargetMode="External"/><Relationship Id="rId12" Type="http://schemas.openxmlformats.org/officeDocument/2006/relationships/hyperlink" Target="https://ist.p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pc.colorado.edu/publication/ai" TargetMode="External"/><Relationship Id="rId15" Type="http://schemas.openxmlformats.org/officeDocument/2006/relationships/hyperlink" Target="https://shomir.net/research.html" TargetMode="External"/><Relationship Id="rId14" Type="http://schemas.openxmlformats.org/officeDocument/2006/relationships/hyperlink" Target="https://shomir.net/research.html" TargetMode="External"/><Relationship Id="rId17" Type="http://schemas.openxmlformats.org/officeDocument/2006/relationships/hyperlink" Target="https://ist.psu.edu/directory/pnv5011" TargetMode="External"/><Relationship Id="rId16" Type="http://schemas.openxmlformats.org/officeDocument/2006/relationships/hyperlink" Target="https://ist.psu.edu/directory/pnv5011"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ist.psu.edu/directory/mus824" TargetMode="External"/><Relationship Id="rId7" Type="http://schemas.openxmlformats.org/officeDocument/2006/relationships/hyperlink" Target="http://nepc.colorado.edu/publication/ai" TargetMode="External"/><Relationship Id="rId8" Type="http://schemas.openxmlformats.org/officeDocument/2006/relationships/hyperlink" Target="http://nepc.colorado.edu/publication/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