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Pingry negates</w:t>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First framing</w:t>
      </w:r>
      <w:r w:rsidDel="00000000" w:rsidR="00000000" w:rsidRPr="00000000">
        <w:rPr>
          <w:rtl w:val="0"/>
        </w:rPr>
      </w:r>
    </w:p>
    <w:p w:rsidR="00000000" w:rsidDel="00000000" w:rsidP="00000000" w:rsidRDefault="00000000" w:rsidRPr="00000000" w14:paraId="00000004">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Prioritize impacts that alleviate violence against Indigenous people. Two warrants</w:t>
      </w:r>
    </w:p>
    <w:p w:rsidR="00000000" w:rsidDel="00000000" w:rsidP="00000000" w:rsidRDefault="00000000" w:rsidRPr="00000000" w14:paraId="00000006">
      <w:pPr>
        <w:spacing w:after="160" w:line="276" w:lineRule="auto"/>
        <w:rPr>
          <w:rFonts w:ascii="Calibri" w:cs="Calibri" w:eastAsia="Calibri" w:hAnsi="Calibri"/>
          <w:b w:val="1"/>
        </w:rPr>
      </w:pPr>
      <w:r w:rsidDel="00000000" w:rsidR="00000000" w:rsidRPr="00000000">
        <w:rPr>
          <w:rFonts w:ascii="Calibri" w:cs="Calibri" w:eastAsia="Calibri" w:hAnsi="Calibri"/>
          <w:b w:val="1"/>
          <w:rtl w:val="0"/>
        </w:rPr>
        <w:t xml:space="preserve">First is </w:t>
      </w:r>
      <w:r w:rsidDel="00000000" w:rsidR="00000000" w:rsidRPr="00000000">
        <w:rPr>
          <w:rFonts w:ascii="Calibri" w:cs="Calibri" w:eastAsia="Calibri" w:hAnsi="Calibri"/>
          <w:b w:val="1"/>
          <w:u w:val="single"/>
          <w:rtl w:val="0"/>
        </w:rPr>
        <w:t xml:space="preserve">policymaker bias</w:t>
      </w:r>
      <w:r w:rsidDel="00000000" w:rsidR="00000000" w:rsidRPr="00000000">
        <w:rPr>
          <w:rFonts w:ascii="Calibri" w:cs="Calibri" w:eastAsia="Calibri" w:hAnsi="Calibri"/>
          <w:b w:val="1"/>
          <w:rtl w:val="0"/>
        </w:rPr>
        <w:t xml:space="preserve">. Risk assessment and the evaluation of impacts is inherently biased towards privileged policymakers who have crafted a system of decision making biased to their own understandings and experiences, discounting the severity of everyday violence against the Indigenous</w:t>
      </w:r>
    </w:p>
    <w:p w:rsidR="00000000" w:rsidDel="00000000" w:rsidP="00000000" w:rsidRDefault="00000000" w:rsidRPr="00000000" w14:paraId="00000007">
      <w:pPr>
        <w:pStyle w:val="Heading3"/>
        <w:rPr>
          <w:rFonts w:ascii="Times New Roman" w:cs="Times New Roman" w:eastAsia="Times New Roman" w:hAnsi="Times New Roman"/>
          <w:b w:val="1"/>
          <w:color w:val="000000"/>
          <w:sz w:val="24"/>
          <w:szCs w:val="24"/>
          <w:highlight w:val="cyan"/>
          <w:u w:val="single"/>
        </w:rPr>
      </w:pPr>
      <w:bookmarkStart w:colFirst="0" w:colLast="0" w:name="_d9mir28gz9wc" w:id="0"/>
      <w:bookmarkEnd w:id="0"/>
      <w:r w:rsidDel="00000000" w:rsidR="00000000" w:rsidRPr="00000000">
        <w:rPr>
          <w:rFonts w:ascii="Calibri" w:cs="Calibri" w:eastAsia="Calibri" w:hAnsi="Calibri"/>
          <w:b w:val="1"/>
          <w:color w:val="000000"/>
          <w:sz w:val="24"/>
          <w:szCs w:val="24"/>
          <w:rtl w:val="0"/>
        </w:rPr>
        <w:t xml:space="preserve">Him ‘22</w:t>
      </w:r>
      <w:r w:rsidDel="00000000" w:rsidR="00000000" w:rsidRPr="00000000">
        <w:rPr>
          <w:rFonts w:ascii="Calibri" w:cs="Calibri" w:eastAsia="Calibri" w:hAnsi="Calibri"/>
          <w:color w:val="000000"/>
          <w:sz w:val="16"/>
          <w:szCs w:val="16"/>
          <w:rtl w:val="0"/>
        </w:rPr>
        <w:t xml:space="preserve"> [Deana Around Him, Deana Around Him, DrPH, ScM, is a research scholar leading the development of Child Trends’ applied research agenda to advance the well-being of Indigenous children, youth, and families, et al. “Federal Policies That Contribute to Racial and Ethnic Health Inequities and Potential Solutions for Indigenous Children, Families, and Communities.” ChildTrends, Nov. 2022, www.childtrends.org/publications/federal-policies-contribute-racial-ethnic-health-inequities-potential-solutions-indigenous-children-families-communities. //AL🧚🏻‍♀️ + SH]</w: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Calibri" w:cs="Calibri" w:eastAsia="Calibri" w:hAnsi="Calibri"/>
          <w:b w:val="1"/>
          <w:color w:val="000000"/>
          <w:sz w:val="22"/>
          <w:szCs w:val="22"/>
          <w:highlight w:val="cyan"/>
          <w:u w:val="single"/>
        </w:rPr>
      </w:pPr>
      <w:bookmarkStart w:colFirst="0" w:colLast="0" w:name="_quy09v78rbmr" w:id="1"/>
      <w:bookmarkEnd w:id="1"/>
      <w:r w:rsidDel="00000000" w:rsidR="00000000" w:rsidRPr="00000000">
        <w:rPr>
          <w:rtl w:val="0"/>
        </w:rPr>
      </w:r>
    </w:p>
    <w:p w:rsidR="00000000" w:rsidDel="00000000" w:rsidP="00000000" w:rsidRDefault="00000000" w:rsidRPr="00000000" w14:paraId="00000009">
      <w:pPr>
        <w:pStyle w:val="Heading3"/>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0" w:line="276" w:lineRule="auto"/>
        <w:ind w:left="0" w:right="0" w:firstLine="0"/>
        <w:jc w:val="left"/>
        <w:rPr>
          <w:rFonts w:ascii="Calibri" w:cs="Calibri" w:eastAsia="Calibri" w:hAnsi="Calibri"/>
          <w:color w:val="000000"/>
          <w:sz w:val="16"/>
          <w:szCs w:val="16"/>
        </w:rPr>
      </w:pPr>
      <w:bookmarkStart w:colFirst="0" w:colLast="0" w:name="_j65egpwlrpux" w:id="2"/>
      <w:bookmarkEnd w:id="2"/>
      <w:r w:rsidDel="00000000" w:rsidR="00000000" w:rsidRPr="00000000">
        <w:rPr>
          <w:rFonts w:ascii="Calibri" w:cs="Calibri" w:eastAsia="Calibri" w:hAnsi="Calibri"/>
          <w:b w:val="1"/>
          <w:color w:val="000000"/>
          <w:sz w:val="22"/>
          <w:szCs w:val="22"/>
          <w:highlight w:val="cyan"/>
          <w:u w:val="single"/>
          <w:rtl w:val="0"/>
        </w:rPr>
        <w:t xml:space="preserve">Federal Effort</w:t>
      </w:r>
      <w:r w:rsidDel="00000000" w:rsidR="00000000" w:rsidRPr="00000000">
        <w:rPr>
          <w:rFonts w:ascii="Calibri" w:cs="Calibri" w:eastAsia="Calibri" w:hAnsi="Calibri"/>
          <w:color w:val="000000"/>
          <w:sz w:val="16"/>
          <w:szCs w:val="16"/>
          <w:rtl w:val="0"/>
        </w:rPr>
        <w:t xml:space="preserve">s to Achieve Racial and Ethnic Equity for Indigenous Peoples</w:t>
      </w:r>
      <w:r w:rsidDel="00000000" w:rsidR="00000000" w:rsidRPr="00000000">
        <w:rPr>
          <w:rFonts w:ascii="Calibri" w:cs="Calibri" w:eastAsia="Calibri" w:hAnsi="Calibri"/>
          <w:b w:val="1"/>
          <w:i w:val="1"/>
          <w:color w:val="000000"/>
          <w:sz w:val="26"/>
          <w:szCs w:val="26"/>
          <w:rtl w:val="0"/>
        </w:rPr>
        <w:t xml:space="preserve"> </w:t>
      </w:r>
      <w:r w:rsidDel="00000000" w:rsidR="00000000" w:rsidRPr="00000000">
        <w:rPr>
          <w:rFonts w:ascii="Calibri" w:cs="Calibri" w:eastAsia="Calibri" w:hAnsi="Calibri"/>
          <w:b w:val="1"/>
          <w:color w:val="000000"/>
          <w:sz w:val="22"/>
          <w:szCs w:val="22"/>
          <w:highlight w:val="cyan"/>
          <w:u w:val="single"/>
          <w:rtl w:val="0"/>
        </w:rPr>
        <w:t xml:space="preserve">Should Emphasize Decolonization and Support Tribal Sovereignty</w:t>
      </w:r>
      <w:r w:rsidDel="00000000" w:rsidR="00000000" w:rsidRPr="00000000">
        <w:rPr>
          <w:rFonts w:ascii="Calibri" w:cs="Calibri" w:eastAsia="Calibri" w:hAnsi="Calibri"/>
          <w:color w:val="000000"/>
          <w:sz w:val="16"/>
          <w:szCs w:val="16"/>
          <w:rtl w:val="0"/>
        </w:rPr>
        <w:t xml:space="preserve"> and Self-determination Much of</w:t>
      </w:r>
      <w:r w:rsidDel="00000000" w:rsidR="00000000" w:rsidRPr="00000000">
        <w:rPr>
          <w:rFonts w:ascii="Calibri" w:cs="Calibri" w:eastAsia="Calibri" w:hAnsi="Calibri"/>
          <w:b w:val="1"/>
          <w:color w:val="000000"/>
          <w:highlight w:val="cyan"/>
          <w:u w:val="single"/>
          <w:rtl w:val="0"/>
        </w:rPr>
        <w:t xml:space="preserve"> federal policy</w:t>
      </w:r>
      <w:r w:rsidDel="00000000" w:rsidR="00000000" w:rsidRPr="00000000">
        <w:rPr>
          <w:rFonts w:ascii="Calibri" w:cs="Calibri" w:eastAsia="Calibri" w:hAnsi="Calibri"/>
          <w:color w:val="000000"/>
          <w:sz w:val="16"/>
          <w:szCs w:val="16"/>
          <w:rtl w:val="0"/>
        </w:rPr>
        <w:t xml:space="preserve">, statute, and case law (especially Federal Indian Law and past and present policies) </w:t>
      </w:r>
      <w:r w:rsidDel="00000000" w:rsidR="00000000" w:rsidRPr="00000000">
        <w:rPr>
          <w:rFonts w:ascii="Calibri" w:cs="Calibri" w:eastAsia="Calibri" w:hAnsi="Calibri"/>
          <w:b w:val="1"/>
          <w:color w:val="000000"/>
          <w:highlight w:val="cyan"/>
          <w:u w:val="single"/>
          <w:rtl w:val="0"/>
        </w:rPr>
        <w:t xml:space="preserve">affects the health of Indigenous Nations</w:t>
      </w:r>
      <w:r w:rsidDel="00000000" w:rsidR="00000000" w:rsidRPr="00000000">
        <w:rPr>
          <w:rFonts w:ascii="Calibri" w:cs="Calibri" w:eastAsia="Calibri" w:hAnsi="Calibri"/>
          <w:color w:val="000000"/>
          <w:sz w:val="16"/>
          <w:szCs w:val="16"/>
          <w:rtl w:val="0"/>
        </w:rPr>
        <w:t xml:space="preserve">, Peoples, and communities</w:t>
      </w:r>
      <w:r w:rsidDel="00000000" w:rsidR="00000000" w:rsidRPr="00000000">
        <w:rPr>
          <w:rFonts w:ascii="Calibri" w:cs="Calibri" w:eastAsia="Calibri" w:hAnsi="Calibri"/>
          <w:b w:val="1"/>
          <w:color w:val="000000"/>
          <w:highlight w:val="cyan"/>
          <w:u w:val="single"/>
          <w:rtl w:val="0"/>
        </w:rPr>
        <w:t xml:space="preserve"> in the United States </w:t>
      </w:r>
      <w:r w:rsidDel="00000000" w:rsidR="00000000" w:rsidRPr="00000000">
        <w:rPr>
          <w:rFonts w:ascii="Calibri" w:cs="Calibri" w:eastAsia="Calibri" w:hAnsi="Calibri"/>
          <w:color w:val="000000"/>
          <w:sz w:val="16"/>
          <w:szCs w:val="16"/>
          <w:rtl w:val="0"/>
        </w:rPr>
        <w:t xml:space="preserve">and U.S. territories.</w:t>
      </w:r>
      <w:r w:rsidDel="00000000" w:rsidR="00000000" w:rsidRPr="00000000">
        <w:rPr>
          <w:rFonts w:ascii="Calibri" w:cs="Calibri" w:eastAsia="Calibri" w:hAnsi="Calibri"/>
          <w:b w:val="1"/>
          <w:color w:val="000000"/>
          <w:sz w:val="22"/>
          <w:szCs w:val="22"/>
          <w:highlight w:val="cyan"/>
          <w:u w:val="single"/>
          <w:rtl w:val="0"/>
        </w:rPr>
        <w:t xml:space="preserve"> Colonization</w:t>
      </w:r>
      <w:r w:rsidDel="00000000" w:rsidR="00000000" w:rsidRPr="00000000">
        <w:rPr>
          <w:rFonts w:ascii="Calibri" w:cs="Calibri" w:eastAsia="Calibri" w:hAnsi="Calibri"/>
          <w:color w:val="000000"/>
          <w:sz w:val="16"/>
          <w:szCs w:val="16"/>
          <w:rtl w:val="0"/>
        </w:rPr>
        <w:t xml:space="preserve">, which</w:t>
      </w:r>
      <w:r w:rsidDel="00000000" w:rsidR="00000000" w:rsidRPr="00000000">
        <w:rPr>
          <w:rFonts w:ascii="Calibri" w:cs="Calibri" w:eastAsia="Calibri" w:hAnsi="Calibri"/>
          <w:b w:val="1"/>
          <w:color w:val="000000"/>
          <w:sz w:val="22"/>
          <w:szCs w:val="22"/>
          <w:highlight w:val="cyan"/>
          <w:u w:val="single"/>
          <w:rtl w:val="0"/>
        </w:rPr>
        <w:t xml:space="preserve"> is </w:t>
      </w:r>
      <w:r w:rsidDel="00000000" w:rsidR="00000000" w:rsidRPr="00000000">
        <w:rPr>
          <w:rFonts w:ascii="Calibri" w:cs="Calibri" w:eastAsia="Calibri" w:hAnsi="Calibri"/>
          <w:color w:val="000000"/>
          <w:sz w:val="16"/>
          <w:szCs w:val="16"/>
          <w:rtl w:val="0"/>
        </w:rPr>
        <w:t xml:space="preserve">ongoing and</w:t>
      </w:r>
      <w:r w:rsidDel="00000000" w:rsidR="00000000" w:rsidRPr="00000000">
        <w:rPr>
          <w:rFonts w:ascii="Calibri" w:cs="Calibri" w:eastAsia="Calibri" w:hAnsi="Calibri"/>
          <w:b w:val="1"/>
          <w:color w:val="000000"/>
          <w:sz w:val="22"/>
          <w:szCs w:val="22"/>
          <w:highlight w:val="cyan"/>
          <w:u w:val="single"/>
          <w:rtl w:val="0"/>
        </w:rPr>
        <w:t xml:space="preserve"> pervasive in federal policy</w:t>
      </w:r>
      <w:r w:rsidDel="00000000" w:rsidR="00000000" w:rsidRPr="00000000">
        <w:rPr>
          <w:rFonts w:ascii="Calibri" w:cs="Calibri" w:eastAsia="Calibri" w:hAnsi="Calibri"/>
          <w:color w:val="000000"/>
          <w:sz w:val="16"/>
          <w:szCs w:val="16"/>
          <w:rtl w:val="0"/>
        </w:rPr>
        <w:t xml:space="preserve">, continues to </w:t>
      </w:r>
      <w:hyperlink r:id="rId7">
        <w:r w:rsidDel="00000000" w:rsidR="00000000" w:rsidRPr="00000000">
          <w:rPr>
            <w:rFonts w:ascii="Calibri" w:cs="Calibri" w:eastAsia="Calibri" w:hAnsi="Calibri"/>
            <w:color w:val="000000"/>
            <w:sz w:val="16"/>
            <w:szCs w:val="16"/>
            <w:rtl w:val="0"/>
          </w:rPr>
          <w:t xml:space="preserve">negatively affect the health</w:t>
        </w:r>
      </w:hyperlink>
      <w:r w:rsidDel="00000000" w:rsidR="00000000" w:rsidRPr="00000000">
        <w:rPr>
          <w:rFonts w:ascii="Calibri" w:cs="Calibri" w:eastAsia="Calibri" w:hAnsi="Calibri"/>
          <w:color w:val="000000"/>
          <w:sz w:val="16"/>
          <w:szCs w:val="16"/>
          <w:rtl w:val="0"/>
        </w:rPr>
        <w:t xml:space="preserve"> of Indigenous Peoples and communities. Relationships between Indigenous Peoples and foreign governments </w:t>
      </w:r>
      <w:hyperlink r:id="rId8">
        <w:r w:rsidDel="00000000" w:rsidR="00000000" w:rsidRPr="00000000">
          <w:rPr>
            <w:rFonts w:ascii="Calibri" w:cs="Calibri" w:eastAsia="Calibri" w:hAnsi="Calibri"/>
            <w:color w:val="000000"/>
            <w:sz w:val="16"/>
            <w:szCs w:val="16"/>
            <w:rtl w:val="0"/>
          </w:rPr>
          <w:t xml:space="preserve">began with treaties</w:t>
        </w:r>
      </w:hyperlink>
      <w:r w:rsidDel="00000000" w:rsidR="00000000" w:rsidRPr="00000000">
        <w:rPr>
          <w:rFonts w:ascii="Calibri" w:cs="Calibri" w:eastAsia="Calibri" w:hAnsi="Calibri"/>
          <w:color w:val="000000"/>
          <w:sz w:val="16"/>
          <w:szCs w:val="16"/>
          <w:rtl w:val="0"/>
        </w:rPr>
        <w:t xml:space="preserve"> (many which have since been broken)</w:t>
      </w:r>
      <w:r w:rsidDel="00000000" w:rsidR="00000000" w:rsidRPr="00000000">
        <w:rPr>
          <w:rFonts w:ascii="Calibri" w:cs="Calibri" w:eastAsia="Calibri" w:hAnsi="Calibri"/>
          <w:b w:val="1"/>
          <w:color w:val="000000"/>
          <w:sz w:val="22"/>
          <w:szCs w:val="22"/>
          <w:u w:val="single"/>
          <w:rtl w:val="0"/>
        </w:rPr>
        <w:t xml:space="preserve"> and continue</w:t>
      </w:r>
      <w:r w:rsidDel="00000000" w:rsidR="00000000" w:rsidRPr="00000000">
        <w:rPr>
          <w:rFonts w:ascii="Calibri" w:cs="Calibri" w:eastAsia="Calibri" w:hAnsi="Calibri"/>
          <w:color w:val="000000"/>
          <w:sz w:val="16"/>
          <w:szCs w:val="16"/>
          <w:rtl w:val="0"/>
        </w:rPr>
        <w:t xml:space="preserve"> today</w:t>
      </w:r>
      <w:r w:rsidDel="00000000" w:rsidR="00000000" w:rsidRPr="00000000">
        <w:rPr>
          <w:rFonts w:ascii="Calibri" w:cs="Calibri" w:eastAsia="Calibri" w:hAnsi="Calibri"/>
          <w:b w:val="1"/>
          <w:color w:val="000000"/>
          <w:sz w:val="22"/>
          <w:szCs w:val="22"/>
          <w:u w:val="single"/>
          <w:rtl w:val="0"/>
        </w:rPr>
        <w:t xml:space="preserve"> in case law, statute, and policy.</w:t>
      </w:r>
      <w:r w:rsidDel="00000000" w:rsidR="00000000" w:rsidRPr="00000000">
        <w:rPr>
          <w:rFonts w:ascii="Calibri" w:cs="Calibri" w:eastAsia="Calibri" w:hAnsi="Calibri"/>
          <w:b w:val="1"/>
          <w:color w:val="000000"/>
          <w:sz w:val="22"/>
          <w:szCs w:val="22"/>
          <w:highlight w:val="cyan"/>
          <w:u w:val="single"/>
          <w:rtl w:val="0"/>
        </w:rPr>
        <w:t xml:space="preserve"> This body of policy</w:t>
      </w:r>
      <w:r w:rsidDel="00000000" w:rsidR="00000000" w:rsidRPr="00000000">
        <w:rPr>
          <w:rFonts w:ascii="Calibri" w:cs="Calibri" w:eastAsia="Calibri" w:hAnsi="Calibri"/>
          <w:color w:val="000000"/>
          <w:sz w:val="16"/>
          <w:szCs w:val="16"/>
          <w:rtl w:val="0"/>
        </w:rPr>
        <w:t xml:space="preserve">, also known as </w:t>
      </w:r>
      <w:hyperlink r:id="rId9">
        <w:r w:rsidDel="00000000" w:rsidR="00000000" w:rsidRPr="00000000">
          <w:rPr>
            <w:rFonts w:ascii="Calibri" w:cs="Calibri" w:eastAsia="Calibri" w:hAnsi="Calibri"/>
            <w:color w:val="000000"/>
            <w:sz w:val="16"/>
            <w:szCs w:val="16"/>
            <w:rtl w:val="0"/>
          </w:rPr>
          <w:t xml:space="preserve">Federal Indian Law</w:t>
        </w:r>
      </w:hyperlink>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b w:val="1"/>
          <w:color w:val="000000"/>
          <w:sz w:val="22"/>
          <w:szCs w:val="22"/>
          <w:highlight w:val="cyan"/>
          <w:u w:val="single"/>
          <w:rtl w:val="0"/>
        </w:rPr>
        <w:t xml:space="preserve">directly impacts the health of Indigenous communities</w:t>
      </w:r>
      <w:r w:rsidDel="00000000" w:rsidR="00000000" w:rsidRPr="00000000">
        <w:rPr>
          <w:rFonts w:ascii="Calibri" w:cs="Calibri" w:eastAsia="Calibri" w:hAnsi="Calibri"/>
          <w:color w:val="000000"/>
          <w:sz w:val="16"/>
          <w:szCs w:val="16"/>
          <w:rtl w:val="0"/>
        </w:rPr>
        <w:t xml:space="preserve"> (Image 1). Research</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cyan"/>
          <w:u w:val="single"/>
          <w:rtl w:val="0"/>
        </w:rPr>
        <w:t xml:space="preserve"> demonstrates a loss of </w:t>
      </w:r>
      <w:r w:rsidDel="00000000" w:rsidR="00000000" w:rsidRPr="00000000">
        <w:rPr>
          <w:rFonts w:ascii="Calibri" w:cs="Calibri" w:eastAsia="Calibri" w:hAnsi="Calibri"/>
          <w:b w:val="1"/>
          <w:color w:val="000000"/>
          <w:sz w:val="22"/>
          <w:szCs w:val="22"/>
          <w:u w:val="single"/>
          <w:rtl w:val="0"/>
        </w:rPr>
        <w:t xml:space="preserve">both </w:t>
      </w:r>
      <w:r w:rsidDel="00000000" w:rsidR="00000000" w:rsidRPr="00000000">
        <w:rPr>
          <w:rFonts w:ascii="Calibri" w:cs="Calibri" w:eastAsia="Calibri" w:hAnsi="Calibri"/>
          <w:b w:val="1"/>
          <w:color w:val="000000"/>
          <w:sz w:val="22"/>
          <w:szCs w:val="22"/>
          <w:highlight w:val="cyan"/>
          <w:u w:val="single"/>
          <w:rtl w:val="0"/>
        </w:rPr>
        <w:t xml:space="preserve">sovereignty</w:t>
      </w:r>
      <w:r w:rsidDel="00000000" w:rsidR="00000000" w:rsidRPr="00000000">
        <w:rPr>
          <w:rFonts w:ascii="Calibri" w:cs="Calibri" w:eastAsia="Calibri" w:hAnsi="Calibri"/>
          <w:b w:val="1"/>
          <w:color w:val="000000"/>
          <w:sz w:val="22"/>
          <w:szCs w:val="22"/>
          <w:u w:val="single"/>
          <w:rtl w:val="0"/>
        </w:rPr>
        <w:t xml:space="preserve"> and the ability for Indigenous Peoples to practice their </w:t>
      </w:r>
      <w:r w:rsidDel="00000000" w:rsidR="00000000" w:rsidRPr="00000000">
        <w:rPr>
          <w:rFonts w:ascii="Calibri" w:cs="Calibri" w:eastAsia="Calibri" w:hAnsi="Calibri"/>
          <w:b w:val="1"/>
          <w:color w:val="000000"/>
          <w:sz w:val="22"/>
          <w:szCs w:val="22"/>
          <w:u w:val="single"/>
          <w:rtl w:val="0"/>
        </w:rPr>
        <w:t xml:space="preserve">self-determinatio</w:t>
      </w:r>
      <w:r w:rsidDel="00000000" w:rsidR="00000000" w:rsidRPr="00000000">
        <w:rPr>
          <w:rFonts w:ascii="Calibri" w:cs="Calibri" w:eastAsia="Calibri" w:hAnsi="Calibri"/>
          <w:color w:val="000000"/>
          <w:sz w:val="16"/>
          <w:szCs w:val="16"/>
          <w:rtl w:val="0"/>
        </w:rPr>
        <w:t xml:space="preserve">n (defined by the United Nations Declaration on the Rights of Indigenous Peoples as the right of Peoples to “</w:t>
      </w:r>
      <w:hyperlink r:id="rId10">
        <w:r w:rsidDel="00000000" w:rsidR="00000000" w:rsidRPr="00000000">
          <w:rPr>
            <w:rFonts w:ascii="Calibri" w:cs="Calibri" w:eastAsia="Calibri" w:hAnsi="Calibri"/>
            <w:color w:val="000000"/>
            <w:sz w:val="16"/>
            <w:szCs w:val="16"/>
            <w:rtl w:val="0"/>
          </w:rPr>
          <w:t xml:space="preserve">freely determine their political status and freely pursue their economic, social and cultural development</w:t>
        </w:r>
      </w:hyperlink>
      <w:r w:rsidDel="00000000" w:rsidR="00000000" w:rsidRPr="00000000">
        <w:rPr>
          <w:rFonts w:ascii="Calibri" w:cs="Calibri" w:eastAsia="Calibri" w:hAnsi="Calibri"/>
          <w:color w:val="000000"/>
          <w:sz w:val="16"/>
          <w:szCs w:val="16"/>
          <w:rtl w:val="0"/>
        </w:rPr>
        <w:t xml:space="preserve">”) in Indigenous communities.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8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Indigenous Nations are </w:t>
      </w:r>
      <w:hyperlink r:id="rId11">
        <w:r w:rsidDel="00000000" w:rsidR="00000000" w:rsidRPr="00000000">
          <w:rPr>
            <w:rFonts w:ascii="Calibri" w:cs="Calibri" w:eastAsia="Calibri" w:hAnsi="Calibri"/>
            <w:sz w:val="16"/>
            <w:szCs w:val="16"/>
            <w:rtl w:val="0"/>
          </w:rPr>
          <w:t xml:space="preserve">inherently sovereign</w:t>
        </w:r>
      </w:hyperlink>
      <w:r w:rsidDel="00000000" w:rsidR="00000000" w:rsidRPr="00000000">
        <w:rPr>
          <w:rFonts w:ascii="Calibri" w:cs="Calibri" w:eastAsia="Calibri" w:hAnsi="Calibri"/>
          <w:sz w:val="16"/>
          <w:szCs w:val="16"/>
          <w:rtl w:val="0"/>
        </w:rPr>
        <w:t xml:space="preserve"> based on their governments’ existence prior to colonization; however, Federal Indian Law places </w:t>
      </w:r>
      <w:hyperlink r:id="rId12">
        <w:r w:rsidDel="00000000" w:rsidR="00000000" w:rsidRPr="00000000">
          <w:rPr>
            <w:rFonts w:ascii="Calibri" w:cs="Calibri" w:eastAsia="Calibri" w:hAnsi="Calibri"/>
            <w:sz w:val="16"/>
            <w:szCs w:val="16"/>
            <w:rtl w:val="0"/>
          </w:rPr>
          <w:t xml:space="preserve">“practical” limits on Tribal sovereignty</w:t>
        </w:r>
      </w:hyperlink>
      <w:r w:rsidDel="00000000" w:rsidR="00000000" w:rsidRPr="00000000">
        <w:rPr>
          <w:rFonts w:ascii="Calibri" w:cs="Calibri" w:eastAsia="Calibri" w:hAnsi="Calibri"/>
          <w:sz w:val="16"/>
          <w:szCs w:val="16"/>
          <w:rtl w:val="0"/>
        </w:rPr>
        <w:t xml:space="preserve">, in that the U.S. government provides their own interpretation of how it can exist. The U.S. federal government </w:t>
      </w:r>
      <w:hyperlink r:id="rId13">
        <w:r w:rsidDel="00000000" w:rsidR="00000000" w:rsidRPr="00000000">
          <w:rPr>
            <w:rFonts w:ascii="Calibri" w:cs="Calibri" w:eastAsia="Calibri" w:hAnsi="Calibri"/>
            <w:sz w:val="16"/>
            <w:szCs w:val="16"/>
            <w:rtl w:val="0"/>
          </w:rPr>
          <w:t xml:space="preserve">only recognizes the sovereignty of 574 Tribal Nations</w:t>
        </w:r>
      </w:hyperlink>
      <w:r w:rsidDel="00000000" w:rsidR="00000000" w:rsidRPr="00000000">
        <w:rPr>
          <w:rFonts w:ascii="Calibri" w:cs="Calibri" w:eastAsia="Calibri" w:hAnsi="Calibri"/>
          <w:sz w:val="16"/>
          <w:szCs w:val="16"/>
          <w:rtl w:val="0"/>
        </w:rPr>
        <w:t xml:space="preserve">. Dozens more Tribes are unrecognized by the federal government and may be </w:t>
      </w:r>
      <w:hyperlink r:id="rId14">
        <w:r w:rsidDel="00000000" w:rsidR="00000000" w:rsidRPr="00000000">
          <w:rPr>
            <w:rFonts w:ascii="Calibri" w:cs="Calibri" w:eastAsia="Calibri" w:hAnsi="Calibri"/>
            <w:sz w:val="16"/>
            <w:szCs w:val="16"/>
            <w:rtl w:val="0"/>
          </w:rPr>
          <w:t xml:space="preserve">working toward recognition</w:t>
        </w:r>
      </w:hyperlink>
      <w:r w:rsidDel="00000000" w:rsidR="00000000" w:rsidRPr="00000000">
        <w:rPr>
          <w:rFonts w:ascii="Calibri" w:cs="Calibri" w:eastAsia="Calibri" w:hAnsi="Calibri"/>
          <w:sz w:val="16"/>
          <w:szCs w:val="16"/>
          <w:rtl w:val="0"/>
        </w:rPr>
        <w:t xml:space="preserve">, including some Tribes that lost recognition during </w:t>
      </w:r>
      <w:hyperlink r:id="rId15">
        <w:r w:rsidDel="00000000" w:rsidR="00000000" w:rsidRPr="00000000">
          <w:rPr>
            <w:rFonts w:ascii="Calibri" w:cs="Calibri" w:eastAsia="Calibri" w:hAnsi="Calibri"/>
            <w:sz w:val="16"/>
            <w:szCs w:val="16"/>
            <w:rtl w:val="0"/>
          </w:rPr>
          <w:t xml:space="preserve">the Termination Era</w:t>
        </w:r>
      </w:hyperlink>
      <w:r w:rsidDel="00000000" w:rsidR="00000000" w:rsidRPr="00000000">
        <w:rPr>
          <w:rFonts w:ascii="Calibri" w:cs="Calibri" w:eastAsia="Calibri" w:hAnsi="Calibri"/>
          <w:sz w:val="16"/>
          <w:szCs w:val="16"/>
          <w:rtl w:val="0"/>
        </w:rPr>
        <w:t xml:space="preserve"> (1945-1960)—when the federal government took away federal recognition and land in an attempt to dissolve Tribal governments and assimilate their populations (Native Hawaiians, Other Pacific Islanders, and Taino descendants do not have any federal recognition of their sovereignty)  Earlier case law also aimed to take land. Three U.S. Supreme Court cases known as the </w:t>
      </w:r>
      <w:hyperlink r:id="rId16">
        <w:r w:rsidDel="00000000" w:rsidR="00000000" w:rsidRPr="00000000">
          <w:rPr>
            <w:rFonts w:ascii="Calibri" w:cs="Calibri" w:eastAsia="Calibri" w:hAnsi="Calibri"/>
            <w:sz w:val="16"/>
            <w:szCs w:val="16"/>
            <w:rtl w:val="0"/>
          </w:rPr>
          <w:t xml:space="preserve">Marshall Trilogy</w:t>
        </w:r>
      </w:hyperlink>
      <w:r w:rsidDel="00000000" w:rsidR="00000000" w:rsidRPr="00000000">
        <w:rPr>
          <w:rFonts w:ascii="Calibri" w:cs="Calibri" w:eastAsia="Calibri" w:hAnsi="Calibri"/>
          <w:sz w:val="16"/>
          <w:szCs w:val="16"/>
          <w:rtl w:val="0"/>
        </w:rPr>
        <w:t xml:space="preserve"> (</w:t>
      </w:r>
      <w:hyperlink r:id="rId17">
        <w:r w:rsidDel="00000000" w:rsidR="00000000" w:rsidRPr="00000000">
          <w:rPr>
            <w:rFonts w:ascii="Calibri" w:cs="Calibri" w:eastAsia="Calibri" w:hAnsi="Calibri"/>
            <w:sz w:val="16"/>
            <w:szCs w:val="16"/>
            <w:rtl w:val="0"/>
          </w:rPr>
          <w:t xml:space="preserve">Johnson v. McIntosh in 1823</w:t>
        </w:r>
      </w:hyperlink>
      <w:r w:rsidDel="00000000" w:rsidR="00000000" w:rsidRPr="00000000">
        <w:rPr>
          <w:rFonts w:ascii="Calibri" w:cs="Calibri" w:eastAsia="Calibri" w:hAnsi="Calibri"/>
          <w:sz w:val="16"/>
          <w:szCs w:val="16"/>
          <w:rtl w:val="0"/>
        </w:rPr>
        <w:t xml:space="preserve">, </w:t>
      </w:r>
      <w:hyperlink r:id="rId18">
        <w:r w:rsidDel="00000000" w:rsidR="00000000" w:rsidRPr="00000000">
          <w:rPr>
            <w:rFonts w:ascii="Calibri" w:cs="Calibri" w:eastAsia="Calibri" w:hAnsi="Calibri"/>
            <w:sz w:val="16"/>
            <w:szCs w:val="16"/>
            <w:rtl w:val="0"/>
          </w:rPr>
          <w:t xml:space="preserve">Cherokee Nation v. Georgia in 1831</w:t>
        </w:r>
      </w:hyperlink>
      <w:r w:rsidDel="00000000" w:rsidR="00000000" w:rsidRPr="00000000">
        <w:rPr>
          <w:rFonts w:ascii="Calibri" w:cs="Calibri" w:eastAsia="Calibri" w:hAnsi="Calibri"/>
          <w:sz w:val="16"/>
          <w:szCs w:val="16"/>
          <w:rtl w:val="0"/>
        </w:rPr>
        <w:t xml:space="preserve">, and </w:t>
      </w:r>
      <w:hyperlink r:id="rId19">
        <w:r w:rsidDel="00000000" w:rsidR="00000000" w:rsidRPr="00000000">
          <w:rPr>
            <w:rFonts w:ascii="Calibri" w:cs="Calibri" w:eastAsia="Calibri" w:hAnsi="Calibri"/>
            <w:sz w:val="16"/>
            <w:szCs w:val="16"/>
            <w:rtl w:val="0"/>
          </w:rPr>
          <w:t xml:space="preserve">Worcester v. Georgia in 1832</w:t>
        </w:r>
      </w:hyperlink>
      <w:r w:rsidDel="00000000" w:rsidR="00000000" w:rsidRPr="00000000">
        <w:rPr>
          <w:rFonts w:ascii="Calibri" w:cs="Calibri" w:eastAsia="Calibri" w:hAnsi="Calibri"/>
          <w:sz w:val="16"/>
          <w:szCs w:val="16"/>
          <w:rtl w:val="0"/>
        </w:rPr>
        <w:t xml:space="preserve">) took Indigenous lands through the </w:t>
      </w:r>
      <w:hyperlink r:id="rId20">
        <w:r w:rsidDel="00000000" w:rsidR="00000000" w:rsidRPr="00000000">
          <w:rPr>
            <w:rFonts w:ascii="Calibri" w:cs="Calibri" w:eastAsia="Calibri" w:hAnsi="Calibri"/>
            <w:sz w:val="16"/>
            <w:szCs w:val="16"/>
            <w:rtl w:val="0"/>
          </w:rPr>
          <w:t xml:space="preserve">Doctrine of Discovery</w:t>
        </w:r>
      </w:hyperlink>
      <w:r w:rsidDel="00000000" w:rsidR="00000000" w:rsidRPr="00000000">
        <w:rPr>
          <w:rFonts w:ascii="Calibri" w:cs="Calibri" w:eastAsia="Calibri" w:hAnsi="Calibri"/>
          <w:sz w:val="16"/>
          <w:szCs w:val="16"/>
          <w:rtl w:val="0"/>
        </w:rPr>
        <w:t xml:space="preserve">. The cases </w:t>
      </w:r>
      <w:hyperlink r:id="rId21">
        <w:r w:rsidDel="00000000" w:rsidR="00000000" w:rsidRPr="00000000">
          <w:rPr>
            <w:rFonts w:ascii="Calibri" w:cs="Calibri" w:eastAsia="Calibri" w:hAnsi="Calibri"/>
            <w:sz w:val="16"/>
            <w:szCs w:val="16"/>
            <w:rtl w:val="0"/>
          </w:rPr>
          <w:t xml:space="preserve">limited who Tribes could sell or cede land to</w:t>
        </w:r>
      </w:hyperlink>
      <w:r w:rsidDel="00000000" w:rsidR="00000000" w:rsidRPr="00000000">
        <w:rPr>
          <w:rFonts w:ascii="Calibri" w:cs="Calibri" w:eastAsia="Calibri" w:hAnsi="Calibri"/>
          <w:sz w:val="16"/>
          <w:szCs w:val="16"/>
          <w:rtl w:val="0"/>
        </w:rPr>
        <w:t xml:space="preserve"> (only the federal government); characterized Tribes as “</w:t>
      </w:r>
      <w:hyperlink r:id="rId22">
        <w:r w:rsidDel="00000000" w:rsidR="00000000" w:rsidRPr="00000000">
          <w:rPr>
            <w:rFonts w:ascii="Calibri" w:cs="Calibri" w:eastAsia="Calibri" w:hAnsi="Calibri"/>
            <w:sz w:val="16"/>
            <w:szCs w:val="16"/>
            <w:rtl w:val="0"/>
          </w:rPr>
          <w:t xml:space="preserve">domestic dependent nations</w:t>
        </w:r>
      </w:hyperlink>
      <w:r w:rsidDel="00000000" w:rsidR="00000000" w:rsidRPr="00000000">
        <w:rPr>
          <w:rFonts w:ascii="Calibri" w:cs="Calibri" w:eastAsia="Calibri" w:hAnsi="Calibri"/>
          <w:sz w:val="16"/>
          <w:szCs w:val="16"/>
          <w:rtl w:val="0"/>
        </w:rPr>
        <w:t xml:space="preserve">” and related them to the United States as a “</w:t>
      </w:r>
      <w:hyperlink r:id="rId23">
        <w:r w:rsidDel="00000000" w:rsidR="00000000" w:rsidRPr="00000000">
          <w:rPr>
            <w:rFonts w:ascii="Calibri" w:cs="Calibri" w:eastAsia="Calibri" w:hAnsi="Calibri"/>
            <w:sz w:val="16"/>
            <w:szCs w:val="16"/>
            <w:rtl w:val="0"/>
          </w:rPr>
          <w:t xml:space="preserve">ward to his guardian</w:t>
        </w:r>
      </w:hyperlink>
      <w:r w:rsidDel="00000000" w:rsidR="00000000" w:rsidRPr="00000000">
        <w:rPr>
          <w:rFonts w:ascii="Calibri" w:cs="Calibri" w:eastAsia="Calibri" w:hAnsi="Calibri"/>
          <w:sz w:val="16"/>
          <w:szCs w:val="16"/>
          <w:rtl w:val="0"/>
        </w:rPr>
        <w:t xml:space="preserve">,” such that the United States had trustee responsibilities to protect their resources and well-being and provide educational services; and determined that, although considered “dependent” on the U.S. government, Tribes have the “</w:t>
      </w:r>
      <w:hyperlink r:id="rId24">
        <w:r w:rsidDel="00000000" w:rsidR="00000000" w:rsidRPr="00000000">
          <w:rPr>
            <w:rFonts w:ascii="Calibri" w:cs="Calibri" w:eastAsia="Calibri" w:hAnsi="Calibri"/>
            <w:sz w:val="16"/>
            <w:szCs w:val="16"/>
            <w:rtl w:val="0"/>
          </w:rPr>
          <w:t xml:space="preserve">right to self-government</w:t>
        </w:r>
      </w:hyperlink>
      <w:r w:rsidDel="00000000" w:rsidR="00000000" w:rsidRPr="00000000">
        <w:rPr>
          <w:rFonts w:ascii="Calibri" w:cs="Calibri" w:eastAsia="Calibri" w:hAnsi="Calibri"/>
          <w:sz w:val="16"/>
          <w:szCs w:val="16"/>
          <w:rtl w:val="0"/>
        </w:rPr>
        <w:t xml:space="preserve">.” While these cases restricted the external powers of Indigenous Peoples, they also recognized limited but persistent Tribal sovereignty over Tribal lands and members. In 1886, the U.S. Supreme Court decided </w:t>
      </w:r>
      <w:hyperlink r:id="rId25">
        <w:r w:rsidDel="00000000" w:rsidR="00000000" w:rsidRPr="00000000">
          <w:rPr>
            <w:rFonts w:ascii="Calibri" w:cs="Calibri" w:eastAsia="Calibri" w:hAnsi="Calibri"/>
            <w:sz w:val="16"/>
            <w:szCs w:val="16"/>
            <w:rtl w:val="0"/>
          </w:rPr>
          <w:t xml:space="preserve">United States v. Kagama</w:t>
        </w:r>
      </w:hyperlink>
      <w:r w:rsidDel="00000000" w:rsidR="00000000" w:rsidRPr="00000000">
        <w:rPr>
          <w:rFonts w:ascii="Calibri" w:cs="Calibri" w:eastAsia="Calibri" w:hAnsi="Calibri"/>
          <w:sz w:val="16"/>
          <w:szCs w:val="16"/>
          <w:rtl w:val="0"/>
        </w:rPr>
        <w:t xml:space="preserve">, which gave the U.S. Congress “plenary power” to extinguish Tribal sovereignty (in the practical sense) at any time. Beyond limiting sovereignty, </w:t>
      </w:r>
      <w:r w:rsidDel="00000000" w:rsidR="00000000" w:rsidRPr="00000000">
        <w:rPr>
          <w:rFonts w:ascii="Calibri" w:cs="Calibri" w:eastAsia="Calibri" w:hAnsi="Calibri"/>
          <w:b w:val="1"/>
          <w:highlight w:val="cyan"/>
          <w:u w:val="single"/>
          <w:rtl w:val="0"/>
        </w:rPr>
        <w:t xml:space="preserve">federal policy has</w:t>
      </w:r>
      <w:r w:rsidDel="00000000" w:rsidR="00000000" w:rsidRPr="00000000">
        <w:rPr>
          <w:rFonts w:ascii="Calibri" w:cs="Calibri" w:eastAsia="Calibri" w:hAnsi="Calibri"/>
          <w:sz w:val="16"/>
          <w:szCs w:val="16"/>
          <w:rtl w:val="0"/>
        </w:rPr>
        <w:t xml:space="preserve"> also</w:t>
      </w:r>
      <w:r w:rsidDel="00000000" w:rsidR="00000000" w:rsidRPr="00000000">
        <w:rPr>
          <w:rFonts w:ascii="Calibri" w:cs="Calibri" w:eastAsia="Calibri" w:hAnsi="Calibri"/>
          <w:b w:val="1"/>
          <w:highlight w:val="cyan"/>
          <w:u w:val="single"/>
          <w:rtl w:val="0"/>
        </w:rPr>
        <w:t xml:space="preserve"> caused great harm to Indigenous Peoples’ health and well-being through</w:t>
      </w:r>
      <w:r w:rsidDel="00000000" w:rsidR="00000000" w:rsidRPr="00000000">
        <w:rPr>
          <w:rFonts w:ascii="Calibri" w:cs="Calibri" w:eastAsia="Calibri" w:hAnsi="Calibri"/>
          <w:sz w:val="16"/>
          <w:szCs w:val="16"/>
          <w:rtl w:val="0"/>
        </w:rPr>
        <w:t xml:space="preserve"> </w:t>
      </w:r>
      <w:hyperlink r:id="rId26">
        <w:r w:rsidDel="00000000" w:rsidR="00000000" w:rsidRPr="00000000">
          <w:rPr>
            <w:rFonts w:ascii="Calibri" w:cs="Calibri" w:eastAsia="Calibri" w:hAnsi="Calibri"/>
            <w:sz w:val="16"/>
            <w:szCs w:val="16"/>
            <w:rtl w:val="0"/>
          </w:rPr>
          <w:t xml:space="preserve">warfare</w:t>
        </w:r>
      </w:hyperlink>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cyan"/>
          <w:u w:val="single"/>
          <w:rtl w:val="0"/>
        </w:rPr>
        <w:t xml:space="preserve"> </w:t>
      </w:r>
      <w:hyperlink r:id="rId27">
        <w:r w:rsidDel="00000000" w:rsidR="00000000" w:rsidRPr="00000000">
          <w:rPr>
            <w:rFonts w:ascii="Calibri" w:cs="Calibri" w:eastAsia="Calibri" w:hAnsi="Calibri"/>
            <w:b w:val="1"/>
            <w:highlight w:val="cyan"/>
            <w:u w:val="single"/>
            <w:rtl w:val="0"/>
          </w:rPr>
          <w:t xml:space="preserve">disease</w:t>
        </w:r>
      </w:hyperlink>
      <w:r w:rsidDel="00000000" w:rsidR="00000000" w:rsidRPr="00000000">
        <w:rPr>
          <w:rFonts w:ascii="Calibri" w:cs="Calibri" w:eastAsia="Calibri" w:hAnsi="Calibri"/>
          <w:sz w:val="16"/>
          <w:szCs w:val="16"/>
          <w:rtl w:val="0"/>
        </w:rPr>
        <w:t xml:space="preserve">, </w:t>
      </w:r>
      <w:hyperlink r:id="rId28">
        <w:r w:rsidDel="00000000" w:rsidR="00000000" w:rsidRPr="00000000">
          <w:rPr>
            <w:rFonts w:ascii="Calibri" w:cs="Calibri" w:eastAsia="Calibri" w:hAnsi="Calibri"/>
            <w:sz w:val="16"/>
            <w:szCs w:val="16"/>
            <w:rtl w:val="0"/>
          </w:rPr>
          <w:t xml:space="preserve">deceitful treaties</w:t>
        </w:r>
      </w:hyperlink>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cyan"/>
          <w:u w:val="single"/>
          <w:rtl w:val="0"/>
        </w:rPr>
        <w:t xml:space="preserve"> </w:t>
      </w:r>
      <w:hyperlink r:id="rId29">
        <w:r w:rsidDel="00000000" w:rsidR="00000000" w:rsidRPr="00000000">
          <w:rPr>
            <w:rFonts w:ascii="Calibri" w:cs="Calibri" w:eastAsia="Calibri" w:hAnsi="Calibri"/>
            <w:b w:val="1"/>
            <w:highlight w:val="cyan"/>
            <w:u w:val="single"/>
            <w:rtl w:val="0"/>
          </w:rPr>
          <w:t xml:space="preserve">slavery</w:t>
        </w:r>
      </w:hyperlink>
      <w:r w:rsidDel="00000000" w:rsidR="00000000" w:rsidRPr="00000000">
        <w:rPr>
          <w:rFonts w:ascii="Calibri" w:cs="Calibri" w:eastAsia="Calibri" w:hAnsi="Calibri"/>
          <w:b w:val="1"/>
          <w:highlight w:val="cyan"/>
          <w:u w:val="single"/>
          <w:rtl w:val="0"/>
        </w:rPr>
        <w:t xml:space="preserve">, and forced relocation</w:t>
      </w:r>
      <w:r w:rsidDel="00000000" w:rsidR="00000000" w:rsidRPr="00000000">
        <w:rPr>
          <w:rFonts w:ascii="Calibri" w:cs="Calibri" w:eastAsia="Calibri" w:hAnsi="Calibri"/>
          <w:sz w:val="16"/>
          <w:szCs w:val="16"/>
          <w:rtl w:val="0"/>
        </w:rPr>
        <w:t xml:space="preserve">—practices </w:t>
      </w:r>
      <w:hyperlink r:id="rId30">
        <w:r w:rsidDel="00000000" w:rsidR="00000000" w:rsidRPr="00000000">
          <w:rPr>
            <w:rFonts w:ascii="Calibri" w:cs="Calibri" w:eastAsia="Calibri" w:hAnsi="Calibri"/>
            <w:sz w:val="16"/>
            <w:szCs w:val="16"/>
            <w:rtl w:val="0"/>
          </w:rPr>
          <w:t xml:space="preserve">considered justified by the Doctrine of Discovery</w:t>
        </w:r>
      </w:hyperlink>
      <w:r w:rsidDel="00000000" w:rsidR="00000000" w:rsidRPr="00000000">
        <w:rPr>
          <w:rFonts w:ascii="Calibri" w:cs="Calibri" w:eastAsia="Calibri" w:hAnsi="Calibri"/>
          <w:sz w:val="16"/>
          <w:szCs w:val="16"/>
          <w:rtl w:val="0"/>
        </w:rPr>
        <w:t xml:space="preserve">. The </w:t>
      </w:r>
      <w:hyperlink r:id="rId31">
        <w:r w:rsidDel="00000000" w:rsidR="00000000" w:rsidRPr="00000000">
          <w:rPr>
            <w:rFonts w:ascii="Calibri" w:cs="Calibri" w:eastAsia="Calibri" w:hAnsi="Calibri"/>
            <w:sz w:val="16"/>
            <w:szCs w:val="16"/>
            <w:rtl w:val="0"/>
          </w:rPr>
          <w:t xml:space="preserve">Indian Removal Act of 1830</w:t>
        </w:r>
      </w:hyperlink>
      <w:r w:rsidDel="00000000" w:rsidR="00000000" w:rsidRPr="00000000">
        <w:rPr>
          <w:rFonts w:ascii="Calibri" w:cs="Calibri" w:eastAsia="Calibri" w:hAnsi="Calibri"/>
          <w:sz w:val="16"/>
          <w:szCs w:val="16"/>
          <w:rtl w:val="0"/>
        </w:rPr>
        <w:t xml:space="preserve"> forced tens of thousands of American Indians from their homelands in the southeastern United States to lands roughly 1,000 miles away. </w:t>
      </w:r>
      <w:r w:rsidDel="00000000" w:rsidR="00000000" w:rsidRPr="00000000">
        <w:rPr>
          <w:rFonts w:ascii="Calibri" w:cs="Calibri" w:eastAsia="Calibri" w:hAnsi="Calibri"/>
          <w:u w:val="single"/>
          <w:rtl w:val="0"/>
        </w:rPr>
        <w:t xml:space="preserve">Thousands died from disease, winter weather, and starvation along </w:t>
      </w:r>
      <w:r w:rsidDel="00000000" w:rsidR="00000000" w:rsidRPr="00000000">
        <w:rPr>
          <w:rFonts w:ascii="Calibri" w:cs="Calibri" w:eastAsia="Calibri" w:hAnsi="Calibri"/>
          <w:sz w:val="16"/>
          <w:szCs w:val="16"/>
          <w:rtl w:val="0"/>
        </w:rPr>
        <w:t xml:space="preserve">what is now described as the </w:t>
      </w:r>
      <w:hyperlink r:id="rId32">
        <w:r w:rsidDel="00000000" w:rsidR="00000000" w:rsidRPr="00000000">
          <w:rPr>
            <w:rFonts w:ascii="Calibri" w:cs="Calibri" w:eastAsia="Calibri" w:hAnsi="Calibri"/>
            <w:sz w:val="16"/>
            <w:szCs w:val="16"/>
            <w:rtl w:val="0"/>
          </w:rPr>
          <w:t xml:space="preserve">Trail of Tears</w:t>
        </w:r>
      </w:hyperlink>
      <w:r w:rsidDel="00000000" w:rsidR="00000000" w:rsidRPr="00000000">
        <w:rPr>
          <w:rFonts w:ascii="Calibri" w:cs="Calibri" w:eastAsia="Calibri" w:hAnsi="Calibri"/>
          <w:sz w:val="16"/>
          <w:szCs w:val="16"/>
          <w:rtl w:val="0"/>
        </w:rPr>
        <w:t xml:space="preserve">. The </w:t>
      </w:r>
      <w:hyperlink r:id="rId33">
        <w:r w:rsidDel="00000000" w:rsidR="00000000" w:rsidRPr="00000000">
          <w:rPr>
            <w:rFonts w:ascii="Calibri" w:cs="Calibri" w:eastAsia="Calibri" w:hAnsi="Calibri"/>
            <w:sz w:val="16"/>
            <w:szCs w:val="16"/>
            <w:rtl w:val="0"/>
          </w:rPr>
          <w:t xml:space="preserve">1887 Dawes Act</w:t>
        </w:r>
      </w:hyperlink>
      <w:r w:rsidDel="00000000" w:rsidR="00000000" w:rsidRPr="00000000">
        <w:rPr>
          <w:rFonts w:ascii="Calibri" w:cs="Calibri" w:eastAsia="Calibri" w:hAnsi="Calibri"/>
          <w:sz w:val="16"/>
          <w:szCs w:val="16"/>
          <w:rtl w:val="0"/>
        </w:rPr>
        <w:t xml:space="preserve"> further disrupted Indigenous communities when it deliberately broke up reservation land and sold it to non-Native people. In 1968, Congress passed the </w:t>
      </w:r>
      <w:hyperlink r:id="rId34">
        <w:r w:rsidDel="00000000" w:rsidR="00000000" w:rsidRPr="00000000">
          <w:rPr>
            <w:rFonts w:ascii="Calibri" w:cs="Calibri" w:eastAsia="Calibri" w:hAnsi="Calibri"/>
            <w:sz w:val="16"/>
            <w:szCs w:val="16"/>
            <w:rtl w:val="0"/>
          </w:rPr>
          <w:t xml:space="preserve">Indian Civil Rights Act (ICRA)</w:t>
        </w:r>
      </w:hyperlink>
      <w:r w:rsidDel="00000000" w:rsidR="00000000" w:rsidRPr="00000000">
        <w:rPr>
          <w:rFonts w:ascii="Calibri" w:cs="Calibri" w:eastAsia="Calibri" w:hAnsi="Calibri"/>
          <w:sz w:val="16"/>
          <w:szCs w:val="16"/>
          <w:rtl w:val="0"/>
        </w:rPr>
        <w:t xml:space="preserve">, which described the limited governmental powers Indigenous Nations are allowed to possess, according to their colonizer, the U.S. government.</w:t>
      </w: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Centering discussions ignored by utilitarian calculus educates debaters in round which educates them on how to look at policymaking in the future. Debate has real-world implications to our relationship with marginalized communities, evidenced by the many debaters who have become advocates. </w:t>
      </w:r>
    </w:p>
    <w:p w:rsidR="00000000" w:rsidDel="00000000" w:rsidP="00000000" w:rsidRDefault="00000000" w:rsidRPr="00000000" w14:paraId="0000000C">
      <w:pPr>
        <w:spacing w:after="16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76" w:lineRule="auto"/>
        <w:rPr>
          <w:rFonts w:ascii="Calibri" w:cs="Calibri" w:eastAsia="Calibri" w:hAnsi="Calibri"/>
          <w:b w:val="1"/>
        </w:rPr>
      </w:pPr>
      <w:r w:rsidDel="00000000" w:rsidR="00000000" w:rsidRPr="00000000">
        <w:rPr>
          <w:rFonts w:ascii="Calibri" w:cs="Calibri" w:eastAsia="Calibri" w:hAnsi="Calibri"/>
          <w:b w:val="1"/>
          <w:rtl w:val="0"/>
        </w:rPr>
        <w:t xml:space="preserve">Second is </w:t>
      </w:r>
      <w:r w:rsidDel="00000000" w:rsidR="00000000" w:rsidRPr="00000000">
        <w:rPr>
          <w:rFonts w:ascii="Calibri" w:cs="Calibri" w:eastAsia="Calibri" w:hAnsi="Calibri"/>
          <w:b w:val="1"/>
          <w:u w:val="single"/>
          <w:rtl w:val="0"/>
        </w:rPr>
        <w:t xml:space="preserve">slow violence</w:t>
      </w:r>
      <w:r w:rsidDel="00000000" w:rsidR="00000000" w:rsidRPr="00000000">
        <w:rPr>
          <w:rFonts w:ascii="Calibri" w:cs="Calibri" w:eastAsia="Calibri" w:hAnsi="Calibri"/>
          <w:b w:val="1"/>
          <w:rtl w:val="0"/>
        </w:rPr>
        <w:t xml:space="preserve">. Conventional interpretations of violence are event focused and time bound, which causes us to severely misevaluate how much harm we actually do. </w:t>
      </w:r>
    </w:p>
    <w:p w:rsidR="00000000" w:rsidDel="00000000" w:rsidP="00000000" w:rsidRDefault="00000000" w:rsidRPr="00000000" w14:paraId="0000000E">
      <w:pPr>
        <w:spacing w:after="16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Hughes-04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(Nancy Scheper-Hughes, Phillipe Bourgois, 2004, [Hughes is Chancellor’s Professor of Anthropology @ Berkeley, Co-Founder &amp;</w:t>
      </w:r>
      <w:commentRangeStart w:id="0"/>
      <w:r w:rsidDel="00000000" w:rsidR="00000000" w:rsidRPr="00000000">
        <w:rPr>
          <w:rFonts w:ascii="Calibri" w:cs="Calibri" w:eastAsia="Calibri" w:hAnsi="Calibri"/>
          <w:sz w:val="16"/>
          <w:szCs w:val="16"/>
          <w:rtl w:val="0"/>
        </w:rPr>
        <w:t xml:space="preserve"> </w:t>
      </w:r>
      <w:commentRangeEnd w:id="0"/>
      <w:r w:rsidDel="00000000" w:rsidR="00000000" w:rsidRPr="00000000">
        <w:commentReference w:id="0"/>
      </w:r>
      <w:r w:rsidDel="00000000" w:rsidR="00000000" w:rsidRPr="00000000">
        <w:rPr>
          <w:rFonts w:ascii="Calibri" w:cs="Calibri" w:eastAsia="Calibri" w:hAnsi="Calibri"/>
          <w:sz w:val="16"/>
          <w:szCs w:val="16"/>
          <w:rtl w:val="0"/>
        </w:rPr>
        <w:t xml:space="preserve">Director @ Organs Watch, B.A. &amp; P.hD @ Berkeley, Postdoc @ Harvard; Bourgeois is Professor of Anthropology @ UCLA, Richard Perry University Professor @ UPenn, P.hD &amp; M.A. @ Stanford, B.A. @ Harvard],  “Introduction: Making Sense of Violence,”  Violence in War and Peace: An Anthology. http://www.philippebourgois.net/articles/Scheper-Hughes%20et%20al%202004%20Introduction.pdf //vy)</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it is absolutely necessary to make just such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greater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risk lies in</w:t>
      </w:r>
      <w:r w:rsidDel="00000000" w:rsidR="00000000" w:rsidRPr="00000000">
        <w:rPr>
          <w:rFonts w:ascii="Calibri" w:cs="Calibri" w:eastAsia="Calibri" w:hAnsi="Calibri"/>
          <w:b w:val="1"/>
          <w:u w:val="single"/>
          <w:rtl w:val="0"/>
        </w:rPr>
        <w:t xml:space="preserve"> failing to sensitize ourselves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highlight w:val="green"/>
          <w:u w:val="single"/>
          <w:rtl w:val="0"/>
        </w:rPr>
        <w:t xml:space="preserve">misrecognizing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protogenocidal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practices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sentiments daily enacted</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normative behavior</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u w:val="single"/>
          <w:rtl w:val="0"/>
        </w:rPr>
        <w:t xml:space="preserve">ordinary” good-enough citizens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constitute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small wars and invisible genocides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to which we refer. This applies to African American and Latino youth mortality statistics in Oakland, California, Baltimore, Washington DC, and New York City. </w:t>
      </w:r>
      <w:r w:rsidDel="00000000" w:rsidR="00000000" w:rsidRPr="00000000">
        <w:rPr>
          <w:rFonts w:ascii="Calibri" w:cs="Calibri" w:eastAsia="Calibri" w:hAnsi="Calibri"/>
          <w:u w:val="single"/>
          <w:rtl w:val="0"/>
        </w:rPr>
        <w:t xml:space="preserve">These are “</w:t>
      </w:r>
      <w:r w:rsidDel="00000000" w:rsidR="00000000" w:rsidRPr="00000000">
        <w:rPr>
          <w:rFonts w:ascii="Calibri" w:cs="Calibri" w:eastAsia="Calibri" w:hAnsi="Calibri"/>
          <w:b w:val="1"/>
          <w:u w:val="single"/>
          <w:rtl w:val="0"/>
        </w:rPr>
        <w:t xml:space="preserve">invisible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genocides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not because </w:t>
      </w:r>
      <w:r w:rsidDel="00000000" w:rsidR="00000000" w:rsidRPr="00000000">
        <w:rPr>
          <w:rFonts w:ascii="Calibri" w:cs="Calibri" w:eastAsia="Calibri" w:hAnsi="Calibri"/>
          <w:u w:val="single"/>
          <w:rtl w:val="0"/>
        </w:rPr>
        <w:t xml:space="preserve">they are </w:t>
      </w:r>
      <w:r w:rsidDel="00000000" w:rsidR="00000000" w:rsidRPr="00000000">
        <w:rPr>
          <w:rFonts w:ascii="Calibri" w:cs="Calibri" w:eastAsia="Calibri" w:hAnsi="Calibri"/>
          <w:b w:val="1"/>
          <w:u w:val="single"/>
          <w:rtl w:val="0"/>
        </w:rPr>
        <w:t xml:space="preserve">secreted away</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hidden from view</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u w:val="single"/>
          <w:rtl w:val="0"/>
        </w:rPr>
        <w:t xml:space="preserve">quite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opposite</w:t>
      </w:r>
      <w:r w:rsidDel="00000000" w:rsidR="00000000" w:rsidRPr="00000000">
        <w:rPr>
          <w:rFonts w:ascii="Calibri" w:cs="Calibri" w:eastAsia="Calibri" w:hAnsi="Calibri"/>
          <w:u w:val="single"/>
          <w:rtl w:val="0"/>
        </w:rPr>
        <w:t xml:space="preserve">. As Wittgenstein observed, the </w:t>
      </w:r>
      <w:r w:rsidDel="00000000" w:rsidR="00000000" w:rsidRPr="00000000">
        <w:rPr>
          <w:rFonts w:ascii="Calibri" w:cs="Calibri" w:eastAsia="Calibri" w:hAnsi="Calibri"/>
          <w:b w:val="1"/>
          <w:u w:val="single"/>
          <w:rtl w:val="0"/>
        </w:rPr>
        <w:t xml:space="preserve">things that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hardest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perceive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those which are right before our eyes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therefore </w:t>
      </w:r>
      <w:r w:rsidDel="00000000" w:rsidR="00000000" w:rsidRPr="00000000">
        <w:rPr>
          <w:rFonts w:ascii="Calibri" w:cs="Calibri" w:eastAsia="Calibri" w:hAnsi="Calibri"/>
          <w:b w:val="1"/>
          <w:highlight w:val="green"/>
          <w:u w:val="single"/>
          <w:rtl w:val="0"/>
        </w:rPr>
        <w:t xml:space="preserve">taken for granted</w:t>
      </w:r>
      <w:r w:rsidDel="00000000" w:rsidR="00000000" w:rsidRPr="00000000">
        <w:rPr>
          <w:rFonts w:ascii="Calibri" w:cs="Calibri" w:eastAsia="Calibri" w:hAnsi="Calibri"/>
          <w:b w:val="1"/>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the links between the violence of everyday life and explicit</w:t>
      </w:r>
      <w:r w:rsidDel="00000000" w:rsidR="00000000" w:rsidRPr="00000000">
        <w:rPr>
          <w:rFonts w:ascii="Calibri" w:cs="Calibri" w:eastAsia="Calibri" w:hAnsi="Calibri"/>
          <w:b w:val="1"/>
          <w:sz w:val="18"/>
          <w:szCs w:val="18"/>
          <w:u w:val="single"/>
          <w:rtl w:val="0"/>
        </w:rPr>
        <w:t xml:space="preserve"> political terror</w:t>
      </w:r>
      <w:r w:rsidDel="00000000" w:rsidR="00000000" w:rsidRPr="00000000">
        <w:rPr>
          <w:rFonts w:ascii="Calibri" w:cs="Calibri" w:eastAsia="Calibri" w:hAnsi="Calibri"/>
          <w:sz w:val="18"/>
          <w:szCs w:val="18"/>
          <w:u w:val="single"/>
          <w:rtl w:val="0"/>
        </w:rPr>
        <w:t xml:space="preserve"> and s</w:t>
      </w:r>
      <w:r w:rsidDel="00000000" w:rsidR="00000000" w:rsidRPr="00000000">
        <w:rPr>
          <w:rFonts w:ascii="Calibri" w:cs="Calibri" w:eastAsia="Calibri" w:hAnsi="Calibri"/>
          <w:b w:val="1"/>
          <w:sz w:val="18"/>
          <w:szCs w:val="18"/>
          <w:u w:val="single"/>
          <w:rtl w:val="0"/>
        </w:rPr>
        <w:t xml:space="preserve">tate repression</w:t>
      </w:r>
      <w:r w:rsidDel="00000000" w:rsidR="00000000" w:rsidRPr="00000000">
        <w:rPr>
          <w:rFonts w:ascii="Calibri" w:cs="Calibri" w:eastAsia="Calibri" w:hAnsi="Calibri"/>
          <w:sz w:val="12"/>
          <w:szCs w:val="12"/>
          <w:rtl w:val="0"/>
        </w:rPr>
        <w:t xml:space="preserve">, Similarly, Basaglia’s notion of “peacetime crimes” - crimini di pace - imagines a direct relationship between wartime and peacetime violence. </w:t>
      </w:r>
      <w:r w:rsidDel="00000000" w:rsidR="00000000" w:rsidRPr="00000000">
        <w:rPr>
          <w:rFonts w:ascii="Calibri" w:cs="Calibri" w:eastAsia="Calibri" w:hAnsi="Calibri"/>
          <w:b w:val="1"/>
          <w:sz w:val="18"/>
          <w:szCs w:val="18"/>
          <w:u w:val="single"/>
          <w:rtl w:val="0"/>
        </w:rPr>
        <w:t xml:space="preserve">Peacetime</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crimes</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suggests</w:t>
      </w:r>
      <w:r w:rsidDel="00000000" w:rsidR="00000000" w:rsidRPr="00000000">
        <w:rPr>
          <w:rFonts w:ascii="Calibri" w:cs="Calibri" w:eastAsia="Calibri" w:hAnsi="Calibri"/>
          <w:sz w:val="18"/>
          <w:szCs w:val="18"/>
          <w:u w:val="single"/>
          <w:rtl w:val="0"/>
        </w:rPr>
        <w:t xml:space="preserve"> the </w:t>
      </w:r>
      <w:r w:rsidDel="00000000" w:rsidR="00000000" w:rsidRPr="00000000">
        <w:rPr>
          <w:rFonts w:ascii="Calibri" w:cs="Calibri" w:eastAsia="Calibri" w:hAnsi="Calibri"/>
          <w:b w:val="1"/>
          <w:sz w:val="18"/>
          <w:szCs w:val="18"/>
          <w:u w:val="single"/>
          <w:rtl w:val="0"/>
        </w:rPr>
        <w:t xml:space="preserve">possibility</w:t>
      </w:r>
      <w:r w:rsidDel="00000000" w:rsidR="00000000" w:rsidRPr="00000000">
        <w:rPr>
          <w:rFonts w:ascii="Calibri" w:cs="Calibri" w:eastAsia="Calibri" w:hAnsi="Calibri"/>
          <w:sz w:val="18"/>
          <w:szCs w:val="18"/>
          <w:u w:val="single"/>
          <w:rtl w:val="0"/>
        </w:rPr>
        <w:t xml:space="preserve"> that </w:t>
      </w:r>
      <w:r w:rsidDel="00000000" w:rsidR="00000000" w:rsidRPr="00000000">
        <w:rPr>
          <w:rFonts w:ascii="Calibri" w:cs="Calibri" w:eastAsia="Calibri" w:hAnsi="Calibri"/>
          <w:b w:val="1"/>
          <w:sz w:val="18"/>
          <w:szCs w:val="18"/>
          <w:u w:val="single"/>
          <w:rtl w:val="0"/>
        </w:rPr>
        <w:t xml:space="preserve">war crimes </w:t>
      </w:r>
      <w:r w:rsidDel="00000000" w:rsidR="00000000" w:rsidRPr="00000000">
        <w:rPr>
          <w:rFonts w:ascii="Calibri" w:cs="Calibri" w:eastAsia="Calibri" w:hAnsi="Calibri"/>
          <w:sz w:val="18"/>
          <w:szCs w:val="18"/>
          <w:u w:val="single"/>
          <w:rtl w:val="0"/>
        </w:rPr>
        <w:t xml:space="preserve">are </w:t>
      </w:r>
      <w:r w:rsidDel="00000000" w:rsidR="00000000" w:rsidRPr="00000000">
        <w:rPr>
          <w:rFonts w:ascii="Calibri" w:cs="Calibri" w:eastAsia="Calibri" w:hAnsi="Calibri"/>
          <w:b w:val="1"/>
          <w:sz w:val="18"/>
          <w:szCs w:val="18"/>
          <w:u w:val="single"/>
          <w:rtl w:val="0"/>
        </w:rPr>
        <w:t xml:space="preserve">merely ordinary, everyday crimes</w:t>
      </w:r>
      <w:r w:rsidDel="00000000" w:rsidR="00000000" w:rsidRPr="00000000">
        <w:rPr>
          <w:rFonts w:ascii="Calibri" w:cs="Calibri" w:eastAsia="Calibri" w:hAnsi="Calibri"/>
          <w:sz w:val="18"/>
          <w:szCs w:val="18"/>
          <w:u w:val="single"/>
          <w:rtl w:val="0"/>
        </w:rPr>
        <w:t xml:space="preserve"> of </w:t>
      </w:r>
      <w:r w:rsidDel="00000000" w:rsidR="00000000" w:rsidRPr="00000000">
        <w:rPr>
          <w:rFonts w:ascii="Calibri" w:cs="Calibri" w:eastAsia="Calibri" w:hAnsi="Calibri"/>
          <w:b w:val="1"/>
          <w:sz w:val="18"/>
          <w:szCs w:val="18"/>
          <w:u w:val="single"/>
          <w:rtl w:val="0"/>
        </w:rPr>
        <w:t xml:space="preserve">public</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consent</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applied</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systematically</w:t>
      </w:r>
      <w:r w:rsidDel="00000000" w:rsidR="00000000" w:rsidRPr="00000000">
        <w:rPr>
          <w:rFonts w:ascii="Calibri" w:cs="Calibri" w:eastAsia="Calibri" w:hAnsi="Calibri"/>
          <w:sz w:val="18"/>
          <w:szCs w:val="18"/>
          <w:u w:val="single"/>
          <w:rtl w:val="0"/>
        </w:rPr>
        <w:t xml:space="preserve"> and </w:t>
      </w:r>
      <w:r w:rsidDel="00000000" w:rsidR="00000000" w:rsidRPr="00000000">
        <w:rPr>
          <w:rFonts w:ascii="Calibri" w:cs="Calibri" w:eastAsia="Calibri" w:hAnsi="Calibri"/>
          <w:b w:val="1"/>
          <w:sz w:val="18"/>
          <w:szCs w:val="18"/>
          <w:u w:val="single"/>
          <w:rtl w:val="0"/>
        </w:rPr>
        <w:t xml:space="preserve">dramatically</w:t>
      </w:r>
      <w:r w:rsidDel="00000000" w:rsidR="00000000" w:rsidRPr="00000000">
        <w:rPr>
          <w:rFonts w:ascii="Calibri" w:cs="Calibri" w:eastAsia="Calibri" w:hAnsi="Calibri"/>
          <w:sz w:val="18"/>
          <w:szCs w:val="18"/>
          <w:u w:val="single"/>
          <w:rtl w:val="0"/>
        </w:rPr>
        <w:t xml:space="preserve"> in the </w:t>
      </w:r>
      <w:r w:rsidDel="00000000" w:rsidR="00000000" w:rsidRPr="00000000">
        <w:rPr>
          <w:rFonts w:ascii="Calibri" w:cs="Calibri" w:eastAsia="Calibri" w:hAnsi="Calibri"/>
          <w:b w:val="1"/>
          <w:sz w:val="18"/>
          <w:szCs w:val="18"/>
          <w:u w:val="single"/>
          <w:rtl w:val="0"/>
        </w:rPr>
        <w:t xml:space="preserve">extreme context of </w:t>
      </w:r>
      <w:r w:rsidDel="00000000" w:rsidR="00000000" w:rsidRPr="00000000">
        <w:rPr>
          <w:rFonts w:ascii="Calibri" w:cs="Calibri" w:eastAsia="Calibri" w:hAnsi="Calibri"/>
          <w:b w:val="1"/>
          <w:sz w:val="18"/>
          <w:szCs w:val="18"/>
          <w:u w:val="single"/>
          <w:rtl w:val="0"/>
        </w:rPr>
        <w:t xml:space="preserve">war</w:t>
      </w:r>
      <w:r w:rsidDel="00000000" w:rsidR="00000000" w:rsidRPr="00000000">
        <w:rPr>
          <w:rFonts w:ascii="Calibri" w:cs="Calibri" w:eastAsia="Calibri" w:hAnsi="Calibri"/>
          <w:sz w:val="18"/>
          <w:szCs w:val="18"/>
          <w:u w:val="single"/>
          <w:rtl w:val="0"/>
        </w:rPr>
        <w:t xml:space="preserve">.</w:t>
      </w:r>
      <w:r w:rsidDel="00000000" w:rsidR="00000000" w:rsidRPr="00000000">
        <w:rPr>
          <w:rFonts w:ascii="Calibri" w:cs="Calibri" w:eastAsia="Calibri" w:hAnsi="Calibri"/>
          <w:sz w:val="12"/>
          <w:szCs w:val="12"/>
          <w:rtl w:val="0"/>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the undeserving poor. How many public executions of mentally deficient prisoners in the United States </w:t>
      </w:r>
      <w:r w:rsidDel="00000000" w:rsidR="00000000" w:rsidRPr="00000000">
        <w:rPr>
          <w:rFonts w:ascii="Calibri" w:cs="Calibri" w:eastAsia="Calibri" w:hAnsi="Calibri"/>
          <w:b w:val="1"/>
          <w:sz w:val="18"/>
          <w:szCs w:val="18"/>
          <w:u w:val="single"/>
          <w:rtl w:val="0"/>
        </w:rPr>
        <w:t xml:space="preserve">are</w:t>
      </w:r>
      <w:r w:rsidDel="00000000" w:rsidR="00000000" w:rsidRPr="00000000">
        <w:rPr>
          <w:rFonts w:ascii="Calibri" w:cs="Calibri" w:eastAsia="Calibri" w:hAnsi="Calibri"/>
          <w:sz w:val="12"/>
          <w:szCs w:val="12"/>
          <w:rtl w:val="0"/>
        </w:rPr>
        <w:t xml:space="preserv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hypervigilance to the less dramatic, permitted, and even rewarded everyday acts of violence that render participation in genocidal acts and policies possible (under adverse political or economic conditions), perhaps more easily than we would like to recognize. Under the violence continuum we include,therefore, all expressions of radical</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social exclusion, dehumanization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depersonal</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ization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pseudospeciation</w:t>
      </w:r>
      <w:r w:rsidDel="00000000" w:rsidR="00000000" w:rsidRPr="00000000">
        <w:rPr>
          <w:rFonts w:ascii="Calibri" w:cs="Calibri" w:eastAsia="Calibri" w:hAnsi="Calibri"/>
          <w:sz w:val="18"/>
          <w:szCs w:val="18"/>
          <w:u w:val="single"/>
          <w:rtl w:val="0"/>
        </w:rPr>
        <w:t xml:space="preserve">, and </w:t>
      </w:r>
      <w:r w:rsidDel="00000000" w:rsidR="00000000" w:rsidRPr="00000000">
        <w:rPr>
          <w:rFonts w:ascii="Calibri" w:cs="Calibri" w:eastAsia="Calibri" w:hAnsi="Calibri"/>
          <w:b w:val="1"/>
          <w:sz w:val="18"/>
          <w:szCs w:val="18"/>
          <w:u w:val="single"/>
          <w:rtl w:val="0"/>
        </w:rPr>
        <w:t xml:space="preserve">reification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which normalize</w:t>
      </w:r>
      <w:r w:rsidDel="00000000" w:rsidR="00000000" w:rsidRPr="00000000">
        <w:rPr>
          <w:rFonts w:ascii="Calibri" w:cs="Calibri" w:eastAsia="Calibri" w:hAnsi="Calibri"/>
          <w:b w:val="1"/>
          <w:sz w:val="18"/>
          <w:szCs w:val="18"/>
          <w:u w:val="single"/>
          <w:rtl w:val="0"/>
        </w:rPr>
        <w:t xml:space="preserve"> atrocious behavio</w:t>
      </w:r>
      <w:r w:rsidDel="00000000" w:rsidR="00000000" w:rsidRPr="00000000">
        <w:rPr>
          <w:rFonts w:ascii="Calibri" w:cs="Calibri" w:eastAsia="Calibri" w:hAnsi="Calibri"/>
          <w:sz w:val="18"/>
          <w:szCs w:val="18"/>
          <w:u w:val="single"/>
          <w:rtl w:val="0"/>
        </w:rPr>
        <w:t xml:space="preserve">r and </w:t>
      </w:r>
      <w:r w:rsidDel="00000000" w:rsidR="00000000" w:rsidRPr="00000000">
        <w:rPr>
          <w:rFonts w:ascii="Calibri" w:cs="Calibri" w:eastAsia="Calibri" w:hAnsi="Calibri"/>
          <w:sz w:val="12"/>
          <w:szCs w:val="12"/>
          <w:rtl w:val="0"/>
        </w:rPr>
        <w:t xml:space="preserve">violence toward others. A constant self-mobilization for alarm, a state of constant hyperarousal is, perhaps, a reasonable response to Benjamin’s view of late modern history as a chronic “state of emergency”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-of ordinary people, the practical technicians of the social consensus, to enforce genocidal-like crimes against categories of rubbish people. There is no primary impulse out of which mass violence and genocide are born,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violence.Collective denial and misrecognition are prerequisites for mass violence and genocide.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that is</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often</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nus-recognized</w:t>
      </w:r>
      <w:r w:rsidDel="00000000" w:rsidR="00000000" w:rsidRPr="00000000">
        <w:rPr>
          <w:rFonts w:ascii="Calibri" w:cs="Calibri" w:eastAsia="Calibri" w:hAnsi="Calibri"/>
          <w:sz w:val="18"/>
          <w:szCs w:val="18"/>
          <w:u w:val="single"/>
          <w:rtl w:val="0"/>
        </w:rPr>
        <w:t xml:space="preserve">” for </w:t>
      </w:r>
      <w:r w:rsidDel="00000000" w:rsidR="00000000" w:rsidRPr="00000000">
        <w:rPr>
          <w:rFonts w:ascii="Calibri" w:cs="Calibri" w:eastAsia="Calibri" w:hAnsi="Calibri"/>
          <w:b w:val="1"/>
          <w:sz w:val="18"/>
          <w:szCs w:val="18"/>
          <w:u w:val="single"/>
          <w:rtl w:val="0"/>
        </w:rPr>
        <w:t xml:space="preserve">something</w:t>
      </w:r>
      <w:r w:rsidDel="00000000" w:rsidR="00000000" w:rsidRPr="00000000">
        <w:rPr>
          <w:rFonts w:ascii="Calibri" w:cs="Calibri" w:eastAsia="Calibri" w:hAnsi="Calibri"/>
          <w:sz w:val="18"/>
          <w:szCs w:val="18"/>
          <w:u w:val="single"/>
          <w:rtl w:val="0"/>
        </w:rPr>
        <w:t xml:space="preserve"> </w:t>
      </w:r>
      <w:r w:rsidDel="00000000" w:rsidR="00000000" w:rsidRPr="00000000">
        <w:rPr>
          <w:rFonts w:ascii="Calibri" w:cs="Calibri" w:eastAsia="Calibri" w:hAnsi="Calibri"/>
          <w:b w:val="1"/>
          <w:sz w:val="18"/>
          <w:szCs w:val="18"/>
          <w:u w:val="single"/>
          <w:rtl w:val="0"/>
        </w:rPr>
        <w:t xml:space="preserve">else</w:t>
      </w:r>
      <w:r w:rsidDel="00000000" w:rsidR="00000000" w:rsidRPr="00000000">
        <w:rPr>
          <w:rFonts w:ascii="Calibri" w:cs="Calibri" w:eastAsia="Calibri" w:hAnsi="Calibri"/>
          <w:sz w:val="12"/>
          <w:szCs w:val="12"/>
          <w:rtl w:val="0"/>
        </w:rPr>
        <w:t xml:space="preserve">, usually something good. </w:t>
      </w:r>
      <w:r w:rsidDel="00000000" w:rsidR="00000000" w:rsidRPr="00000000">
        <w:rPr>
          <w:rFonts w:ascii="Calibri" w:cs="Calibri" w:eastAsia="Calibri" w:hAnsi="Calibri"/>
          <w:b w:val="1"/>
          <w:sz w:val="18"/>
          <w:szCs w:val="18"/>
          <w:u w:val="single"/>
          <w:rtl w:val="0"/>
        </w:rPr>
        <w:t xml:space="preserve">Everyday violence</w:t>
      </w:r>
      <w:r w:rsidDel="00000000" w:rsidR="00000000" w:rsidRPr="00000000">
        <w:rPr>
          <w:rFonts w:ascii="Calibri" w:cs="Calibri" w:eastAsia="Calibri" w:hAnsi="Calibri"/>
          <w:sz w:val="18"/>
          <w:szCs w:val="18"/>
          <w:u w:val="single"/>
          <w:rtl w:val="0"/>
        </w:rPr>
        <w:t xml:space="preserve"> is </w:t>
      </w:r>
      <w:r w:rsidDel="00000000" w:rsidR="00000000" w:rsidRPr="00000000">
        <w:rPr>
          <w:rFonts w:ascii="Calibri" w:cs="Calibri" w:eastAsia="Calibri" w:hAnsi="Calibri"/>
          <w:b w:val="1"/>
          <w:sz w:val="18"/>
          <w:szCs w:val="18"/>
          <w:u w:val="single"/>
          <w:rtl w:val="0"/>
        </w:rPr>
        <w:t xml:space="preserve">similar</w:t>
      </w:r>
      <w:r w:rsidDel="00000000" w:rsidR="00000000" w:rsidRPr="00000000">
        <w:rPr>
          <w:rFonts w:ascii="Calibri" w:cs="Calibri" w:eastAsia="Calibri" w:hAnsi="Calibri"/>
          <w:sz w:val="18"/>
          <w:szCs w:val="18"/>
          <w:u w:val="single"/>
          <w:rtl w:val="0"/>
        </w:rPr>
        <w:t xml:space="preserve"> to</w:t>
      </w:r>
      <w:r w:rsidDel="00000000" w:rsidR="00000000" w:rsidRPr="00000000">
        <w:rPr>
          <w:rFonts w:ascii="Calibri" w:cs="Calibri" w:eastAsia="Calibri" w:hAnsi="Calibri"/>
          <w:sz w:val="12"/>
          <w:szCs w:val="12"/>
          <w:rtl w:val="0"/>
        </w:rPr>
        <w:t xml:space="preserve"> what Taussig (1989) calls </w:t>
      </w:r>
      <w:r w:rsidDel="00000000" w:rsidR="00000000" w:rsidRPr="00000000">
        <w:rPr>
          <w:rFonts w:ascii="Calibri" w:cs="Calibri" w:eastAsia="Calibri" w:hAnsi="Calibri"/>
          <w:sz w:val="18"/>
          <w:szCs w:val="18"/>
          <w:u w:val="single"/>
          <w:rtl w:val="0"/>
        </w:rPr>
        <w:t xml:space="preserve">“</w:t>
      </w:r>
      <w:r w:rsidDel="00000000" w:rsidR="00000000" w:rsidRPr="00000000">
        <w:rPr>
          <w:rFonts w:ascii="Calibri" w:cs="Calibri" w:eastAsia="Calibri" w:hAnsi="Calibri"/>
          <w:b w:val="1"/>
          <w:sz w:val="18"/>
          <w:szCs w:val="18"/>
          <w:u w:val="single"/>
          <w:rtl w:val="0"/>
        </w:rPr>
        <w:t xml:space="preserve">terror</w:t>
      </w:r>
      <w:r w:rsidDel="00000000" w:rsidR="00000000" w:rsidRPr="00000000">
        <w:rPr>
          <w:rFonts w:ascii="Calibri" w:cs="Calibri" w:eastAsia="Calibri" w:hAnsi="Calibri"/>
          <w:b w:val="1"/>
          <w:sz w:val="18"/>
          <w:szCs w:val="18"/>
          <w:u w:val="single"/>
          <w:rtl w:val="0"/>
        </w:rPr>
        <w:t xml:space="preserve"> as usual.</w:t>
      </w:r>
      <w:r w:rsidDel="00000000" w:rsidR="00000000" w:rsidRPr="00000000">
        <w:rPr>
          <w:rFonts w:ascii="Calibri" w:cs="Calibri" w:eastAsia="Calibri" w:hAnsi="Calibri"/>
          <w:sz w:val="18"/>
          <w:szCs w:val="18"/>
          <w:u w:val="single"/>
          <w:rtl w:val="0"/>
        </w:rPr>
        <w:t xml:space="preserve">” All these terms are </w:t>
      </w:r>
      <w:r w:rsidDel="00000000" w:rsidR="00000000" w:rsidRPr="00000000">
        <w:rPr>
          <w:rFonts w:ascii="Calibri" w:cs="Calibri" w:eastAsia="Calibri" w:hAnsi="Calibri"/>
          <w:b w:val="1"/>
          <w:sz w:val="18"/>
          <w:szCs w:val="18"/>
          <w:u w:val="single"/>
          <w:rtl w:val="0"/>
        </w:rPr>
        <w:t xml:space="preserve">meant to reveal a public secret</w:t>
      </w:r>
      <w:r w:rsidDel="00000000" w:rsidR="00000000" w:rsidRPr="00000000">
        <w:rPr>
          <w:rFonts w:ascii="Calibri" w:cs="Calibri" w:eastAsia="Calibri" w:hAnsi="Calibri"/>
          <w:sz w:val="18"/>
          <w:szCs w:val="18"/>
          <w:u w:val="single"/>
          <w:rtl w:val="0"/>
        </w:rPr>
        <w:t xml:space="preserve"> -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Hidden</w:t>
      </w:r>
      <w:r w:rsidDel="00000000" w:rsidR="00000000" w:rsidRPr="00000000">
        <w:rPr>
          <w:rFonts w:ascii="Calibri" w:cs="Calibri" w:eastAsia="Calibri" w:hAnsi="Calibri"/>
          <w:b w:val="1"/>
          <w:u w:val="single"/>
          <w:rtl w:val="0"/>
        </w:rPr>
        <w:t xml:space="preserve"> links between </w:t>
      </w:r>
      <w:r w:rsidDel="00000000" w:rsidR="00000000" w:rsidRPr="00000000">
        <w:rPr>
          <w:rFonts w:ascii="Calibri" w:cs="Calibri" w:eastAsia="Calibri" w:hAnsi="Calibri"/>
          <w:b w:val="1"/>
          <w:highlight w:val="green"/>
          <w:u w:val="single"/>
          <w:rtl w:val="0"/>
        </w:rPr>
        <w:t xml:space="preserve">violence</w:t>
      </w:r>
      <w:r w:rsidDel="00000000" w:rsidR="00000000" w:rsidRPr="00000000">
        <w:rPr>
          <w:rFonts w:ascii="Calibri" w:cs="Calibri" w:eastAsia="Calibri" w:hAnsi="Calibri"/>
          <w:u w:val="single"/>
          <w:rtl w:val="0"/>
        </w:rPr>
        <w:t xml:space="preserve"> i</w:t>
      </w:r>
      <w:r w:rsidDel="00000000" w:rsidR="00000000" w:rsidRPr="00000000">
        <w:rPr>
          <w:rFonts w:ascii="Calibri" w:cs="Calibri" w:eastAsia="Calibri" w:hAnsi="Calibri"/>
          <w:sz w:val="16"/>
          <w:szCs w:val="16"/>
          <w:rtl w:val="0"/>
        </w:rPr>
        <w:t xml:space="preserve">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even justified. The preparations for mass killing can be found in social sentiments and institutions from the family, to schools, churches, hospitals, and the military. They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harbor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early “warning signs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(Charney 1991),</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priming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Hinton, ed., 2002 calls it), </w:t>
      </w:r>
      <w:r w:rsidDel="00000000" w:rsidR="00000000" w:rsidRPr="00000000">
        <w:rPr>
          <w:rFonts w:ascii="Calibri" w:cs="Calibri" w:eastAsia="Calibri" w:hAnsi="Calibri"/>
          <w:u w:val="single"/>
          <w:rtl w:val="0"/>
        </w:rPr>
        <w:t xml:space="preserve">or the “</w:t>
      </w:r>
      <w:r w:rsidDel="00000000" w:rsidR="00000000" w:rsidRPr="00000000">
        <w:rPr>
          <w:rFonts w:ascii="Calibri" w:cs="Calibri" w:eastAsia="Calibri" w:hAnsi="Calibri"/>
          <w:b w:val="1"/>
          <w:u w:val="single"/>
          <w:rtl w:val="0"/>
        </w:rPr>
        <w:t xml:space="preserve">genocidal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continuum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we call it) </w:t>
      </w:r>
      <w:r w:rsidDel="00000000" w:rsidR="00000000" w:rsidRPr="00000000">
        <w:rPr>
          <w:rFonts w:ascii="Calibri" w:cs="Calibri" w:eastAsia="Calibri" w:hAnsi="Calibri"/>
          <w:b w:val="1"/>
          <w:highlight w:val="green"/>
          <w:u w:val="single"/>
          <w:rtl w:val="0"/>
        </w:rPr>
        <w:t xml:space="preserve">that push</w:t>
      </w:r>
      <w:r w:rsidDel="00000000" w:rsidR="00000000" w:rsidRPr="00000000">
        <w:rPr>
          <w:rFonts w:ascii="Calibri" w:cs="Calibri" w:eastAsia="Calibri" w:hAnsi="Calibri"/>
          <w:b w:val="1"/>
          <w:highlight w:val="green"/>
          <w:u w:val="single"/>
          <w:rtl w:val="0"/>
        </w:rPr>
        <w:t xml:space="preserve"> social consensus toward devaluing certain forms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human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life</w:t>
      </w:r>
      <w:r w:rsidDel="00000000" w:rsidR="00000000" w:rsidRPr="00000000">
        <w:rPr>
          <w:rFonts w:ascii="Calibri" w:cs="Calibri" w:eastAsia="Calibri" w:hAnsi="Calibri"/>
          <w:u w:val="single"/>
          <w:rtl w:val="0"/>
        </w:rPr>
        <w:t xml:space="preserve"> and</w:t>
      </w:r>
      <w:r w:rsidDel="00000000" w:rsidR="00000000" w:rsidRPr="00000000">
        <w:rPr>
          <w:rFonts w:ascii="Calibri" w:cs="Calibri" w:eastAsia="Calibri" w:hAnsi="Calibri"/>
          <w:sz w:val="16"/>
          <w:szCs w:val="16"/>
          <w:rtl w:val="0"/>
        </w:rPr>
        <w:t xml:space="preserve"> lifeways from the refusal of social support and humane care to vulnerable “social parasites” (the nursing home elderly, “welfare queens,” undocumented immigrants, drug addicts) to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militarization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everyd</w:t>
      </w:r>
      <w:r w:rsidDel="00000000" w:rsidR="00000000" w:rsidRPr="00000000">
        <w:rPr>
          <w:rFonts w:ascii="Calibri" w:cs="Calibri" w:eastAsia="Calibri" w:hAnsi="Calibri"/>
          <w:sz w:val="16"/>
          <w:szCs w:val="16"/>
          <w:rtl w:val="0"/>
        </w:rPr>
        <w:t xml:space="preserve">ay life (super-maximum-security prisons, capital punishment; the technologies of heightened personal security, including the house gun and gated communities; and reversed feelings of victimization).</w:t>
      </w:r>
      <w:r w:rsidDel="00000000" w:rsidR="00000000" w:rsidRPr="00000000">
        <w:rPr>
          <w:rtl w:val="0"/>
        </w:rPr>
      </w:r>
    </w:p>
    <w:p w:rsidR="00000000" w:rsidDel="00000000" w:rsidP="00000000" w:rsidRDefault="00000000" w:rsidRPr="00000000" w14:paraId="00000012">
      <w:pPr>
        <w:spacing w:after="16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16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impact is never-ending, slow violence—that’s a threat multiplier and outweighs existential impacts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20"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Nixon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6"/>
          <w:szCs w:val="26"/>
          <w:rtl w:val="0"/>
        </w:rPr>
        <w:t xml:space="preserve">11</w:t>
      </w:r>
      <w:r w:rsidDel="00000000" w:rsidR="00000000" w:rsidRPr="00000000">
        <w:rPr>
          <w:rFonts w:ascii="Calibri" w:cs="Calibri" w:eastAsia="Calibri" w:hAnsi="Calibri"/>
          <w:sz w:val="16"/>
          <w:szCs w:val="16"/>
          <w:rtl w:val="0"/>
        </w:rPr>
        <w:t xml:space="preserve"> – Currie C. and Thomas A. Barron Family Professor in the Humanities and the Environment, MPhil and PhD at Columba [Rob, Violence and the Environmentalism of the Poor, pgs. 2-3, DKP]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Three primary concerns animate this book, chief among them my conviction that </w:t>
      </w:r>
      <w:r w:rsidDel="00000000" w:rsidR="00000000" w:rsidRPr="00000000">
        <w:rPr>
          <w:rFonts w:ascii="Calibri" w:cs="Calibri" w:eastAsia="Calibri" w:hAnsi="Calibri"/>
          <w:u w:val="single"/>
          <w:rtl w:val="0"/>
        </w:rPr>
        <w:t xml:space="preserve">we</w:t>
      </w:r>
      <w:r w:rsidDel="00000000" w:rsidR="00000000" w:rsidRPr="00000000">
        <w:rPr>
          <w:rFonts w:ascii="Calibri" w:cs="Calibri" w:eastAsia="Calibri" w:hAnsi="Calibri"/>
          <w:sz w:val="16"/>
          <w:szCs w:val="16"/>
          <w:rtl w:val="0"/>
        </w:rPr>
        <w:t xml:space="preserve"> urgently </w:t>
      </w:r>
      <w:r w:rsidDel="00000000" w:rsidR="00000000" w:rsidRPr="00000000">
        <w:rPr>
          <w:rFonts w:ascii="Calibri" w:cs="Calibri" w:eastAsia="Calibri" w:hAnsi="Calibri"/>
          <w:u w:val="single"/>
          <w:rtl w:val="0"/>
        </w:rPr>
        <w:t xml:space="preserve">need to rethink-politically, imaginatively, and theoretically-what I call "slow violence." By</w:t>
      </w:r>
      <w:r w:rsidDel="00000000" w:rsidR="00000000" w:rsidRPr="00000000">
        <w:rPr>
          <w:rFonts w:ascii="Calibri" w:cs="Calibri" w:eastAsia="Calibri" w:hAnsi="Calibri"/>
          <w:b w:val="1"/>
          <w:highlight w:val="cyan"/>
          <w:u w:val="single"/>
          <w:rtl w:val="0"/>
        </w:rPr>
        <w:t xml:space="preserve"> slow violence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 mean a violence that occurs gradually and out of sight, a violence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delayed destruction </w:t>
      </w:r>
      <w:r w:rsidDel="00000000" w:rsidR="00000000" w:rsidRPr="00000000">
        <w:rPr>
          <w:rFonts w:ascii="Calibri" w:cs="Calibri" w:eastAsia="Calibri" w:hAnsi="Calibri"/>
          <w:u w:val="single"/>
          <w:rtl w:val="0"/>
        </w:rPr>
        <w:t xml:space="preserve">that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dispersed across time and space</w:t>
      </w:r>
      <w:r w:rsidDel="00000000" w:rsidR="00000000" w:rsidRPr="00000000">
        <w:rPr>
          <w:rFonts w:ascii="Calibri" w:cs="Calibri" w:eastAsia="Calibri" w:hAnsi="Calibri"/>
          <w:u w:val="single"/>
          <w:rtl w:val="0"/>
        </w:rPr>
        <w:t xml:space="preserve">, an attritional violence that is typically not viewed as violence at 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Violence is customarily conceived as an event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or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is immediate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time, explosive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spectacular</w:t>
      </w:r>
      <w:r w:rsidDel="00000000" w:rsidR="00000000" w:rsidRPr="00000000">
        <w:rPr>
          <w:rFonts w:ascii="Calibri" w:cs="Calibri" w:eastAsia="Calibri" w:hAnsi="Calibri"/>
          <w:sz w:val="16"/>
          <w:szCs w:val="16"/>
          <w:rtl w:val="0"/>
        </w:rPr>
        <w:t xml:space="preserve"> in space, and as erupting into instant sensational visibility. </w:t>
      </w:r>
      <w:r w:rsidDel="00000000" w:rsidR="00000000" w:rsidRPr="00000000">
        <w:rPr>
          <w:rFonts w:ascii="Calibri" w:cs="Calibri" w:eastAsia="Calibri" w:hAnsi="Calibri"/>
          <w:u w:val="single"/>
          <w:rtl w:val="0"/>
        </w:rPr>
        <w:t xml:space="preserve">We need,</w:t>
      </w:r>
      <w:r w:rsidDel="00000000" w:rsidR="00000000" w:rsidRPr="00000000">
        <w:rPr>
          <w:rFonts w:ascii="Calibri" w:cs="Calibri" w:eastAsia="Calibri" w:hAnsi="Calibri"/>
          <w:sz w:val="16"/>
          <w:szCs w:val="16"/>
          <w:rtl w:val="0"/>
        </w:rPr>
        <w:t xml:space="preserve"> I believe, </w:t>
      </w:r>
      <w:r w:rsidDel="00000000" w:rsidR="00000000" w:rsidRPr="00000000">
        <w:rPr>
          <w:rFonts w:ascii="Calibri" w:cs="Calibri" w:eastAsia="Calibri" w:hAnsi="Calibri"/>
          <w:u w:val="single"/>
          <w:rtl w:val="0"/>
        </w:rPr>
        <w:t xml:space="preserve">to engage a different kind of violence,</w:t>
      </w:r>
      <w:r w:rsidDel="00000000" w:rsidR="00000000" w:rsidRPr="00000000">
        <w:rPr>
          <w:rFonts w:ascii="Calibri" w:cs="Calibri" w:eastAsia="Calibri" w:hAnsi="Calibri"/>
          <w:sz w:val="16"/>
          <w:szCs w:val="16"/>
          <w:rtl w:val="0"/>
        </w:rPr>
        <w:t xml:space="preserve"> a violence </w:t>
      </w:r>
      <w:r w:rsidDel="00000000" w:rsidR="00000000" w:rsidRPr="00000000">
        <w:rPr>
          <w:rFonts w:ascii="Calibri" w:cs="Calibri" w:eastAsia="Calibri" w:hAnsi="Calibri"/>
          <w:u w:val="single"/>
          <w:rtl w:val="0"/>
        </w:rPr>
        <w:t xml:space="preserve">that is</w:t>
      </w:r>
      <w:r w:rsidDel="00000000" w:rsidR="00000000" w:rsidRPr="00000000">
        <w:rPr>
          <w:rFonts w:ascii="Calibri" w:cs="Calibri" w:eastAsia="Calibri" w:hAnsi="Calibri"/>
          <w:sz w:val="16"/>
          <w:szCs w:val="16"/>
          <w:rtl w:val="0"/>
        </w:rPr>
        <w:t xml:space="preserve"> neither spectacular nor instantaneous, but rather </w:t>
      </w:r>
      <w:r w:rsidDel="00000000" w:rsidR="00000000" w:rsidRPr="00000000">
        <w:rPr>
          <w:rFonts w:ascii="Calibri" w:cs="Calibri" w:eastAsia="Calibri" w:hAnsi="Calibri"/>
          <w:u w:val="single"/>
          <w:rtl w:val="0"/>
        </w:rPr>
        <w:t xml:space="preserve">incremental and accretive, its calamitous repercussions playing out across a range of temporal scales.</w:t>
      </w:r>
      <w:r w:rsidDel="00000000" w:rsidR="00000000" w:rsidRPr="00000000">
        <w:rPr>
          <w:rFonts w:ascii="Calibri" w:cs="Calibri" w:eastAsia="Calibri" w:hAnsi="Calibri"/>
          <w:sz w:val="16"/>
          <w:szCs w:val="16"/>
          <w:rtl w:val="0"/>
        </w:rPr>
        <w:t xml:space="preserve"> In so doing, we also need to engage the representational, narrative, and strategic challenges posed by the relative invisibility of slow violence.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w:t>
      </w:r>
      <w:r w:rsidDel="00000000" w:rsidR="00000000" w:rsidRPr="00000000">
        <w:rPr>
          <w:rFonts w:ascii="Calibri" w:cs="Calibri" w:eastAsia="Calibri" w:hAnsi="Calibri"/>
          <w:b w:val="1"/>
          <w:highlight w:val="cyan"/>
          <w:u w:val="single"/>
          <w:rtl w:val="0"/>
        </w:rPr>
        <w:t xml:space="preserve">The long dyings-the staggered</w:t>
      </w:r>
      <w:r w:rsidDel="00000000" w:rsidR="00000000" w:rsidRPr="00000000">
        <w:rPr>
          <w:rFonts w:ascii="Calibri" w:cs="Calibri" w:eastAsia="Calibri" w:hAnsi="Calibri"/>
          <w:sz w:val="16"/>
          <w:szCs w:val="16"/>
          <w:rtl w:val="0"/>
        </w:rPr>
        <w:t xml:space="preserve"> and staggeringly discounted </w:t>
      </w:r>
      <w:r w:rsidDel="00000000" w:rsidR="00000000" w:rsidRPr="00000000">
        <w:rPr>
          <w:rFonts w:ascii="Calibri" w:cs="Calibri" w:eastAsia="Calibri" w:hAnsi="Calibri"/>
          <w:b w:val="1"/>
          <w:highlight w:val="cyan"/>
          <w:u w:val="single"/>
          <w:rtl w:val="0"/>
        </w:rPr>
        <w:t xml:space="preserve">casualties</w:t>
      </w:r>
      <w:r w:rsidDel="00000000" w:rsidR="00000000" w:rsidRPr="00000000">
        <w:rPr>
          <w:rFonts w:ascii="Calibri" w:cs="Calibri" w:eastAsia="Calibri" w:hAnsi="Calibri"/>
          <w:sz w:val="16"/>
          <w:szCs w:val="16"/>
          <w:rtl w:val="0"/>
        </w:rPr>
        <w:t xml:space="preserve">, both human and ecological </w:t>
      </w:r>
      <w:r w:rsidDel="00000000" w:rsidR="00000000" w:rsidRPr="00000000">
        <w:rPr>
          <w:rFonts w:ascii="Calibri" w:cs="Calibri" w:eastAsia="Calibri" w:hAnsi="Calibri"/>
          <w:u w:val="single"/>
          <w:rtl w:val="0"/>
        </w:rPr>
        <w:t xml:space="preserve">that result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war's toxic aftermaths</w:t>
      </w:r>
      <w:r w:rsidDel="00000000" w:rsidR="00000000" w:rsidRPr="00000000">
        <w:rPr>
          <w:rFonts w:ascii="Calibri" w:cs="Calibri" w:eastAsia="Calibri" w:hAnsi="Calibri"/>
          <w:sz w:val="16"/>
          <w:szCs w:val="16"/>
          <w:rtl w:val="0"/>
        </w:rPr>
        <w:t xml:space="preserve"> or climate change-</w:t>
      </w:r>
      <w:r w:rsidDel="00000000" w:rsidR="00000000" w:rsidRPr="00000000">
        <w:rPr>
          <w:rFonts w:ascii="Calibri" w:cs="Calibri" w:eastAsia="Calibri" w:hAnsi="Calibri"/>
          <w:u w:val="single"/>
          <w:rtl w:val="0"/>
        </w:rPr>
        <w:t xml:space="preserve">are underrepresented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strategic planning as well as in human memor</w:t>
      </w:r>
      <w:r w:rsidDel="00000000" w:rsidR="00000000" w:rsidRPr="00000000">
        <w:rPr>
          <w:rFonts w:ascii="Calibri" w:cs="Calibri" w:eastAsia="Calibri" w:hAnsi="Calibri"/>
          <w:sz w:val="16"/>
          <w:szCs w:val="16"/>
          <w:rtl w:val="0"/>
        </w:rPr>
        <w:t xml:space="preserve">y. Had Summers advocated invading Africa with weapons of mass destruction, his proposal would have fallen under conventional definitions of violence and been perceived as a military or even an imperial invasion. Advocating </w:t>
      </w:r>
      <w:r w:rsidDel="00000000" w:rsidR="00000000" w:rsidRPr="00000000">
        <w:rPr>
          <w:rFonts w:ascii="Calibri" w:cs="Calibri" w:eastAsia="Calibri" w:hAnsi="Calibri"/>
          <w:u w:val="single"/>
          <w:rtl w:val="0"/>
        </w:rPr>
        <w:t xml:space="preserve">invading countries with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mass forms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slow-motion toxicity</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highlight w:val="cyan"/>
          <w:u w:val="single"/>
          <w:rtl w:val="0"/>
        </w:rPr>
        <w:t xml:space="preserve">requires rethinking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our accepted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assumptions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of violence to include slow violence. Such a rethinking requires that </w:t>
      </w:r>
      <w:r w:rsidDel="00000000" w:rsidR="00000000" w:rsidRPr="00000000">
        <w:rPr>
          <w:rFonts w:ascii="Calibri" w:cs="Calibri" w:eastAsia="Calibri" w:hAnsi="Calibri"/>
          <w:b w:val="1"/>
          <w:highlight w:val="cyan"/>
          <w:u w:val="single"/>
          <w:rtl w:val="0"/>
        </w:rPr>
        <w:t xml:space="preserve">we complicate conventional assumptions about violence as </w:t>
      </w:r>
      <w:r w:rsidDel="00000000" w:rsidR="00000000" w:rsidRPr="00000000">
        <w:rPr>
          <w:rFonts w:ascii="Calibri" w:cs="Calibri" w:eastAsia="Calibri" w:hAnsi="Calibri"/>
          <w:u w:val="single"/>
          <w:rtl w:val="0"/>
        </w:rPr>
        <w:t xml:space="preserve">a highly visible act that is newsworthy because it is </w:t>
      </w:r>
      <w:r w:rsidDel="00000000" w:rsidR="00000000" w:rsidRPr="00000000">
        <w:rPr>
          <w:rFonts w:ascii="Calibri" w:cs="Calibri" w:eastAsia="Calibri" w:hAnsi="Calibri"/>
          <w:b w:val="1"/>
          <w:highlight w:val="cyan"/>
          <w:u w:val="single"/>
          <w:rtl w:val="0"/>
        </w:rPr>
        <w:t xml:space="preserve">event focused, time bound</w:t>
      </w:r>
      <w:r w:rsidDel="00000000" w:rsidR="00000000" w:rsidRPr="00000000">
        <w:rPr>
          <w:rFonts w:ascii="Calibri" w:cs="Calibri" w:eastAsia="Calibri" w:hAnsi="Calibri"/>
          <w:u w:val="single"/>
          <w:rtl w:val="0"/>
        </w:rPr>
        <w:t xml:space="preserve">, and body bound.</w:t>
      </w:r>
      <w:r w:rsidDel="00000000" w:rsidR="00000000" w:rsidRPr="00000000">
        <w:rPr>
          <w:rFonts w:ascii="Calibri" w:cs="Calibri" w:eastAsia="Calibri" w:hAnsi="Calibri"/>
          <w:sz w:val="16"/>
          <w:szCs w:val="16"/>
          <w:rtl w:val="0"/>
        </w:rPr>
        <w:t xml:space="preserve"> We need to account for how the temporal dispersion of slow violence affects the way we perceive and respond to a variety of social afflictions-from domestic abuse to posttraumatic stress and, in particular, environmental calamities. A major challenge is representational: how to devise arresting stories, images, and symbols adequate to the pervasive but elusive violence of delayed effects. Crucially, </w:t>
      </w:r>
      <w:r w:rsidDel="00000000" w:rsidR="00000000" w:rsidRPr="00000000">
        <w:rPr>
          <w:rFonts w:ascii="Calibri" w:cs="Calibri" w:eastAsia="Calibri" w:hAnsi="Calibri"/>
          <w:b w:val="1"/>
          <w:highlight w:val="cyan"/>
          <w:u w:val="single"/>
          <w:rtl w:val="0"/>
        </w:rPr>
        <w:t xml:space="preserve">slow violence is </w:t>
      </w:r>
      <w:r w:rsidDel="00000000" w:rsidR="00000000" w:rsidRPr="00000000">
        <w:rPr>
          <w:rFonts w:ascii="Calibri" w:cs="Calibri" w:eastAsia="Calibri" w:hAnsi="Calibri"/>
          <w:u w:val="single"/>
          <w:rtl w:val="0"/>
        </w:rPr>
        <w:t xml:space="preserve">often not just attritional but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also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exponential, operating 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major </w:t>
      </w:r>
      <w:r w:rsidDel="00000000" w:rsidR="00000000" w:rsidRPr="00000000">
        <w:rPr>
          <w:rFonts w:ascii="Calibri" w:cs="Calibri" w:eastAsia="Calibri" w:hAnsi="Calibri"/>
          <w:b w:val="1"/>
          <w:highlight w:val="cyan"/>
          <w:u w:val="single"/>
          <w:rtl w:val="0"/>
        </w:rPr>
        <w:t xml:space="preserve">threat multiplier; it can fuel long-term, proliferating conflicts </w:t>
      </w:r>
      <w:r w:rsidDel="00000000" w:rsidR="00000000" w:rsidRPr="00000000">
        <w:rPr>
          <w:rFonts w:ascii="Calibri" w:cs="Calibri" w:eastAsia="Calibri" w:hAnsi="Calibri"/>
          <w:u w:val="single"/>
          <w:rtl w:val="0"/>
        </w:rPr>
        <w:t xml:space="preserve">in situations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where the conditions for sustaining life become increasingly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gradually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degraded.</w:t>
      </w: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Thus, the Role of the Ballot is to vote for the team who best prevents the destruction of Indigenous communities and way of life</w:t>
      </w:r>
    </w:p>
    <w:p w:rsidR="00000000" w:rsidDel="00000000" w:rsidP="00000000" w:rsidRDefault="00000000" w:rsidRPr="00000000" w14:paraId="0000001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line="276" w:lineRule="auto"/>
        <w:ind w:left="0" w:firstLine="0"/>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1A">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Our Sole Contention is Protecting Indigenous Communities</w:t>
      </w: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Nuclear energy is on the decline</w:t>
      </w:r>
    </w:p>
    <w:p w:rsidR="00000000" w:rsidDel="00000000" w:rsidP="00000000" w:rsidRDefault="00000000" w:rsidRPr="00000000" w14:paraId="0000001E">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Leppert ‘24 </w:t>
      </w:r>
      <w:r w:rsidDel="00000000" w:rsidR="00000000" w:rsidRPr="00000000">
        <w:rPr>
          <w:rFonts w:ascii="Calibri" w:cs="Calibri" w:eastAsia="Calibri" w:hAnsi="Calibri"/>
          <w:sz w:val="16"/>
          <w:szCs w:val="16"/>
          <w:rtl w:val="0"/>
        </w:rPr>
        <w:t xml:space="preserve">[Rebecca Leppert (Rebecca Leppert is a copy editor at Pew Research Center) and Brian Kennedy (Brian Kennedy is a senior researcher at the Pew Research Center. He received his Ph.D. in political science at Michigan State University, where his work focused on cross-national attitudes about climate change. Kennedy received his bachelor’s degree at Davidson College), 8-5-2024, “Majority of Americans support more nuclear power in the country”, Pew Research Center, </w:t>
      </w:r>
      <w:hyperlink r:id="rId35">
        <w:r w:rsidDel="00000000" w:rsidR="00000000" w:rsidRPr="00000000">
          <w:rPr>
            <w:rFonts w:ascii="Calibri" w:cs="Calibri" w:eastAsia="Calibri" w:hAnsi="Calibri"/>
            <w:color w:val="1155cc"/>
            <w:sz w:val="16"/>
            <w:szCs w:val="16"/>
            <w:u w:val="single"/>
            <w:rtl w:val="0"/>
          </w:rPr>
          <w:t xml:space="preserve">https://www.pewresearch.org/short-reads/2024/08/05/majority-of-americans-support-more-nuclear-power-in-the-country/</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20">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u w:val="single"/>
        </w:rPr>
      </w:pPr>
      <w:r w:rsidDel="00000000" w:rsidR="00000000" w:rsidRPr="00000000">
        <w:rPr>
          <w:rFonts w:ascii="Calibri" w:cs="Calibri" w:eastAsia="Calibri" w:hAnsi="Calibri"/>
          <w:b w:val="1"/>
          <w:highlight w:val="cyan"/>
          <w:u w:val="single"/>
          <w:rtl w:val="0"/>
        </w:rPr>
        <w:t xml:space="preserve">The U.S. currently has 94 nuclear power reactors</w:t>
      </w:r>
      <w:r w:rsidDel="00000000" w:rsidR="00000000" w:rsidRPr="00000000">
        <w:rPr>
          <w:rFonts w:ascii="Calibri" w:cs="Calibri" w:eastAsia="Calibri" w:hAnsi="Calibri"/>
          <w:sz w:val="16"/>
          <w:szCs w:val="16"/>
          <w:rtl w:val="0"/>
        </w:rPr>
        <w:t xml:space="preserve">, including one that just began operating in Georgia this spring. Reactors collectively generated 18.6% of all U.S. electricity in 2023, according to the U.S. Energy Information Administration. About half of the United States’ nuclear power reactors (48) are in the South, while nearly a quarter (22) are in the Midwest. There are 18 reactors in the Northeast and six in the West, according to data from the International Atomic Energy Agency (IAEA). </w:t>
      </w:r>
      <w:r w:rsidDel="00000000" w:rsidR="00000000" w:rsidRPr="00000000">
        <w:rPr>
          <w:rFonts w:ascii="Calibri" w:cs="Calibri" w:eastAsia="Calibri" w:hAnsi="Calibri"/>
          <w:b w:val="1"/>
          <w:highlight w:val="cyan"/>
          <w:u w:val="single"/>
          <w:rtl w:val="0"/>
        </w:rPr>
        <w:t xml:space="preserve">The number</w:t>
      </w:r>
      <w:r w:rsidDel="00000000" w:rsidR="00000000" w:rsidRPr="00000000">
        <w:rPr>
          <w:rFonts w:ascii="Calibri" w:cs="Calibri" w:eastAsia="Calibri" w:hAnsi="Calibri"/>
          <w:sz w:val="16"/>
          <w:szCs w:val="16"/>
          <w:rtl w:val="0"/>
        </w:rPr>
        <w:t xml:space="preserve"> of U.S. reactors </w:t>
      </w:r>
      <w:r w:rsidDel="00000000" w:rsidR="00000000" w:rsidRPr="00000000">
        <w:rPr>
          <w:rFonts w:ascii="Calibri" w:cs="Calibri" w:eastAsia="Calibri" w:hAnsi="Calibri"/>
          <w:b w:val="1"/>
          <w:highlight w:val="cyan"/>
          <w:u w:val="single"/>
          <w:rtl w:val="0"/>
        </w:rPr>
        <w:t xml:space="preserve">has steadily fallen since peaking at 111 in 1990.</w:t>
      </w:r>
      <w:r w:rsidDel="00000000" w:rsidR="00000000" w:rsidRPr="00000000">
        <w:rPr>
          <w:rFonts w:ascii="Calibri" w:cs="Calibri" w:eastAsia="Calibri" w:hAnsi="Calibri"/>
          <w:sz w:val="16"/>
          <w:szCs w:val="16"/>
          <w:rtl w:val="0"/>
        </w:rPr>
        <w:t xml:space="preserve"> Nine Mile Point-1, located in Scriba, New York, is the oldest U.S. nuclear power reactor still in operation. It first connected to the power grid in November 1969. Most of the 94 current reactors began operations in the 1970s (41) or 1980s (44), according to IAEA data. (The IAEA classifies reactors as “operational” from their first electrical grid connection to their date of permanent shutdown.) </w:t>
      </w:r>
      <w:r w:rsidDel="00000000" w:rsidR="00000000" w:rsidRPr="00000000">
        <w:rPr>
          <w:rFonts w:ascii="Calibri" w:cs="Calibri" w:eastAsia="Calibri" w:hAnsi="Calibri"/>
          <w:b w:val="1"/>
          <w:highlight w:val="cyan"/>
          <w:u w:val="single"/>
          <w:rtl w:val="0"/>
        </w:rPr>
        <w:t xml:space="preserve">Within the last decade, just three new reactors joined the power fleet. Three times as many shut down over the same timespan. </w:t>
      </w:r>
      <w:r w:rsidDel="00000000" w:rsidR="00000000" w:rsidRPr="00000000">
        <w:rPr>
          <w:rFonts w:ascii="Calibri" w:cs="Calibri" w:eastAsia="Calibri" w:hAnsi="Calibri"/>
          <w:b w:val="1"/>
          <w:u w:val="single"/>
          <w:rtl w:val="0"/>
        </w:rPr>
        <w:t xml:space="preserve">One of the many reasons </w:t>
      </w:r>
      <w:r w:rsidDel="00000000" w:rsidR="00000000" w:rsidRPr="00000000">
        <w:rPr>
          <w:rFonts w:ascii="Calibri" w:cs="Calibri" w:eastAsia="Calibri" w:hAnsi="Calibri"/>
          <w:sz w:val="16"/>
          <w:szCs w:val="16"/>
          <w:rtl w:val="0"/>
        </w:rPr>
        <w:t xml:space="preserve">nuclear power projects have dwindled in recent decades </w:t>
      </w:r>
      <w:r w:rsidDel="00000000" w:rsidR="00000000" w:rsidRPr="00000000">
        <w:rPr>
          <w:rFonts w:ascii="Calibri" w:cs="Calibri" w:eastAsia="Calibri" w:hAnsi="Calibri"/>
          <w:b w:val="1"/>
          <w:u w:val="single"/>
          <w:rtl w:val="0"/>
        </w:rPr>
        <w:t xml:space="preserve">may be the perceived dangers following nuclear accidents</w:t>
      </w:r>
      <w:r w:rsidDel="00000000" w:rsidR="00000000" w:rsidRPr="00000000">
        <w:rPr>
          <w:rFonts w:ascii="Calibri" w:cs="Calibri" w:eastAsia="Calibri" w:hAnsi="Calibri"/>
          <w:sz w:val="16"/>
          <w:szCs w:val="16"/>
          <w:rtl w:val="0"/>
        </w:rPr>
        <w:t xml:space="preserve"> in the U.S. and abroad. For example, the 2011 Fukushima Daiichi accident led the Japanese government to greatly decrease its reliance on nuclear power and prompted other countries to rethink their nuclear energy plans. </w:t>
      </w:r>
      <w:r w:rsidDel="00000000" w:rsidR="00000000" w:rsidRPr="00000000">
        <w:rPr>
          <w:rFonts w:ascii="Calibri" w:cs="Calibri" w:eastAsia="Calibri" w:hAnsi="Calibri"/>
          <w:b w:val="1"/>
          <w:u w:val="single"/>
          <w:rtl w:val="0"/>
        </w:rPr>
        <w:t xml:space="preserve">High construction costs and radioactive waste storage issues are also oft-cited hurdles to nuclear energy advancement.</w:t>
      </w: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But unfortunately n</w:t>
      </w:r>
      <w:r w:rsidDel="00000000" w:rsidR="00000000" w:rsidRPr="00000000">
        <w:rPr>
          <w:rFonts w:ascii="Calibri" w:cs="Calibri" w:eastAsia="Calibri" w:hAnsi="Calibri"/>
          <w:b w:val="1"/>
          <w:rtl w:val="0"/>
        </w:rPr>
        <w:t xml:space="preserve">uclear power plants are fueled by uranium</w:t>
      </w:r>
    </w:p>
    <w:p w:rsidR="00000000" w:rsidDel="00000000" w:rsidP="00000000" w:rsidRDefault="00000000" w:rsidRPr="00000000" w14:paraId="00000024">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Office of Nuclear Energy ‘23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[Office of Nuclear Energy (The Office of Nuclear Energy (NE) is an agency of the United States Department of Energy which promotes nuclear power as a resource capable of meeting the energy, environmental, and national security needs of the United States by resolving technical and regulatory barriers through research, development, and demonstration), 8-2-2023, “NUCLEAR 101: How Does a Nuclear Reactor Work?”, US Department of Energy, </w:t>
      </w:r>
      <w:hyperlink r:id="rId36">
        <w:r w:rsidDel="00000000" w:rsidR="00000000" w:rsidRPr="00000000">
          <w:rPr>
            <w:rFonts w:ascii="Calibri" w:cs="Calibri" w:eastAsia="Calibri" w:hAnsi="Calibri"/>
            <w:color w:val="1155cc"/>
            <w:sz w:val="16"/>
            <w:szCs w:val="16"/>
            <w:u w:val="single"/>
            <w:rtl w:val="0"/>
          </w:rPr>
          <w:t xml:space="preserve">https://www.energy.gov/ne/articles/nuclear-101-how-does-nuclear-reactor-work#:~:text=Reactors%20use%20uranium%20for%20nuclear,to%20form%20a%20fuel%20assembly</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26">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spacing w:line="276" w:lineRule="auto"/>
        <w:rPr>
          <w:b w:val="1"/>
          <w:color w:val="212529"/>
          <w:sz w:val="26"/>
          <w:szCs w:val="26"/>
        </w:rPr>
      </w:pPr>
      <w:r w:rsidDel="00000000" w:rsidR="00000000" w:rsidRPr="00000000">
        <w:rPr>
          <w:rFonts w:ascii="Calibri" w:cs="Calibri" w:eastAsia="Calibri" w:hAnsi="Calibri"/>
          <w:sz w:val="16"/>
          <w:szCs w:val="16"/>
          <w:rtl w:val="0"/>
        </w:rPr>
        <w:t xml:space="preserve">The main job of a reactor is to house and control nuclear fission—a process where atoms split and release energy.</w:t>
      </w:r>
      <w:r w:rsidDel="00000000" w:rsidR="00000000" w:rsidRPr="00000000">
        <w:rPr>
          <w:rFonts w:ascii="Calibri" w:cs="Calibri" w:eastAsia="Calibri" w:hAnsi="Calibri"/>
          <w:sz w:val="16"/>
          <w:szCs w:val="16"/>
          <w:highlight w:val="cyan"/>
          <w:u w:val="single"/>
          <w:rtl w:val="0"/>
        </w:rPr>
        <w:t xml:space="preserve"> </w:t>
      </w:r>
      <w:r w:rsidDel="00000000" w:rsidR="00000000" w:rsidRPr="00000000">
        <w:rPr>
          <w:rFonts w:ascii="Calibri" w:cs="Calibri" w:eastAsia="Calibri" w:hAnsi="Calibri"/>
          <w:b w:val="1"/>
          <w:highlight w:val="cyan"/>
          <w:u w:val="single"/>
          <w:rtl w:val="0"/>
        </w:rPr>
        <w:t xml:space="preserve">Reactors use uranium for nuclear fuel.</w:t>
      </w:r>
      <w:r w:rsidDel="00000000" w:rsidR="00000000" w:rsidRPr="00000000">
        <w:rPr>
          <w:rFonts w:ascii="Calibri" w:cs="Calibri" w:eastAsia="Calibri" w:hAnsi="Calibri"/>
          <w:sz w:val="16"/>
          <w:szCs w:val="16"/>
          <w:rtl w:val="0"/>
        </w:rPr>
        <w:t xml:space="preserve"> The uranium is processed into small ceramic pellets and stacked together into sealed metal tubes called fuel rods. Typically, more than 200 of these rods are bundled together to form a fuel assembly. A reactor core is typically made up of a couple hundred assemblies, depending on power level. Inside the reactor vessel, the fuel rods are immersed in water which acts as both a coolant and moderator. The moderator helps slow down the neutrons produced by fission to sustain the chain reaction.</w:t>
      </w:r>
      <w:r w:rsidDel="00000000" w:rsidR="00000000" w:rsidRPr="00000000">
        <w:rPr>
          <w:rtl w:val="0"/>
        </w:rPr>
      </w:r>
    </w:p>
    <w:p w:rsidR="00000000" w:rsidDel="00000000" w:rsidP="00000000" w:rsidRDefault="00000000" w:rsidRPr="00000000" w14:paraId="00000028">
      <w:pPr>
        <w:shd w:fill="ffffff" w:val="clear"/>
        <w:spacing w:after="240" w:line="276" w:lineRule="auto"/>
        <w:rPr>
          <w:rFonts w:ascii="Georgia" w:cs="Georgia" w:eastAsia="Georgia" w:hAnsi="Georgia"/>
          <w:b w:val="1"/>
          <w:color w:val="ffffff"/>
          <w:sz w:val="15"/>
          <w:szCs w:val="15"/>
          <w:highlight w:val="black"/>
        </w:rPr>
      </w:pPr>
      <w:r w:rsidDel="00000000" w:rsidR="00000000" w:rsidRPr="00000000">
        <w:rPr>
          <w:rtl w:val="0"/>
        </w:rPr>
      </w:r>
    </w:p>
    <w:p w:rsidR="00000000" w:rsidDel="00000000" w:rsidP="00000000" w:rsidRDefault="00000000" w:rsidRPr="00000000" w14:paraId="00000029">
      <w:pPr>
        <w:shd w:fill="ffffff" w:val="clear"/>
        <w:spacing w:after="240" w:line="276" w:lineRule="auto"/>
        <w:rPr>
          <w:rFonts w:ascii="Georgia" w:cs="Georgia" w:eastAsia="Georgia" w:hAnsi="Georgia"/>
          <w:b w:val="1"/>
          <w:color w:val="ffffff"/>
          <w:sz w:val="15"/>
          <w:szCs w:val="15"/>
          <w:highlight w:val="black"/>
        </w:rPr>
      </w:pPr>
      <w:r w:rsidDel="00000000" w:rsidR="00000000" w:rsidRPr="00000000">
        <w:rPr>
          <w:rFonts w:ascii="Calibri" w:cs="Calibri" w:eastAsia="Calibri" w:hAnsi="Calibri"/>
          <w:b w:val="1"/>
          <w:rtl w:val="0"/>
        </w:rPr>
        <w:t xml:space="preserve">An investment in nuclear energy would increase the amount of uranium mining</w:t>
      </w:r>
      <w:r w:rsidDel="00000000" w:rsidR="00000000" w:rsidRPr="00000000">
        <w:rPr>
          <w:rtl w:val="0"/>
        </w:rPr>
      </w:r>
    </w:p>
    <w:p w:rsidR="00000000" w:rsidDel="00000000" w:rsidP="00000000" w:rsidRDefault="00000000" w:rsidRPr="00000000" w14:paraId="0000002A">
      <w:pPr>
        <w:shd w:fill="ffffff" w:val="clear"/>
        <w:spacing w:after="240" w:line="276" w:lineRule="auto"/>
        <w:rPr>
          <w:b w:val="1"/>
          <w:color w:val="212529"/>
          <w:sz w:val="26"/>
          <w:szCs w:val="26"/>
        </w:rPr>
      </w:pPr>
      <w:r w:rsidDel="00000000" w:rsidR="00000000" w:rsidRPr="00000000">
        <w:rPr>
          <w:rFonts w:ascii="Calibri" w:cs="Calibri" w:eastAsia="Calibri" w:hAnsi="Calibri"/>
          <w:b w:val="1"/>
          <w:rtl w:val="0"/>
        </w:rPr>
        <w:t xml:space="preserve">Robbins ‘24</w:t>
      </w:r>
      <w:r w:rsidDel="00000000" w:rsidR="00000000" w:rsidRPr="00000000">
        <w:rPr>
          <w:rFonts w:ascii="Calibri" w:cs="Calibri" w:eastAsia="Calibri" w:hAnsi="Calibri"/>
          <w:sz w:val="16"/>
          <w:szCs w:val="16"/>
          <w:rtl w:val="0"/>
        </w:rPr>
        <w:t xml:space="preserve"> [Jim Robbins Is A Veteran Journalist Based In Helena, Montana. A Regular Contributor To Yale Environment 360, He Has Written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rtl w:val="0"/>
        </w:rPr>
        <w:t xml:space="preserve">For The New York Times, Conde Nast Traveler, and Numerous Other Publications. His Latest Book Is The The Wonder Of Birds, 4-4-2024, "A Nuclear Power Revival Is Sparking a Surge in Uranium Mining", Yale e360, https://e360.yale.edu/features/us-uranium-mining-nuclear-power //AL🧚🏻‍♀️]</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b w:val="1"/>
          <w:color w:val="212529"/>
          <w:sz w:val="26"/>
          <w:szCs w:val="26"/>
        </w:rPr>
      </w:pPr>
      <w:r w:rsidDel="00000000" w:rsidR="00000000" w:rsidRPr="00000000">
        <w:rPr>
          <w:rFonts w:ascii="Calibri" w:cs="Calibri" w:eastAsia="Calibri" w:hAnsi="Calibri"/>
          <w:b w:val="1"/>
          <w:highlight w:val="cyan"/>
          <w:u w:val="single"/>
          <w:rtl w:val="0"/>
        </w:rPr>
        <w:t xml:space="preserve">A push for nuclear power</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sz w:val="16"/>
          <w:szCs w:val="16"/>
          <w:rtl w:val="0"/>
        </w:rPr>
        <w:t xml:space="preserve">is</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b w:val="1"/>
          <w:highlight w:val="cyan"/>
          <w:u w:val="single"/>
          <w:rtl w:val="0"/>
        </w:rPr>
        <w:t xml:space="preserve">fuel[s]</w:t>
      </w:r>
      <w:r w:rsidDel="00000000" w:rsidR="00000000" w:rsidRPr="00000000">
        <w:rPr>
          <w:rFonts w:ascii="Calibri" w:cs="Calibri" w:eastAsia="Calibri" w:hAnsi="Calibri"/>
          <w:sz w:val="16"/>
          <w:szCs w:val="16"/>
          <w:rtl w:val="0"/>
        </w:rPr>
        <w:t xml:space="preserve">ing</w:t>
      </w:r>
      <w:r w:rsidDel="00000000" w:rsidR="00000000" w:rsidRPr="00000000">
        <w:rPr>
          <w:rFonts w:ascii="Georgia" w:cs="Georgia" w:eastAsia="Georgia" w:hAnsi="Georgia"/>
          <w:b w:val="1"/>
          <w:i w:val="1"/>
          <w:color w:val="212529"/>
          <w:sz w:val="27"/>
          <w:szCs w:val="27"/>
          <w:shd w:fill="fcfaf6" w:val="clear"/>
          <w:rtl w:val="0"/>
        </w:rPr>
        <w:t xml:space="preserve"> </w:t>
      </w:r>
      <w:r w:rsidDel="00000000" w:rsidR="00000000" w:rsidRPr="00000000">
        <w:rPr>
          <w:rFonts w:ascii="Calibri" w:cs="Calibri" w:eastAsia="Calibri" w:hAnsi="Calibri"/>
          <w:b w:val="1"/>
          <w:highlight w:val="cyan"/>
          <w:u w:val="single"/>
          <w:rtl w:val="0"/>
        </w:rPr>
        <w:t xml:space="preserve">demand for uranium, spurring the opening of new mine</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 The industry says new technologies will eliminate pollution from uranium mining, but its toxic legacy, particularly in the U.S. Southwest, leaves many wary of an incipient mining boom.</w:t>
      </w: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u w:val="single"/>
        </w:rPr>
      </w:pPr>
      <w:r w:rsidDel="00000000" w:rsidR="00000000" w:rsidRPr="00000000">
        <w:rPr>
          <w:rFonts w:ascii="Calibri" w:cs="Calibri" w:eastAsia="Calibri" w:hAnsi="Calibri"/>
          <w:b w:val="1"/>
          <w:rtl w:val="0"/>
        </w:rPr>
        <w:t xml:space="preserve">The majority of US uranium deposits are found on native land</w:t>
      </w: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b w:val="1"/>
          <w:rtl w:val="0"/>
        </w:rPr>
        <w:t xml:space="preserve">Keyanna ‘23</w:t>
      </w:r>
      <w:r w:rsidDel="00000000" w:rsidR="00000000" w:rsidRPr="00000000">
        <w:rPr>
          <w:rFonts w:ascii="Calibri" w:cs="Calibri" w:eastAsia="Calibri" w:hAnsi="Calibri"/>
          <w:sz w:val="16"/>
          <w:szCs w:val="16"/>
          <w:rtl w:val="0"/>
        </w:rPr>
        <w:t xml:space="preserve"> [Keyanna, Teracita, et al, Teracita Keyanna, a community member and member of the Red Water Pond Road Community Association. She grew up near an abandoned uranium mine in New Mexico </w:t>
      </w:r>
      <w:r w:rsidDel="00000000" w:rsidR="00000000" w:rsidRPr="00000000">
        <w:rPr>
          <w:rFonts w:ascii="Calibri" w:cs="Calibri" w:eastAsia="Calibri" w:hAnsi="Calibri"/>
          <w:sz w:val="16"/>
          <w:szCs w:val="16"/>
          <w:rtl w:val="0"/>
        </w:rPr>
        <w:t xml:space="preserve">The Health Impacts of Uranium Mining in Native American Communities Policy Brief</w:t>
      </w:r>
      <w:r w:rsidDel="00000000" w:rsidR="00000000" w:rsidRPr="00000000">
        <w:rPr>
          <w:rFonts w:ascii="Calibri" w:cs="Calibri" w:eastAsia="Calibri" w:hAnsi="Calibri"/>
          <w:sz w:val="16"/>
          <w:szCs w:val="16"/>
          <w:rtl w:val="0"/>
        </w:rPr>
        <w:t xml:space="preserve">. </w:t>
      </w:r>
      <w:hyperlink r:id="rId37">
        <w:r w:rsidDel="00000000" w:rsidR="00000000" w:rsidRPr="00000000">
          <w:rPr>
            <w:rFonts w:ascii="Calibri" w:cs="Calibri" w:eastAsia="Calibri" w:hAnsi="Calibri"/>
            <w:color w:val="1155cc"/>
            <w:sz w:val="16"/>
            <w:szCs w:val="16"/>
            <w:u w:val="single"/>
            <w:rtl w:val="0"/>
          </w:rPr>
          <w:t xml:space="preserve">https://nabpi.unm.edu/assets/documents/research/health-impacts-uranium-mining-policy-brief-final.pdf</w:t>
        </w:r>
      </w:hyperlink>
      <w:r w:rsidDel="00000000" w:rsidR="00000000" w:rsidRPr="00000000">
        <w:rPr>
          <w:rFonts w:ascii="Calibri" w:cs="Calibri" w:eastAsia="Calibri" w:hAnsi="Calibri"/>
          <w:sz w:val="16"/>
          <w:szCs w:val="16"/>
          <w:rtl w:val="0"/>
        </w:rPr>
        <w:t xml:space="preserve"> DOA 3/8/25 //AL🧚🏻‍♀️]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Up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two thirds of the uranium deposits</w:t>
      </w:r>
      <w:r w:rsidDel="00000000" w:rsidR="00000000" w:rsidRPr="00000000">
        <w:rPr>
          <w:rFonts w:ascii="Calibri" w:cs="Calibri" w:eastAsia="Calibri" w:hAnsi="Calibri"/>
          <w:sz w:val="16"/>
          <w:szCs w:val="16"/>
          <w:rtl w:val="0"/>
        </w:rPr>
        <w:t xml:space="preserve"> that the United States claims </w:t>
      </w:r>
      <w:r w:rsidDel="00000000" w:rsidR="00000000" w:rsidRPr="00000000">
        <w:rPr>
          <w:rFonts w:ascii="Calibri" w:cs="Calibri" w:eastAsia="Calibri" w:hAnsi="Calibri"/>
          <w:b w:val="1"/>
          <w:highlight w:val="cyan"/>
          <w:u w:val="single"/>
          <w:rtl w:val="0"/>
        </w:rPr>
        <w:t xml:space="preserve">is on tribal land, and 80% of nuclear fuel cycles take place on tribal land </w:t>
      </w:r>
      <w:r w:rsidDel="00000000" w:rsidR="00000000" w:rsidRPr="00000000">
        <w:rPr>
          <w:rFonts w:ascii="Calibri" w:cs="Calibri" w:eastAsia="Calibri" w:hAnsi="Calibri"/>
          <w:sz w:val="16"/>
          <w:szCs w:val="16"/>
          <w:rtl w:val="0"/>
        </w:rPr>
        <w:t xml:space="preserve">Additionally, </w:t>
      </w:r>
      <w:r w:rsidDel="00000000" w:rsidR="00000000" w:rsidRPr="00000000">
        <w:rPr>
          <w:rFonts w:ascii="Calibri" w:cs="Calibri" w:eastAsia="Calibri" w:hAnsi="Calibri"/>
          <w:b w:val="1"/>
          <w:highlight w:val="cyan"/>
          <w:u w:val="single"/>
          <w:rtl w:val="0"/>
        </w:rPr>
        <w:t xml:space="preserve">the workforce for uranium mining </w:t>
      </w:r>
      <w:r w:rsidDel="00000000" w:rsidR="00000000" w:rsidRPr="00000000">
        <w:rPr>
          <w:rFonts w:ascii="Calibri" w:cs="Calibri" w:eastAsia="Calibri" w:hAnsi="Calibri"/>
          <w:sz w:val="16"/>
          <w:szCs w:val="16"/>
          <w:rtl w:val="0"/>
        </w:rPr>
        <w:t xml:space="preserve">and milling </w:t>
      </w:r>
      <w:r w:rsidDel="00000000" w:rsidR="00000000" w:rsidRPr="00000000">
        <w:rPr>
          <w:rFonts w:ascii="Calibri" w:cs="Calibri" w:eastAsia="Calibri" w:hAnsi="Calibri"/>
          <w:b w:val="1"/>
          <w:highlight w:val="cyan"/>
          <w:u w:val="single"/>
          <w:rtl w:val="0"/>
        </w:rPr>
        <w:t xml:space="preserve">has disproportionately been made up of Native American workers.</w:t>
      </w:r>
      <w:r w:rsidDel="00000000" w:rsidR="00000000" w:rsidRPr="00000000">
        <w:rPr>
          <w:rFonts w:ascii="Calibri" w:cs="Calibri" w:eastAsia="Calibri" w:hAnsi="Calibri"/>
          <w:sz w:val="16"/>
          <w:szCs w:val="16"/>
          <w:rtl w:val="0"/>
        </w:rPr>
        <w:t xml:space="preserve"> As a result, uranium extraction has remained outside of general public discourse in spite of the major intergenerational health impacts that are heavily concentrated in Indigenous communities and have often been brushed aside as collateral damage. Although Native American reservations make up only 5.6% of land area in the American West, </w:t>
      </w:r>
      <w:r w:rsidDel="00000000" w:rsidR="00000000" w:rsidRPr="00000000">
        <w:rPr>
          <w:rFonts w:ascii="Calibri" w:cs="Calibri" w:eastAsia="Calibri" w:hAnsi="Calibri"/>
          <w:b w:val="1"/>
          <w:u w:val="single"/>
          <w:rtl w:val="0"/>
        </w:rPr>
        <w:t xml:space="preserve">approximately one in five uranium mines are located within 6 miles of a reservation</w:t>
      </w:r>
      <w:r w:rsidDel="00000000" w:rsidR="00000000" w:rsidRPr="00000000">
        <w:rPr>
          <w:rFonts w:ascii="Calibri" w:cs="Calibri" w:eastAsia="Calibri" w:hAnsi="Calibri"/>
          <w:sz w:val="16"/>
          <w:szCs w:val="16"/>
          <w:rtl w:val="0"/>
        </w:rPr>
        <w:t xml:space="preserve">, and more than </w:t>
      </w:r>
      <w:r w:rsidDel="00000000" w:rsidR="00000000" w:rsidRPr="00000000">
        <w:rPr>
          <w:rFonts w:ascii="Calibri" w:cs="Calibri" w:eastAsia="Calibri" w:hAnsi="Calibri"/>
          <w:b w:val="1"/>
          <w:u w:val="single"/>
          <w:rtl w:val="0"/>
        </w:rPr>
        <w:t xml:space="preserve">75% of uranium mines are located within 50 miles of a reservation. </w:t>
      </w:r>
      <w:r w:rsidDel="00000000" w:rsidR="00000000" w:rsidRPr="00000000">
        <w:rPr>
          <w:rFonts w:ascii="Calibri" w:cs="Calibri" w:eastAsia="Calibri" w:hAnsi="Calibri"/>
          <w:b w:val="1"/>
          <w:u w:val="single"/>
          <w:rtl w:val="0"/>
        </w:rPr>
        <w:t xml:space="preserve">The disproportionate concentration of uranium extraction</w:t>
      </w:r>
      <w:r w:rsidDel="00000000" w:rsidR="00000000" w:rsidRPr="00000000">
        <w:rPr>
          <w:rFonts w:ascii="Calibri" w:cs="Calibri" w:eastAsia="Calibri" w:hAnsi="Calibri"/>
          <w:sz w:val="16"/>
          <w:szCs w:val="16"/>
          <w:rtl w:val="0"/>
        </w:rPr>
        <w:t xml:space="preserve"> and processing, coordinated misinformation, lack of safety measures, as well as federal and corporate inaction throughout uranium site life cycles, including after their abandonment, these mines</w:t>
      </w:r>
      <w:r w:rsidDel="00000000" w:rsidR="00000000" w:rsidRPr="00000000">
        <w:rPr>
          <w:rFonts w:ascii="Calibri" w:cs="Calibri" w:eastAsia="Calibri" w:hAnsi="Calibri"/>
          <w:b w:val="1"/>
          <w:u w:val="single"/>
          <w:rtl w:val="0"/>
        </w:rPr>
        <w:t xml:space="preserve"> have left a legacy of health injustices in Indigenous communities</w:t>
      </w:r>
      <w:r w:rsidDel="00000000" w:rsidR="00000000" w:rsidRPr="00000000">
        <w:rPr>
          <w:rFonts w:ascii="Calibri" w:cs="Calibri" w:eastAsia="Calibri" w:hAnsi="Calibri"/>
          <w:sz w:val="16"/>
          <w:szCs w:val="16"/>
          <w:rtl w:val="0"/>
        </w:rPr>
        <w:t xml:space="preserve">.10,</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u w:val="single"/>
        </w:rPr>
      </w:pPr>
      <w:r w:rsidDel="00000000" w:rsidR="00000000" w:rsidRPr="00000000">
        <w:rPr>
          <w:rFonts w:ascii="Calibri" w:cs="Calibri" w:eastAsia="Calibri" w:hAnsi="Calibri"/>
          <w:b w:val="1"/>
          <w:rtl w:val="0"/>
        </w:rPr>
        <w:t xml:space="preserve">Expanding uranium production harms indigenous communities in two ways. First through </w:t>
      </w:r>
      <w:r w:rsidDel="00000000" w:rsidR="00000000" w:rsidRPr="00000000">
        <w:rPr>
          <w:rFonts w:ascii="Calibri" w:cs="Calibri" w:eastAsia="Calibri" w:hAnsi="Calibri"/>
          <w:b w:val="1"/>
          <w:u w:val="single"/>
          <w:rtl w:val="0"/>
        </w:rPr>
        <w:t xml:space="preserve">mining</w:t>
      </w:r>
    </w:p>
    <w:p w:rsidR="00000000" w:rsidDel="00000000" w:rsidP="00000000" w:rsidRDefault="00000000" w:rsidRPr="00000000" w14:paraId="00000033">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Empirically, Indigenous uranium miners have been exploited and misinformed</w:t>
      </w:r>
    </w:p>
    <w:p w:rsidR="00000000" w:rsidDel="00000000" w:rsidP="00000000" w:rsidRDefault="00000000" w:rsidRPr="00000000" w14:paraId="00000035">
      <w:pPr>
        <w:rPr>
          <w:rFonts w:ascii="Calibri" w:cs="Calibri" w:eastAsia="Calibri" w:hAnsi="Calibri"/>
          <w:sz w:val="14"/>
          <w:szCs w:val="14"/>
        </w:rPr>
      </w:pPr>
      <w:r w:rsidDel="00000000" w:rsidR="00000000" w:rsidRPr="00000000">
        <w:rPr>
          <w:rFonts w:ascii="Calibri" w:cs="Calibri" w:eastAsia="Calibri" w:hAnsi="Calibri"/>
          <w:b w:val="1"/>
          <w:rtl w:val="0"/>
        </w:rPr>
        <w:t xml:space="preserve">Fouse ‘20</w:t>
      </w:r>
      <w:r w:rsidDel="00000000" w:rsidR="00000000" w:rsidRPr="00000000">
        <w:rPr>
          <w:rFonts w:ascii="Calibri" w:cs="Calibri" w:eastAsia="Calibri" w:hAnsi="Calibri"/>
          <w:sz w:val="14"/>
          <w:szCs w:val="14"/>
          <w:rtl w:val="0"/>
        </w:rPr>
        <w:t xml:space="preserve"> [Siena Fouse, Intern, Research and Publications 6-24-2020, "An Ongoing Battle: Fighting the Impacts of Uranium Mining in Southwestern Indigenous Communities", No Publication, </w:t>
      </w:r>
      <w:hyperlink r:id="rId38">
        <w:r w:rsidDel="00000000" w:rsidR="00000000" w:rsidRPr="00000000">
          <w:rPr>
            <w:rFonts w:ascii="Calibri" w:cs="Calibri" w:eastAsia="Calibri" w:hAnsi="Calibri"/>
            <w:color w:val="1155cc"/>
            <w:sz w:val="14"/>
            <w:szCs w:val="14"/>
            <w:u w:val="single"/>
            <w:rtl w:val="0"/>
          </w:rPr>
          <w:t xml:space="preserve">https://www.eli.org/vibrant-environment-blog/ongoing-battle-fighting-impacts-uranium-mining-southwestern-indigenous</w:t>
        </w:r>
      </w:hyperlink>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6"/>
          <w:szCs w:val="16"/>
          <w:rtl w:val="0"/>
        </w:rPr>
        <w:t xml:space="preserve">AL🧚🏻‍♀️</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36">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Indigenous communities in the Southwestern United States have been battling the impacts of uranium mining since the early 1940s. The geology of the Colorado Plateau was found to be rich in the radioactive mineral and drew mining to the area.</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The U.S. Department of Energy (DOE) sought uranium to </w:t>
      </w:r>
      <w:hyperlink r:id="rId39">
        <w:r w:rsidDel="00000000" w:rsidR="00000000" w:rsidRPr="00000000">
          <w:rPr>
            <w:rFonts w:ascii="Calibri" w:cs="Calibri" w:eastAsia="Calibri" w:hAnsi="Calibri"/>
            <w:b w:val="1"/>
            <w:u w:val="single"/>
            <w:rtl w:val="0"/>
          </w:rPr>
          <w:t xml:space="preserve">develop nuclear weapons</w:t>
        </w:r>
      </w:hyperlink>
      <w:r w:rsidDel="00000000" w:rsidR="00000000" w:rsidRPr="00000000">
        <w:rPr>
          <w:rFonts w:ascii="Calibri" w:cs="Calibri" w:eastAsia="Calibri" w:hAnsi="Calibri"/>
          <w:b w:val="1"/>
          <w:u w:val="single"/>
          <w:rtl w:val="0"/>
        </w:rPr>
        <w:t xml:space="preserve"> during the Cold Wa</w:t>
      </w:r>
      <w:r w:rsidDel="00000000" w:rsidR="00000000" w:rsidRPr="00000000">
        <w:rPr>
          <w:rFonts w:ascii="Calibri" w:cs="Calibri" w:eastAsia="Calibri" w:hAnsi="Calibri"/>
          <w:sz w:val="16"/>
          <w:szCs w:val="16"/>
          <w:rtl w:val="0"/>
        </w:rPr>
        <w:t xml:space="preserve">r, which fueled the interest of mining companies that opened uranium mines and mills on and around indigenous land. This was the start of an environmental justice issue spanning generations and continuing to impact indigenous communities today.</w:t>
      </w:r>
      <w:r w:rsidDel="00000000" w:rsidR="00000000" w:rsidRPr="00000000">
        <w:rPr>
          <w:rFonts w:ascii="Calibri" w:cs="Calibri" w:eastAsia="Calibri" w:hAnsi="Calibri"/>
          <w:b w:val="1"/>
          <w:highlight w:val="cyan"/>
          <w:u w:val="single"/>
          <w:rtl w:val="0"/>
        </w:rPr>
        <w:t xml:space="preserve">Indigenous communities were </w:t>
      </w:r>
      <w:hyperlink r:id="rId40">
        <w:r w:rsidDel="00000000" w:rsidR="00000000" w:rsidRPr="00000000">
          <w:rPr>
            <w:rFonts w:ascii="Calibri" w:cs="Calibri" w:eastAsia="Calibri" w:hAnsi="Calibri"/>
            <w:b w:val="1"/>
            <w:highlight w:val="cyan"/>
            <w:u w:val="single"/>
            <w:rtl w:val="0"/>
          </w:rPr>
          <w:t xml:space="preserve">not told</w:t>
        </w:r>
      </w:hyperlink>
      <w:r w:rsidDel="00000000" w:rsidR="00000000" w:rsidRPr="00000000">
        <w:rPr>
          <w:rFonts w:ascii="Calibri" w:cs="Calibri" w:eastAsia="Calibri" w:hAnsi="Calibri"/>
          <w:b w:val="1"/>
          <w:highlight w:val="cyan"/>
          <w:u w:val="single"/>
          <w:rtl w:val="0"/>
        </w:rPr>
        <w:t xml:space="preserve"> about the health risks uranium</w:t>
      </w:r>
      <w:r w:rsidDel="00000000" w:rsidR="00000000" w:rsidRPr="00000000">
        <w:rPr>
          <w:rFonts w:ascii="Calibri" w:cs="Calibri" w:eastAsia="Calibri" w:hAnsi="Calibri"/>
          <w:b w:val="1"/>
          <w:u w:val="single"/>
          <w:rtl w:val="0"/>
        </w:rPr>
        <w:t xml:space="preserve"> and radiation </w:t>
      </w:r>
      <w:r w:rsidDel="00000000" w:rsidR="00000000" w:rsidRPr="00000000">
        <w:rPr>
          <w:rFonts w:ascii="Calibri" w:cs="Calibri" w:eastAsia="Calibri" w:hAnsi="Calibri"/>
          <w:b w:val="1"/>
          <w:highlight w:val="cyan"/>
          <w:u w:val="single"/>
          <w:rtl w:val="0"/>
        </w:rPr>
        <w:t xml:space="preserve">posed</w:t>
      </w:r>
      <w:r w:rsidDel="00000000" w:rsidR="00000000" w:rsidRPr="00000000">
        <w:rPr>
          <w:rFonts w:ascii="Calibri" w:cs="Calibri" w:eastAsia="Calibri" w:hAnsi="Calibri"/>
          <w:b w:val="1"/>
          <w:u w:val="single"/>
          <w:rtl w:val="0"/>
        </w:rPr>
        <w:t xml:space="preserve"> even though scientists and government officials knew of its hazards at the time. Tribes agreed to host mine sites and were hired as miners. </w:t>
      </w:r>
      <w:r w:rsidDel="00000000" w:rsidR="00000000" w:rsidRPr="00000000">
        <w:rPr>
          <w:rFonts w:ascii="Calibri" w:cs="Calibri" w:eastAsia="Calibri" w:hAnsi="Calibri"/>
          <w:b w:val="1"/>
          <w:highlight w:val="cyan"/>
          <w:u w:val="single"/>
          <w:rtl w:val="0"/>
        </w:rPr>
        <w:t xml:space="preserve">Indigenous miners were underpaid, unethically treated </w:t>
      </w:r>
      <w:r w:rsidDel="00000000" w:rsidR="00000000" w:rsidRPr="00000000">
        <w:rPr>
          <w:rFonts w:ascii="Calibri" w:cs="Calibri" w:eastAsia="Calibri" w:hAnsi="Calibri"/>
          <w:b w:val="1"/>
          <w:u w:val="single"/>
          <w:rtl w:val="0"/>
        </w:rPr>
        <w:t xml:space="preserve">as test subjects, </w:t>
      </w:r>
      <w:r w:rsidDel="00000000" w:rsidR="00000000" w:rsidRPr="00000000">
        <w:rPr>
          <w:rFonts w:ascii="Calibri" w:cs="Calibri" w:eastAsia="Calibri" w:hAnsi="Calibri"/>
          <w:b w:val="1"/>
          <w:highlight w:val="cyan"/>
          <w:u w:val="single"/>
          <w:rtl w:val="0"/>
        </w:rPr>
        <w:t xml:space="preserve">and forced to do dangerous work</w:t>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without protective equipment. </w:t>
      </w:r>
      <w:r w:rsidDel="00000000" w:rsidR="00000000" w:rsidRPr="00000000">
        <w:rPr>
          <w:rFonts w:ascii="Calibri" w:cs="Calibri" w:eastAsia="Calibri" w:hAnsi="Calibri"/>
          <w:b w:val="1"/>
          <w:u w:val="single"/>
          <w:rtl w:val="0"/>
        </w:rPr>
        <w:t xml:space="preserve">Miners</w:t>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and their families</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were exposed to uranium</w:t>
      </w:r>
      <w:r w:rsidDel="00000000" w:rsidR="00000000" w:rsidRPr="00000000">
        <w:rPr>
          <w:rFonts w:ascii="Calibri" w:cs="Calibri" w:eastAsia="Calibri" w:hAnsi="Calibri"/>
          <w:sz w:val="16"/>
          <w:szCs w:val="16"/>
          <w:rtl w:val="0"/>
        </w:rPr>
        <w:t xml:space="preserve"> and radiation,</w:t>
      </w:r>
      <w:r w:rsidDel="00000000" w:rsidR="00000000" w:rsidRPr="00000000">
        <w:rPr>
          <w:rtl w:val="0"/>
        </w:rPr>
        <w:t xml:space="preserve"> </w:t>
      </w:r>
      <w:r w:rsidDel="00000000" w:rsidR="00000000" w:rsidRPr="00000000">
        <w:rPr>
          <w:rFonts w:ascii="Calibri" w:cs="Calibri" w:eastAsia="Calibri" w:hAnsi="Calibri"/>
          <w:b w:val="1"/>
          <w:u w:val="single"/>
          <w:rtl w:val="0"/>
        </w:rPr>
        <w:t xml:space="preserve">causing </w:t>
      </w:r>
      <w:hyperlink r:id="rId41">
        <w:r w:rsidDel="00000000" w:rsidR="00000000" w:rsidRPr="00000000">
          <w:rPr>
            <w:rFonts w:ascii="Calibri" w:cs="Calibri" w:eastAsia="Calibri" w:hAnsi="Calibri"/>
            <w:b w:val="1"/>
            <w:u w:val="single"/>
            <w:rtl w:val="0"/>
          </w:rPr>
          <w:t xml:space="preserve">health issues</w:t>
        </w:r>
      </w:hyperlink>
      <w:r w:rsidDel="00000000" w:rsidR="00000000" w:rsidRPr="00000000">
        <w:rPr>
          <w:rFonts w:ascii="Calibri" w:cs="Calibri" w:eastAsia="Calibri" w:hAnsi="Calibri"/>
          <w:b w:val="1"/>
          <w:u w:val="single"/>
          <w:rtl w:val="0"/>
        </w:rPr>
        <w:t xml:space="preserve"> like bone cancer, kidney damage, and lung cancer.</w:t>
      </w:r>
    </w:p>
    <w:p w:rsidR="00000000" w:rsidDel="00000000" w:rsidP="00000000" w:rsidRDefault="00000000" w:rsidRPr="00000000" w14:paraId="00000038">
      <w:pPr>
        <w:shd w:fill="ffffff" w:val="clear"/>
        <w:spacing w:after="160" w:line="331.2"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hd w:fill="ffffff" w:val="clear"/>
        <w:spacing w:after="160" w:line="331.2" w:lineRule="auto"/>
        <w:rPr>
          <w:rFonts w:ascii="Calibri" w:cs="Calibri" w:eastAsia="Calibri" w:hAnsi="Calibri"/>
          <w:b w:val="1"/>
        </w:rPr>
      </w:pPr>
      <w:r w:rsidDel="00000000" w:rsidR="00000000" w:rsidRPr="00000000">
        <w:rPr>
          <w:rFonts w:ascii="Calibri" w:cs="Calibri" w:eastAsia="Calibri" w:hAnsi="Calibri"/>
          <w:b w:val="1"/>
          <w:rtl w:val="0"/>
        </w:rPr>
        <w:t xml:space="preserve">This leads to a myriad of health problems</w:t>
      </w:r>
      <w:r w:rsidDel="00000000" w:rsidR="00000000" w:rsidRPr="00000000">
        <w:rPr>
          <w:rtl w:val="0"/>
        </w:rPr>
      </w:r>
    </w:p>
    <w:p w:rsidR="00000000" w:rsidDel="00000000" w:rsidP="00000000" w:rsidRDefault="00000000" w:rsidRPr="00000000" w14:paraId="0000003A">
      <w:pPr>
        <w:shd w:fill="ffffff" w:val="clear"/>
        <w:spacing w:after="160"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Folkers 22</w:t>
      </w:r>
      <w:r w:rsidDel="00000000" w:rsidR="00000000" w:rsidRPr="00000000">
        <w:rPr>
          <w:rFonts w:ascii="Calibri" w:cs="Calibri" w:eastAsia="Calibri" w:hAnsi="Calibri"/>
          <w:sz w:val="16"/>
          <w:szCs w:val="16"/>
          <w:rtl w:val="0"/>
        </w:rPr>
        <w:t xml:space="preserve"> Cindy Folkers; Cindy@Beyondnuclear.Org, 10/07/2022, "Radioactive releases from the nuclear power sector and implications for child health", PubMed Central (PMC), https://pmc.ncbi.nlm.nih.gov/articles/PMC9557777/ /HS</w:t>
      </w:r>
    </w:p>
    <w:p w:rsidR="00000000" w:rsidDel="00000000" w:rsidP="00000000" w:rsidRDefault="00000000" w:rsidRPr="00000000" w14:paraId="0000003B">
      <w:pPr>
        <w:shd w:fill="ffffff" w:val="clear"/>
        <w:spacing w:line="331.2"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hd w:fill="ffffff" w:val="clea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radioactivity is released routinely at every stage of nuclear power generation, the regulation of these releases has never taken into account those potentially most sensitive—women, especially when pregnant, and children. </w:t>
      </w:r>
      <w:r w:rsidDel="00000000" w:rsidR="00000000" w:rsidRPr="00000000">
        <w:rPr>
          <w:rFonts w:ascii="Calibri" w:cs="Calibri" w:eastAsia="Calibri" w:hAnsi="Calibri"/>
          <w:b w:val="1"/>
          <w:highlight w:val="cyan"/>
          <w:u w:val="single"/>
          <w:rtl w:val="0"/>
        </w:rPr>
        <w:t xml:space="preserve">From uranium mining</w:t>
      </w:r>
      <w:r w:rsidDel="00000000" w:rsidR="00000000" w:rsidRPr="00000000">
        <w:rPr>
          <w:rFonts w:ascii="Calibri" w:cs="Calibri" w:eastAsia="Calibri" w:hAnsi="Calibri"/>
          <w:sz w:val="16"/>
          <w:szCs w:val="16"/>
          <w:rtl w:val="0"/>
        </w:rPr>
        <w:t xml:space="preserve"> and milling, to fuel manufacture, electricity generation and </w:t>
      </w:r>
      <w:r w:rsidDel="00000000" w:rsidR="00000000" w:rsidRPr="00000000">
        <w:rPr>
          <w:rFonts w:ascii="Calibri" w:cs="Calibri" w:eastAsia="Calibri" w:hAnsi="Calibri"/>
          <w:b w:val="1"/>
          <w:sz w:val="24"/>
          <w:szCs w:val="24"/>
          <w:u w:val="single"/>
          <w:rtl w:val="0"/>
        </w:rPr>
        <w:t xml:space="preserve">radioactive waste management,</w:t>
      </w:r>
      <w:r w:rsidDel="00000000" w:rsidR="00000000" w:rsidRPr="00000000">
        <w:rPr>
          <w:rFonts w:ascii="Calibri" w:cs="Calibri" w:eastAsia="Calibri" w:hAnsi="Calibri"/>
          <w:sz w:val="16"/>
          <w:szCs w:val="16"/>
          <w:rtl w:val="0"/>
        </w:rPr>
        <w:t xml:space="preserve"> children in frontline and </w:t>
      </w:r>
      <w:r w:rsidDel="00000000" w:rsidR="00000000" w:rsidRPr="00000000">
        <w:rPr>
          <w:rFonts w:ascii="Calibri" w:cs="Calibri" w:eastAsia="Calibri" w:hAnsi="Calibri"/>
          <w:b w:val="1"/>
          <w:highlight w:val="cyan"/>
          <w:u w:val="single"/>
          <w:rtl w:val="0"/>
        </w:rPr>
        <w:t xml:space="preserve">Indigenous communities can be disproportionately harmed</w:t>
      </w:r>
      <w:r w:rsidDel="00000000" w:rsidR="00000000" w:rsidRPr="00000000">
        <w:rPr>
          <w:rFonts w:ascii="Calibri" w:cs="Calibri" w:eastAsia="Calibri" w:hAnsi="Calibri"/>
          <w:sz w:val="16"/>
          <w:szCs w:val="16"/>
          <w:rtl w:val="0"/>
        </w:rPr>
        <w:t xml:space="preserve"> due to often </w:t>
      </w:r>
      <w:r w:rsidDel="00000000" w:rsidR="00000000" w:rsidRPr="00000000">
        <w:rPr>
          <w:rFonts w:ascii="Calibri" w:cs="Calibri" w:eastAsia="Calibri" w:hAnsi="Calibri"/>
          <w:b w:val="1"/>
          <w:sz w:val="24"/>
          <w:szCs w:val="24"/>
          <w:u w:val="single"/>
          <w:rtl w:val="0"/>
        </w:rPr>
        <w:t xml:space="preserve">increased sensitivity of developing systems to toxic exposures, the lack of resources and racial and class discrimination</w:t>
      </w:r>
      <w:r w:rsidDel="00000000" w:rsidR="00000000" w:rsidRPr="00000000">
        <w:rPr>
          <w:rFonts w:ascii="Calibri" w:cs="Calibri" w:eastAsia="Calibri" w:hAnsi="Calibri"/>
          <w:sz w:val="16"/>
          <w:szCs w:val="16"/>
          <w:rtl w:val="0"/>
        </w:rPr>
        <w:t xml:space="preserve">. The reasons for the greater susceptibility of women and children to harm from radiation exposure is not fully understood. </w:t>
      </w:r>
      <w:r w:rsidDel="00000000" w:rsidR="00000000" w:rsidRPr="00000000">
        <w:rPr>
          <w:rFonts w:ascii="Calibri" w:cs="Calibri" w:eastAsia="Calibri" w:hAnsi="Calibri"/>
          <w:b w:val="1"/>
          <w:highlight w:val="cyan"/>
          <w:u w:val="single"/>
          <w:rtl w:val="0"/>
        </w:rPr>
        <w:t xml:space="preserve">Regulatory practices,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particularly </w:t>
      </w:r>
      <w:r w:rsidDel="00000000" w:rsidR="00000000" w:rsidRPr="00000000">
        <w:rPr>
          <w:rFonts w:ascii="Calibri" w:cs="Calibri" w:eastAsia="Calibri" w:hAnsi="Calibri"/>
          <w:b w:val="1"/>
          <w:highlight w:val="cyan"/>
          <w:u w:val="single"/>
          <w:rtl w:val="0"/>
        </w:rPr>
        <w:t xml:space="preserve">in the establishment of protective exposure standards, have failed to take this difference into account.</w:t>
      </w:r>
      <w:r w:rsidDel="00000000" w:rsidR="00000000" w:rsidRPr="00000000">
        <w:rPr>
          <w:rFonts w:ascii="Calibri" w:cs="Calibri" w:eastAsia="Calibri" w:hAnsi="Calibri"/>
          <w:sz w:val="16"/>
          <w:szCs w:val="16"/>
          <w:rtl w:val="0"/>
        </w:rPr>
        <w:t xml:space="preserve"> Anecdotal evidence within communities around nuclear facilities suggests an association between radiation exposure and </w:t>
      </w:r>
      <w:r w:rsidDel="00000000" w:rsidR="00000000" w:rsidRPr="00000000">
        <w:rPr>
          <w:rFonts w:ascii="Calibri" w:cs="Calibri" w:eastAsia="Calibri" w:hAnsi="Calibri"/>
          <w:b w:val="1"/>
          <w:highlight w:val="cyan"/>
          <w:u w:val="single"/>
          <w:rtl w:val="0"/>
        </w:rPr>
        <w:t xml:space="preserve">increases in birth defects, miscarriages and childhood cancer</w:t>
      </w:r>
      <w:r w:rsidDel="00000000" w:rsidR="00000000" w:rsidRPr="00000000">
        <w:rPr>
          <w:rFonts w:ascii="Calibri" w:cs="Calibri" w:eastAsia="Calibri" w:hAnsi="Calibri"/>
          <w:sz w:val="16"/>
          <w:szCs w:val="16"/>
          <w:rtl w:val="0"/>
        </w:rPr>
        <w:t xml:space="preserve">s. A significant number of academic studies tend to ascribe causality to other factors related to diet and lifestyle and dismiss these health indicators as statistically insignificant. In the case of a major release of radiation due to a serious nuclear accident, children are again on the frontlines, with a noted susceptibility to thyroid cancer, which has been found in significant numbers among children exposed both by the 1986 Chornobyl nuclear accident in Ukraine and the 2011 Fukushima-Daiichi nuclear disaster in Japan. The response among authorities in Japan is to blame increased testing or to reduce testing. More independent studies are needed focused on children, especially those in vulnerable frontline and Indigenous communities. In conducting such studies, greater consideration must be applied to culturally significant traditions and habits in these communities.</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This increasing the likelihood of death</w:t>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Ansede 23</w:t>
      </w:r>
      <w:r w:rsidDel="00000000" w:rsidR="00000000" w:rsidRPr="00000000">
        <w:rPr>
          <w:rFonts w:ascii="Calibri" w:cs="Calibri" w:eastAsia="Calibri" w:hAnsi="Calibri"/>
          <w:sz w:val="16"/>
          <w:szCs w:val="16"/>
          <w:rtl w:val="0"/>
        </w:rPr>
        <w:t xml:space="preserve"> Manuel Ansede, 8/16/2023, "A study with 300,000 workers in the nuclear industry suggests an increased risk of death from cancer", EL PAÍS English, https://english.elpais.com/science-tech/2023-08-17/a-study-with-300000-workers-in-the-nuclear-industry-suggests-an-increased-risk-of-death-from-cancer.html//HS</w:t>
      </w:r>
      <w:r w:rsidDel="00000000" w:rsidR="00000000" w:rsidRPr="00000000">
        <w:rPr>
          <w:rtl w:val="0"/>
        </w:rPr>
      </w:r>
    </w:p>
    <w:p w:rsidR="00000000" w:rsidDel="00000000" w:rsidP="00000000" w:rsidRDefault="00000000" w:rsidRPr="00000000" w14:paraId="00000041">
      <w:pPr>
        <w:rPr>
          <w:rFonts w:ascii="Calibri" w:cs="Calibri" w:eastAsia="Calibri" w:hAnsi="Calibri"/>
          <w:b w:val="1"/>
          <w:u w:val="single"/>
        </w:rPr>
      </w:pPr>
      <w:r w:rsidDel="00000000" w:rsidR="00000000" w:rsidRPr="00000000">
        <w:rPr>
          <w:rFonts w:ascii="Calibri" w:cs="Calibri" w:eastAsia="Calibri" w:hAnsi="Calibri"/>
          <w:b w:val="1"/>
          <w:sz w:val="24"/>
          <w:szCs w:val="24"/>
          <w:u w:val="single"/>
          <w:rtl w:val="0"/>
        </w:rPr>
        <w:t xml:space="preserve">Prolonged exposure to low doses of ionizing radiation is associated with a higher risk of death from cancer </w:t>
      </w:r>
      <w:r w:rsidDel="00000000" w:rsidR="00000000" w:rsidRPr="00000000">
        <w:rPr>
          <w:rFonts w:ascii="Calibri" w:cs="Calibri" w:eastAsia="Calibri" w:hAnsi="Calibri"/>
          <w:sz w:val="16"/>
          <w:szCs w:val="16"/>
          <w:rtl w:val="0"/>
        </w:rPr>
        <w:t xml:space="preserve">than previously thought, </w:t>
      </w:r>
      <w:r w:rsidDel="00000000" w:rsidR="00000000" w:rsidRPr="00000000">
        <w:rPr>
          <w:rFonts w:ascii="Calibri" w:cs="Calibri" w:eastAsia="Calibri" w:hAnsi="Calibri"/>
          <w:b w:val="1"/>
          <w:highlight w:val="cyan"/>
          <w:u w:val="single"/>
          <w:rtl w:val="0"/>
        </w:rPr>
        <w:t xml:space="preserve">according to</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highlight w:val="cyan"/>
          <w:u w:val="single"/>
          <w:rtl w:val="0"/>
        </w:rPr>
        <w:t xml:space="preserve">a study of</w:t>
      </w:r>
      <w:r w:rsidDel="00000000" w:rsidR="00000000" w:rsidRPr="00000000">
        <w:rPr>
          <w:rFonts w:ascii="Calibri" w:cs="Calibri" w:eastAsia="Calibri" w:hAnsi="Calibri"/>
          <w:sz w:val="16"/>
          <w:szCs w:val="16"/>
          <w:rtl w:val="0"/>
        </w:rPr>
        <w:t xml:space="preserve"> nearly </w:t>
      </w:r>
      <w:r w:rsidDel="00000000" w:rsidR="00000000" w:rsidRPr="00000000">
        <w:rPr>
          <w:rFonts w:ascii="Calibri" w:cs="Calibri" w:eastAsia="Calibri" w:hAnsi="Calibri"/>
          <w:b w:val="1"/>
          <w:highlight w:val="cyan"/>
          <w:u w:val="single"/>
          <w:rtl w:val="0"/>
        </w:rPr>
        <w:t xml:space="preserve">310,000 nuclear industry workers</w:t>
      </w:r>
      <w:r w:rsidDel="00000000" w:rsidR="00000000" w:rsidRPr="00000000">
        <w:rPr>
          <w:rFonts w:ascii="Calibri" w:cs="Calibri" w:eastAsia="Calibri" w:hAnsi="Calibri"/>
          <w:sz w:val="16"/>
          <w:szCs w:val="16"/>
          <w:rtl w:val="0"/>
        </w:rPr>
        <w:t xml:space="preserve"> in </w:t>
      </w:r>
      <w:r w:rsidDel="00000000" w:rsidR="00000000" w:rsidRPr="00000000">
        <w:rPr>
          <w:rFonts w:ascii="Calibri" w:cs="Calibri" w:eastAsia="Calibri" w:hAnsi="Calibri"/>
          <w:b w:val="1"/>
          <w:u w:val="single"/>
          <w:rtl w:val="0"/>
        </w:rPr>
        <w:t xml:space="preserve">France, the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K</w:t>
      </w:r>
      <w:r w:rsidDel="00000000" w:rsidR="00000000" w:rsidRPr="00000000">
        <w:rPr>
          <w:rFonts w:ascii="Calibri" w:cs="Calibri" w:eastAsia="Calibri" w:hAnsi="Calibri"/>
          <w:sz w:val="16"/>
          <w:szCs w:val="16"/>
          <w:rtl w:val="0"/>
        </w:rPr>
        <w:t xml:space="preserve">ingdom, </w:t>
      </w:r>
      <w:r w:rsidDel="00000000" w:rsidR="00000000" w:rsidRPr="00000000">
        <w:rPr>
          <w:rFonts w:ascii="Calibri" w:cs="Calibri" w:eastAsia="Calibri" w:hAnsi="Calibri"/>
          <w:b w:val="1"/>
          <w:u w:val="single"/>
          <w:rtl w:val="0"/>
        </w:rPr>
        <w:t xml:space="preserve">and 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sz w:val="16"/>
          <w:szCs w:val="16"/>
          <w:rtl w:val="0"/>
        </w:rPr>
        <w:t xml:space="preserve">tates. The </w:t>
      </w:r>
      <w:r w:rsidDel="00000000" w:rsidR="00000000" w:rsidRPr="00000000">
        <w:rPr>
          <w:rFonts w:ascii="Calibri" w:cs="Calibri" w:eastAsia="Calibri" w:hAnsi="Calibri"/>
          <w:b w:val="1"/>
          <w:highlight w:val="cyan"/>
          <w:u w:val="single"/>
          <w:rtl w:val="0"/>
        </w:rPr>
        <w:t xml:space="preserve">mortality rate</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6"/>
          <w:szCs w:val="16"/>
          <w:rtl w:val="0"/>
        </w:rPr>
        <w:t xml:space="preserve">from solid </w:t>
      </w:r>
      <w:r w:rsidDel="00000000" w:rsidR="00000000" w:rsidRPr="00000000">
        <w:rPr>
          <w:rFonts w:ascii="Calibri" w:cs="Calibri" w:eastAsia="Calibri" w:hAnsi="Calibri"/>
          <w:b w:val="1"/>
          <w:sz w:val="24"/>
          <w:szCs w:val="24"/>
          <w:u w:val="single"/>
          <w:rtl w:val="0"/>
        </w:rPr>
        <w:t xml:space="preserve">tumors </w:t>
      </w:r>
      <w:r w:rsidDel="00000000" w:rsidR="00000000" w:rsidRPr="00000000">
        <w:rPr>
          <w:rFonts w:ascii="Calibri" w:cs="Calibri" w:eastAsia="Calibri" w:hAnsi="Calibri"/>
          <w:b w:val="1"/>
          <w:highlight w:val="cyan"/>
          <w:u w:val="single"/>
          <w:rtl w:val="0"/>
        </w:rPr>
        <w:t xml:space="preserve">increases by 52%</w:t>
      </w:r>
      <w:r w:rsidDel="00000000" w:rsidR="00000000" w:rsidRPr="00000000">
        <w:rPr>
          <w:rFonts w:ascii="Calibri" w:cs="Calibri" w:eastAsia="Calibri" w:hAnsi="Calibri"/>
          <w:sz w:val="16"/>
          <w:szCs w:val="16"/>
          <w:rtl w:val="0"/>
        </w:rPr>
        <w:t xml:space="preserve"> at 10 years for each accumulated gray, a unit of absorbed radiation that is equivalent to 1,000 millisieverts, or about 10,000 chest X-rays. The individual risk, however, remains very low. Epidemiologist Amy Berrington, who was not involved in the research, provides an example. “For every 1,000 people exposed to 100 millisieverts of ionizing radiation — most nuclear workers are exposed to less than 10 millisieverts — there could be an extra 10 deaths, instead of five, on top of the more than 200 expected deaths from tumors produced by other causes,” Berrington explained to the Science Media Centre portal. “Twice a small risk is still a small risk,” stressed the epidemiologist, from the Institute for Cancer Research, in London.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Uranium mining independently </w:t>
      </w:r>
      <w:r w:rsidDel="00000000" w:rsidR="00000000" w:rsidRPr="00000000">
        <w:rPr>
          <w:rFonts w:ascii="Calibri" w:cs="Calibri" w:eastAsia="Calibri" w:hAnsi="Calibri"/>
          <w:b w:val="1"/>
          <w:rtl w:val="0"/>
        </w:rPr>
        <w:t xml:space="preserve">represents a slow genocide of indigenous populations</w:t>
      </w:r>
    </w:p>
    <w:p w:rsidR="00000000" w:rsidDel="00000000" w:rsidP="00000000" w:rsidRDefault="00000000" w:rsidRPr="00000000" w14:paraId="0000004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Fegadel ‘23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[Averi R. Fegadel (Doctor of Philosophy, Investigator at Capital Collateral Regional Counsel), February 2023, “</w:t>
      </w:r>
      <w:r w:rsidDel="00000000" w:rsidR="00000000" w:rsidRPr="00000000">
        <w:rPr>
          <w:rFonts w:ascii="Calibri" w:cs="Calibri" w:eastAsia="Calibri" w:hAnsi="Calibri"/>
          <w:b w:val="1"/>
          <w:u w:val="single"/>
          <w:rtl w:val="0"/>
        </w:rPr>
        <w:t xml:space="preserve">Green Victimization of Native Americans: </w:t>
      </w:r>
      <w:r w:rsidDel="00000000" w:rsidR="00000000" w:rsidRPr="00000000">
        <w:rPr>
          <w:rFonts w:ascii="Calibri" w:cs="Calibri" w:eastAsia="Calibri" w:hAnsi="Calibri"/>
          <w:b w:val="1"/>
          <w:highlight w:val="cyan"/>
          <w:u w:val="single"/>
          <w:rtl w:val="0"/>
        </w:rPr>
        <w:t xml:space="preserve">Uranium Mining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b w:val="1"/>
          <w:highlight w:val="cyan"/>
          <w:u w:val="single"/>
          <w:rtl w:val="0"/>
        </w:rPr>
        <w:t xml:space="preserve">s a Form of</w:t>
      </w:r>
      <w:r w:rsidDel="00000000" w:rsidR="00000000" w:rsidRPr="00000000">
        <w:rPr>
          <w:rFonts w:ascii="Calibri" w:cs="Calibri" w:eastAsia="Calibri" w:hAnsi="Calibri"/>
          <w:sz w:val="16"/>
          <w:szCs w:val="16"/>
          <w:rtl w:val="0"/>
        </w:rPr>
        <w:t xml:space="preserve"> Toxic Colonialism and </w:t>
      </w:r>
      <w:r w:rsidDel="00000000" w:rsidR="00000000" w:rsidRPr="00000000">
        <w:rPr>
          <w:rFonts w:ascii="Calibri" w:cs="Calibri" w:eastAsia="Calibri" w:hAnsi="Calibri"/>
          <w:b w:val="1"/>
          <w:highlight w:val="cyan"/>
          <w:u w:val="single"/>
          <w:rtl w:val="0"/>
        </w:rPr>
        <w:t xml:space="preserve">Genocide</w:t>
      </w:r>
      <w:r w:rsidDel="00000000" w:rsidR="00000000" w:rsidRPr="00000000">
        <w:rPr>
          <w:rFonts w:ascii="Calibri" w:cs="Calibri" w:eastAsia="Calibri" w:hAnsi="Calibri"/>
          <w:sz w:val="16"/>
          <w:szCs w:val="16"/>
          <w:rtl w:val="0"/>
        </w:rPr>
        <w:t xml:space="preserve"> Abstract and Figures”, ResearchGate, </w:t>
      </w:r>
      <w:hyperlink r:id="rId42">
        <w:r w:rsidDel="00000000" w:rsidR="00000000" w:rsidRPr="00000000">
          <w:rPr>
            <w:rFonts w:ascii="Calibri" w:cs="Calibri" w:eastAsia="Calibri" w:hAnsi="Calibri"/>
            <w:color w:val="1155cc"/>
            <w:sz w:val="16"/>
            <w:szCs w:val="16"/>
            <w:u w:val="single"/>
            <w:rtl w:val="0"/>
          </w:rPr>
          <w:t xml:space="preserve">https://www.researchgate.net/publication/368715906_Green_Victimization_of_Native_Americans_Uranium_Mining_as_a_Form_of_Toxic_Colonialism_and_Genocide</w:t>
        </w:r>
      </w:hyperlink>
      <w:r w:rsidDel="00000000" w:rsidR="00000000" w:rsidRPr="00000000">
        <w:rPr>
          <w:rFonts w:ascii="Calibri" w:cs="Calibri" w:eastAsia="Calibri" w:hAnsi="Calibri"/>
          <w:sz w:val="16"/>
          <w:szCs w:val="16"/>
          <w:rtl w:val="0"/>
        </w:rPr>
        <w:t xml:space="preserve"> DOA 3/18/25] // SH</w:t>
      </w:r>
    </w:p>
    <w:p w:rsidR="00000000" w:rsidDel="00000000" w:rsidP="00000000" w:rsidRDefault="00000000" w:rsidRPr="00000000" w14:paraId="0000004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Criminological scholarship has explored environmental justice issues in Black communities, such as urban exposure to toxins; yet, this research orientation has not been expanded to include peoples in different locations. In the United States (U.S.), this draws attention to the green victimization of Native Americans. In short, existing criminological research has largely ignored the social, economic, and environmental injustices experienced by Native Americans. This study addresses this research gap by confronting historic and current struggles endured by Native Americans in their resistance to ecocide, genocide, and capitalism by focusing on uranium mining in the Southwest U.S. Research suggests that </w:t>
      </w:r>
      <w:r w:rsidDel="00000000" w:rsidR="00000000" w:rsidRPr="00000000">
        <w:rPr>
          <w:rFonts w:ascii="Calibri" w:cs="Calibri" w:eastAsia="Calibri" w:hAnsi="Calibri"/>
          <w:b w:val="1"/>
          <w:u w:val="single"/>
          <w:rtl w:val="0"/>
        </w:rPr>
        <w:t xml:space="preserve">the majority of uranium mines and mills that ever existed in the U.S. were located on or near tribal lands,</w:t>
      </w:r>
      <w:r w:rsidDel="00000000" w:rsidR="00000000" w:rsidRPr="00000000">
        <w:rPr>
          <w:rFonts w:ascii="Calibri" w:cs="Calibri" w:eastAsia="Calibri" w:hAnsi="Calibri"/>
          <w:sz w:val="16"/>
          <w:szCs w:val="16"/>
          <w:rtl w:val="0"/>
        </w:rPr>
        <w:t xml:space="preserve"> and how </w:t>
      </w:r>
      <w:r w:rsidDel="00000000" w:rsidR="00000000" w:rsidRPr="00000000">
        <w:rPr>
          <w:rFonts w:ascii="Calibri" w:cs="Calibri" w:eastAsia="Calibri" w:hAnsi="Calibri"/>
          <w:b w:val="1"/>
          <w:u w:val="single"/>
          <w:rtl w:val="0"/>
        </w:rPr>
        <w:t xml:space="preserve">that circumstance creates an </w:t>
      </w:r>
      <w:r w:rsidDel="00000000" w:rsidR="00000000" w:rsidRPr="00000000">
        <w:rPr>
          <w:rFonts w:ascii="Calibri" w:cs="Calibri" w:eastAsia="Calibri" w:hAnsi="Calibri"/>
          <w:b w:val="1"/>
          <w:u w:val="single"/>
          <w:rtl w:val="0"/>
        </w:rPr>
        <w:t xml:space="preserve">unequitable</w:t>
      </w:r>
      <w:r w:rsidDel="00000000" w:rsidR="00000000" w:rsidRPr="00000000">
        <w:rPr>
          <w:rFonts w:ascii="Calibri" w:cs="Calibri" w:eastAsia="Calibri" w:hAnsi="Calibri"/>
          <w:b w:val="1"/>
          <w:u w:val="single"/>
          <w:rtl w:val="0"/>
        </w:rPr>
        <w:t xml:space="preserve"> distribution of ecological harms, while environmental and social injustices for Native Americans have been ignored. </w:t>
      </w:r>
      <w:r w:rsidDel="00000000" w:rsidR="00000000" w:rsidRPr="00000000">
        <w:rPr>
          <w:rFonts w:ascii="Calibri" w:cs="Calibri" w:eastAsia="Calibri" w:hAnsi="Calibri"/>
          <w:sz w:val="16"/>
          <w:szCs w:val="16"/>
          <w:rtl w:val="0"/>
        </w:rPr>
        <w:t xml:space="preserve">Native American victimization and resistance: an examination of uranium mining in the Northwest and Northern PlainsAveri R. Fegadel and Michael J. LynchAbstractPurpose –The purpose of this study is to explore </w:t>
      </w:r>
      <w:r w:rsidDel="00000000" w:rsidR="00000000" w:rsidRPr="00000000">
        <w:rPr>
          <w:rFonts w:ascii="Calibri" w:cs="Calibri" w:eastAsia="Calibri" w:hAnsi="Calibri"/>
          <w:b w:val="1"/>
          <w:u w:val="single"/>
          <w:rtl w:val="0"/>
        </w:rPr>
        <w:t xml:space="preserve">the genocidal impacts of uranium mining for Native Americans</w:t>
      </w:r>
      <w:r w:rsidDel="00000000" w:rsidR="00000000" w:rsidRPr="00000000">
        <w:rPr>
          <w:rFonts w:ascii="Calibri" w:cs="Calibri" w:eastAsia="Calibri" w:hAnsi="Calibri"/>
          <w:sz w:val="16"/>
          <w:szCs w:val="16"/>
          <w:rtl w:val="0"/>
        </w:rPr>
        <w:t xml:space="preserve"> in the Northwest and Northern Plains, as well as their resistance to historical andcontemporary acts of colonialism.Design/methodology/approach –Using a case study approach, this study gathered qualitative datafrom various government, tribal and news sources to investigate the extent of ecological violenceexperienced by Native Americans specific to uranium mining processes on Spokane Indian Reservation,Pine Ridge Reservation and Wind River Reservation.Findings –</w:t>
      </w:r>
      <w:r w:rsidDel="00000000" w:rsidR="00000000" w:rsidRPr="00000000">
        <w:rPr>
          <w:rFonts w:ascii="Calibri" w:cs="Calibri" w:eastAsia="Calibri" w:hAnsi="Calibri"/>
          <w:b w:val="1"/>
          <w:highlight w:val="cyan"/>
          <w:u w:val="single"/>
          <w:rtl w:val="0"/>
        </w:rPr>
        <w:t xml:space="preserve">Native Americans</w:t>
      </w:r>
      <w:r w:rsidDel="00000000" w:rsidR="00000000" w:rsidRPr="00000000">
        <w:rPr>
          <w:rFonts w:ascii="Calibri" w:cs="Calibri" w:eastAsia="Calibri" w:hAnsi="Calibri"/>
          <w:sz w:val="16"/>
          <w:szCs w:val="16"/>
          <w:rtl w:val="0"/>
        </w:rPr>
        <w:t xml:space="preserve"> in the Northwest and Northern Plains </w:t>
      </w:r>
      <w:r w:rsidDel="00000000" w:rsidR="00000000" w:rsidRPr="00000000">
        <w:rPr>
          <w:rFonts w:ascii="Calibri" w:cs="Calibri" w:eastAsia="Calibri" w:hAnsi="Calibri"/>
          <w:b w:val="1"/>
          <w:highlight w:val="cyan"/>
          <w:u w:val="single"/>
          <w:rtl w:val="0"/>
        </w:rPr>
        <w:t xml:space="preserve">are victimized by the capitalism-genocide involved in uranium production.</w:t>
      </w:r>
      <w:r w:rsidDel="00000000" w:rsidR="00000000" w:rsidRPr="00000000">
        <w:rPr>
          <w:rFonts w:ascii="Calibri" w:cs="Calibri" w:eastAsia="Calibri" w:hAnsi="Calibri"/>
          <w:sz w:val="16"/>
          <w:szCs w:val="16"/>
          <w:rtl w:val="0"/>
        </w:rPr>
        <w:t xml:space="preserve"> The consequences of </w:t>
      </w:r>
      <w:r w:rsidDel="00000000" w:rsidR="00000000" w:rsidRPr="00000000">
        <w:rPr>
          <w:rFonts w:ascii="Calibri" w:cs="Calibri" w:eastAsia="Calibri" w:hAnsi="Calibri"/>
          <w:b w:val="1"/>
          <w:highlight w:val="cyan"/>
          <w:u w:val="single"/>
          <w:rtl w:val="0"/>
        </w:rPr>
        <w:t xml:space="preserve">the uranium</w:t>
      </w:r>
      <w:r w:rsidDel="00000000" w:rsidR="00000000" w:rsidRPr="00000000">
        <w:rPr>
          <w:rFonts w:ascii="Calibri" w:cs="Calibri" w:eastAsia="Calibri" w:hAnsi="Calibri"/>
          <w:sz w:val="16"/>
          <w:szCs w:val="16"/>
          <w:rtl w:val="0"/>
        </w:rPr>
        <w:t xml:space="preserve"> industry boom in the1950s–1980s </w:t>
      </w:r>
      <w:r w:rsidDel="00000000" w:rsidR="00000000" w:rsidRPr="00000000">
        <w:rPr>
          <w:rFonts w:ascii="Calibri" w:cs="Calibri" w:eastAsia="Calibri" w:hAnsi="Calibri"/>
          <w:b w:val="1"/>
          <w:highlight w:val="cyan"/>
          <w:u w:val="single"/>
          <w:rtl w:val="0"/>
        </w:rPr>
        <w:t xml:space="preserve">has left Native Americans with degraded lands, polluted water</w:t>
      </w:r>
      <w:r w:rsidDel="00000000" w:rsidR="00000000" w:rsidRPr="00000000">
        <w:rPr>
          <w:rFonts w:ascii="Calibri" w:cs="Calibri" w:eastAsia="Calibri" w:hAnsi="Calibri"/>
          <w:sz w:val="16"/>
          <w:szCs w:val="16"/>
          <w:rtl w:val="0"/>
        </w:rPr>
        <w:t xml:space="preserve"> sources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a legacy of </w:t>
      </w:r>
      <w:r w:rsidDel="00000000" w:rsidR="00000000" w:rsidRPr="00000000">
        <w:rPr>
          <w:rFonts w:ascii="Calibri" w:cs="Calibri" w:eastAsia="Calibri" w:hAnsi="Calibri"/>
          <w:b w:val="1"/>
          <w:highlight w:val="cyan"/>
          <w:u w:val="single"/>
          <w:rtl w:val="0"/>
        </w:rPr>
        <w:t xml:space="preserve">adverse health effects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including some of the highest rates of cancer. </w:t>
      </w:r>
      <w:r w:rsidDel="00000000" w:rsidR="00000000" w:rsidRPr="00000000">
        <w:rPr>
          <w:rFonts w:ascii="Calibri" w:cs="Calibri" w:eastAsia="Calibri" w:hAnsi="Calibri"/>
          <w:sz w:val="16"/>
          <w:szCs w:val="16"/>
          <w:rtl w:val="0"/>
        </w:rPr>
        <w:t xml:space="preserve">Social implications –The work discussed in this paper offers possibilities for collaborating with NativeAmericans to develop more sustainable energy options for the USA to make the necessary shift away from fossil fuels and nuclear energy. Originality/value –Prior research has addressed the genocidal impacts of uranium mining for NativeAmericans in the Southwest USA and claimed these actions were direct consequences of toxic colonialism, capitalistic agendas and the treadmill of production (Fegadel, 2023). Most uranium was recovered from ore deposits within the Colorado Plateau, and most abandoned uranium mines (AUMs)are located within the same region. Tribes residing in the Northwest and Northern Plains have, however,experienced similar plights as those in the Southwest, but these issues have not been widely examined.Keywords Capitalism, Nuclear, Genocide, Colonialism, Environmental, Green energyPaper type Research paperIntroductionNative Americans have been victims of settler and toxic colonialism for centuries, resulting in a myriad of social, political, economic and ecological inequalities (Fegadel, 2023).Historical attempts of domination and elimination of Native Americans has been described by scholars as acts of environmentally violent injustice (Bacon, 2018;Norgaard andFenelon, 2021;Whyte, 2018). However, settler colonialism is used to not only describe historical discrimination but also refer to the ongoing power structure used to dominateNative systems and societies (Norgaard and Fenelon, 2021). Tribal land has been seized by power structures (e.g. the government) for a variety of uses, notably natural resourceextraction (Lynch et al.,2002,2019;Lynch and Stretesky, 2012), toxic waste dump sites(Chavis and Lee, 1987;EPA, 2018;Reed, 2009;Zender Environmental Science andPlanning Services, 2004) and military operations –including nuclear weapons testing(Hooks and Smith, 2004;Kauzlarich and Kramer, 1998). The ecological withdrawals andecological additions produced by these, and other, processes have direct and indirectAveri R. Fegadel is based at the Department ofSociology and Criminology,Arkansas State University,Jonesboro, Arkansas, USA.Michael J. Lynch is basedat the Department ofCriminology, University ofSouth Florida, Tampa,Florida, USA.Received 8 August 2023Revised 6 November 2023Accepted 10 November 2023DOI 10.1108/SC-08-2023-0034 ©Emerald Publishing Limited, ISSN 1757-8043 jSAFER COMMUNITIES j impacts for Native Americans. </w:t>
      </w:r>
      <w:r w:rsidDel="00000000" w:rsidR="00000000" w:rsidRPr="00000000">
        <w:rPr>
          <w:rFonts w:ascii="Calibri" w:cs="Calibri" w:eastAsia="Calibri" w:hAnsi="Calibri"/>
          <w:b w:val="1"/>
          <w:u w:val="single"/>
          <w:rtl w:val="0"/>
        </w:rPr>
        <w:t xml:space="preserve">Collectively, the harms and risks experienced by Native Americans are explained by the concept of ecological violence</w:t>
      </w:r>
      <w:r w:rsidDel="00000000" w:rsidR="00000000" w:rsidRPr="00000000">
        <w:rPr>
          <w:rFonts w:ascii="Calibri" w:cs="Calibri" w:eastAsia="Calibri" w:hAnsi="Calibri"/>
          <w:sz w:val="16"/>
          <w:szCs w:val="16"/>
          <w:rtl w:val="0"/>
        </w:rPr>
        <w:t xml:space="preserve">. A consequence of the capitalism–genocide nexus, </w:t>
      </w:r>
      <w:r w:rsidDel="00000000" w:rsidR="00000000" w:rsidRPr="00000000">
        <w:rPr>
          <w:rFonts w:ascii="Calibri" w:cs="Calibri" w:eastAsia="Calibri" w:hAnsi="Calibri"/>
          <w:b w:val="1"/>
          <w:highlight w:val="cyan"/>
          <w:u w:val="single"/>
          <w:rtl w:val="0"/>
        </w:rPr>
        <w:t xml:space="preserve">ecological violence helps explain the ways in which Native Americans experience structural</w:t>
      </w:r>
      <w:r w:rsidDel="00000000" w:rsidR="00000000" w:rsidRPr="00000000">
        <w:rPr>
          <w:rFonts w:ascii="Calibri" w:cs="Calibri" w:eastAsia="Calibri" w:hAnsi="Calibri"/>
          <w:sz w:val="16"/>
          <w:szCs w:val="16"/>
          <w:rtl w:val="0"/>
        </w:rPr>
        <w:t xml:space="preserve">ly produced </w:t>
      </w:r>
      <w:r w:rsidDel="00000000" w:rsidR="00000000" w:rsidRPr="00000000">
        <w:rPr>
          <w:rFonts w:ascii="Calibri" w:cs="Calibri" w:eastAsia="Calibri" w:hAnsi="Calibri"/>
          <w:b w:val="1"/>
          <w:highlight w:val="cyan"/>
          <w:u w:val="single"/>
          <w:rtl w:val="0"/>
        </w:rPr>
        <w:t xml:space="preserve">violence. </w:t>
      </w:r>
      <w:r w:rsidDel="00000000" w:rsidR="00000000" w:rsidRPr="00000000">
        <w:rPr>
          <w:rFonts w:ascii="Calibri" w:cs="Calibri" w:eastAsia="Calibri" w:hAnsi="Calibri"/>
          <w:sz w:val="16"/>
          <w:szCs w:val="16"/>
          <w:rtl w:val="0"/>
        </w:rPr>
        <w:t xml:space="preserve">For example, actions such as the burning of crops (Brook, 1998), exposure to hazardous waste (Brook, 1998;Burger and Gochfeld, 2011;Lynch and Stretesky, 2012;Ruggiero and South, 2013) and oil spills (Lynch and Stretesky, 2012;Ruggiero and South, 2013) demonstrate how </w:t>
      </w:r>
      <w:r w:rsidDel="00000000" w:rsidR="00000000" w:rsidRPr="00000000">
        <w:rPr>
          <w:rFonts w:ascii="Calibri" w:cs="Calibri" w:eastAsia="Calibri" w:hAnsi="Calibri"/>
          <w:b w:val="1"/>
          <w:u w:val="single"/>
          <w:rtl w:val="0"/>
        </w:rPr>
        <w:t xml:space="preserve">environmental degradation violates Native relationships with the land</w:t>
      </w:r>
      <w:r w:rsidDel="00000000" w:rsidR="00000000" w:rsidRPr="00000000">
        <w:rPr>
          <w:rFonts w:ascii="Calibri" w:cs="Calibri" w:eastAsia="Calibri" w:hAnsi="Calibri"/>
          <w:sz w:val="16"/>
          <w:szCs w:val="16"/>
          <w:rtl w:val="0"/>
        </w:rPr>
        <w:t xml:space="preserve"> (Bacon, 2018;Norgaard and Fenelon, 2021;Whyte, 2018).Relatedly, settler acts designed to control Native Peoples and their lands can be describedas toxic colonialism, a concept defining the subjugation of people (i.e. Indigenous NativePeoples) while their lands were exploited and degraded by extractive industries (Bullard,1993;Reed, 2009). Toxic colonialism, while not included in any laws in the USA (due to therole of the USA as the colonizer and the shaping of laws by the power structure), has beenapplied to the Native American capitalism–genocide experience (Fegadel, 2023). Forexample, the targeting of and conflicts over natural resources on tribal lands by thegovernment and commercial industries has resulted in the destruction and pollution of triballands (Fegadel, 2023; Geddicks, 1993). One major form of toxic colonialism experienced byNative Americans involves uranium mining. Although determined by geological indicators,over 90% of the uranium mines and mills that ever existed in the USA were located on ornear tribal lands, predominantly across the Colorado Plateau which houses Reservations of32 federally recognized Tribes (Lewis et al., 2017). </w:t>
      </w:r>
      <w:r w:rsidDel="00000000" w:rsidR="00000000" w:rsidRPr="00000000">
        <w:rPr>
          <w:rFonts w:ascii="Calibri" w:cs="Calibri" w:eastAsia="Calibri" w:hAnsi="Calibri"/>
          <w:b w:val="1"/>
          <w:u w:val="single"/>
          <w:rtl w:val="0"/>
        </w:rPr>
        <w:t xml:space="preserve">The siting of uranium mills, wastedisposal sites and transportation routes are less determined by geological factors than minesiting, yet the location choices in relation to Tribal communities seem to be determined bysocial and economic factors. </w:t>
      </w:r>
      <w:r w:rsidDel="00000000" w:rsidR="00000000" w:rsidRPr="00000000">
        <w:rPr>
          <w:rFonts w:ascii="Calibri" w:cs="Calibri" w:eastAsia="Calibri" w:hAnsi="Calibri"/>
          <w:sz w:val="16"/>
          <w:szCs w:val="16"/>
          <w:rtl w:val="0"/>
        </w:rPr>
        <w:t xml:space="preserve">Further, the failure to remediate abandoned uranium mine(AUM) sites results in significant harms and risks for Native Americans. </w:t>
      </w:r>
      <w:r w:rsidDel="00000000" w:rsidR="00000000" w:rsidRPr="00000000">
        <w:rPr>
          <w:rFonts w:ascii="Calibri" w:cs="Calibri" w:eastAsia="Calibri" w:hAnsi="Calibri"/>
          <w:b w:val="1"/>
          <w:u w:val="single"/>
          <w:rtl w:val="0"/>
        </w:rPr>
        <w:t xml:space="preserve">The environmental degradation and negative health effects associated with uranium mining processes are referred to “crimes of the nuclear state,” which emerged with the expansion of the US capitalist system </w:t>
      </w:r>
      <w:r w:rsidDel="00000000" w:rsidR="00000000" w:rsidRPr="00000000">
        <w:rPr>
          <w:rFonts w:ascii="Calibri" w:cs="Calibri" w:eastAsia="Calibri" w:hAnsi="Calibri"/>
          <w:sz w:val="16"/>
          <w:szCs w:val="16"/>
          <w:rtl w:val="0"/>
        </w:rPr>
        <w:t xml:space="preserve">(Kauzlarich and Kramer, 1998).</w:t>
      </w: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Second is through </w:t>
      </w:r>
      <w:r w:rsidDel="00000000" w:rsidR="00000000" w:rsidRPr="00000000">
        <w:rPr>
          <w:rFonts w:ascii="Calibri" w:cs="Calibri" w:eastAsia="Calibri" w:hAnsi="Calibri"/>
          <w:b w:val="1"/>
          <w:u w:val="single"/>
          <w:rtl w:val="0"/>
        </w:rPr>
        <w:t xml:space="preserve">destroying indigenous culture</w:t>
      </w:r>
    </w:p>
    <w:p w:rsidR="00000000" w:rsidDel="00000000" w:rsidP="00000000" w:rsidRDefault="00000000" w:rsidRPr="00000000" w14:paraId="0000004A">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Heath ‘20</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[Joe Heath (General Counsel of the Onondaga Nation), 8-19-2020, “The Violence of Nuclear Energy Against Indigenous Peoples, Land, Water and Air”, Sierra Club Atlantic Chapter, </w:t>
      </w:r>
      <w:hyperlink r:id="rId43">
        <w:r w:rsidDel="00000000" w:rsidR="00000000" w:rsidRPr="00000000">
          <w:rPr>
            <w:rFonts w:ascii="Calibri" w:cs="Calibri" w:eastAsia="Calibri" w:hAnsi="Calibri"/>
            <w:color w:val="1155cc"/>
            <w:sz w:val="16"/>
            <w:szCs w:val="16"/>
            <w:u w:val="single"/>
            <w:rtl w:val="0"/>
          </w:rPr>
          <w:t xml:space="preserve">https://www.sierraclub.org/atlantic/blog/2020/08/violence-nuclear-energy-against-indigenous-peoples-land-water-and-air#:~:text=The%20tailings%E2%80%94which%20are%20radioactive,sites%2C%20and%20contaminate%20drinking%20water</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4C">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entire life cycle of the nuclear power industry has huge negative impacts on indigenous nations and peoples, from the mining of uranium in Indian country and the vast amounts of nuclear waste associated with the mining and milling of uranium, to the transportation of uranium and the proposed long-term storage of nuclear wastes on Indian country. </w:t>
      </w:r>
      <w:r w:rsidDel="00000000" w:rsidR="00000000" w:rsidRPr="00000000">
        <w:rPr>
          <w:rFonts w:ascii="Calibri" w:cs="Calibri" w:eastAsia="Calibri" w:hAnsi="Calibri"/>
          <w:b w:val="1"/>
          <w:u w:val="single"/>
          <w:rtl w:val="0"/>
        </w:rPr>
        <w:t xml:space="preserve">Negative impacts</w:t>
      </w:r>
      <w:r w:rsidDel="00000000" w:rsidR="00000000" w:rsidRPr="00000000">
        <w:rPr>
          <w:rFonts w:ascii="Calibri" w:cs="Calibri" w:eastAsia="Calibri" w:hAnsi="Calibri"/>
          <w:sz w:val="16"/>
          <w:szCs w:val="16"/>
          <w:rtl w:val="0"/>
        </w:rPr>
        <w:t xml:space="preserve"> continue and </w:t>
      </w:r>
      <w:r w:rsidDel="00000000" w:rsidR="00000000" w:rsidRPr="00000000">
        <w:rPr>
          <w:rFonts w:ascii="Calibri" w:cs="Calibri" w:eastAsia="Calibri" w:hAnsi="Calibri"/>
          <w:b w:val="1"/>
          <w:u w:val="single"/>
          <w:rtl w:val="0"/>
        </w:rPr>
        <w:t xml:space="preserve">will worsen due to </w:t>
      </w:r>
      <w:r w:rsidDel="00000000" w:rsidR="00000000" w:rsidRPr="00000000">
        <w:rPr>
          <w:rFonts w:ascii="Calibri" w:cs="Calibri" w:eastAsia="Calibri" w:hAnsi="Calibri"/>
          <w:sz w:val="16"/>
          <w:szCs w:val="16"/>
          <w:rtl w:val="0"/>
        </w:rPr>
        <w:t xml:space="preserve">the current administration’s plan to </w:t>
      </w:r>
      <w:r w:rsidDel="00000000" w:rsidR="00000000" w:rsidRPr="00000000">
        <w:rPr>
          <w:rFonts w:ascii="Calibri" w:cs="Calibri" w:eastAsia="Calibri" w:hAnsi="Calibri"/>
          <w:b w:val="1"/>
          <w:u w:val="single"/>
          <w:rtl w:val="0"/>
        </w:rPr>
        <w:t xml:space="preserve">resume uranium mining</w:t>
      </w:r>
      <w:r w:rsidDel="00000000" w:rsidR="00000000" w:rsidRPr="00000000">
        <w:rPr>
          <w:rFonts w:ascii="Calibri" w:cs="Calibri" w:eastAsia="Calibri" w:hAnsi="Calibri"/>
          <w:sz w:val="16"/>
          <w:szCs w:val="16"/>
          <w:rtl w:val="0"/>
        </w:rPr>
        <w:t xml:space="preserve">. There are three stages of conventional uranium mining: first, the ore is extracted from the ground. Next, a mill grinds the ore to sand, which is processed to remove uranium from the waste rock, known as “tailings.” The uranium is then concentrated and dried into “yellowcake” for commercial sale. The tailings—which are radioactive—must be secured and stored. </w:t>
      </w:r>
      <w:r w:rsidDel="00000000" w:rsidR="00000000" w:rsidRPr="00000000">
        <w:rPr>
          <w:rFonts w:ascii="Calibri" w:cs="Calibri" w:eastAsia="Calibri" w:hAnsi="Calibri"/>
          <w:b w:val="1"/>
          <w:highlight w:val="cyan"/>
          <w:u w:val="single"/>
          <w:rtl w:val="0"/>
        </w:rPr>
        <w:t xml:space="preserve">Uranium mining, milling and related industries destroy sacred sites</w:t>
      </w:r>
      <w:r w:rsidDel="00000000" w:rsidR="00000000" w:rsidRPr="00000000">
        <w:rPr>
          <w:rFonts w:ascii="Calibri" w:cs="Calibri" w:eastAsia="Calibri" w:hAnsi="Calibri"/>
          <w:b w:val="1"/>
          <w:u w:val="single"/>
          <w:rtl w:val="0"/>
        </w:rPr>
        <w:t xml:space="preserve">, petroglyphs and ancestors’ unmarked burial sites</w:t>
      </w:r>
      <w:r w:rsidDel="00000000" w:rsidR="00000000" w:rsidRPr="00000000">
        <w:rPr>
          <w:rFonts w:ascii="Calibri" w:cs="Calibri" w:eastAsia="Calibri" w:hAnsi="Calibri"/>
          <w:sz w:val="16"/>
          <w:szCs w:val="16"/>
          <w:rtl w:val="0"/>
        </w:rPr>
        <w:t xml:space="preserve">, and contaminate drinking water. </w:t>
      </w:r>
      <w:r w:rsidDel="00000000" w:rsidR="00000000" w:rsidRPr="00000000">
        <w:rPr>
          <w:rFonts w:ascii="Calibri" w:cs="Calibri" w:eastAsia="Calibri" w:hAnsi="Calibri"/>
          <w:b w:val="1"/>
          <w:highlight w:val="cyan"/>
          <w:u w:val="single"/>
          <w:rtl w:val="0"/>
        </w:rPr>
        <w:t xml:space="preserve">Traditional lifeways are made </w:t>
      </w:r>
      <w:r w:rsidDel="00000000" w:rsidR="00000000" w:rsidRPr="00000000">
        <w:rPr>
          <w:rFonts w:ascii="Calibri" w:cs="Calibri" w:eastAsia="Calibri" w:hAnsi="Calibri"/>
          <w:b w:val="1"/>
          <w:u w:val="single"/>
          <w:rtl w:val="0"/>
        </w:rPr>
        <w:t xml:space="preserve">difficult or </w:t>
      </w:r>
      <w:r w:rsidDel="00000000" w:rsidR="00000000" w:rsidRPr="00000000">
        <w:rPr>
          <w:rFonts w:ascii="Calibri" w:cs="Calibri" w:eastAsia="Calibri" w:hAnsi="Calibri"/>
          <w:b w:val="1"/>
          <w:highlight w:val="cyan"/>
          <w:u w:val="single"/>
          <w:rtl w:val="0"/>
        </w:rPr>
        <w:t xml:space="preserve">impossible because of contamination of water and land; sacred sites have been made inaccessible or dangerous to access; and Indigenous peoples are forced to leave homelands they have occupied for centuries. </w:t>
      </w:r>
      <w:r w:rsidDel="00000000" w:rsidR="00000000" w:rsidRPr="00000000">
        <w:rPr>
          <w:rFonts w:ascii="Calibri" w:cs="Calibri" w:eastAsia="Calibri" w:hAnsi="Calibri"/>
          <w:sz w:val="16"/>
          <w:szCs w:val="16"/>
          <w:rtl w:val="0"/>
        </w:rPr>
        <w:t xml:space="preserve">Water contamination from uranium mining and tailings is widespread and especially damaging in southwestern states where water is scarce. Surface waters and aquifers are polluted by all phases of uranium mining and production. Water contamination includes various combinations of uranium, arsenic, copper, lead, molybdenum, selenium, sulfate, thorium, vanadium and radium. Prior to any uranium mining, </w:t>
      </w:r>
      <w:r w:rsidDel="00000000" w:rsidR="00000000" w:rsidRPr="00000000">
        <w:rPr>
          <w:rFonts w:ascii="Calibri" w:cs="Calibri" w:eastAsia="Calibri" w:hAnsi="Calibri"/>
          <w:b w:val="1"/>
          <w:highlight w:val="cyan"/>
          <w:u w:val="single"/>
          <w:rtl w:val="0"/>
        </w:rPr>
        <w:t xml:space="preserve">extensive explorations are conducted on </w:t>
      </w:r>
      <w:r w:rsidDel="00000000" w:rsidR="00000000" w:rsidRPr="00000000">
        <w:rPr>
          <w:rFonts w:ascii="Calibri" w:cs="Calibri" w:eastAsia="Calibri" w:hAnsi="Calibri"/>
          <w:sz w:val="16"/>
          <w:szCs w:val="16"/>
          <w:highlight w:val="black"/>
          <w:rtl w:val="0"/>
        </w:rPr>
        <w:t xml:space="preserve"> Indian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[indigenous] country, such as drilling</w:t>
      </w:r>
      <w:r w:rsidDel="00000000" w:rsidR="00000000" w:rsidRPr="00000000">
        <w:rPr>
          <w:rFonts w:ascii="Calibri" w:cs="Calibri" w:eastAsia="Calibri" w:hAnsi="Calibri"/>
          <w:b w:val="1"/>
          <w:u w:val="single"/>
          <w:rtl w:val="0"/>
        </w:rPr>
        <w:t xml:space="preserve"> thousands of holes and cores, </w:t>
      </w:r>
      <w:r w:rsidDel="00000000" w:rsidR="00000000" w:rsidRPr="00000000">
        <w:rPr>
          <w:rFonts w:ascii="Calibri" w:cs="Calibri" w:eastAsia="Calibri" w:hAnsi="Calibri"/>
          <w:b w:val="1"/>
          <w:highlight w:val="cyan"/>
          <w:u w:val="single"/>
          <w:rtl w:val="0"/>
        </w:rPr>
        <w:t xml:space="preserve">and construction </w:t>
      </w:r>
      <w:r w:rsidDel="00000000" w:rsidR="00000000" w:rsidRPr="00000000">
        <w:rPr>
          <w:rFonts w:ascii="Calibri" w:cs="Calibri" w:eastAsia="Calibri" w:hAnsi="Calibri"/>
          <w:b w:val="1"/>
          <w:u w:val="single"/>
          <w:rtl w:val="0"/>
        </w:rPr>
        <w:t xml:space="preserve">of extensive roads and truck pads</w:t>
      </w:r>
      <w:r w:rsidDel="00000000" w:rsidR="00000000" w:rsidRPr="00000000">
        <w:rPr>
          <w:rFonts w:ascii="Calibri" w:cs="Calibri" w:eastAsia="Calibri" w:hAnsi="Calibri"/>
          <w:b w:val="1"/>
          <w:highlight w:val="cyan"/>
          <w:u w:val="single"/>
          <w:rtl w:val="0"/>
        </w:rPr>
        <w:t xml:space="preserve"> on undisturbed, pristine lands.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Most of these exploratory holes are not sealed or capped and create pathways between groundwater aquifers, allowing contaminated water to pollute clean drinking water supplies.</w:t>
      </w: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F">
      <w:pPr>
        <w:spacing w:after="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represents a form of </w:t>
      </w:r>
      <w:r w:rsidDel="00000000" w:rsidR="00000000" w:rsidRPr="00000000">
        <w:rPr>
          <w:rFonts w:ascii="Calibri" w:cs="Calibri" w:eastAsia="Calibri" w:hAnsi="Calibri"/>
          <w:b w:val="1"/>
          <w:sz w:val="24"/>
          <w:szCs w:val="24"/>
          <w:rtl w:val="0"/>
        </w:rPr>
        <w:t xml:space="preserve">cultural genocide</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60" w:line="276" w:lineRule="auto"/>
        <w:rPr>
          <w:rFonts w:ascii="Calibri" w:cs="Calibri" w:eastAsia="Calibri" w:hAnsi="Calibri"/>
          <w:b w:val="1"/>
          <w:sz w:val="19"/>
          <w:szCs w:val="19"/>
        </w:rPr>
      </w:pPr>
      <w:r w:rsidDel="00000000" w:rsidR="00000000" w:rsidRPr="00000000">
        <w:rPr>
          <w:rFonts w:ascii="Calibri" w:cs="Calibri" w:eastAsia="Calibri" w:hAnsi="Calibri"/>
          <w:b w:val="1"/>
          <w:sz w:val="24"/>
          <w:szCs w:val="24"/>
          <w:rtl w:val="0"/>
        </w:rPr>
        <w:t xml:space="preserve">Bilsky and Klagsbrun 18 </w:t>
      </w:r>
      <w:r w:rsidDel="00000000" w:rsidR="00000000" w:rsidRPr="00000000">
        <w:rPr>
          <w:rFonts w:ascii="Calibri" w:cs="Calibri" w:eastAsia="Calibri" w:hAnsi="Calibri"/>
          <w:sz w:val="21"/>
          <w:szCs w:val="21"/>
          <w:rtl w:val="0"/>
        </w:rPr>
        <w:t xml:space="preserve">(Leora Bilsky is an Israeli full professor at the Faculty of Law and the Director of the Minerva Center for Human Rights at Tel Aviv University. Klagsbrun also works at Tel Aviv University. 7-23-2018,  “The Return of Cultural Genocide?” OUP Academic,</w:t>
      </w:r>
      <w:hyperlink r:id="rId44">
        <w:r w:rsidDel="00000000" w:rsidR="00000000" w:rsidRPr="00000000">
          <w:rPr>
            <w:rFonts w:ascii="Calibri" w:cs="Calibri" w:eastAsia="Calibri" w:hAnsi="Calibri"/>
            <w:color w:val="1155cc"/>
            <w:sz w:val="21"/>
            <w:szCs w:val="21"/>
            <w:u w:val="single"/>
            <w:rtl w:val="0"/>
          </w:rPr>
          <w:t xml:space="preserve"> </w:t>
        </w:r>
      </w:hyperlink>
      <w:hyperlink r:id="rId45">
        <w:r w:rsidDel="00000000" w:rsidR="00000000" w:rsidRPr="00000000">
          <w:rPr>
            <w:rFonts w:ascii="Calibri" w:cs="Calibri" w:eastAsia="Calibri" w:hAnsi="Calibri"/>
            <w:color w:val="0000ff"/>
            <w:sz w:val="21"/>
            <w:szCs w:val="21"/>
            <w:u w:val="single"/>
            <w:rtl w:val="0"/>
          </w:rPr>
          <w:t xml:space="preserve">https://academic.oup.com/ejil/article/29/2/373/5057075</w:t>
        </w:r>
      </w:hyperlink>
      <w:r w:rsidDel="00000000" w:rsidR="00000000" w:rsidRPr="00000000">
        <w:rPr>
          <w:rFonts w:ascii="Calibri" w:cs="Calibri" w:eastAsia="Calibri" w:hAnsi="Calibri"/>
          <w:sz w:val="21"/>
          <w:szCs w:val="21"/>
          <w:rtl w:val="0"/>
        </w:rPr>
        <w:t xml:space="preserve"> , DOA 7-20-2023) CLS</w:t>
      </w:r>
      <w:r w:rsidDel="00000000" w:rsidR="00000000" w:rsidRPr="00000000">
        <w:rPr>
          <w:rFonts w:ascii="Calibri" w:cs="Calibri" w:eastAsia="Calibri" w:hAnsi="Calibri"/>
          <w:b w:val="1"/>
          <w:sz w:val="19"/>
          <w:szCs w:val="19"/>
          <w:rtl w:val="0"/>
        </w:rPr>
        <w:t xml:space="preserve"> </w:t>
      </w:r>
    </w:p>
    <w:p w:rsidR="00000000" w:rsidDel="00000000" w:rsidP="00000000" w:rsidRDefault="00000000" w:rsidRPr="00000000" w14:paraId="00000052">
      <w:pPr>
        <w:spacing w:after="60" w:line="276" w:lineRule="auto"/>
        <w:rPr>
          <w:rFonts w:ascii="Calibri" w:cs="Calibri" w:eastAsia="Calibri" w:hAnsi="Calibri"/>
          <w:sz w:val="16"/>
          <w:szCs w:val="16"/>
        </w:rPr>
      </w:pPr>
      <w:r w:rsidDel="00000000" w:rsidR="00000000" w:rsidRPr="00000000">
        <w:rPr>
          <w:rFonts w:ascii="Calibri" w:cs="Calibri" w:eastAsia="Calibri" w:hAnsi="Calibri"/>
          <w:b w:val="1"/>
          <w:sz w:val="21"/>
          <w:szCs w:val="21"/>
          <w:u w:val="single"/>
          <w:rtl w:val="0"/>
        </w:rPr>
        <w:t xml:space="preserve">Before we begin our exploration, a few words are due on the definition of cultural genocide. As a legal concept in international law, </w:t>
      </w:r>
      <w:r w:rsidDel="00000000" w:rsidR="00000000" w:rsidRPr="00000000">
        <w:rPr>
          <w:rFonts w:ascii="Calibri" w:cs="Calibri" w:eastAsia="Calibri" w:hAnsi="Calibri"/>
          <w:b w:val="1"/>
          <w:sz w:val="21"/>
          <w:szCs w:val="21"/>
          <w:u w:val="single"/>
          <w:shd w:fill="ffff0b" w:val="clear"/>
          <w:rtl w:val="0"/>
        </w:rPr>
        <w:t xml:space="preserve">cultural genocide</w:t>
      </w:r>
      <w:r w:rsidDel="00000000" w:rsidR="00000000" w:rsidRPr="00000000">
        <w:rPr>
          <w:rFonts w:ascii="Calibri" w:cs="Calibri" w:eastAsia="Calibri" w:hAnsi="Calibri"/>
          <w:b w:val="1"/>
          <w:sz w:val="21"/>
          <w:szCs w:val="21"/>
          <w:u w:val="single"/>
          <w:rtl w:val="0"/>
        </w:rPr>
        <w:t xml:space="preserve"> was devised as a sub-category, or aspect, of genocide – the attempt to systemically and wilfully destroy a group – alongside physical genocide and biological genocide. It </w:t>
      </w:r>
      <w:r w:rsidDel="00000000" w:rsidR="00000000" w:rsidRPr="00000000">
        <w:rPr>
          <w:rFonts w:ascii="Calibri" w:cs="Calibri" w:eastAsia="Calibri" w:hAnsi="Calibri"/>
          <w:b w:val="1"/>
          <w:sz w:val="21"/>
          <w:szCs w:val="21"/>
          <w:u w:val="single"/>
          <w:shd w:fill="ffff0b" w:val="clear"/>
          <w:rtl w:val="0"/>
        </w:rPr>
        <w:t xml:space="preserve">denoted the destruction of both tangible</w:t>
      </w:r>
      <w:r w:rsidDel="00000000" w:rsidR="00000000" w:rsidRPr="00000000">
        <w:rPr>
          <w:rFonts w:ascii="Calibri" w:cs="Calibri" w:eastAsia="Calibri" w:hAnsi="Calibri"/>
          <w:b w:val="1"/>
          <w:sz w:val="21"/>
          <w:szCs w:val="21"/>
          <w:u w:val="single"/>
          <w:rtl w:val="0"/>
        </w:rPr>
        <w:t xml:space="preserve"> (such as places of worship) </w:t>
      </w:r>
      <w:r w:rsidDel="00000000" w:rsidR="00000000" w:rsidRPr="00000000">
        <w:rPr>
          <w:rFonts w:ascii="Calibri" w:cs="Calibri" w:eastAsia="Calibri" w:hAnsi="Calibri"/>
          <w:b w:val="1"/>
          <w:sz w:val="21"/>
          <w:szCs w:val="21"/>
          <w:u w:val="single"/>
          <w:shd w:fill="ffff0b" w:val="clear"/>
          <w:rtl w:val="0"/>
        </w:rPr>
        <w:t xml:space="preserve">as well as intangible </w:t>
      </w:r>
      <w:r w:rsidDel="00000000" w:rsidR="00000000" w:rsidRPr="00000000">
        <w:rPr>
          <w:rFonts w:ascii="Calibri" w:cs="Calibri" w:eastAsia="Calibri" w:hAnsi="Calibri"/>
          <w:b w:val="1"/>
          <w:sz w:val="21"/>
          <w:szCs w:val="21"/>
          <w:u w:val="single"/>
          <w:rtl w:val="0"/>
        </w:rPr>
        <w:t xml:space="preserve">(such as language) </w:t>
      </w:r>
      <w:r w:rsidDel="00000000" w:rsidR="00000000" w:rsidRPr="00000000">
        <w:rPr>
          <w:rFonts w:ascii="Calibri" w:cs="Calibri" w:eastAsia="Calibri" w:hAnsi="Calibri"/>
          <w:b w:val="1"/>
          <w:sz w:val="21"/>
          <w:szCs w:val="21"/>
          <w:u w:val="single"/>
          <w:shd w:fill="ffff0b" w:val="clear"/>
          <w:rtl w:val="0"/>
        </w:rPr>
        <w:t xml:space="preserve">cultural structures</w:t>
      </w:r>
      <w:r w:rsidDel="00000000" w:rsidR="00000000" w:rsidRPr="00000000">
        <w:rPr>
          <w:rFonts w:ascii="Calibri" w:cs="Calibri" w:eastAsia="Calibri" w:hAnsi="Calibri"/>
          <w:b w:val="1"/>
          <w:sz w:val="21"/>
          <w:szCs w:val="21"/>
          <w:u w:val="single"/>
          <w:rtl w:val="0"/>
        </w:rPr>
        <w:t xml:space="preserve">. It envisioned negative and positive responses – a criminal prohibition alongside restitutive and reparative measures. As we show later in this article, this concept eventually did not survive treaty negotiations in the 1940s and lay dormant until the 1990s. The original conceptualization of the crime of genocide, as presented by Raphael Lemkin, gave cultural genocide centre stage. In fact, Lemkin thought that a new legal category was needed precisely because genocide could not be reduced to mass murder.3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The novelty of the Nazi crime lay in the methodical attempt to destroy a group – well beyond typical war crimes and acts of repression. For Lemkin, therefore, </w:t>
      </w:r>
      <w:r w:rsidDel="00000000" w:rsidR="00000000" w:rsidRPr="00000000">
        <w:rPr>
          <w:rFonts w:ascii="Calibri" w:cs="Calibri" w:eastAsia="Calibri" w:hAnsi="Calibri"/>
          <w:b w:val="1"/>
          <w:sz w:val="21"/>
          <w:szCs w:val="21"/>
          <w:u w:val="single"/>
          <w:shd w:fill="ffff0b" w:val="clear"/>
          <w:rtl w:val="0"/>
        </w:rPr>
        <w:t xml:space="preserve">the essence of genocide was cultural – a systematic attack on a group of people and its cultural identity</w:t>
      </w:r>
      <w:r w:rsidDel="00000000" w:rsidR="00000000" w:rsidRPr="00000000">
        <w:rPr>
          <w:rFonts w:ascii="Calibri" w:cs="Calibri" w:eastAsia="Calibri" w:hAnsi="Calibri"/>
          <w:b w:val="1"/>
          <w:sz w:val="21"/>
          <w:szCs w:val="21"/>
          <w:u w:val="single"/>
          <w:rtl w:val="0"/>
        </w:rPr>
        <w:t xml:space="preserve">; a crime directed against difference itself. </w:t>
      </w:r>
      <w:r w:rsidDel="00000000" w:rsidR="00000000" w:rsidRPr="00000000">
        <w:rPr>
          <w:rFonts w:ascii="Calibri" w:cs="Calibri" w:eastAsia="Calibri" w:hAnsi="Calibri"/>
          <w:sz w:val="16"/>
          <w:szCs w:val="16"/>
          <w:rtl w:val="0"/>
        </w:rPr>
        <w:t xml:space="preserve">Ironically, the final text of the Convention on the Prevention and Punishment of the Crime of Genocide (Genocide Convention) does not prohibit cultural genocide as such.4 Only a distant echo to this attempt is present in the Genocide Convention, where it prohibits the forced transfer of children (Article 2, paragraph e). How was it that cultural genocide disappeared from the Genocide Convention? What led to this almost total inversion of the original meaning of genocide, from a holistic concept of genocide to one limited to its physical and biological aspects? How was the cultural essence of genocide detached from the international crime of genocide and then narrowed down to attacks on ‘cultural property’ or ‘cultural heritage’, protected under international humanitarian law,5 human rights law and indigenous-protection law?6 </w:t>
      </w:r>
      <w:r w:rsidDel="00000000" w:rsidR="00000000" w:rsidRPr="00000000">
        <w:rPr>
          <w:rFonts w:ascii="Calibri" w:cs="Calibri" w:eastAsia="Calibri" w:hAnsi="Calibri"/>
          <w:b w:val="1"/>
          <w:sz w:val="21"/>
          <w:szCs w:val="21"/>
          <w:u w:val="single"/>
          <w:rtl w:val="0"/>
        </w:rPr>
        <w:t xml:space="preserve">What happened in the process to the original understanding that puts the cultural group in the centre and sees genocide as a collective, multi-dimensional crime that requires a structural response for its elimination?</w:t>
      </w:r>
      <w:r w:rsidDel="00000000" w:rsidR="00000000" w:rsidRPr="00000000">
        <w:rPr>
          <w:rtl w:val="0"/>
        </w:rPr>
      </w:r>
    </w:p>
    <w:p w:rsidR="00000000" w:rsidDel="00000000" w:rsidP="00000000" w:rsidRDefault="00000000" w:rsidRPr="00000000" w14:paraId="00000053">
      <w:pPr>
        <w:spacing w:line="276" w:lineRule="auto"/>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60" w:line="276" w:lineRule="auto"/>
        <w:rPr>
          <w:rFonts w:ascii="Calibri" w:cs="Calibri" w:eastAsia="Calibri" w:hAnsi="Calibri"/>
          <w:b w:val="1"/>
        </w:rPr>
      </w:pPr>
      <w:commentRangeStart w:id="1"/>
      <w:r w:rsidDel="00000000" w:rsidR="00000000" w:rsidRPr="00000000">
        <w:rPr>
          <w:rtl w:val="0"/>
        </w:rPr>
      </w:r>
    </w:p>
    <w:p w:rsidR="00000000" w:rsidDel="00000000" w:rsidP="00000000" w:rsidRDefault="00000000" w:rsidRPr="00000000" w14:paraId="00000056">
      <w:pPr>
        <w:spacing w:after="160" w:line="276" w:lineRule="auto"/>
        <w:rPr>
          <w:rFonts w:ascii="Calibri" w:cs="Calibri" w:eastAsia="Calibri" w:hAnsi="Calibri"/>
          <w:b w:val="1"/>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spacing w:after="16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9">
      <w:pPr>
        <w:spacing w:line="276"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asmine Kahtane" w:id="1" w:date="2025-03-21T14:16:0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consider running this with something else -- not sure how ur doing on time but especially on the lay, it would be a good idea to have something you can weigh easily on util if ur losing the framework</w:t>
      </w:r>
    </w:p>
  </w:comment>
  <w:comment w:author="Amelia Liu" w:id="0" w:date="2025-03-20T20:54:17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highlight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iberationnews.org/resource-extraction-of-the-american-indigenous-population-uranium/" TargetMode="External"/><Relationship Id="rId20" Type="http://schemas.openxmlformats.org/officeDocument/2006/relationships/hyperlink" Target="https://www.law.cornell.edu/wex/doctrine_of_discovery#:~:text=The%20doctrine%20of%20discovery%20refers,acquires%20rights%20on%20that%20land." TargetMode="External"/><Relationship Id="rId42" Type="http://schemas.openxmlformats.org/officeDocument/2006/relationships/hyperlink" Target="https://www.researchgate.net/publication/368715906_Green_Victimization_of_Native_Americans_Uranium_Mining_as_a_Form_of_Toxic_Colonialism_and_Genocide" TargetMode="External"/><Relationship Id="rId41" Type="http://schemas.openxmlformats.org/officeDocument/2006/relationships/hyperlink" Target="https://www.epa.gov/sites/production/files/2016-06/documents/atsdr_uranium_and_radiation_health_dec_2014.pdf" TargetMode="External"/><Relationship Id="rId22" Type="http://schemas.openxmlformats.org/officeDocument/2006/relationships/hyperlink" Target="https://www.law.cornell.edu/supremecourt/text/30/1" TargetMode="External"/><Relationship Id="rId44" Type="http://schemas.openxmlformats.org/officeDocument/2006/relationships/hyperlink" Target="https://academic.oup.com/ejil/article/29/2/373/5057075" TargetMode="External"/><Relationship Id="rId21" Type="http://schemas.openxmlformats.org/officeDocument/2006/relationships/hyperlink" Target="https://www.law.cornell.edu/supremecourt/text/21/543" TargetMode="External"/><Relationship Id="rId43" Type="http://schemas.openxmlformats.org/officeDocument/2006/relationships/hyperlink" Target="https://www.sierraclub.org/atlantic/blog/2020/08/violence-nuclear-energy-against-indigenous-peoples-land-water-and-air#:~:text=The%20tailings%E2%80%94which%20are%20radioactive,sites%2C%20and%20contaminate%20drinking%20water" TargetMode="External"/><Relationship Id="rId24" Type="http://schemas.openxmlformats.org/officeDocument/2006/relationships/hyperlink" Target="https://www.law.cornell.edu/supremecourt/text/31/515" TargetMode="External"/><Relationship Id="rId23" Type="http://schemas.openxmlformats.org/officeDocument/2006/relationships/hyperlink" Target="https://www.law.cornell.edu/supremecourt/text/30/1" TargetMode="External"/><Relationship Id="rId45" Type="http://schemas.openxmlformats.org/officeDocument/2006/relationships/hyperlink" Target="https://academic.oup.com/ejil/article/29/2/373/505707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oogle.com/books/edition/Handbook_of_Federal_Indian_Law/0ywwE-r3ELcC?hl=en&amp;gbpv=0" TargetMode="External"/><Relationship Id="rId26" Type="http://schemas.openxmlformats.org/officeDocument/2006/relationships/hyperlink" Target="https://www.google.com/books/edition/Massacres_of_the_Mountains/vjdQ7sVCmHMC?hl=en&amp;gbpv=0" TargetMode="External"/><Relationship Id="rId25" Type="http://schemas.openxmlformats.org/officeDocument/2006/relationships/hyperlink" Target="https://www.law.cornell.edu/supremecourt/text/118/375" TargetMode="External"/><Relationship Id="rId28" Type="http://schemas.openxmlformats.org/officeDocument/2006/relationships/hyperlink" Target="https://www.google.com/books/edition/Nation_to_Nation/M8NvDwAAQBAJ?hl=en&amp;gbpv=0" TargetMode="External"/><Relationship Id="rId27" Type="http://schemas.openxmlformats.org/officeDocument/2006/relationships/hyperlink" Target="https://www.google.com/books/edition/Beyond_Germs/LlpcCgAAQBAJ?hl=en&amp;gbpv=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ead.dukeupress.edu/ethnohistory/article-abstract/64/1/91/63354/Why-Shall-Wee-Have-Peace-to-Bee-Made-Slaves-Indian" TargetMode="External"/><Relationship Id="rId7" Type="http://schemas.openxmlformats.org/officeDocument/2006/relationships/hyperlink" Target="https://www.wiley.com/en-us/Indigenous+Peoples+and+Colonialism%3A+Global+Perspectives-p-9780745672519" TargetMode="External"/><Relationship Id="rId8" Type="http://schemas.openxmlformats.org/officeDocument/2006/relationships/hyperlink" Target="https://www.google.com/books/edition/Nation_to_Nation/M8NvDwAAQBAJ?hl=en&amp;gbpv=0" TargetMode="External"/><Relationship Id="rId31" Type="http://schemas.openxmlformats.org/officeDocument/2006/relationships/hyperlink" Target="https://www.archives.gov/milestone-documents/jacksons-message-to-congress-on-indian-removal" TargetMode="External"/><Relationship Id="rId30" Type="http://schemas.openxmlformats.org/officeDocument/2006/relationships/hyperlink" Target="https://escholarship.org/content/qt3cj6w4mj/qt3cj6w4mj.pdf?t=po79hi" TargetMode="External"/><Relationship Id="rId11" Type="http://schemas.openxmlformats.org/officeDocument/2006/relationships/hyperlink" Target="https://anthrosource.onlinelibrary.wiley.com/doi/abs/10.1525/ae.2005.32.2.239" TargetMode="External"/><Relationship Id="rId33" Type="http://schemas.openxmlformats.org/officeDocument/2006/relationships/hyperlink" Target="https://www.archives.gov/milestone-documents/dawes-act" TargetMode="External"/><Relationship Id="rId10" Type="http://schemas.openxmlformats.org/officeDocument/2006/relationships/hyperlink" Target="https://www.refworld.org/docid/471355a82.html" TargetMode="External"/><Relationship Id="rId32" Type="http://schemas.openxmlformats.org/officeDocument/2006/relationships/hyperlink" Target="https://books.google.je/books?id=xyS9GtYci7IC&amp;printsec=frontcover#v=onepage&amp;q&amp;f=false" TargetMode="External"/><Relationship Id="rId13" Type="http://schemas.openxmlformats.org/officeDocument/2006/relationships/hyperlink" Target="https://www.federalregister.gov/documents/2022/01/28/2022-01789/indian-entities-recognized-by-and-eligible-to-receive-services-from-the-united-states-bureau-of" TargetMode="External"/><Relationship Id="rId35" Type="http://schemas.openxmlformats.org/officeDocument/2006/relationships/hyperlink" Target="https://www.pewresearch.org/short-reads/2024/08/05/majority-of-americans-support-more-nuclear-power-in-the-country/" TargetMode="External"/><Relationship Id="rId12" Type="http://schemas.openxmlformats.org/officeDocument/2006/relationships/hyperlink" Target="https://scholarworks.alaska.edu/bitstream/handle/11122/10492/Gordon_H_2019.pdf?sequence=1&amp;isAllowed=y" TargetMode="External"/><Relationship Id="rId34" Type="http://schemas.openxmlformats.org/officeDocument/2006/relationships/hyperlink" Target="https://www.law.cornell.edu/topn/indian_civil_rights_act_of_1968" TargetMode="External"/><Relationship Id="rId15" Type="http://schemas.openxmlformats.org/officeDocument/2006/relationships/hyperlink" Target="https://eric.ed.gov/?id=ED277536" TargetMode="External"/><Relationship Id="rId37" Type="http://schemas.openxmlformats.org/officeDocument/2006/relationships/hyperlink" Target="https://nabpi.unm.edu/assets/documents/research/health-impacts-uranium-mining-policy-brief-final.pdf" TargetMode="External"/><Relationship Id="rId14" Type="http://schemas.openxmlformats.org/officeDocument/2006/relationships/hyperlink" Target="https://www.bia.gov/as-ia/ofa" TargetMode="External"/><Relationship Id="rId36" Type="http://schemas.openxmlformats.org/officeDocument/2006/relationships/hyperlink" Target="https://www.energy.gov/ne/articles/nuclear-101-how-does-nuclear-reactor-work#:~:text=Reactors%20use%20uranium%20for%20nuclear,to%20form%20a%20fuel%20assembly" TargetMode="External"/><Relationship Id="rId17" Type="http://schemas.openxmlformats.org/officeDocument/2006/relationships/hyperlink" Target="https://www.law.cornell.edu/supremecourt/text/21/543" TargetMode="External"/><Relationship Id="rId39" Type="http://schemas.openxmlformats.org/officeDocument/2006/relationships/hyperlink" Target="https://www.mdpi.com/2076-3263/5/1/15/htm" TargetMode="External"/><Relationship Id="rId16" Type="http://schemas.openxmlformats.org/officeDocument/2006/relationships/hyperlink" Target="https://heinonline.org/HOL/LandingPage?handle=hein.journals/guild65&amp;div=26&amp;id=&amp;page=" TargetMode="External"/><Relationship Id="rId38" Type="http://schemas.openxmlformats.org/officeDocument/2006/relationships/hyperlink" Target="https://www.eli.org/vibrant-environment-blog/ongoing-battle-fighting-impacts-uranium-mining-southwestern-indigenous" TargetMode="External"/><Relationship Id="rId19" Type="http://schemas.openxmlformats.org/officeDocument/2006/relationships/hyperlink" Target="https://www.law.cornell.edu/supremecourt/text/31/515" TargetMode="External"/><Relationship Id="rId18" Type="http://schemas.openxmlformats.org/officeDocument/2006/relationships/hyperlink" Target="https://www.law.cornell.edu/supremecourt/text/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