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40C" w:rsidRPr="00143DBE" w:rsidRDefault="008E340C">
      <w:pPr>
        <w:rPr>
          <w:rStyle w:val="Strong"/>
          <w:rFonts w:ascii="Arial" w:hAnsi="Arial" w:cs="Arial"/>
          <w:color w:val="595959" w:themeColor="text1" w:themeTint="A6"/>
          <w:sz w:val="24"/>
          <w:szCs w:val="24"/>
          <w:bdr w:val="none" w:sz="0" w:space="0" w:color="auto" w:frame="1"/>
          <w:shd w:val="clear" w:color="auto" w:fill="FFFFFF"/>
        </w:rPr>
      </w:pPr>
      <w:r w:rsidRPr="00143DBE">
        <w:rPr>
          <w:rStyle w:val="Strong"/>
          <w:rFonts w:ascii="Arial" w:hAnsi="Arial" w:cs="Arial"/>
          <w:color w:val="595959" w:themeColor="text1" w:themeTint="A6"/>
          <w:sz w:val="24"/>
          <w:szCs w:val="24"/>
          <w:bdr w:val="none" w:sz="0" w:space="0" w:color="auto" w:frame="1"/>
          <w:shd w:val="clear" w:color="auto" w:fill="FFFFFF"/>
        </w:rPr>
        <w:t>Ans-1</w:t>
      </w:r>
    </w:p>
    <w:p w:rsidR="00003272" w:rsidRPr="00143DBE" w:rsidRDefault="00003272">
      <w:pPr>
        <w:rPr>
          <w:rStyle w:val="Strong"/>
          <w:rFonts w:ascii="Arial" w:hAnsi="Arial" w:cs="Arial"/>
          <w:color w:val="595959" w:themeColor="text1" w:themeTint="A6"/>
          <w:sz w:val="24"/>
          <w:szCs w:val="24"/>
          <w:bdr w:val="none" w:sz="0" w:space="0" w:color="auto" w:frame="1"/>
          <w:shd w:val="clear" w:color="auto" w:fill="FFFFFF"/>
        </w:rPr>
      </w:pPr>
      <w:r w:rsidRPr="00143DBE">
        <w:rPr>
          <w:rFonts w:ascii="Arial" w:hAnsi="Arial" w:cs="Arial"/>
          <w:b/>
          <w:bCs/>
          <w:color w:val="000000"/>
          <w:sz w:val="24"/>
          <w:szCs w:val="24"/>
          <w:bdr w:val="none" w:sz="0" w:space="0" w:color="auto" w:frame="1"/>
          <w:shd w:val="clear" w:color="auto" w:fill="FFFFFF"/>
        </w:rPr>
        <w:t>Total Revenue (TR):</w:t>
      </w:r>
      <w:r w:rsidRPr="00143DBE">
        <w:rPr>
          <w:rFonts w:ascii="Arial" w:hAnsi="Arial" w:cs="Arial"/>
          <w:color w:val="000000"/>
          <w:sz w:val="24"/>
          <w:szCs w:val="24"/>
          <w:shd w:val="clear" w:color="auto" w:fill="FFFFFF"/>
        </w:rPr>
        <w:t xml:space="preserve"> </w:t>
      </w:r>
      <w:r w:rsidRPr="00143DBE">
        <w:rPr>
          <w:rFonts w:ascii="Arial" w:hAnsi="Arial" w:cs="Arial"/>
          <w:color w:val="000000"/>
          <w:sz w:val="24"/>
          <w:szCs w:val="24"/>
          <w:shd w:val="clear" w:color="auto" w:fill="FFFFFF"/>
        </w:rPr>
        <w:t>Total revenue=Total Quantity Sold × Unit Price</w:t>
      </w:r>
    </w:p>
    <w:p w:rsidR="00003272" w:rsidRPr="00143DBE" w:rsidRDefault="00003272">
      <w:pPr>
        <w:rPr>
          <w:rFonts w:ascii="Arial" w:hAnsi="Arial" w:cs="Arial"/>
          <w:color w:val="000000"/>
          <w:sz w:val="24"/>
          <w:szCs w:val="24"/>
          <w:shd w:val="clear" w:color="auto" w:fill="FFFFFF"/>
        </w:rPr>
      </w:pPr>
      <w:bookmarkStart w:id="0" w:name="bookmark5"/>
      <w:r w:rsidRPr="00143DBE">
        <w:rPr>
          <w:rFonts w:ascii="Arial" w:hAnsi="Arial" w:cs="Arial"/>
          <w:b/>
          <w:bCs/>
          <w:color w:val="000000"/>
          <w:sz w:val="24"/>
          <w:szCs w:val="24"/>
          <w:bdr w:val="none" w:sz="0" w:space="0" w:color="auto" w:frame="1"/>
        </w:rPr>
        <w:t>Average Revenue (AR)</w:t>
      </w:r>
      <w:bookmarkEnd w:id="0"/>
      <w:r w:rsidRPr="00143DBE">
        <w:rPr>
          <w:rFonts w:ascii="Arial" w:hAnsi="Arial" w:cs="Arial"/>
          <w:b/>
          <w:bCs/>
          <w:color w:val="000000"/>
          <w:sz w:val="24"/>
          <w:szCs w:val="24"/>
          <w:bdr w:val="none" w:sz="0" w:space="0" w:color="auto" w:frame="1"/>
        </w:rPr>
        <w:t>:</w:t>
      </w:r>
      <w:r w:rsidRPr="00143DBE">
        <w:rPr>
          <w:rFonts w:ascii="Arial" w:hAnsi="Arial" w:cs="Arial"/>
          <w:b/>
          <w:bCs/>
          <w:color w:val="000000"/>
          <w:sz w:val="24"/>
          <w:szCs w:val="24"/>
          <w:bdr w:val="none" w:sz="0" w:space="0" w:color="auto" w:frame="1"/>
        </w:rPr>
        <w:t xml:space="preserve"> </w:t>
      </w:r>
      <w:r w:rsidRPr="00143DBE">
        <w:rPr>
          <w:rFonts w:ascii="Arial" w:hAnsi="Arial" w:cs="Arial"/>
          <w:color w:val="000000"/>
          <w:sz w:val="24"/>
          <w:szCs w:val="24"/>
          <w:shd w:val="clear" w:color="auto" w:fill="FFFFFF"/>
        </w:rPr>
        <w:t>AR = Total Revenue/ Total Output Sold</w:t>
      </w:r>
    </w:p>
    <w:p w:rsidR="00003272" w:rsidRPr="00143DBE" w:rsidRDefault="00003272">
      <w:pPr>
        <w:rPr>
          <w:rFonts w:ascii="Arial" w:hAnsi="Arial" w:cs="Arial"/>
          <w:color w:val="000000"/>
          <w:sz w:val="24"/>
          <w:szCs w:val="24"/>
          <w:shd w:val="clear" w:color="auto" w:fill="FFFFFF"/>
        </w:rPr>
      </w:pPr>
      <w:r w:rsidRPr="00143DBE">
        <w:rPr>
          <w:rFonts w:ascii="Arial" w:hAnsi="Arial" w:cs="Arial"/>
          <w:color w:val="000000"/>
          <w:sz w:val="24"/>
          <w:szCs w:val="24"/>
          <w:shd w:val="clear" w:color="auto" w:fill="FFFFFF"/>
        </w:rPr>
        <w:t>AR = P</w:t>
      </w:r>
    </w:p>
    <w:p w:rsidR="004D1C45" w:rsidRPr="00143DBE" w:rsidRDefault="00003272">
      <w:pPr>
        <w:rPr>
          <w:rFonts w:ascii="Arial" w:hAnsi="Arial" w:cs="Arial"/>
          <w:color w:val="000000"/>
          <w:sz w:val="24"/>
          <w:szCs w:val="24"/>
          <w:shd w:val="clear" w:color="auto" w:fill="FFFFFF"/>
        </w:rPr>
      </w:pPr>
      <w:bookmarkStart w:id="1" w:name="bookmark6"/>
      <w:r w:rsidRPr="00143DBE">
        <w:rPr>
          <w:rFonts w:ascii="Arial" w:hAnsi="Arial" w:cs="Arial"/>
          <w:b/>
          <w:bCs/>
          <w:color w:val="000000"/>
          <w:sz w:val="24"/>
          <w:szCs w:val="24"/>
          <w:bdr w:val="none" w:sz="0" w:space="0" w:color="auto" w:frame="1"/>
        </w:rPr>
        <w:t>Marginal Revenue (MR)</w:t>
      </w:r>
      <w:bookmarkEnd w:id="1"/>
      <w:r w:rsidRPr="00143DBE">
        <w:rPr>
          <w:rFonts w:ascii="Arial" w:hAnsi="Arial" w:cs="Arial"/>
          <w:b/>
          <w:bCs/>
          <w:color w:val="000000"/>
          <w:sz w:val="24"/>
          <w:szCs w:val="24"/>
          <w:bdr w:val="none" w:sz="0" w:space="0" w:color="auto" w:frame="1"/>
        </w:rPr>
        <w:t>:</w:t>
      </w:r>
      <w:r w:rsidRPr="00143DBE">
        <w:rPr>
          <w:rFonts w:ascii="Arial" w:hAnsi="Arial" w:cs="Arial"/>
          <w:color w:val="000000"/>
          <w:sz w:val="24"/>
          <w:szCs w:val="24"/>
          <w:shd w:val="clear" w:color="auto" w:fill="FFFFFF"/>
        </w:rPr>
        <w:t xml:space="preserve"> </w:t>
      </w:r>
      <w:r w:rsidRPr="00143DBE">
        <w:rPr>
          <w:rFonts w:ascii="Arial" w:hAnsi="Arial" w:cs="Arial"/>
          <w:color w:val="000000"/>
          <w:sz w:val="24"/>
          <w:szCs w:val="24"/>
          <w:shd w:val="clear" w:color="auto" w:fill="FFFFFF"/>
        </w:rPr>
        <w:t>MR= ΔTR/ΔQ</w:t>
      </w:r>
    </w:p>
    <w:p w:rsidR="008E340C" w:rsidRPr="00143DBE" w:rsidRDefault="004D1C45">
      <w:pPr>
        <w:rPr>
          <w:rFonts w:ascii="Arial" w:hAnsi="Arial" w:cs="Arial"/>
          <w:color w:val="000000"/>
          <w:sz w:val="24"/>
          <w:szCs w:val="24"/>
          <w:shd w:val="clear" w:color="auto" w:fill="FFFFFF"/>
        </w:rPr>
      </w:pPr>
      <w:r w:rsidRPr="00143DBE">
        <w:rPr>
          <w:rFonts w:ascii="Arial" w:hAnsi="Arial" w:cs="Arial"/>
          <w:color w:val="000000"/>
          <w:sz w:val="24"/>
          <w:szCs w:val="24"/>
          <w:shd w:val="clear" w:color="auto" w:fill="FFFFFF"/>
        </w:rPr>
        <w:t xml:space="preserve">Given graph </w:t>
      </w:r>
      <w:r w:rsidR="003167F9" w:rsidRPr="00143DBE">
        <w:rPr>
          <w:rFonts w:ascii="Arial" w:hAnsi="Arial" w:cs="Arial"/>
          <w:color w:val="000000"/>
          <w:sz w:val="24"/>
          <w:szCs w:val="24"/>
          <w:shd w:val="clear" w:color="auto" w:fill="FFFFFF"/>
        </w:rPr>
        <w:t>stimulate the</w:t>
      </w:r>
      <w:r w:rsidRPr="00143DBE">
        <w:rPr>
          <w:rFonts w:ascii="Arial" w:hAnsi="Arial" w:cs="Arial"/>
          <w:color w:val="000000"/>
          <w:sz w:val="24"/>
          <w:szCs w:val="24"/>
          <w:shd w:val="clear" w:color="auto" w:fill="FFFFFF"/>
        </w:rPr>
        <w:t xml:space="preserve"> condition of imperfect competion</w:t>
      </w:r>
      <w:r w:rsidR="003167F9" w:rsidRPr="00143DBE">
        <w:rPr>
          <w:rFonts w:ascii="Arial" w:hAnsi="Arial" w:cs="Arial"/>
          <w:color w:val="000000"/>
          <w:sz w:val="24"/>
          <w:szCs w:val="24"/>
          <w:shd w:val="clear" w:color="auto" w:fill="FFFFFF"/>
        </w:rPr>
        <w:t xml:space="preserve"> in market.</w:t>
      </w:r>
    </w:p>
    <w:p w:rsidR="003167F9" w:rsidRPr="00143DBE" w:rsidRDefault="003167F9">
      <w:pPr>
        <w:rPr>
          <w:rStyle w:val="Strong"/>
          <w:rFonts w:ascii="Arial" w:hAnsi="Arial" w:cs="Arial"/>
          <w:color w:val="595959" w:themeColor="text1" w:themeTint="A6"/>
          <w:sz w:val="24"/>
          <w:szCs w:val="24"/>
          <w:bdr w:val="none" w:sz="0" w:space="0" w:color="auto" w:frame="1"/>
          <w:shd w:val="clear" w:color="auto" w:fill="FFFFFF"/>
        </w:rPr>
      </w:pPr>
      <w:r w:rsidRPr="00143DBE">
        <w:rPr>
          <w:rFonts w:ascii="Arial" w:hAnsi="Arial" w:cs="Arial"/>
          <w:color w:val="000000"/>
          <w:sz w:val="24"/>
          <w:szCs w:val="24"/>
          <w:shd w:val="clear" w:color="auto" w:fill="FFFFFF"/>
        </w:rPr>
        <w:t>Following are the conclusion that can be drawn from the given graph.</w:t>
      </w:r>
    </w:p>
    <w:p w:rsidR="008E340C" w:rsidRPr="00143DBE" w:rsidRDefault="008E340C" w:rsidP="003167F9">
      <w:pPr>
        <w:pStyle w:val="ListParagraph"/>
        <w:numPr>
          <w:ilvl w:val="0"/>
          <w:numId w:val="2"/>
        </w:numPr>
        <w:rPr>
          <w:rFonts w:ascii="Arial" w:hAnsi="Arial" w:cs="Arial"/>
          <w:color w:val="424142"/>
          <w:sz w:val="24"/>
          <w:szCs w:val="24"/>
          <w:shd w:val="clear" w:color="auto" w:fill="FFFFFF"/>
        </w:rPr>
      </w:pPr>
      <w:r w:rsidRPr="00143DBE">
        <w:rPr>
          <w:rStyle w:val="Strong"/>
          <w:rFonts w:ascii="Arial" w:hAnsi="Arial" w:cs="Arial"/>
          <w:b w:val="0"/>
          <w:color w:val="595959" w:themeColor="text1" w:themeTint="A6"/>
          <w:sz w:val="24"/>
          <w:szCs w:val="24"/>
          <w:bdr w:val="none" w:sz="0" w:space="0" w:color="auto" w:frame="1"/>
          <w:shd w:val="clear" w:color="auto" w:fill="FFFFFF"/>
        </w:rPr>
        <w:t>we are given two straight line</w:t>
      </w:r>
      <w:r w:rsidR="003167F9" w:rsidRPr="00143DBE">
        <w:rPr>
          <w:rStyle w:val="Strong"/>
          <w:rFonts w:ascii="Arial" w:hAnsi="Arial" w:cs="Arial"/>
          <w:b w:val="0"/>
          <w:color w:val="595959" w:themeColor="text1" w:themeTint="A6"/>
          <w:sz w:val="24"/>
          <w:szCs w:val="24"/>
          <w:bdr w:val="none" w:sz="0" w:space="0" w:color="auto" w:frame="1"/>
          <w:shd w:val="clear" w:color="auto" w:fill="FFFFFF"/>
        </w:rPr>
        <w:t xml:space="preserve"> ( with negative slope )</w:t>
      </w:r>
      <w:r w:rsidRPr="00143DBE">
        <w:rPr>
          <w:rStyle w:val="Strong"/>
          <w:rFonts w:ascii="Arial" w:hAnsi="Arial" w:cs="Arial"/>
          <w:b w:val="0"/>
          <w:color w:val="595959" w:themeColor="text1" w:themeTint="A6"/>
          <w:sz w:val="24"/>
          <w:szCs w:val="24"/>
          <w:bdr w:val="none" w:sz="0" w:space="0" w:color="auto" w:frame="1"/>
          <w:shd w:val="clear" w:color="auto" w:fill="FFFFFF"/>
        </w:rPr>
        <w:t xml:space="preserve"> which satisfy the condition of imperfect competition ,</w:t>
      </w:r>
      <w:r w:rsidRPr="00143DBE">
        <w:rPr>
          <w:rFonts w:ascii="Arial" w:hAnsi="Arial" w:cs="Arial"/>
          <w:color w:val="424142"/>
          <w:sz w:val="24"/>
          <w:szCs w:val="24"/>
          <w:shd w:val="clear" w:color="auto" w:fill="FFFFFF"/>
        </w:rPr>
        <w:t xml:space="preserve"> </w:t>
      </w:r>
      <w:r w:rsidRPr="00143DBE">
        <w:rPr>
          <w:rFonts w:ascii="Arial" w:hAnsi="Arial" w:cs="Arial"/>
          <w:color w:val="424142"/>
          <w:sz w:val="24"/>
          <w:szCs w:val="24"/>
          <w:shd w:val="clear" w:color="auto" w:fill="FFFFFF"/>
        </w:rPr>
        <w:t>when AR falls, MR also falls and it is always below AR line because there are large numbers of buyers and sellers, products are not homogeneous and the firms can enter or exit the market.</w:t>
      </w:r>
    </w:p>
    <w:p w:rsidR="003167F9" w:rsidRPr="00143DBE" w:rsidRDefault="003167F9" w:rsidP="003167F9">
      <w:pPr>
        <w:pStyle w:val="ListParagraph"/>
        <w:numPr>
          <w:ilvl w:val="0"/>
          <w:numId w:val="2"/>
        </w:numPr>
        <w:rPr>
          <w:rFonts w:ascii="Arial" w:hAnsi="Arial" w:cs="Arial"/>
          <w:color w:val="000000"/>
          <w:sz w:val="24"/>
          <w:szCs w:val="24"/>
          <w:shd w:val="clear" w:color="auto" w:fill="FFFFFF"/>
        </w:rPr>
      </w:pPr>
      <w:r w:rsidRPr="00143DBE">
        <w:rPr>
          <w:rFonts w:ascii="Arial" w:hAnsi="Arial" w:cs="Arial"/>
          <w:color w:val="000000"/>
          <w:sz w:val="24"/>
          <w:szCs w:val="24"/>
          <w:shd w:val="clear" w:color="auto" w:fill="FFFFFF"/>
        </w:rPr>
        <w:t>Total Revenue (i.e., price x units of the commodity sold) increases at a diminishing rate with increase in the units of output, since more units of the commodity can only be sold at a lower price, such that Marginal Revenue is positive and is downward sloping.</w:t>
      </w:r>
    </w:p>
    <w:p w:rsidR="003167F9" w:rsidRPr="00143DBE" w:rsidRDefault="003167F9">
      <w:pPr>
        <w:rPr>
          <w:rFonts w:ascii="Arial" w:hAnsi="Arial" w:cs="Arial"/>
          <w:color w:val="000000"/>
          <w:sz w:val="24"/>
          <w:szCs w:val="24"/>
          <w:shd w:val="clear" w:color="auto" w:fill="FFFFFF"/>
        </w:rPr>
      </w:pPr>
    </w:p>
    <w:p w:rsidR="003167F9" w:rsidRPr="00143DBE" w:rsidRDefault="003167F9" w:rsidP="003167F9">
      <w:pPr>
        <w:pStyle w:val="ListParagraph"/>
        <w:numPr>
          <w:ilvl w:val="0"/>
          <w:numId w:val="2"/>
        </w:numPr>
        <w:rPr>
          <w:rFonts w:ascii="Arial" w:hAnsi="Arial" w:cs="Arial"/>
          <w:color w:val="000000"/>
          <w:sz w:val="24"/>
          <w:szCs w:val="24"/>
          <w:shd w:val="clear" w:color="auto" w:fill="FFFFFF"/>
        </w:rPr>
      </w:pPr>
      <w:r w:rsidRPr="00143DBE">
        <w:rPr>
          <w:rFonts w:ascii="Arial" w:hAnsi="Arial" w:cs="Arial"/>
          <w:color w:val="000000"/>
          <w:sz w:val="24"/>
          <w:szCs w:val="24"/>
          <w:shd w:val="clear" w:color="auto" w:fill="FFFFFF"/>
        </w:rPr>
        <w:t>At the point when TR is maximum MR happens to equal to zero.</w:t>
      </w:r>
    </w:p>
    <w:p w:rsidR="003167F9" w:rsidRPr="00143DBE" w:rsidRDefault="003167F9" w:rsidP="003167F9">
      <w:pPr>
        <w:pStyle w:val="ListParagraph"/>
        <w:numPr>
          <w:ilvl w:val="0"/>
          <w:numId w:val="2"/>
        </w:numPr>
        <w:rPr>
          <w:rFonts w:ascii="Arial" w:hAnsi="Arial" w:cs="Arial"/>
          <w:color w:val="000000"/>
          <w:sz w:val="24"/>
          <w:szCs w:val="24"/>
          <w:shd w:val="clear" w:color="auto" w:fill="FFFFFF"/>
        </w:rPr>
      </w:pPr>
      <w:r w:rsidRPr="00143DBE">
        <w:rPr>
          <w:rFonts w:ascii="Arial" w:hAnsi="Arial" w:cs="Arial"/>
          <w:color w:val="000000"/>
          <w:sz w:val="24"/>
          <w:szCs w:val="24"/>
          <w:shd w:val="clear" w:color="auto" w:fill="FFFFFF"/>
        </w:rPr>
        <w:t>MR becomes negative, when TR decreases with increase in the units of output.</w:t>
      </w:r>
    </w:p>
    <w:p w:rsidR="003167F9" w:rsidRPr="00143DBE" w:rsidRDefault="003167F9" w:rsidP="003167F9">
      <w:pPr>
        <w:pStyle w:val="ListParagraph"/>
        <w:numPr>
          <w:ilvl w:val="0"/>
          <w:numId w:val="2"/>
        </w:numPr>
        <w:rPr>
          <w:rFonts w:ascii="Arial" w:hAnsi="Arial" w:cs="Arial"/>
          <w:color w:val="000000"/>
          <w:sz w:val="24"/>
          <w:szCs w:val="24"/>
          <w:shd w:val="clear" w:color="auto" w:fill="FFFFFF"/>
        </w:rPr>
      </w:pPr>
      <w:r w:rsidRPr="00143DBE">
        <w:rPr>
          <w:rFonts w:ascii="Arial" w:hAnsi="Arial" w:cs="Arial"/>
          <w:color w:val="000000"/>
          <w:sz w:val="24"/>
          <w:szCs w:val="24"/>
          <w:shd w:val="clear" w:color="auto" w:fill="FFFFFF"/>
        </w:rPr>
        <w:t>MR falls with the fall in AR, but, the rate of decrease in MR is much higher than that in AR.</w:t>
      </w:r>
    </w:p>
    <w:p w:rsidR="003167F9" w:rsidRPr="00143DBE" w:rsidRDefault="003167F9" w:rsidP="003167F9">
      <w:pPr>
        <w:pStyle w:val="ListParagraph"/>
        <w:numPr>
          <w:ilvl w:val="0"/>
          <w:numId w:val="2"/>
        </w:numPr>
        <w:rPr>
          <w:rFonts w:ascii="Arial" w:hAnsi="Arial" w:cs="Arial"/>
          <w:color w:val="424142"/>
          <w:sz w:val="24"/>
          <w:szCs w:val="24"/>
          <w:shd w:val="clear" w:color="auto" w:fill="FFFFFF"/>
        </w:rPr>
      </w:pPr>
      <w:r w:rsidRPr="00143DBE">
        <w:rPr>
          <w:rFonts w:ascii="Arial" w:hAnsi="Arial" w:cs="Arial"/>
          <w:color w:val="000000"/>
          <w:sz w:val="24"/>
          <w:szCs w:val="24"/>
          <w:shd w:val="clear" w:color="auto" w:fill="FFFFFF"/>
        </w:rPr>
        <w:t>MR may be positive, negative or zero, but AR is always positive </w:t>
      </w:r>
    </w:p>
    <w:p w:rsidR="003167F9" w:rsidRPr="00143DBE" w:rsidRDefault="003167F9">
      <w:pPr>
        <w:rPr>
          <w:rStyle w:val="Strong"/>
          <w:rFonts w:ascii="Arial" w:hAnsi="Arial" w:cs="Arial"/>
          <w:b w:val="0"/>
          <w:color w:val="595959" w:themeColor="text1" w:themeTint="A6"/>
          <w:sz w:val="24"/>
          <w:szCs w:val="24"/>
          <w:bdr w:val="none" w:sz="0" w:space="0" w:color="auto" w:frame="1"/>
          <w:shd w:val="clear" w:color="auto" w:fill="FFFFFF"/>
        </w:rPr>
      </w:pPr>
    </w:p>
    <w:p w:rsidR="008E340C" w:rsidRPr="00143DBE" w:rsidRDefault="008E340C">
      <w:pPr>
        <w:rPr>
          <w:rStyle w:val="Strong"/>
          <w:rFonts w:ascii="Arial" w:hAnsi="Arial" w:cs="Arial"/>
          <w:color w:val="595959" w:themeColor="text1" w:themeTint="A6"/>
          <w:sz w:val="24"/>
          <w:szCs w:val="24"/>
          <w:bdr w:val="none" w:sz="0" w:space="0" w:color="auto" w:frame="1"/>
          <w:shd w:val="clear" w:color="auto" w:fill="FFFFFF"/>
        </w:rPr>
      </w:pPr>
    </w:p>
    <w:p w:rsidR="008E340C" w:rsidRPr="00143DBE" w:rsidRDefault="008E340C">
      <w:pPr>
        <w:rPr>
          <w:rStyle w:val="Strong"/>
          <w:rFonts w:ascii="Arial" w:hAnsi="Arial" w:cs="Arial"/>
          <w:color w:val="595959" w:themeColor="text1" w:themeTint="A6"/>
          <w:sz w:val="24"/>
          <w:szCs w:val="24"/>
          <w:bdr w:val="none" w:sz="0" w:space="0" w:color="auto" w:frame="1"/>
          <w:shd w:val="clear" w:color="auto" w:fill="FFFFFF"/>
        </w:rPr>
      </w:pPr>
    </w:p>
    <w:p w:rsidR="008E340C" w:rsidRPr="00143DBE" w:rsidRDefault="008E340C">
      <w:pPr>
        <w:rPr>
          <w:rStyle w:val="Strong"/>
          <w:rFonts w:ascii="Arial" w:hAnsi="Arial" w:cs="Arial"/>
          <w:color w:val="595959" w:themeColor="text1" w:themeTint="A6"/>
          <w:sz w:val="24"/>
          <w:szCs w:val="24"/>
          <w:bdr w:val="none" w:sz="0" w:space="0" w:color="auto" w:frame="1"/>
          <w:shd w:val="clear" w:color="auto" w:fill="FFFFFF"/>
        </w:rPr>
      </w:pPr>
    </w:p>
    <w:p w:rsidR="008E340C" w:rsidRPr="00143DBE" w:rsidRDefault="008E340C">
      <w:pPr>
        <w:rPr>
          <w:rStyle w:val="Strong"/>
          <w:rFonts w:ascii="Arial" w:hAnsi="Arial" w:cs="Arial"/>
          <w:color w:val="595959" w:themeColor="text1" w:themeTint="A6"/>
          <w:sz w:val="24"/>
          <w:szCs w:val="24"/>
          <w:bdr w:val="none" w:sz="0" w:space="0" w:color="auto" w:frame="1"/>
          <w:shd w:val="clear" w:color="auto" w:fill="FFFFFF"/>
        </w:rPr>
      </w:pPr>
    </w:p>
    <w:p w:rsidR="00707761" w:rsidRPr="00143DBE" w:rsidRDefault="00707761">
      <w:pPr>
        <w:rPr>
          <w:rStyle w:val="Strong"/>
          <w:rFonts w:ascii="Arial" w:hAnsi="Arial" w:cs="Arial"/>
          <w:color w:val="595959" w:themeColor="text1" w:themeTint="A6"/>
          <w:sz w:val="24"/>
          <w:szCs w:val="24"/>
          <w:bdr w:val="none" w:sz="0" w:space="0" w:color="auto" w:frame="1"/>
          <w:shd w:val="clear" w:color="auto" w:fill="FFFFFF"/>
        </w:rPr>
      </w:pPr>
    </w:p>
    <w:p w:rsidR="00707761" w:rsidRPr="00143DBE" w:rsidRDefault="00707761">
      <w:pPr>
        <w:rPr>
          <w:rStyle w:val="Strong"/>
          <w:rFonts w:ascii="Arial" w:hAnsi="Arial" w:cs="Arial"/>
          <w:color w:val="595959" w:themeColor="text1" w:themeTint="A6"/>
          <w:sz w:val="24"/>
          <w:szCs w:val="24"/>
          <w:bdr w:val="none" w:sz="0" w:space="0" w:color="auto" w:frame="1"/>
          <w:shd w:val="clear" w:color="auto" w:fill="FFFFFF"/>
        </w:rPr>
      </w:pPr>
    </w:p>
    <w:p w:rsidR="00707761" w:rsidRPr="00143DBE" w:rsidRDefault="00707761">
      <w:pPr>
        <w:rPr>
          <w:rStyle w:val="Strong"/>
          <w:rFonts w:ascii="Arial" w:hAnsi="Arial" w:cs="Arial"/>
          <w:color w:val="595959" w:themeColor="text1" w:themeTint="A6"/>
          <w:sz w:val="24"/>
          <w:szCs w:val="24"/>
          <w:bdr w:val="none" w:sz="0" w:space="0" w:color="auto" w:frame="1"/>
          <w:shd w:val="clear" w:color="auto" w:fill="FFFFFF"/>
        </w:rPr>
      </w:pPr>
    </w:p>
    <w:p w:rsidR="00707761" w:rsidRPr="00143DBE" w:rsidRDefault="00707761">
      <w:pPr>
        <w:rPr>
          <w:rStyle w:val="Strong"/>
          <w:rFonts w:ascii="Arial" w:hAnsi="Arial" w:cs="Arial"/>
          <w:color w:val="595959" w:themeColor="text1" w:themeTint="A6"/>
          <w:sz w:val="24"/>
          <w:szCs w:val="24"/>
          <w:bdr w:val="none" w:sz="0" w:space="0" w:color="auto" w:frame="1"/>
          <w:shd w:val="clear" w:color="auto" w:fill="FFFFFF"/>
        </w:rPr>
      </w:pPr>
    </w:p>
    <w:p w:rsidR="00707761" w:rsidRPr="00143DBE" w:rsidRDefault="00707761">
      <w:pPr>
        <w:rPr>
          <w:rStyle w:val="Strong"/>
          <w:rFonts w:ascii="Arial" w:hAnsi="Arial" w:cs="Arial"/>
          <w:color w:val="595959" w:themeColor="text1" w:themeTint="A6"/>
          <w:sz w:val="24"/>
          <w:szCs w:val="24"/>
          <w:bdr w:val="none" w:sz="0" w:space="0" w:color="auto" w:frame="1"/>
          <w:shd w:val="clear" w:color="auto" w:fill="FFFFFF"/>
        </w:rPr>
      </w:pPr>
    </w:p>
    <w:p w:rsidR="00707761" w:rsidRPr="00143DBE" w:rsidRDefault="00707761">
      <w:pPr>
        <w:rPr>
          <w:rStyle w:val="Strong"/>
          <w:rFonts w:ascii="Arial" w:hAnsi="Arial" w:cs="Arial"/>
          <w:color w:val="595959" w:themeColor="text1" w:themeTint="A6"/>
          <w:sz w:val="24"/>
          <w:szCs w:val="24"/>
          <w:bdr w:val="none" w:sz="0" w:space="0" w:color="auto" w:frame="1"/>
          <w:shd w:val="clear" w:color="auto" w:fill="FFFFFF"/>
        </w:rPr>
      </w:pPr>
    </w:p>
    <w:p w:rsidR="00707761" w:rsidRPr="00143DBE" w:rsidRDefault="00707761">
      <w:pPr>
        <w:rPr>
          <w:rStyle w:val="Strong"/>
          <w:rFonts w:ascii="Arial" w:hAnsi="Arial" w:cs="Arial"/>
          <w:color w:val="595959" w:themeColor="text1" w:themeTint="A6"/>
          <w:sz w:val="24"/>
          <w:szCs w:val="24"/>
          <w:bdr w:val="none" w:sz="0" w:space="0" w:color="auto" w:frame="1"/>
          <w:shd w:val="clear" w:color="auto" w:fill="FFFFFF"/>
        </w:rPr>
      </w:pPr>
    </w:p>
    <w:p w:rsidR="00707761" w:rsidRPr="00143DBE" w:rsidRDefault="00707761">
      <w:pPr>
        <w:rPr>
          <w:rStyle w:val="Strong"/>
          <w:rFonts w:ascii="Arial" w:hAnsi="Arial" w:cs="Arial"/>
          <w:color w:val="595959" w:themeColor="text1" w:themeTint="A6"/>
          <w:sz w:val="24"/>
          <w:szCs w:val="24"/>
          <w:bdr w:val="none" w:sz="0" w:space="0" w:color="auto" w:frame="1"/>
          <w:shd w:val="clear" w:color="auto" w:fill="FFFFFF"/>
        </w:rPr>
      </w:pPr>
    </w:p>
    <w:p w:rsidR="008E340C" w:rsidRPr="00143DBE" w:rsidRDefault="008E340C">
      <w:pPr>
        <w:rPr>
          <w:rStyle w:val="Strong"/>
          <w:rFonts w:ascii="Arial" w:hAnsi="Arial" w:cs="Arial"/>
          <w:color w:val="595959" w:themeColor="text1" w:themeTint="A6"/>
          <w:sz w:val="24"/>
          <w:szCs w:val="24"/>
          <w:bdr w:val="none" w:sz="0" w:space="0" w:color="auto" w:frame="1"/>
          <w:shd w:val="clear" w:color="auto" w:fill="FFFFFF"/>
        </w:rPr>
      </w:pPr>
      <w:r w:rsidRPr="00143DBE">
        <w:rPr>
          <w:rStyle w:val="Strong"/>
          <w:rFonts w:ascii="Arial" w:hAnsi="Arial" w:cs="Arial"/>
          <w:color w:val="595959" w:themeColor="text1" w:themeTint="A6"/>
          <w:sz w:val="24"/>
          <w:szCs w:val="24"/>
          <w:bdr w:val="none" w:sz="0" w:space="0" w:color="auto" w:frame="1"/>
          <w:shd w:val="clear" w:color="auto" w:fill="FFFFFF"/>
        </w:rPr>
        <w:t>Ans-2.</w:t>
      </w:r>
    </w:p>
    <w:p w:rsidR="00C17BB9" w:rsidRPr="00143DBE" w:rsidRDefault="00C17BB9">
      <w:pPr>
        <w:rPr>
          <w:rFonts w:ascii="Arial" w:hAnsi="Arial" w:cs="Arial"/>
          <w:color w:val="595959" w:themeColor="text1" w:themeTint="A6"/>
          <w:sz w:val="24"/>
          <w:szCs w:val="24"/>
          <w:shd w:val="clear" w:color="auto" w:fill="FFFFFF"/>
        </w:rPr>
      </w:pPr>
      <w:r w:rsidRPr="00143DBE">
        <w:rPr>
          <w:rStyle w:val="Strong"/>
          <w:rFonts w:ascii="Arial" w:hAnsi="Arial" w:cs="Arial"/>
          <w:color w:val="595959" w:themeColor="text1" w:themeTint="A6"/>
          <w:sz w:val="24"/>
          <w:szCs w:val="24"/>
          <w:bdr w:val="none" w:sz="0" w:space="0" w:color="auto" w:frame="1"/>
          <w:shd w:val="clear" w:color="auto" w:fill="FFFFFF"/>
        </w:rPr>
        <w:t>The Money Multiplier </w:t>
      </w:r>
      <w:r w:rsidRPr="00143DBE">
        <w:rPr>
          <w:rFonts w:ascii="Arial" w:hAnsi="Arial" w:cs="Arial"/>
          <w:color w:val="595959" w:themeColor="text1" w:themeTint="A6"/>
          <w:sz w:val="24"/>
          <w:szCs w:val="24"/>
          <w:shd w:val="clear" w:color="auto" w:fill="FFFFFF"/>
        </w:rPr>
        <w:t>refers to how an initial deposit can lead to a bigger final increase in the total money supply.</w:t>
      </w:r>
    </w:p>
    <w:p w:rsidR="00C17BB9" w:rsidRPr="00143DBE" w:rsidRDefault="00C17BB9">
      <w:pPr>
        <w:rPr>
          <w:rFonts w:ascii="Arial" w:hAnsi="Arial" w:cs="Arial"/>
          <w:color w:val="595959" w:themeColor="text1" w:themeTint="A6"/>
          <w:sz w:val="24"/>
          <w:szCs w:val="24"/>
          <w:shd w:val="clear" w:color="auto" w:fill="FFFFFF"/>
        </w:rPr>
      </w:pPr>
      <w:r w:rsidRPr="00143DBE">
        <w:rPr>
          <w:rFonts w:ascii="Arial" w:hAnsi="Arial" w:cs="Arial"/>
          <w:color w:val="595959" w:themeColor="text1" w:themeTint="A6"/>
          <w:sz w:val="24"/>
          <w:szCs w:val="24"/>
          <w:shd w:val="clear" w:color="auto" w:fill="FFFFFF"/>
        </w:rPr>
        <w:t>Money multiplier=  change in total money supply/change in monetry base</w:t>
      </w:r>
    </w:p>
    <w:p w:rsidR="00C17BB9" w:rsidRPr="00143DBE" w:rsidRDefault="00C17BB9" w:rsidP="00C17BB9">
      <w:pPr>
        <w:pStyle w:val="NormalWeb"/>
        <w:shd w:val="clear" w:color="auto" w:fill="FFFFFF"/>
        <w:spacing w:before="0" w:beforeAutospacing="0" w:after="0" w:afterAutospacing="0"/>
        <w:rPr>
          <w:rFonts w:ascii="Arial" w:hAnsi="Arial" w:cs="Arial"/>
          <w:color w:val="595959" w:themeColor="text1" w:themeTint="A6"/>
        </w:rPr>
      </w:pPr>
      <w:r w:rsidRPr="00143DBE">
        <w:rPr>
          <w:rStyle w:val="Strong"/>
          <w:rFonts w:ascii="Arial" w:hAnsi="Arial" w:cs="Arial"/>
          <w:color w:val="595959" w:themeColor="text1" w:themeTint="A6"/>
          <w:bdr w:val="none" w:sz="0" w:space="0" w:color="auto" w:frame="1"/>
        </w:rPr>
        <w:t>The Reserve Ratio</w:t>
      </w:r>
    </w:p>
    <w:p w:rsidR="00C17BB9" w:rsidRPr="00143DBE" w:rsidRDefault="00C17BB9" w:rsidP="00C17BB9">
      <w:pPr>
        <w:pStyle w:val="NormalWeb"/>
        <w:shd w:val="clear" w:color="auto" w:fill="FFFFFF"/>
        <w:spacing w:before="0" w:beforeAutospacing="0" w:after="360" w:afterAutospacing="0"/>
        <w:rPr>
          <w:rFonts w:ascii="Arial" w:hAnsi="Arial" w:cs="Arial"/>
          <w:color w:val="595959" w:themeColor="text1" w:themeTint="A6"/>
        </w:rPr>
      </w:pPr>
      <w:r w:rsidRPr="00143DBE">
        <w:rPr>
          <w:rFonts w:ascii="Arial" w:hAnsi="Arial" w:cs="Arial"/>
          <w:color w:val="595959" w:themeColor="text1" w:themeTint="A6"/>
        </w:rPr>
        <w:t>The reserve ratio is the % of deposits that banks keep in liquid reserves.</w:t>
      </w:r>
    </w:p>
    <w:p w:rsidR="00C17BB9" w:rsidRPr="00143DBE" w:rsidRDefault="00C17BB9">
      <w:pPr>
        <w:rPr>
          <w:rFonts w:ascii="Arial" w:hAnsi="Arial" w:cs="Arial"/>
          <w:color w:val="595959" w:themeColor="text1" w:themeTint="A6"/>
          <w:sz w:val="24"/>
          <w:szCs w:val="24"/>
        </w:rPr>
      </w:pPr>
      <w:r w:rsidRPr="00143DBE">
        <w:rPr>
          <w:rFonts w:ascii="Arial" w:hAnsi="Arial" w:cs="Arial"/>
          <w:color w:val="595959" w:themeColor="text1" w:themeTint="A6"/>
          <w:sz w:val="24"/>
          <w:szCs w:val="24"/>
        </w:rPr>
        <w:t xml:space="preserve">Hence, money multiplier can also be written as </w:t>
      </w:r>
    </w:p>
    <w:p w:rsidR="00C17BB9" w:rsidRPr="00143DBE" w:rsidRDefault="00C17BB9">
      <w:pPr>
        <w:rPr>
          <w:rFonts w:ascii="Arial" w:hAnsi="Arial" w:cs="Arial"/>
          <w:color w:val="595959" w:themeColor="text1" w:themeTint="A6"/>
          <w:sz w:val="24"/>
          <w:szCs w:val="24"/>
        </w:rPr>
      </w:pPr>
      <w:r w:rsidRPr="00143DBE">
        <w:rPr>
          <w:rFonts w:ascii="Arial" w:hAnsi="Arial" w:cs="Arial"/>
          <w:color w:val="595959" w:themeColor="text1" w:themeTint="A6"/>
          <w:sz w:val="24"/>
          <w:szCs w:val="24"/>
        </w:rPr>
        <w:t>Money –Multiplier= 1/Reserve Ratio</w:t>
      </w:r>
    </w:p>
    <w:p w:rsidR="00C17BB9" w:rsidRPr="00C17BB9" w:rsidRDefault="00C17BB9" w:rsidP="00C17BB9">
      <w:pPr>
        <w:shd w:val="clear" w:color="auto" w:fill="FFFFFF"/>
        <w:spacing w:after="300" w:line="288" w:lineRule="atLeast"/>
        <w:outlineLvl w:val="2"/>
        <w:rPr>
          <w:rFonts w:ascii="Arial" w:eastAsia="Times New Roman" w:hAnsi="Arial" w:cs="Arial"/>
          <w:b/>
          <w:bCs/>
          <w:color w:val="595959" w:themeColor="text1" w:themeTint="A6"/>
          <w:sz w:val="24"/>
          <w:szCs w:val="24"/>
        </w:rPr>
      </w:pPr>
      <w:r w:rsidRPr="00C17BB9">
        <w:rPr>
          <w:rFonts w:ascii="Arial" w:eastAsia="Times New Roman" w:hAnsi="Arial" w:cs="Arial"/>
          <w:b/>
          <w:bCs/>
          <w:color w:val="595959" w:themeColor="text1" w:themeTint="A6"/>
          <w:sz w:val="24"/>
          <w:szCs w:val="24"/>
        </w:rPr>
        <w:t>Example of money multiplier</w:t>
      </w:r>
    </w:p>
    <w:p w:rsidR="00C17BB9" w:rsidRPr="00C17BB9" w:rsidRDefault="00C17BB9" w:rsidP="00C17BB9">
      <w:pPr>
        <w:numPr>
          <w:ilvl w:val="0"/>
          <w:numId w:val="1"/>
        </w:numPr>
        <w:shd w:val="clear" w:color="auto" w:fill="FFFFFF"/>
        <w:spacing w:after="0" w:line="240" w:lineRule="auto"/>
        <w:rPr>
          <w:rFonts w:ascii="Arial" w:eastAsia="Times New Roman" w:hAnsi="Arial" w:cs="Arial"/>
          <w:color w:val="595959" w:themeColor="text1" w:themeTint="A6"/>
          <w:sz w:val="24"/>
          <w:szCs w:val="24"/>
        </w:rPr>
      </w:pPr>
      <w:r w:rsidRPr="00C17BB9">
        <w:rPr>
          <w:rFonts w:ascii="Arial" w:eastAsia="Times New Roman" w:hAnsi="Arial" w:cs="Arial"/>
          <w:color w:val="595959" w:themeColor="text1" w:themeTint="A6"/>
          <w:sz w:val="24"/>
          <w:szCs w:val="24"/>
        </w:rPr>
        <w:t>Suppose banks keep a reserve ratio of 10%. (0.1)</w:t>
      </w:r>
    </w:p>
    <w:p w:rsidR="00C17BB9" w:rsidRPr="00C17BB9" w:rsidRDefault="00C17BB9" w:rsidP="00C17BB9">
      <w:pPr>
        <w:numPr>
          <w:ilvl w:val="0"/>
          <w:numId w:val="1"/>
        </w:numPr>
        <w:shd w:val="clear" w:color="auto" w:fill="FFFFFF"/>
        <w:spacing w:after="0" w:line="240" w:lineRule="auto"/>
        <w:rPr>
          <w:rFonts w:ascii="Arial" w:eastAsia="Times New Roman" w:hAnsi="Arial" w:cs="Arial"/>
          <w:color w:val="595959" w:themeColor="text1" w:themeTint="A6"/>
          <w:sz w:val="24"/>
          <w:szCs w:val="24"/>
        </w:rPr>
      </w:pPr>
      <w:r w:rsidRPr="00C17BB9">
        <w:rPr>
          <w:rFonts w:ascii="Arial" w:eastAsia="Times New Roman" w:hAnsi="Arial" w:cs="Arial"/>
          <w:color w:val="595959" w:themeColor="text1" w:themeTint="A6"/>
          <w:sz w:val="24"/>
          <w:szCs w:val="24"/>
        </w:rPr>
        <w:t>Therefore, if someone deposits $100, the bank will keep $10 as reserves and lend out $90.</w:t>
      </w:r>
    </w:p>
    <w:p w:rsidR="00C17BB9" w:rsidRPr="00C17BB9" w:rsidRDefault="00C17BB9" w:rsidP="00C17BB9">
      <w:pPr>
        <w:numPr>
          <w:ilvl w:val="0"/>
          <w:numId w:val="1"/>
        </w:numPr>
        <w:shd w:val="clear" w:color="auto" w:fill="FFFFFF"/>
        <w:spacing w:after="0" w:line="240" w:lineRule="auto"/>
        <w:rPr>
          <w:rFonts w:ascii="Arial" w:eastAsia="Times New Roman" w:hAnsi="Arial" w:cs="Arial"/>
          <w:color w:val="595959" w:themeColor="text1" w:themeTint="A6"/>
          <w:sz w:val="24"/>
          <w:szCs w:val="24"/>
        </w:rPr>
      </w:pPr>
      <w:r w:rsidRPr="00C17BB9">
        <w:rPr>
          <w:rFonts w:ascii="Arial" w:eastAsia="Times New Roman" w:hAnsi="Arial" w:cs="Arial"/>
          <w:color w:val="595959" w:themeColor="text1" w:themeTint="A6"/>
          <w:sz w:val="24"/>
          <w:szCs w:val="24"/>
        </w:rPr>
        <w:t>However, because $90 has been lent out – other banks will see future deposits of $90.</w:t>
      </w:r>
    </w:p>
    <w:p w:rsidR="00C17BB9" w:rsidRPr="00C17BB9" w:rsidRDefault="00C17BB9" w:rsidP="00C17BB9">
      <w:pPr>
        <w:numPr>
          <w:ilvl w:val="0"/>
          <w:numId w:val="1"/>
        </w:numPr>
        <w:shd w:val="clear" w:color="auto" w:fill="FFFFFF"/>
        <w:spacing w:after="0" w:line="240" w:lineRule="auto"/>
        <w:rPr>
          <w:rFonts w:ascii="Arial" w:eastAsia="Times New Roman" w:hAnsi="Arial" w:cs="Arial"/>
          <w:color w:val="595959" w:themeColor="text1" w:themeTint="A6"/>
          <w:sz w:val="24"/>
          <w:szCs w:val="24"/>
        </w:rPr>
      </w:pPr>
      <w:r w:rsidRPr="00C17BB9">
        <w:rPr>
          <w:rFonts w:ascii="Arial" w:eastAsia="Times New Roman" w:hAnsi="Arial" w:cs="Arial"/>
          <w:color w:val="595959" w:themeColor="text1" w:themeTint="A6"/>
          <w:sz w:val="24"/>
          <w:szCs w:val="24"/>
        </w:rPr>
        <w:t>Therefore, the process of lending out deposits can start again.</w:t>
      </w:r>
    </w:p>
    <w:p w:rsidR="00C17BB9" w:rsidRPr="00143DBE" w:rsidRDefault="00C17BB9">
      <w:pPr>
        <w:rPr>
          <w:rFonts w:ascii="Arial" w:hAnsi="Arial" w:cs="Arial"/>
          <w:color w:val="595959" w:themeColor="text1" w:themeTint="A6"/>
          <w:sz w:val="24"/>
          <w:szCs w:val="24"/>
        </w:rPr>
      </w:pPr>
    </w:p>
    <w:p w:rsidR="00143DBE" w:rsidRPr="00143DBE" w:rsidRDefault="00143DBE" w:rsidP="00143DBE">
      <w:pPr>
        <w:pStyle w:val="NormalWeb"/>
        <w:shd w:val="clear" w:color="auto" w:fill="FFFFFF"/>
        <w:spacing w:before="0" w:beforeAutospacing="0"/>
        <w:rPr>
          <w:rFonts w:ascii="Arial" w:hAnsi="Arial" w:cs="Arial"/>
          <w:color w:val="212529"/>
        </w:rPr>
      </w:pPr>
      <w:r w:rsidRPr="00143DBE">
        <w:rPr>
          <w:rFonts w:ascii="Arial" w:hAnsi="Arial" w:cs="Arial"/>
          <w:color w:val="212529"/>
        </w:rPr>
        <w:t>In the above relationship it is assumed that there is no currency drainage, i.e. the borrowers keep 100% of the amount received in banks.</w:t>
      </w:r>
    </w:p>
    <w:p w:rsidR="00143DBE" w:rsidRDefault="00143DBE">
      <w:pPr>
        <w:rPr>
          <w:rFonts w:ascii="Arial" w:hAnsi="Arial" w:cs="Arial"/>
          <w:color w:val="212529"/>
        </w:rPr>
      </w:pPr>
      <w:r w:rsidRPr="00143DBE">
        <w:rPr>
          <w:rFonts w:ascii="Arial" w:hAnsi="Arial" w:cs="Arial"/>
          <w:color w:val="212529"/>
        </w:rPr>
        <w:t>In reality, borrowers do keep a fraction of loans received in cash. This reduces the money multiplier</w:t>
      </w:r>
      <w:r>
        <w:rPr>
          <w:rFonts w:ascii="Arial" w:hAnsi="Arial" w:cs="Arial"/>
          <w:color w:val="212529"/>
        </w:rPr>
        <w:t>.</w:t>
      </w:r>
    </w:p>
    <w:p w:rsidR="00143DBE" w:rsidRDefault="00143DBE">
      <w:pPr>
        <w:rPr>
          <w:rFonts w:ascii="Arial" w:hAnsi="Arial" w:cs="Arial"/>
          <w:color w:val="212529"/>
        </w:rPr>
      </w:pPr>
      <w:r>
        <w:rPr>
          <w:rFonts w:ascii="Arial" w:hAnsi="Arial" w:cs="Arial"/>
          <w:color w:val="212529"/>
        </w:rPr>
        <w:t>Than the formula of money multipliler becomes</w:t>
      </w:r>
    </w:p>
    <w:p w:rsidR="00D3042D" w:rsidRDefault="00D3042D" w:rsidP="00D3042D">
      <w:pPr>
        <w:shd w:val="clear" w:color="auto" w:fill="FFFFFF"/>
        <w:spacing w:before="100" w:beforeAutospacing="1" w:after="100" w:afterAutospacing="1"/>
        <w:outlineLvl w:val="2"/>
        <w:rPr>
          <w:rFonts w:ascii="Times New Roman" w:eastAsia="Times New Roman" w:hAnsi="Times New Roman" w:cs="Times New Roman"/>
          <w:color w:val="444444"/>
          <w:sz w:val="27"/>
          <w:szCs w:val="27"/>
          <w:lang w:eastAsia="en-IN"/>
        </w:rPr>
      </w:pPr>
      <w:r>
        <w:t xml:space="preserve"> Money Multiplier = </w:t>
      </w:r>
      <w:r>
        <w:t>1 + drainage ratiorequired</w:t>
      </w:r>
      <w:r>
        <w:t xml:space="preserve"> /</w:t>
      </w:r>
      <w:bookmarkStart w:id="2" w:name="_GoBack"/>
      <w:bookmarkEnd w:id="2"/>
      <w:r>
        <w:t xml:space="preserve"> reserve ratio + drainage ratio</w:t>
      </w:r>
    </w:p>
    <w:p w:rsidR="00143DBE" w:rsidRPr="00143DBE" w:rsidRDefault="00143DBE">
      <w:pPr>
        <w:rPr>
          <w:rFonts w:ascii="Arial" w:hAnsi="Arial" w:cs="Arial"/>
          <w:color w:val="212529"/>
        </w:rPr>
      </w:pPr>
    </w:p>
    <w:sectPr w:rsidR="00143DBE" w:rsidRPr="00143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05967"/>
    <w:multiLevelType w:val="multilevel"/>
    <w:tmpl w:val="23E4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F8178A"/>
    <w:multiLevelType w:val="hybridMultilevel"/>
    <w:tmpl w:val="7610C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B9"/>
    <w:rsid w:val="00003272"/>
    <w:rsid w:val="00143DBE"/>
    <w:rsid w:val="003167F9"/>
    <w:rsid w:val="004607E6"/>
    <w:rsid w:val="004D1C45"/>
    <w:rsid w:val="00707761"/>
    <w:rsid w:val="008E340C"/>
    <w:rsid w:val="00BB64A7"/>
    <w:rsid w:val="00C17BB9"/>
    <w:rsid w:val="00D3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7DDF"/>
  <w15:chartTrackingRefBased/>
  <w15:docId w15:val="{1CCE25A9-A7D2-47AC-9E8B-6A60FAE40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17B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17BB9"/>
    <w:rPr>
      <w:b/>
      <w:bCs/>
    </w:rPr>
  </w:style>
  <w:style w:type="paragraph" w:styleId="NormalWeb">
    <w:name w:val="Normal (Web)"/>
    <w:basedOn w:val="Normal"/>
    <w:uiPriority w:val="99"/>
    <w:semiHidden/>
    <w:unhideWhenUsed/>
    <w:rsid w:val="00C17B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17BB9"/>
    <w:rPr>
      <w:rFonts w:ascii="Times New Roman" w:eastAsia="Times New Roman" w:hAnsi="Times New Roman" w:cs="Times New Roman"/>
      <w:b/>
      <w:bCs/>
      <w:sz w:val="27"/>
      <w:szCs w:val="27"/>
    </w:rPr>
  </w:style>
  <w:style w:type="paragraph" w:styleId="ListParagraph">
    <w:name w:val="List Paragraph"/>
    <w:basedOn w:val="Normal"/>
    <w:uiPriority w:val="34"/>
    <w:qFormat/>
    <w:rsid w:val="00316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175613">
      <w:bodyDiv w:val="1"/>
      <w:marLeft w:val="0"/>
      <w:marRight w:val="0"/>
      <w:marTop w:val="0"/>
      <w:marBottom w:val="0"/>
      <w:divBdr>
        <w:top w:val="none" w:sz="0" w:space="0" w:color="auto"/>
        <w:left w:val="none" w:sz="0" w:space="0" w:color="auto"/>
        <w:bottom w:val="none" w:sz="0" w:space="0" w:color="auto"/>
        <w:right w:val="none" w:sz="0" w:space="0" w:color="auto"/>
      </w:divBdr>
    </w:div>
    <w:div w:id="525558418">
      <w:bodyDiv w:val="1"/>
      <w:marLeft w:val="0"/>
      <w:marRight w:val="0"/>
      <w:marTop w:val="0"/>
      <w:marBottom w:val="0"/>
      <w:divBdr>
        <w:top w:val="none" w:sz="0" w:space="0" w:color="auto"/>
        <w:left w:val="none" w:sz="0" w:space="0" w:color="auto"/>
        <w:bottom w:val="none" w:sz="0" w:space="0" w:color="auto"/>
        <w:right w:val="none" w:sz="0" w:space="0" w:color="auto"/>
      </w:divBdr>
    </w:div>
    <w:div w:id="1023894309">
      <w:bodyDiv w:val="1"/>
      <w:marLeft w:val="0"/>
      <w:marRight w:val="0"/>
      <w:marTop w:val="0"/>
      <w:marBottom w:val="0"/>
      <w:divBdr>
        <w:top w:val="none" w:sz="0" w:space="0" w:color="auto"/>
        <w:left w:val="none" w:sz="0" w:space="0" w:color="auto"/>
        <w:bottom w:val="none" w:sz="0" w:space="0" w:color="auto"/>
        <w:right w:val="none" w:sz="0" w:space="0" w:color="auto"/>
      </w:divBdr>
    </w:div>
    <w:div w:id="105442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sachinmalik199821@gmail.com</dc:creator>
  <cp:keywords/>
  <dc:description/>
  <cp:lastModifiedBy>sachinmalik199821@gmail.com</cp:lastModifiedBy>
  <cp:revision>6</cp:revision>
  <dcterms:created xsi:type="dcterms:W3CDTF">2021-03-04T08:51:00Z</dcterms:created>
  <dcterms:modified xsi:type="dcterms:W3CDTF">2021-03-04T09:58:00Z</dcterms:modified>
</cp:coreProperties>
</file>