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565C0"/>
          <w:sz w:val="64"/>
          <w:szCs w:val="64"/>
        </w:rPr>
        <w:t xml:space="preserve">TASK MANAGEMENT SYSTEM</w:t>
      </w:r>
    </w:p>
    <w:p>
      <w:pPr>
        <w:spacing w:after="120" w:before="0"/>
        <w:jc w:val="center"/>
      </w:pPr>
      <w:r>
        <w:rPr>
          <w:rFonts w:ascii="Arial" w:cs="Arial" w:eastAsia="Arial" w:hAnsi="Arial"/>
          <w:color w:val="546E7A"/>
          <w:sz w:val="32"/>
          <w:szCs w:val="32"/>
        </w:rPr>
        <w:t xml:space="preserve">Enterprise Architecture &amp; Technical Design Document</w:t>
      </w:r>
    </w:p>
    <w:p>
      <w:pPr>
        <w:pBdr>
          <w:bottom w:val="single" w:color="0288D1" w:sz="12" w:space="4"/>
        </w:pBdr>
        <w:spacing w:after="600" w:before="200"/>
        <w:jc w:val="center"/>
      </w:pPr>
      <w:r>
        <w:rPr>
          <w:sz w:val="22"/>
          <w:szCs w:val="22"/>
        </w:rPr>
        <w:t xml:space="preserve"> </w:t>
      </w:r>
    </w:p>
    <w:p>
      <w:pPr>
        <w:spacing w:after="100" w:before="400"/>
        <w:jc w:val="center"/>
      </w:pPr>
      <w:r>
        <w:rPr>
          <w:rFonts w:ascii="Arial" w:cs="Arial" w:eastAsia="Arial" w:hAnsi="Arial"/>
          <w:b/>
          <w:bCs/>
          <w:color w:val="263238"/>
          <w:sz w:val="26"/>
          <w:szCs w:val="26"/>
        </w:rPr>
        <w:t xml:space="preserve">Technology Stack</w:t>
      </w:r>
    </w:p>
    <w:p>
      <w:pPr>
        <w:spacing w:after="400" w:before="0"/>
        <w:jc w:val="center"/>
      </w:pPr>
      <w:r>
        <w:rPr>
          <w:rFonts w:ascii="Arial" w:cs="Arial" w:eastAsia="Arial" w:hAnsi="Arial"/>
          <w:color w:val="546E7A"/>
          <w:sz w:val="22"/>
          <w:szCs w:val="22"/>
        </w:rPr>
        <w:t xml:space="preserve">.NET Core 8 Web API  ·  Angular 17  ·  CQRS  ·  Microservices  ·  RabbitMQ  ·  SignalR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.NET Core 8</w:t>
            </w:r>
          </w:p>
        </w:tc>
        <w:tc>
          <w:tcPr>
            <w:tcW w:type="dxa" w:w="3120"/>
            <w:tcBorders>
              <w:top w:val="single" w:color="D32F2F" w:sz="1"/>
              <w:left w:val="single" w:color="D32F2F" w:sz="1"/>
              <w:bottom w:val="single" w:color="D32F2F" w:sz="1"/>
              <w:right w:val="single" w:color="D32F2F" w:sz="1"/>
            </w:tcBorders>
            <w:shd w:fill="D32F2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Angular 17</w:t>
            </w:r>
          </w:p>
        </w:tc>
        <w:tc>
          <w:tcPr>
            <w:tcW w:type="dxa" w:w="3120"/>
            <w:tcBorders>
              <w:top w:val="single" w:color="6A1B9A" w:sz="1"/>
              <w:left w:val="single" w:color="6A1B9A" w:sz="1"/>
              <w:bottom w:val="single" w:color="6A1B9A" w:sz="1"/>
              <w:right w:val="single" w:color="6A1B9A" w:sz="1"/>
            </w:tcBorders>
            <w:shd w:fill="6A1B9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CQRS + MediatR</w:t>
            </w:r>
          </w:p>
        </w:tc>
      </w:tr>
      <w:tr>
        <w:tc>
          <w:tcPr>
            <w:tcW w:type="dxa" w:w="3120"/>
            <w:tcBorders>
              <w:top w:val="single" w:color="00695C" w:sz="1"/>
              <w:left w:val="single" w:color="00695C" w:sz="1"/>
              <w:bottom w:val="single" w:color="00695C" w:sz="1"/>
              <w:right w:val="single" w:color="00695C" w:sz="1"/>
            </w:tcBorders>
            <w:shd w:fill="0069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Microservices</w:t>
            </w:r>
          </w:p>
        </w:tc>
        <w:tc>
          <w:tcPr>
            <w:tcW w:type="dxa" w:w="3120"/>
            <w:tcBorders>
              <w:top w:val="single" w:color="E65100" w:sz="1"/>
              <w:left w:val="single" w:color="E65100" w:sz="1"/>
              <w:bottom w:val="single" w:color="E65100" w:sz="1"/>
              <w:right w:val="single" w:color="E65100" w:sz="1"/>
            </w:tcBorders>
            <w:shd w:fill="E6510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RabbitMQ</w:t>
            </w:r>
          </w:p>
        </w:tc>
        <w:tc>
          <w:tcPr>
            <w:tcW w:type="dxa" w:w="3120"/>
            <w:tcBorders>
              <w:top w:val="single" w:color="2E7D32" w:sz="1"/>
              <w:left w:val="single" w:color="2E7D32" w:sz="1"/>
              <w:bottom w:val="single" w:color="2E7D32" w:sz="1"/>
              <w:right w:val="single" w:color="2E7D32" w:sz="1"/>
            </w:tcBorders>
            <w:shd w:fill="2E7D32"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SignalR (Real-time)</w:t>
            </w:r>
          </w:p>
        </w:tc>
      </w:tr>
      <w:tr>
        <w:tc>
          <w:tcPr>
            <w:tcW w:type="dxa" w:w="312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SQL Server + EF Core</w:t>
            </w:r>
          </w:p>
        </w:tc>
        <w:tc>
          <w:tcPr>
            <w:tcW w:type="dxa" w:w="3120"/>
            <w:tcBorders>
              <w:top w:val="single" w:color="C62828" w:sz="1"/>
              <w:left w:val="single" w:color="C62828" w:sz="1"/>
              <w:bottom w:val="single" w:color="C62828" w:sz="1"/>
              <w:right w:val="single" w:color="C62828" w:sz="1"/>
            </w:tcBorders>
            <w:shd w:fill="C6282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Redis Cache</w:t>
            </w:r>
          </w:p>
        </w:tc>
        <w:tc>
          <w:tcPr>
            <w:tcW w:type="dxa" w:w="3120"/>
            <w:tcBorders>
              <w:top w:val="single" w:color="F57F17" w:sz="1"/>
              <w:left w:val="single" w:color="F57F17" w:sz="1"/>
              <w:bottom w:val="single" w:color="F57F17" w:sz="1"/>
              <w:right w:val="single" w:color="F57F17" w:sz="1"/>
            </w:tcBorders>
            <w:shd w:fill="F57F1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JWT + Identity</w:t>
            </w:r>
          </w:p>
        </w:tc>
      </w:tr>
      <w:tr>
        <w:tc>
          <w:tcPr>
            <w:tcW w:type="dxa" w:w="3120"/>
            <w:tcBorders>
              <w:top w:val="single" w:color="4A148C" w:sz="1"/>
              <w:left w:val="single" w:color="4A148C" w:sz="1"/>
              <w:bottom w:val="single" w:color="4A148C" w:sz="1"/>
              <w:right w:val="single" w:color="4A148C" w:sz="1"/>
            </w:tcBorders>
            <w:shd w:fill="4A148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Serilog + Seq</w:t>
            </w:r>
          </w:p>
        </w:tc>
        <w:tc>
          <w:tcPr>
            <w:tcW w:type="dxa" w:w="3120"/>
            <w:tcBorders>
              <w:top w:val="single" w:color="0277BD" w:sz="1"/>
              <w:left w:val="single" w:color="0277BD" w:sz="1"/>
              <w:bottom w:val="single" w:color="0277BD" w:sz="1"/>
              <w:right w:val="single" w:color="0277BD" w:sz="1"/>
            </w:tcBorders>
            <w:shd w:fill="0277B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Docker + K8s</w:t>
            </w:r>
          </w:p>
        </w:tc>
        <w:tc>
          <w:tcPr>
            <w:tcW w:type="dxa" w:w="3120"/>
            <w:tcBorders>
              <w:top w:val="single" w:color="00897B" w:sz="1"/>
              <w:left w:val="single" w:color="00897B" w:sz="1"/>
              <w:bottom w:val="single" w:color="00897B" w:sz="1"/>
              <w:right w:val="single" w:color="00897B" w:sz="1"/>
            </w:tcBorders>
            <w:shd w:fill="00897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SendGrid Email</w:t>
            </w:r>
          </w:p>
        </w:tc>
      </w:tr>
    </w:tbl>
    <w:p>
      <w:pPr>
        <w:spacing w:after="200" w:before="600"/>
        <w:jc w:val="center"/>
      </w:pPr>
      <w:r>
        <w:rPr>
          <w:rFonts w:ascii="Arial" w:cs="Arial" w:eastAsia="Arial" w:hAnsi="Arial"/>
          <w:color w:val="546E7A"/>
          <w:sz w:val="20"/>
          <w:szCs w:val="20"/>
        </w:rPr>
        <w:t xml:space="preserve">Version 1.0  ·  May 2025</w:t>
      </w:r>
    </w:p>
    <w:p>
      <w:r>
        <w:br w:type="page"/>
      </w:r>
    </w:p>
    <w:p>
      <w:pPr>
        <w:pStyle w:val="Heading1"/>
      </w:pPr>
      <w:r>
        <w:rPr>
          <w:rFonts w:ascii="Arial" w:cs="Arial" w:eastAsia="Arial" w:hAnsi="Arial"/>
          <w:b/>
          <w:bCs/>
          <w:color w:val="1565C0"/>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565C0"/>
          <w:sz w:val="36"/>
          <w:szCs w:val="36"/>
        </w:rPr>
        <w:t xml:space="preserve">1. Project Overview</w:t>
      </w:r>
    </w:p>
    <w:p>
      <w:pPr>
        <w:spacing w:after="80" w:before="80"/>
      </w:pPr>
      <w:r>
        <w:rPr>
          <w:rFonts w:ascii="Arial" w:cs="Arial" w:eastAsia="Arial" w:hAnsi="Arial"/>
          <w:color w:val="263238"/>
          <w:sz w:val="22"/>
          <w:szCs w:val="22"/>
        </w:rPr>
        <w:t xml:space="preserve">This document describes the complete architecture, design patterns, technology choices, and implementation guidance for the Task Management System — rebuilt as a production-grade, cloud-ready application using .NET Core 8 Web API (backend microservices) and Angular 17 (frontend SPA). The system fully implements CQRS, the State Pattern, the Strategy Pattern, the Observer Pattern, RabbitMQ messaging, SignalR real-time notifications, structured logging, and an Admin dashboard.</w:t>
      </w:r>
    </w:p>
    <w:p>
      <w:pPr>
        <w:pStyle w:val="Heading2"/>
        <w:spacing w:after="160" w:before="300"/>
      </w:pPr>
      <w:r>
        <w:rPr>
          <w:rFonts w:ascii="Arial" w:cs="Arial" w:eastAsia="Arial" w:hAnsi="Arial"/>
          <w:b/>
          <w:bCs/>
          <w:color w:val="0288D1"/>
          <w:sz w:val="28"/>
          <w:szCs w:val="28"/>
        </w:rPr>
        <w:t xml:space="preserve">1.1 Goals</w:t>
      </w:r>
    </w:p>
    <w:p>
      <w:pPr>
        <w:pStyle w:val="ListParagraph"/>
        <w:numPr>
          <w:ilvl w:val="0"/>
          <w:numId w:val="2"/>
        </w:numPr>
        <w:spacing w:after="60" w:before="60"/>
      </w:pPr>
      <w:r>
        <w:rPr>
          <w:rFonts w:ascii="Arial" w:cs="Arial" w:eastAsia="Arial" w:hAnsi="Arial"/>
          <w:color w:val="263238"/>
          <w:sz w:val="22"/>
          <w:szCs w:val="22"/>
        </w:rPr>
        <w:t xml:space="preserve">Scalable microservices architecture with independent deployability</w:t>
      </w:r>
    </w:p>
    <w:p>
      <w:pPr>
        <w:pStyle w:val="ListParagraph"/>
        <w:numPr>
          <w:ilvl w:val="0"/>
          <w:numId w:val="2"/>
        </w:numPr>
        <w:spacing w:after="60" w:before="60"/>
      </w:pPr>
      <w:r>
        <w:rPr>
          <w:rFonts w:ascii="Arial" w:cs="Arial" w:eastAsia="Arial" w:hAnsi="Arial"/>
          <w:color w:val="263238"/>
          <w:sz w:val="22"/>
          <w:szCs w:val="22"/>
        </w:rPr>
        <w:t xml:space="preserve">Full CQRS separation of read and write models via MediatR</w:t>
      </w:r>
    </w:p>
    <w:p>
      <w:pPr>
        <w:pStyle w:val="ListParagraph"/>
        <w:numPr>
          <w:ilvl w:val="0"/>
          <w:numId w:val="2"/>
        </w:numPr>
        <w:spacing w:after="60" w:before="60"/>
      </w:pPr>
      <w:r>
        <w:rPr>
          <w:rFonts w:ascii="Arial" w:cs="Arial" w:eastAsia="Arial" w:hAnsi="Arial"/>
          <w:color w:val="263238"/>
          <w:sz w:val="22"/>
          <w:szCs w:val="22"/>
        </w:rPr>
        <w:t xml:space="preserve">Real-time notifications using SignalR and RabbitMQ event bus</w:t>
      </w:r>
    </w:p>
    <w:p>
      <w:pPr>
        <w:pStyle w:val="ListParagraph"/>
        <w:numPr>
          <w:ilvl w:val="0"/>
          <w:numId w:val="2"/>
        </w:numPr>
        <w:spacing w:after="60" w:before="60"/>
      </w:pPr>
      <w:r>
        <w:rPr>
          <w:rFonts w:ascii="Arial" w:cs="Arial" w:eastAsia="Arial" w:hAnsi="Arial"/>
          <w:color w:val="263238"/>
          <w:sz w:val="22"/>
          <w:szCs w:val="22"/>
        </w:rPr>
        <w:t xml:space="preserve">Professional Admin Panel with audit logs, user management, metrics</w:t>
      </w:r>
    </w:p>
    <w:p>
      <w:pPr>
        <w:pStyle w:val="ListParagraph"/>
        <w:numPr>
          <w:ilvl w:val="0"/>
          <w:numId w:val="2"/>
        </w:numPr>
        <w:spacing w:after="60" w:before="60"/>
      </w:pPr>
      <w:r>
        <w:rPr>
          <w:rFonts w:ascii="Arial" w:cs="Arial" w:eastAsia="Arial" w:hAnsi="Arial"/>
          <w:color w:val="263238"/>
          <w:sz w:val="22"/>
          <w:szCs w:val="22"/>
        </w:rPr>
        <w:t xml:space="preserve">Enterprise email notifications via SendGrid</w:t>
      </w:r>
    </w:p>
    <w:p>
      <w:pPr>
        <w:pStyle w:val="ListParagraph"/>
        <w:numPr>
          <w:ilvl w:val="0"/>
          <w:numId w:val="2"/>
        </w:numPr>
        <w:spacing w:after="60" w:before="60"/>
      </w:pPr>
      <w:r>
        <w:rPr>
          <w:rFonts w:ascii="Arial" w:cs="Arial" w:eastAsia="Arial" w:hAnsi="Arial"/>
          <w:color w:val="263238"/>
          <w:sz w:val="22"/>
          <w:szCs w:val="22"/>
        </w:rPr>
        <w:t xml:space="preserve">Structured logging with Serilog + Seq dashboard</w:t>
      </w:r>
    </w:p>
    <w:p>
      <w:pPr>
        <w:pStyle w:val="ListParagraph"/>
        <w:numPr>
          <w:ilvl w:val="0"/>
          <w:numId w:val="2"/>
        </w:numPr>
        <w:spacing w:after="60" w:before="60"/>
      </w:pPr>
      <w:r>
        <w:rPr>
          <w:rFonts w:ascii="Arial" w:cs="Arial" w:eastAsia="Arial" w:hAnsi="Arial"/>
          <w:color w:val="263238"/>
          <w:sz w:val="22"/>
          <w:szCs w:val="22"/>
        </w:rPr>
        <w:t xml:space="preserve">Angular 17 standalone component SPA with role-based access</w:t>
      </w:r>
    </w:p>
    <w:p>
      <w:pPr>
        <w:pStyle w:val="ListParagraph"/>
        <w:numPr>
          <w:ilvl w:val="0"/>
          <w:numId w:val="2"/>
        </w:numPr>
        <w:spacing w:after="60" w:before="60"/>
      </w:pPr>
      <w:r>
        <w:rPr>
          <w:rFonts w:ascii="Arial" w:cs="Arial" w:eastAsia="Arial" w:hAnsi="Arial"/>
          <w:color w:val="263238"/>
          <w:sz w:val="22"/>
          <w:szCs w:val="22"/>
        </w:rPr>
        <w:t xml:space="preserve">Containerized with Docker Compose; K8s-ready</w:t>
      </w:r>
    </w:p>
    <w:p>
      <w:r>
        <w:br w:type="page"/>
      </w:r>
    </w:p>
    <w:p>
      <w:pPr>
        <w:pStyle w:val="Heading1"/>
        <w:spacing w:after="200" w:before="400"/>
      </w:pPr>
      <w:r>
        <w:rPr>
          <w:rFonts w:ascii="Arial" w:cs="Arial" w:eastAsia="Arial" w:hAnsi="Arial"/>
          <w:b/>
          <w:bCs/>
          <w:color w:val="1565C0"/>
          <w:sz w:val="36"/>
          <w:szCs w:val="36"/>
        </w:rPr>
        <w:t xml:space="preserve">2. High-Level System Architecture</w:t>
      </w:r>
    </w:p>
    <w:p>
      <w:pPr>
        <w:spacing w:after="80" w:before="80"/>
      </w:pPr>
      <w:r>
        <w:rPr>
          <w:rFonts w:ascii="Arial" w:cs="Arial" w:eastAsia="Arial" w:hAnsi="Arial"/>
          <w:color w:val="263238"/>
          <w:sz w:val="22"/>
          <w:szCs w:val="22"/>
        </w:rPr>
        <w:t xml:space="preserve">The system is divided into multiple independently deployable microservices, each owning its own database, communicating asynchronously through RabbitMQ and synchronously through HTTP/gRPC. An API Gateway (Ocelot) is the single entry point for the Angular frontend.</w:t>
      </w:r>
    </w:p>
    <w:p>
      <w:pPr>
        <w:pStyle w:val="Heading2"/>
        <w:spacing w:after="160" w:before="300"/>
      </w:pPr>
      <w:r>
        <w:rPr>
          <w:rFonts w:ascii="Arial" w:cs="Arial" w:eastAsia="Arial" w:hAnsi="Arial"/>
          <w:b/>
          <w:bCs/>
          <w:color w:val="0288D1"/>
          <w:sz w:val="28"/>
          <w:szCs w:val="28"/>
        </w:rPr>
        <w:t xml:space="preserve">2.1 Architecture Diagram — Service Map</w:t>
      </w:r>
    </w:p>
    <w:p>
      <w:pPr>
        <w:spacing w:after="100" w:before="200"/>
      </w:pPr>
      <w:r>
        <w:rPr>
          <w:rFonts w:ascii="Arial" w:cs="Arial" w:eastAsia="Arial" w:hAnsi="Arial"/>
          <w:b/>
          <w:bCs/>
          <w:color w:val="263238"/>
          <w:sz w:val="24"/>
          <w:szCs w:val="24"/>
        </w:rPr>
        <w:t xml:space="preserve">Service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Service</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Technology</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Responsibility</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Database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API Gateway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Ocelot (.NET 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Route, Auth, Rate Limiting, Load Balance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 Service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.NET Core 8 Web API</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 CRUD, Subtasks, Hierarchy, CQRS</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SQL Server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User 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.NET Core 8 Web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Users, Roles, Authentication, JWT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SQL Server</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Notification Service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.NET Core 8 Worker</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Email, Push, SignalR Broadcast</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SQL Server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Audit 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.NET Core 8 Worker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Change Log, History, Admin Reports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SQL Server</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Search Service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.NET Core 8 Web API</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Full-text Search, Filters, Sorting</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ElasticSearch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Angular SPA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Angular 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UI, Admin Panel, Real-time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Message Broker</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RabbitMQ 3.12</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Async Event Bus between services</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Cache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Redis 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Session, Query Cache, Rate Limiting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Logging</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Serilog + Seq</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Structured Logs, Dashboards</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Seq DB</w:t>
            </w:r>
          </w:p>
        </w:tc>
      </w:tr>
    </w:tbl>
    <w:p>
      <w:pPr>
        <w:pStyle w:val="Heading2"/>
        <w:spacing w:after="160" w:before="300"/>
      </w:pPr>
      <w:r>
        <w:rPr>
          <w:rFonts w:ascii="Arial" w:cs="Arial" w:eastAsia="Arial" w:hAnsi="Arial"/>
          <w:b/>
          <w:bCs/>
          <w:color w:val="0288D1"/>
          <w:sz w:val="28"/>
          <w:szCs w:val="28"/>
        </w:rPr>
        <w:t xml:space="preserve">2.2 Request Flow — Angular → API Gateway → Microservice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200"/>
              <w:bottom w:type="dxa" w:w="120"/>
              <w:right w:type="dxa" w:w="200"/>
            </w:tcMar>
          </w:tcPr>
          <w:p>
            <w:pPr>
              <w:jc w:val="center"/>
            </w:pPr>
            <w:r>
              <w:rPr>
                <w:rFonts w:ascii="Arial" w:cs="Arial" w:eastAsia="Arial" w:hAnsi="Arial"/>
                <w:color w:val="2E7D32"/>
                <w:sz w:val="22"/>
                <w:szCs w:val="22"/>
              </w:rPr>
              <w:t xml:space="preserve">🖥 </w:t>
            </w:r>
            <w:r>
              <w:rPr>
                <w:rFonts w:ascii="Arial" w:cs="Arial" w:eastAsia="Arial" w:hAnsi="Arial"/>
                <w:b/>
                <w:bCs/>
                <w:color w:val="2E7D32"/>
                <w:sz w:val="22"/>
                <w:szCs w:val="22"/>
              </w:rPr>
              <w:t xml:space="preserve">Angular 17 SPA</w:t>
            </w:r>
            <w:r>
              <w:rPr>
                <w:rFonts w:ascii="Arial" w:cs="Arial" w:eastAsia="Arial" w:hAnsi="Arial"/>
                <w:color w:val="546E7A"/>
                <w:sz w:val="20"/>
                <w:szCs w:val="20"/>
              </w:rPr>
              <w:t xml:space="preserve">  —  User action triggers HTTP call or SignalR event</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1565C0" w:sz="1"/>
              <w:left w:val="single" w:color="1565C0" w:sz="1"/>
              <w:bottom w:val="single" w:color="1565C0" w:sz="1"/>
              <w:right w:val="single" w:color="1565C0" w:sz="1"/>
            </w:tcBorders>
            <w:shd w:fill="E3F2FD" w:val="clear"/>
            <w:tcMar>
              <w:top w:type="dxa" w:w="120"/>
              <w:left w:type="dxa" w:w="200"/>
              <w:bottom w:type="dxa" w:w="120"/>
              <w:right w:type="dxa" w:w="200"/>
            </w:tcMar>
          </w:tcPr>
          <w:p>
            <w:pPr>
              <w:jc w:val="center"/>
            </w:pPr>
            <w:r>
              <w:rPr>
                <w:rFonts w:ascii="Arial" w:cs="Arial" w:eastAsia="Arial" w:hAnsi="Arial"/>
                <w:color w:val="1565C0"/>
                <w:sz w:val="22"/>
                <w:szCs w:val="22"/>
              </w:rPr>
              <w:t xml:space="preserve">🔀 </w:t>
            </w:r>
            <w:r>
              <w:rPr>
                <w:rFonts w:ascii="Arial" w:cs="Arial" w:eastAsia="Arial" w:hAnsi="Arial"/>
                <w:b/>
                <w:bCs/>
                <w:color w:val="1565C0"/>
                <w:sz w:val="22"/>
                <w:szCs w:val="22"/>
              </w:rPr>
              <w:t xml:space="preserve">API Gateway (Ocelot)</w:t>
            </w:r>
            <w:r>
              <w:rPr>
                <w:rFonts w:ascii="Arial" w:cs="Arial" w:eastAsia="Arial" w:hAnsi="Arial"/>
                <w:color w:val="546E7A"/>
                <w:sz w:val="20"/>
                <w:szCs w:val="20"/>
              </w:rPr>
              <w:t xml:space="preserve">  —  JWT validation, rate limiting, route to microservice</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6A1B9A" w:sz="1"/>
              <w:left w:val="single" w:color="6A1B9A" w:sz="1"/>
              <w:bottom w:val="single" w:color="6A1B9A" w:sz="1"/>
              <w:right w:val="single" w:color="6A1B9A" w:sz="1"/>
            </w:tcBorders>
            <w:shd w:fill="EDE7F6" w:val="clear"/>
            <w:tcMar>
              <w:top w:type="dxa" w:w="120"/>
              <w:left w:type="dxa" w:w="200"/>
              <w:bottom w:type="dxa" w:w="120"/>
              <w:right w:type="dxa" w:w="200"/>
            </w:tcMar>
          </w:tcPr>
          <w:p>
            <w:pPr>
              <w:jc w:val="center"/>
            </w:pPr>
            <w:r>
              <w:rPr>
                <w:rFonts w:ascii="Arial" w:cs="Arial" w:eastAsia="Arial" w:hAnsi="Arial"/>
                <w:color w:val="6A1B9A"/>
                <w:sz w:val="22"/>
                <w:szCs w:val="22"/>
              </w:rPr>
              <w:t xml:space="preserve">⚙ </w:t>
            </w:r>
            <w:r>
              <w:rPr>
                <w:rFonts w:ascii="Arial" w:cs="Arial" w:eastAsia="Arial" w:hAnsi="Arial"/>
                <w:b/>
                <w:bCs/>
                <w:color w:val="6A1B9A"/>
                <w:sz w:val="22"/>
                <w:szCs w:val="22"/>
              </w:rPr>
              <w:t xml:space="preserve">Task Service Command Handler (MediatR)</w:t>
            </w:r>
            <w:r>
              <w:rPr>
                <w:rFonts w:ascii="Arial" w:cs="Arial" w:eastAsia="Arial" w:hAnsi="Arial"/>
                <w:color w:val="546E7A"/>
                <w:sz w:val="20"/>
                <w:szCs w:val="20"/>
              </w:rPr>
              <w:t xml:space="preserve">  —  Receives command, validates, writes to SQL Server via EF Core</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F57F17" w:sz="1"/>
              <w:left w:val="single" w:color="F57F17" w:sz="1"/>
              <w:bottom w:val="single" w:color="F57F17" w:sz="1"/>
              <w:right w:val="single" w:color="F57F17" w:sz="1"/>
            </w:tcBorders>
            <w:shd w:fill="FFF3E0" w:val="clear"/>
            <w:tcMar>
              <w:top w:type="dxa" w:w="120"/>
              <w:left w:type="dxa" w:w="200"/>
              <w:bottom w:type="dxa" w:w="120"/>
              <w:right w:type="dxa" w:w="200"/>
            </w:tcMar>
          </w:tcPr>
          <w:p>
            <w:pPr>
              <w:jc w:val="center"/>
            </w:pPr>
            <w:r>
              <w:rPr>
                <w:rFonts w:ascii="Arial" w:cs="Arial" w:eastAsia="Arial" w:hAnsi="Arial"/>
                <w:color w:val="F57F17"/>
                <w:sz w:val="22"/>
                <w:szCs w:val="22"/>
              </w:rPr>
              <w:t xml:space="preserve">📨 </w:t>
            </w:r>
            <w:r>
              <w:rPr>
                <w:rFonts w:ascii="Arial" w:cs="Arial" w:eastAsia="Arial" w:hAnsi="Arial"/>
                <w:b/>
                <w:bCs/>
                <w:color w:val="F57F17"/>
                <w:sz w:val="22"/>
                <w:szCs w:val="22"/>
              </w:rPr>
              <w:t xml:space="preserve">Domain Event Published → RabbitMQ Exchange</w:t>
            </w:r>
            <w:r>
              <w:rPr>
                <w:rFonts w:ascii="Arial" w:cs="Arial" w:eastAsia="Arial" w:hAnsi="Arial"/>
                <w:color w:val="546E7A"/>
                <w:sz w:val="20"/>
                <w:szCs w:val="20"/>
              </w:rPr>
              <w:t xml:space="preserve">  —  TaskCreatedEvent, TaskStatusChangedEvent, etc.</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00695C" w:sz="1"/>
              <w:left w:val="single" w:color="00695C" w:sz="1"/>
              <w:bottom w:val="single" w:color="00695C" w:sz="1"/>
              <w:right w:val="single" w:color="00695C" w:sz="1"/>
            </w:tcBorders>
            <w:shd w:fill="E0F7FA" w:val="clear"/>
            <w:tcMar>
              <w:top w:type="dxa" w:w="120"/>
              <w:left w:type="dxa" w:w="200"/>
              <w:bottom w:type="dxa" w:w="120"/>
              <w:right w:type="dxa" w:w="200"/>
            </w:tcMar>
          </w:tcPr>
          <w:p>
            <w:pPr>
              <w:jc w:val="center"/>
            </w:pPr>
            <w:r>
              <w:rPr>
                <w:rFonts w:ascii="Arial" w:cs="Arial" w:eastAsia="Arial" w:hAnsi="Arial"/>
                <w:color w:val="00695C"/>
                <w:sz w:val="22"/>
                <w:szCs w:val="22"/>
              </w:rPr>
              <w:t xml:space="preserve">🔔 </w:t>
            </w:r>
            <w:r>
              <w:rPr>
                <w:rFonts w:ascii="Arial" w:cs="Arial" w:eastAsia="Arial" w:hAnsi="Arial"/>
                <w:b/>
                <w:bCs/>
                <w:color w:val="00695C"/>
                <w:sz w:val="22"/>
                <w:szCs w:val="22"/>
              </w:rPr>
              <w:t xml:space="preserve">Notification Service Consumer</w:t>
            </w:r>
            <w:r>
              <w:rPr>
                <w:rFonts w:ascii="Arial" w:cs="Arial" w:eastAsia="Arial" w:hAnsi="Arial"/>
                <w:color w:val="546E7A"/>
                <w:sz w:val="20"/>
                <w:szCs w:val="20"/>
              </w:rPr>
              <w:t xml:space="preserve">  —  Reads event, sends email via SendGrid, pushes SignalR notification</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C62828" w:sz="1"/>
              <w:left w:val="single" w:color="C62828" w:sz="1"/>
              <w:bottom w:val="single" w:color="C62828" w:sz="1"/>
              <w:right w:val="single" w:color="C62828" w:sz="1"/>
            </w:tcBorders>
            <w:shd w:fill="FCE4EC" w:val="clear"/>
            <w:tcMar>
              <w:top w:type="dxa" w:w="120"/>
              <w:left w:type="dxa" w:w="200"/>
              <w:bottom w:type="dxa" w:w="120"/>
              <w:right w:type="dxa" w:w="200"/>
            </w:tcMar>
          </w:tcPr>
          <w:p>
            <w:pPr>
              <w:jc w:val="center"/>
            </w:pPr>
            <w:r>
              <w:rPr>
                <w:rFonts w:ascii="Arial" w:cs="Arial" w:eastAsia="Arial" w:hAnsi="Arial"/>
                <w:color w:val="C62828"/>
                <w:sz w:val="22"/>
                <w:szCs w:val="22"/>
              </w:rPr>
              <w:t xml:space="preserve">📋 </w:t>
            </w:r>
            <w:r>
              <w:rPr>
                <w:rFonts w:ascii="Arial" w:cs="Arial" w:eastAsia="Arial" w:hAnsi="Arial"/>
                <w:b/>
                <w:bCs/>
                <w:color w:val="C62828"/>
                <w:sz w:val="22"/>
                <w:szCs w:val="22"/>
              </w:rPr>
              <w:t xml:space="preserve">Audit Service Consumer</w:t>
            </w:r>
            <w:r>
              <w:rPr>
                <w:rFonts w:ascii="Arial" w:cs="Arial" w:eastAsia="Arial" w:hAnsi="Arial"/>
                <w:color w:val="546E7A"/>
                <w:sz w:val="20"/>
                <w:szCs w:val="20"/>
              </w:rPr>
              <w:t xml:space="preserve">  —  Reads event, persists TaskChangeLog entry</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2E7D32" w:sz="1"/>
              <w:left w:val="single" w:color="2E7D32" w:sz="1"/>
              <w:bottom w:val="single" w:color="2E7D32" w:sz="1"/>
              <w:right w:val="single" w:color="2E7D32" w:sz="1"/>
            </w:tcBorders>
            <w:shd w:fill="E8F5E9" w:val="clear"/>
            <w:tcMar>
              <w:top w:type="dxa" w:w="120"/>
              <w:left w:type="dxa" w:w="200"/>
              <w:bottom w:type="dxa" w:w="120"/>
              <w:right w:type="dxa" w:w="200"/>
            </w:tcMar>
          </w:tcPr>
          <w:p>
            <w:pPr>
              <w:jc w:val="center"/>
            </w:pPr>
            <w:r>
              <w:rPr>
                <w:rFonts w:ascii="Arial" w:cs="Arial" w:eastAsia="Arial" w:hAnsi="Arial"/>
                <w:color w:val="2E7D32"/>
                <w:sz w:val="22"/>
                <w:szCs w:val="22"/>
              </w:rPr>
              <w:t xml:space="preserve">✅ </w:t>
            </w:r>
            <w:r>
              <w:rPr>
                <w:rFonts w:ascii="Arial" w:cs="Arial" w:eastAsia="Arial" w:hAnsi="Arial"/>
                <w:b/>
                <w:bCs/>
                <w:color w:val="2E7D32"/>
                <w:sz w:val="22"/>
                <w:szCs w:val="22"/>
              </w:rPr>
              <w:t xml:space="preserve">Angular Receives SignalR Push</w:t>
            </w:r>
            <w:r>
              <w:rPr>
                <w:rFonts w:ascii="Arial" w:cs="Arial" w:eastAsia="Arial" w:hAnsi="Arial"/>
                <w:color w:val="546E7A"/>
                <w:sz w:val="20"/>
                <w:szCs w:val="20"/>
              </w:rPr>
              <w:t xml:space="preserve">  —  Toast notification shown, list refreshed in real-time</w:t>
            </w:r>
          </w:p>
        </w:tc>
      </w:tr>
    </w:tbl>
    <w:p>
      <w:r>
        <w:br w:type="page"/>
      </w:r>
    </w:p>
    <w:p>
      <w:pPr>
        <w:pStyle w:val="Heading1"/>
        <w:spacing w:after="200" w:before="400"/>
      </w:pPr>
      <w:r>
        <w:rPr>
          <w:rFonts w:ascii="Arial" w:cs="Arial" w:eastAsia="Arial" w:hAnsi="Arial"/>
          <w:b/>
          <w:bCs/>
          <w:color w:val="1565C0"/>
          <w:sz w:val="36"/>
          <w:szCs w:val="36"/>
        </w:rPr>
        <w:t xml:space="preserve">3. CQRS with MediatR — Design Pattern</w:t>
      </w:r>
    </w:p>
    <w:p>
      <w:pPr>
        <w:spacing w:after="80" w:before="80"/>
      </w:pPr>
      <w:r>
        <w:rPr>
          <w:rFonts w:ascii="Arial" w:cs="Arial" w:eastAsia="Arial" w:hAnsi="Arial"/>
          <w:color w:val="263238"/>
          <w:sz w:val="22"/>
          <w:szCs w:val="22"/>
        </w:rPr>
        <w:t xml:space="preserve">Command Query Responsibility Segregation (CQRS) separates read operations (Queries) from write operations (Commands). Each is handled by a dedicated handler, making the codebase clean and testable. MediatR is the in-process mediator that dispatches commands and queries to their handlers.</w:t>
      </w:r>
    </w:p>
    <w:p>
      <w:pPr>
        <w:pStyle w:val="Heading2"/>
        <w:spacing w:after="160" w:before="300"/>
      </w:pPr>
      <w:r>
        <w:rPr>
          <w:rFonts w:ascii="Arial" w:cs="Arial" w:eastAsia="Arial" w:hAnsi="Arial"/>
          <w:b/>
          <w:bCs/>
          <w:color w:val="0288D1"/>
          <w:sz w:val="28"/>
          <w:szCs w:val="28"/>
        </w:rPr>
        <w:t xml:space="preserve">3.1 CQRS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20"/>
              <w:left w:type="dxa" w:w="200"/>
              <w:bottom w:type="dxa" w:w="120"/>
              <w:right w:type="dxa" w:w="200"/>
            </w:tcMar>
          </w:tcPr>
          <w:p>
            <w:pPr>
              <w:jc w:val="center"/>
            </w:pPr>
            <w:r>
              <w:rPr>
                <w:rFonts w:ascii="Arial" w:cs="Arial" w:eastAsia="Arial" w:hAnsi="Arial"/>
                <w:color w:val="1565C0"/>
                <w:sz w:val="22"/>
                <w:szCs w:val="22"/>
              </w:rPr>
              <w:t xml:space="preserve">📥 </w:t>
            </w:r>
            <w:r>
              <w:rPr>
                <w:rFonts w:ascii="Arial" w:cs="Arial" w:eastAsia="Arial" w:hAnsi="Arial"/>
                <w:b/>
                <w:bCs/>
                <w:color w:val="1565C0"/>
                <w:sz w:val="22"/>
                <w:szCs w:val="22"/>
              </w:rPr>
              <w:t xml:space="preserve">Client Request (Angular HTTP)</w:t>
            </w:r>
            <w:r>
              <w:rPr>
                <w:rFonts w:ascii="Arial" w:cs="Arial" w:eastAsia="Arial" w:hAnsi="Arial"/>
                <w:color w:val="546E7A"/>
                <w:sz w:val="20"/>
                <w:szCs w:val="20"/>
              </w:rPr>
              <w:t xml:space="preserve">  —  POST /api/tasks or GET /api/tasks?criteria</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6A1B9A" w:sz="1"/>
              <w:left w:val="single" w:color="6A1B9A" w:sz="1"/>
              <w:bottom w:val="single" w:color="6A1B9A" w:sz="1"/>
              <w:right w:val="single" w:color="6A1B9A" w:sz="1"/>
            </w:tcBorders>
            <w:shd w:fill="EDE7F6" w:val="clear"/>
            <w:tcMar>
              <w:top w:type="dxa" w:w="120"/>
              <w:left w:type="dxa" w:w="200"/>
              <w:bottom w:type="dxa" w:w="120"/>
              <w:right w:type="dxa" w:w="200"/>
            </w:tcMar>
          </w:tcPr>
          <w:p>
            <w:pPr>
              <w:jc w:val="center"/>
            </w:pPr>
            <w:r>
              <w:rPr>
                <w:rFonts w:ascii="Arial" w:cs="Arial" w:eastAsia="Arial" w:hAnsi="Arial"/>
                <w:color w:val="6A1B9A"/>
                <w:sz w:val="22"/>
                <w:szCs w:val="22"/>
              </w:rPr>
              <w:t xml:space="preserve">🎛 </w:t>
            </w:r>
            <w:r>
              <w:rPr>
                <w:rFonts w:ascii="Arial" w:cs="Arial" w:eastAsia="Arial" w:hAnsi="Arial"/>
                <w:b/>
                <w:bCs/>
                <w:color w:val="6A1B9A"/>
                <w:sz w:val="22"/>
                <w:szCs w:val="22"/>
              </w:rPr>
              <w:t xml:space="preserve">Controller (thin)</w:t>
            </w:r>
            <w:r>
              <w:rPr>
                <w:rFonts w:ascii="Arial" w:cs="Arial" w:eastAsia="Arial" w:hAnsi="Arial"/>
                <w:color w:val="546E7A"/>
                <w:sz w:val="20"/>
                <w:szCs w:val="20"/>
              </w:rPr>
              <w:t xml:space="preserve">  —  Instantiates Command or Query, calls _mediator.Send()</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F57F17" w:sz="1"/>
              <w:left w:val="single" w:color="F57F17" w:sz="1"/>
              <w:bottom w:val="single" w:color="F57F17" w:sz="1"/>
              <w:right w:val="single" w:color="F57F17" w:sz="1"/>
            </w:tcBorders>
            <w:shd w:fill="FFF3E0" w:val="clear"/>
            <w:tcMar>
              <w:top w:type="dxa" w:w="120"/>
              <w:left w:type="dxa" w:w="200"/>
              <w:bottom w:type="dxa" w:w="120"/>
              <w:right w:type="dxa" w:w="200"/>
            </w:tcMar>
          </w:tcPr>
          <w:p>
            <w:pPr>
              <w:jc w:val="center"/>
            </w:pPr>
            <w:r>
              <w:rPr>
                <w:rFonts w:ascii="Arial" w:cs="Arial" w:eastAsia="Arial" w:hAnsi="Arial"/>
                <w:color w:val="F57F17"/>
                <w:sz w:val="22"/>
                <w:szCs w:val="22"/>
              </w:rPr>
              <w:t xml:space="preserve">🔧 </w:t>
            </w:r>
            <w:r>
              <w:rPr>
                <w:rFonts w:ascii="Arial" w:cs="Arial" w:eastAsia="Arial" w:hAnsi="Arial"/>
                <w:b/>
                <w:bCs/>
                <w:color w:val="F57F17"/>
                <w:sz w:val="22"/>
                <w:szCs w:val="22"/>
              </w:rPr>
              <w:t xml:space="preserve">MediatR Pipeline Behavior</w:t>
            </w:r>
            <w:r>
              <w:rPr>
                <w:rFonts w:ascii="Arial" w:cs="Arial" w:eastAsia="Arial" w:hAnsi="Arial"/>
                <w:color w:val="546E7A"/>
                <w:sz w:val="20"/>
                <w:szCs w:val="20"/>
              </w:rPr>
              <w:t xml:space="preserve">  —  Logging, Validation (FluentValidation), Auth checks</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2E7D32" w:sz="1"/>
              <w:left w:val="single" w:color="2E7D32" w:sz="1"/>
              <w:bottom w:val="single" w:color="2E7D32" w:sz="1"/>
              <w:right w:val="single" w:color="2E7D32" w:sz="1"/>
            </w:tcBorders>
            <w:shd w:fill="E8F5E9" w:val="clear"/>
            <w:tcMar>
              <w:top w:type="dxa" w:w="120"/>
              <w:left w:type="dxa" w:w="200"/>
              <w:bottom w:type="dxa" w:w="120"/>
              <w:right w:type="dxa" w:w="200"/>
            </w:tcMar>
          </w:tcPr>
          <w:p>
            <w:pPr>
              <w:jc w:val="center"/>
            </w:pPr>
            <w:r>
              <w:rPr>
                <w:rFonts w:ascii="Arial" w:cs="Arial" w:eastAsia="Arial" w:hAnsi="Arial"/>
                <w:color w:val="2E7D32"/>
                <w:sz w:val="22"/>
                <w:szCs w:val="22"/>
              </w:rPr>
              <w:t xml:space="preserve">⚙ </w:t>
            </w:r>
            <w:r>
              <w:rPr>
                <w:rFonts w:ascii="Arial" w:cs="Arial" w:eastAsia="Arial" w:hAnsi="Arial"/>
                <w:b/>
                <w:bCs/>
                <w:color w:val="2E7D32"/>
                <w:sz w:val="22"/>
                <w:szCs w:val="22"/>
              </w:rPr>
              <w:t xml:space="preserve">Command Handler or Query Handler</w:t>
            </w:r>
            <w:r>
              <w:rPr>
                <w:rFonts w:ascii="Arial" w:cs="Arial" w:eastAsia="Arial" w:hAnsi="Arial"/>
                <w:color w:val="546E7A"/>
                <w:sz w:val="20"/>
                <w:szCs w:val="20"/>
              </w:rPr>
              <w:t xml:space="preserve">  —  Business logic, EF Core write or Dapper read</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C62828" w:sz="1"/>
              <w:left w:val="single" w:color="C62828" w:sz="1"/>
              <w:bottom w:val="single" w:color="C62828" w:sz="1"/>
              <w:right w:val="single" w:color="C62828" w:sz="1"/>
            </w:tcBorders>
            <w:shd w:fill="FCE4EC" w:val="clear"/>
            <w:tcMar>
              <w:top w:type="dxa" w:w="120"/>
              <w:left w:type="dxa" w:w="200"/>
              <w:bottom w:type="dxa" w:w="120"/>
              <w:right w:type="dxa" w:w="200"/>
            </w:tcMar>
          </w:tcPr>
          <w:p>
            <w:pPr>
              <w:jc w:val="center"/>
            </w:pPr>
            <w:r>
              <w:rPr>
                <w:rFonts w:ascii="Arial" w:cs="Arial" w:eastAsia="Arial" w:hAnsi="Arial"/>
                <w:color w:val="C62828"/>
                <w:sz w:val="22"/>
                <w:szCs w:val="22"/>
              </w:rPr>
              <w:t xml:space="preserve">📣 </w:t>
            </w:r>
            <w:r>
              <w:rPr>
                <w:rFonts w:ascii="Arial" w:cs="Arial" w:eastAsia="Arial" w:hAnsi="Arial"/>
                <w:b/>
                <w:bCs/>
                <w:color w:val="C62828"/>
                <w:sz w:val="22"/>
                <w:szCs w:val="22"/>
              </w:rPr>
              <w:t xml:space="preserve">Domain Event Dispatch</w:t>
            </w:r>
            <w:r>
              <w:rPr>
                <w:rFonts w:ascii="Arial" w:cs="Arial" w:eastAsia="Arial" w:hAnsi="Arial"/>
                <w:color w:val="546E7A"/>
                <w:sz w:val="20"/>
                <w:szCs w:val="20"/>
              </w:rPr>
              <w:t xml:space="preserve">  —  Commands raise IDomainEvent, published via IPublisher</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00695C" w:sz="1"/>
              <w:left w:val="single" w:color="00695C" w:sz="1"/>
              <w:bottom w:val="single" w:color="00695C" w:sz="1"/>
              <w:right w:val="single" w:color="00695C" w:sz="1"/>
            </w:tcBorders>
            <w:shd w:fill="E0F7FA" w:val="clear"/>
            <w:tcMar>
              <w:top w:type="dxa" w:w="120"/>
              <w:left w:type="dxa" w:w="200"/>
              <w:bottom w:type="dxa" w:w="120"/>
              <w:right w:type="dxa" w:w="200"/>
            </w:tcMar>
          </w:tcPr>
          <w:p>
            <w:pPr>
              <w:jc w:val="center"/>
            </w:pPr>
            <w:r>
              <w:rPr>
                <w:rFonts w:ascii="Arial" w:cs="Arial" w:eastAsia="Arial" w:hAnsi="Arial"/>
                <w:color w:val="00695C"/>
                <w:sz w:val="22"/>
                <w:szCs w:val="22"/>
              </w:rPr>
              <w:t xml:space="preserve">📤 </w:t>
            </w:r>
            <w:r>
              <w:rPr>
                <w:rFonts w:ascii="Arial" w:cs="Arial" w:eastAsia="Arial" w:hAnsi="Arial"/>
                <w:b/>
                <w:bCs/>
                <w:color w:val="00695C"/>
                <w:sz w:val="22"/>
                <w:szCs w:val="22"/>
              </w:rPr>
              <w:t xml:space="preserve">Response DTO returned to Controller</w:t>
            </w:r>
            <w:r>
              <w:rPr>
                <w:rFonts w:ascii="Arial" w:cs="Arial" w:eastAsia="Arial" w:hAnsi="Arial"/>
                <w:color w:val="546E7A"/>
                <w:sz w:val="20"/>
                <w:szCs w:val="20"/>
              </w:rPr>
              <w:t xml:space="preserve">  —  Controller returns 200/201/204 with DTO</w:t>
            </w:r>
          </w:p>
        </w:tc>
      </w:tr>
    </w:tbl>
    <w:p>
      <w:pPr>
        <w:pStyle w:val="Heading2"/>
        <w:spacing w:after="160" w:before="300"/>
      </w:pPr>
      <w:r>
        <w:rPr>
          <w:rFonts w:ascii="Arial" w:cs="Arial" w:eastAsia="Arial" w:hAnsi="Arial"/>
          <w:b/>
          <w:bCs/>
          <w:color w:val="0288D1"/>
          <w:sz w:val="28"/>
          <w:szCs w:val="28"/>
        </w:rPr>
        <w:t xml:space="preserve">3.2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Command</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Handler</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Raises Event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CreateTaskCommand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CreateTaskCommandHandler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TaskCreatedEvent</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UpdateTaskCommand</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UpdateTaskCommandHandler</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TaskUpdatedEvent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DeleteTaskCommand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DeleteTaskCommandHandler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TaskDeletedEvent</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ChangeTaskStatusCommand</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ChangeTaskStatusCommandHandler</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TaskStatusChangedEvent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AssignTaskCommand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AssignTaskCommandHandler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TaskAssignedEvent</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AddSubtaskCommand</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AddSubtaskCommandHandler</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SubtaskAddedEvent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AddCommentCommand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AddCommentCommandHandler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CommentAddedEvent</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SubscribeToTaskCommand</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SubscribeToTaskCommandHandler</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TaskSubscriptionEvent</w:t>
            </w:r>
          </w:p>
        </w:tc>
      </w:tr>
    </w:tbl>
    <w:p>
      <w:pPr>
        <w:pStyle w:val="Heading2"/>
        <w:spacing w:after="160" w:before="300"/>
      </w:pPr>
      <w:r>
        <w:rPr>
          <w:rFonts w:ascii="Arial" w:cs="Arial" w:eastAsia="Arial" w:hAnsi="Arial"/>
          <w:b/>
          <w:bCs/>
          <w:color w:val="0288D1"/>
          <w:sz w:val="28"/>
          <w:szCs w:val="28"/>
        </w:rPr>
        <w:t xml:space="preserve">3.3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Query</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Handler</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Returns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GetTaskByIdQuery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GetTaskByIdQueryHandler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TaskDetailDto</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SearchTasksQuery</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SearchTasksQueryHandler</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PagedResult&lt;TaskSummaryDto&gt;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GetSubtasksQuery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GetSubtasksQueryHandler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List&lt;TaskSummaryDto&gt;</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GetTaskHistoryQuery</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GetTaskHistoryQueryHandler</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List&lt;TaskChangeLogDto&gt;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GetUserTasksQuery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GetUserTasksQueryHandler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PagedResult&lt;TaskSummaryDto&gt;</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GetAdminMetricsQuery</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GetAdminMetricsQueryHandler</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AdminMetricsDto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GetTaskCommentsQuery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GetTaskCommentsQueryHandler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List&lt;CommentDto&gt;</w:t>
            </w:r>
          </w:p>
        </w:tc>
      </w:tr>
    </w:tbl>
    <w:p>
      <w:pPr>
        <w:pStyle w:val="Heading2"/>
        <w:spacing w:after="160" w:before="300"/>
      </w:pPr>
      <w:r>
        <w:rPr>
          <w:rFonts w:ascii="Arial" w:cs="Arial" w:eastAsia="Arial" w:hAnsi="Arial"/>
          <w:b/>
          <w:bCs/>
          <w:color w:val="0288D1"/>
          <w:sz w:val="28"/>
          <w:szCs w:val="28"/>
        </w:rPr>
        <w:t xml:space="preserve">3.4 Code Example — Command + Handler</w:t>
      </w:r>
    </w:p>
    <w:p>
      <w:pPr>
        <w:shd w:fill="F5F5F5" w:val="clear"/>
        <w:spacing w:after="60" w:before="60"/>
      </w:pPr>
      <w:r>
        <w:rPr>
          <w:rFonts w:ascii="Courier New" w:cs="Courier New" w:eastAsia="Courier New" w:hAnsi="Courier New"/>
          <w:color w:val="37474F"/>
          <w:sz w:val="18"/>
          <w:szCs w:val="18"/>
        </w:rPr>
        <w:t xml:space="preserve">// Command</w:t>
      </w:r>
    </w:p>
    <w:p>
      <w:pPr>
        <w:shd w:fill="F5F5F5" w:val="clear"/>
        <w:spacing w:after="60" w:before="60"/>
      </w:pPr>
      <w:r>
        <w:rPr>
          <w:rFonts w:ascii="Courier New" w:cs="Courier New" w:eastAsia="Courier New" w:hAnsi="Courier New"/>
          <w:color w:val="37474F"/>
          <w:sz w:val="18"/>
          <w:szCs w:val="18"/>
        </w:rPr>
        <w:t xml:space="preserve">public record CreateTaskCommand(</w:t>
      </w:r>
    </w:p>
    <w:p>
      <w:pPr>
        <w:shd w:fill="F5F5F5" w:val="clear"/>
        <w:spacing w:after="60" w:before="60"/>
      </w:pPr>
      <w:r>
        <w:rPr>
          <w:rFonts w:ascii="Courier New" w:cs="Courier New" w:eastAsia="Courier New" w:hAnsi="Courier New"/>
          <w:color w:val="37474F"/>
          <w:sz w:val="18"/>
          <w:szCs w:val="18"/>
        </w:rPr>
        <w:t xml:space="preserve">    string Title, string Description, DateTime DueDate,</w:t>
      </w:r>
    </w:p>
    <w:p>
      <w:pPr>
        <w:shd w:fill="F5F5F5" w:val="clear"/>
        <w:spacing w:after="60" w:before="60"/>
      </w:pPr>
      <w:r>
        <w:rPr>
          <w:rFonts w:ascii="Courier New" w:cs="Courier New" w:eastAsia="Courier New" w:hAnsi="Courier New"/>
          <w:color w:val="37474F"/>
          <w:sz w:val="18"/>
          <w:szCs w:val="18"/>
        </w:rPr>
        <w:t xml:space="preserve">    Priority Priority, int CreatorId) : IRequest&lt;TaskDetailDto&gt;;</w:t>
      </w:r>
    </w:p>
    <w:p>
      <w:pPr>
        <w:shd w:fill="F5F5F5" w:val="clear"/>
        <w:spacing w:after="60" w:before="60"/>
      </w:pPr>
      <w:r>
        <w:rPr>
          <w:rFonts w:ascii="Courier New" w:cs="Courier New" w:eastAsia="Courier New" w:hAnsi="Courier New"/>
          <w:color w:val="37474F"/>
          <w:sz w:val="18"/>
          <w:szCs w:val="18"/>
        </w:rPr>
        <w:t xml:space="preserve"/>
      </w:r>
    </w:p>
    <w:p>
      <w:pPr>
        <w:shd w:fill="F5F5F5" w:val="clear"/>
        <w:spacing w:after="60" w:before="60"/>
      </w:pPr>
      <w:r>
        <w:rPr>
          <w:rFonts w:ascii="Courier New" w:cs="Courier New" w:eastAsia="Courier New" w:hAnsi="Courier New"/>
          <w:color w:val="37474F"/>
          <w:sz w:val="18"/>
          <w:szCs w:val="18"/>
        </w:rPr>
        <w:t xml:space="preserve">// Handler</w:t>
      </w:r>
    </w:p>
    <w:p>
      <w:pPr>
        <w:shd w:fill="F5F5F5" w:val="clear"/>
        <w:spacing w:after="60" w:before="60"/>
      </w:pPr>
      <w:r>
        <w:rPr>
          <w:rFonts w:ascii="Courier New" w:cs="Courier New" w:eastAsia="Courier New" w:hAnsi="Courier New"/>
          <w:color w:val="37474F"/>
          <w:sz w:val="18"/>
          <w:szCs w:val="18"/>
        </w:rPr>
        <w:t xml:space="preserve">public class CreateTaskCommandHandler : IRequestHandler&lt;CreateTaskCommand, TaskDetailDto&gt; {</w:t>
      </w:r>
    </w:p>
    <w:p>
      <w:pPr>
        <w:shd w:fill="F5F5F5" w:val="clear"/>
        <w:spacing w:after="60" w:before="60"/>
      </w:pPr>
      <w:r>
        <w:rPr>
          <w:rFonts w:ascii="Courier New" w:cs="Courier New" w:eastAsia="Courier New" w:hAnsi="Courier New"/>
          <w:color w:val="37474F"/>
          <w:sz w:val="18"/>
          <w:szCs w:val="18"/>
        </w:rPr>
        <w:t xml:space="preserve">    private readonly ITaskRepository _repo;</w:t>
      </w:r>
    </w:p>
    <w:p>
      <w:pPr>
        <w:shd w:fill="F5F5F5" w:val="clear"/>
        <w:spacing w:after="60" w:before="60"/>
      </w:pPr>
      <w:r>
        <w:rPr>
          <w:rFonts w:ascii="Courier New" w:cs="Courier New" w:eastAsia="Courier New" w:hAnsi="Courier New"/>
          <w:color w:val="37474F"/>
          <w:sz w:val="18"/>
          <w:szCs w:val="18"/>
        </w:rPr>
        <w:t xml:space="preserve">    private readonly IPublisher _publisher;</w:t>
      </w:r>
    </w:p>
    <w:p>
      <w:pPr>
        <w:shd w:fill="F5F5F5" w:val="clear"/>
        <w:spacing w:after="60" w:before="60"/>
      </w:pPr>
      <w:r>
        <w:rPr>
          <w:rFonts w:ascii="Courier New" w:cs="Courier New" w:eastAsia="Courier New" w:hAnsi="Courier New"/>
          <w:color w:val="37474F"/>
          <w:sz w:val="18"/>
          <w:szCs w:val="18"/>
        </w:rPr>
        <w:t xml:space="preserve">    public async Task&lt;TaskDetailDto&gt; Handle(CreateTaskCommand cmd, CancellationToken ct) {</w:t>
      </w:r>
    </w:p>
    <w:p>
      <w:pPr>
        <w:shd w:fill="F5F5F5" w:val="clear"/>
        <w:spacing w:after="60" w:before="60"/>
      </w:pPr>
      <w:r>
        <w:rPr>
          <w:rFonts w:ascii="Courier New" w:cs="Courier New" w:eastAsia="Courier New" w:hAnsi="Courier New"/>
          <w:color w:val="37474F"/>
          <w:sz w:val="18"/>
          <w:szCs w:val="18"/>
        </w:rPr>
        <w:t xml:space="preserve">        var task = new TaskEntity(cmd.Title, cmd.Description, cmd.DueDate,</w:t>
      </w:r>
    </w:p>
    <w:p>
      <w:pPr>
        <w:shd w:fill="F5F5F5" w:val="clear"/>
        <w:spacing w:after="60" w:before="60"/>
      </w:pPr>
      <w:r>
        <w:rPr>
          <w:rFonts w:ascii="Courier New" w:cs="Courier New" w:eastAsia="Courier New" w:hAnsi="Courier New"/>
          <w:color w:val="37474F"/>
          <w:sz w:val="18"/>
          <w:szCs w:val="18"/>
        </w:rPr>
        <w:t xml:space="preserve">                                  cmd.Priority, cmd.CreatorId);</w:t>
      </w:r>
    </w:p>
    <w:p>
      <w:pPr>
        <w:shd w:fill="F5F5F5" w:val="clear"/>
        <w:spacing w:after="60" w:before="60"/>
      </w:pPr>
      <w:r>
        <w:rPr>
          <w:rFonts w:ascii="Courier New" w:cs="Courier New" w:eastAsia="Courier New" w:hAnsi="Courier New"/>
          <w:color w:val="37474F"/>
          <w:sz w:val="18"/>
          <w:szCs w:val="18"/>
        </w:rPr>
        <w:t xml:space="preserve">        await _repo.AddAsync(task, ct);</w:t>
      </w:r>
    </w:p>
    <w:p>
      <w:pPr>
        <w:shd w:fill="F5F5F5" w:val="clear"/>
        <w:spacing w:after="60" w:before="60"/>
      </w:pPr>
      <w:r>
        <w:rPr>
          <w:rFonts w:ascii="Courier New" w:cs="Courier New" w:eastAsia="Courier New" w:hAnsi="Courier New"/>
          <w:color w:val="37474F"/>
          <w:sz w:val="18"/>
          <w:szCs w:val="18"/>
        </w:rPr>
        <w:t xml:space="preserve">        await _publisher.Publish(new TaskCreatedEvent(task.Id, task.Title), ct);</w:t>
      </w:r>
    </w:p>
    <w:p>
      <w:pPr>
        <w:shd w:fill="F5F5F5" w:val="clear"/>
        <w:spacing w:after="60" w:before="60"/>
      </w:pPr>
      <w:r>
        <w:rPr>
          <w:rFonts w:ascii="Courier New" w:cs="Courier New" w:eastAsia="Courier New" w:hAnsi="Courier New"/>
          <w:color w:val="37474F"/>
          <w:sz w:val="18"/>
          <w:szCs w:val="18"/>
        </w:rPr>
        <w:t xml:space="preserve">        return task.ToDetailDto();</w:t>
      </w:r>
    </w:p>
    <w:p>
      <w:pPr>
        <w:shd w:fill="F5F5F5" w:val="clear"/>
        <w:spacing w:after="60" w:before="60"/>
      </w:pPr>
      <w:r>
        <w:rPr>
          <w:rFonts w:ascii="Courier New" w:cs="Courier New" w:eastAsia="Courier New" w:hAnsi="Courier New"/>
          <w:color w:val="37474F"/>
          <w:sz w:val="18"/>
          <w:szCs w:val="18"/>
        </w:rPr>
        <w:t xml:space="preserve">    }</w:t>
      </w:r>
    </w:p>
    <w:p>
      <w:pPr>
        <w:shd w:fill="F5F5F5" w:val="clear"/>
        <w:spacing w:after="60" w:before="60"/>
      </w:pPr>
      <w:r>
        <w:rPr>
          <w:rFonts w:ascii="Courier New" w:cs="Courier New" w:eastAsia="Courier New" w:hAnsi="Courier New"/>
          <w:color w:val="37474F"/>
          <w:sz w:val="18"/>
          <w:szCs w:val="18"/>
        </w:rPr>
        <w:t xml:space="preserve">}</w:t>
      </w:r>
    </w:p>
    <w:p>
      <w:r>
        <w:br w:type="page"/>
      </w:r>
    </w:p>
    <w:p>
      <w:pPr>
        <w:pStyle w:val="Heading1"/>
        <w:spacing w:after="200" w:before="400"/>
      </w:pPr>
      <w:r>
        <w:rPr>
          <w:rFonts w:ascii="Arial" w:cs="Arial" w:eastAsia="Arial" w:hAnsi="Arial"/>
          <w:b/>
          <w:bCs/>
          <w:color w:val="1565C0"/>
          <w:sz w:val="36"/>
          <w:szCs w:val="36"/>
        </w:rPr>
        <w:t xml:space="preserve">4. Microservices Architecture</w:t>
      </w:r>
    </w:p>
    <w:p>
      <w:pPr>
        <w:spacing w:after="80" w:before="80"/>
      </w:pPr>
      <w:r>
        <w:rPr>
          <w:rFonts w:ascii="Arial" w:cs="Arial" w:eastAsia="Arial" w:hAnsi="Arial"/>
          <w:color w:val="263238"/>
          <w:sz w:val="22"/>
          <w:szCs w:val="22"/>
        </w:rPr>
        <w:t xml:space="preserve">Each microservice is an independently deployable .NET Core 8 project with its own database schema. They communicate through RabbitMQ for async events and through internal HTTP calls (or gRPC) for synchronous lookups.</w:t>
      </w:r>
    </w:p>
    <w:p>
      <w:pPr>
        <w:pStyle w:val="Heading2"/>
        <w:spacing w:after="160" w:before="300"/>
      </w:pPr>
      <w:r>
        <w:rPr>
          <w:rFonts w:ascii="Arial" w:cs="Arial" w:eastAsia="Arial" w:hAnsi="Arial"/>
          <w:b/>
          <w:bCs/>
          <w:color w:val="0288D1"/>
          <w:sz w:val="28"/>
          <w:szCs w:val="28"/>
        </w:rPr>
        <w:t xml:space="preserve">4.1 Task Service — Core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Layer</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Project</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Contents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Domain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TaskService.Domain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 Subtask, Comment, Priority enum, TaskStatus, Domain Events</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Application</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TaskService.Application</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Commands, Queries, Handlers, Validators, DTOs, Interfaces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Infrastructure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TaskService.Infrastructure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EF Core Repositories, RabbitMQ Publisher, Email, Redis</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API</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TaskService.API</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Controllers, Middleware, Program.cs, DI setup</w:t>
            </w:r>
          </w:p>
        </w:tc>
      </w:tr>
    </w:tbl>
    <w:p>
      <w:pPr>
        <w:pStyle w:val="Heading2"/>
        <w:spacing w:after="160" w:before="300"/>
      </w:pPr>
      <w:r>
        <w:rPr>
          <w:rFonts w:ascii="Arial" w:cs="Arial" w:eastAsia="Arial" w:hAnsi="Arial"/>
          <w:b/>
          <w:bCs/>
          <w:color w:val="0288D1"/>
          <w:sz w:val="28"/>
          <w:szCs w:val="28"/>
        </w:rPr>
        <w:t xml:space="preserve">4.2 Notification Service — Worker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
              <w:left w:val="single" w:color="F57F17" w:sz="1"/>
              <w:bottom w:val="single" w:color="F57F17" w:sz="1"/>
              <w:right w:val="single" w:color="F57F17" w:sz="1"/>
            </w:tcBorders>
            <w:shd w:fill="FFF3E0" w:val="clear"/>
            <w:tcMar>
              <w:top w:type="dxa" w:w="120"/>
              <w:left w:type="dxa" w:w="200"/>
              <w:bottom w:type="dxa" w:w="120"/>
              <w:right w:type="dxa" w:w="200"/>
            </w:tcMar>
          </w:tcPr>
          <w:p>
            <w:pPr>
              <w:jc w:val="center"/>
            </w:pPr>
            <w:r>
              <w:rPr>
                <w:rFonts w:ascii="Arial" w:cs="Arial" w:eastAsia="Arial" w:hAnsi="Arial"/>
                <w:color w:val="F57F17"/>
                <w:sz w:val="22"/>
                <w:szCs w:val="22"/>
              </w:rPr>
              <w:t xml:space="preserve">📡 </w:t>
            </w:r>
            <w:r>
              <w:rPr>
                <w:rFonts w:ascii="Arial" w:cs="Arial" w:eastAsia="Arial" w:hAnsi="Arial"/>
                <w:b/>
                <w:bCs/>
                <w:color w:val="F57F17"/>
                <w:sz w:val="22"/>
                <w:szCs w:val="22"/>
              </w:rPr>
              <w:t xml:space="preserve">RabbitMQ Consumer (IHostedService)</w:t>
            </w:r>
            <w:r>
              <w:rPr>
                <w:rFonts w:ascii="Arial" w:cs="Arial" w:eastAsia="Arial" w:hAnsi="Arial"/>
                <w:color w:val="546E7A"/>
                <w:sz w:val="20"/>
                <w:szCs w:val="20"/>
              </w:rPr>
              <w:t xml:space="preserve">  —  Listens on task-events exchange</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6A1B9A" w:sz="1"/>
              <w:left w:val="single" w:color="6A1B9A" w:sz="1"/>
              <w:bottom w:val="single" w:color="6A1B9A" w:sz="1"/>
              <w:right w:val="single" w:color="6A1B9A" w:sz="1"/>
            </w:tcBorders>
            <w:shd w:fill="EDE7F6" w:val="clear"/>
            <w:tcMar>
              <w:top w:type="dxa" w:w="120"/>
              <w:left w:type="dxa" w:w="200"/>
              <w:bottom w:type="dxa" w:w="120"/>
              <w:right w:type="dxa" w:w="200"/>
            </w:tcMar>
          </w:tcPr>
          <w:p>
            <w:pPr>
              <w:jc w:val="center"/>
            </w:pPr>
            <w:r>
              <w:rPr>
                <w:rFonts w:ascii="Arial" w:cs="Arial" w:eastAsia="Arial" w:hAnsi="Arial"/>
                <w:color w:val="6A1B9A"/>
                <w:sz w:val="22"/>
                <w:szCs w:val="22"/>
              </w:rPr>
              <w:t xml:space="preserve">🔄 </w:t>
            </w:r>
            <w:r>
              <w:rPr>
                <w:rFonts w:ascii="Arial" w:cs="Arial" w:eastAsia="Arial" w:hAnsi="Arial"/>
                <w:b/>
                <w:bCs/>
                <w:color w:val="6A1B9A"/>
                <w:sz w:val="22"/>
                <w:szCs w:val="22"/>
              </w:rPr>
              <w:t xml:space="preserve">Event Deserializer</w:t>
            </w:r>
            <w:r>
              <w:rPr>
                <w:rFonts w:ascii="Arial" w:cs="Arial" w:eastAsia="Arial" w:hAnsi="Arial"/>
                <w:color w:val="546E7A"/>
                <w:sz w:val="20"/>
                <w:szCs w:val="20"/>
              </w:rPr>
              <w:t xml:space="preserve">  —  Maps JSON payload to typed event class</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1565C0" w:sz="1"/>
              <w:left w:val="single" w:color="1565C0" w:sz="1"/>
              <w:bottom w:val="single" w:color="1565C0" w:sz="1"/>
              <w:right w:val="single" w:color="1565C0" w:sz="1"/>
            </w:tcBorders>
            <w:shd w:fill="E3F2FD" w:val="clear"/>
            <w:tcMar>
              <w:top w:type="dxa" w:w="120"/>
              <w:left w:type="dxa" w:w="200"/>
              <w:bottom w:type="dxa" w:w="120"/>
              <w:right w:type="dxa" w:w="200"/>
            </w:tcMar>
          </w:tcPr>
          <w:p>
            <w:pPr>
              <w:jc w:val="center"/>
            </w:pPr>
            <w:r>
              <w:rPr>
                <w:rFonts w:ascii="Arial" w:cs="Arial" w:eastAsia="Arial" w:hAnsi="Arial"/>
                <w:color w:val="1565C0"/>
                <w:sz w:val="22"/>
                <w:szCs w:val="22"/>
              </w:rPr>
              <w:t xml:space="preserve">🔀 </w:t>
            </w:r>
            <w:r>
              <w:rPr>
                <w:rFonts w:ascii="Arial" w:cs="Arial" w:eastAsia="Arial" w:hAnsi="Arial"/>
                <w:b/>
                <w:bCs/>
                <w:color w:val="1565C0"/>
                <w:sz w:val="22"/>
                <w:szCs w:val="22"/>
              </w:rPr>
              <w:t xml:space="preserve">Notification Strategy Router</w:t>
            </w:r>
            <w:r>
              <w:rPr>
                <w:rFonts w:ascii="Arial" w:cs="Arial" w:eastAsia="Arial" w:hAnsi="Arial"/>
                <w:color w:val="546E7A"/>
                <w:sz w:val="20"/>
                <w:szCs w:val="20"/>
              </w:rPr>
              <w:t xml:space="preserve">  —  Routes to Email, Push, or SignalR handler</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2E7D32" w:sz="1"/>
              <w:left w:val="single" w:color="2E7D32" w:sz="1"/>
              <w:bottom w:val="single" w:color="2E7D32" w:sz="1"/>
              <w:right w:val="single" w:color="2E7D32" w:sz="1"/>
            </w:tcBorders>
            <w:shd w:fill="E8F5E9" w:val="clear"/>
            <w:tcMar>
              <w:top w:type="dxa" w:w="120"/>
              <w:left w:type="dxa" w:w="200"/>
              <w:bottom w:type="dxa" w:w="120"/>
              <w:right w:type="dxa" w:w="200"/>
            </w:tcMar>
          </w:tcPr>
          <w:p>
            <w:pPr>
              <w:jc w:val="center"/>
            </w:pPr>
            <w:r>
              <w:rPr>
                <w:rFonts w:ascii="Arial" w:cs="Arial" w:eastAsia="Arial" w:hAnsi="Arial"/>
                <w:color w:val="2E7D32"/>
                <w:sz w:val="22"/>
                <w:szCs w:val="22"/>
              </w:rPr>
              <w:t xml:space="preserve">📧 </w:t>
            </w:r>
            <w:r>
              <w:rPr>
                <w:rFonts w:ascii="Arial" w:cs="Arial" w:eastAsia="Arial" w:hAnsi="Arial"/>
                <w:b/>
                <w:bCs/>
                <w:color w:val="2E7D32"/>
                <w:sz w:val="22"/>
                <w:szCs w:val="22"/>
              </w:rPr>
              <w:t xml:space="preserve">SendGrid Email Sender</w:t>
            </w:r>
            <w:r>
              <w:rPr>
                <w:rFonts w:ascii="Arial" w:cs="Arial" w:eastAsia="Arial" w:hAnsi="Arial"/>
                <w:color w:val="546E7A"/>
                <w:sz w:val="20"/>
                <w:szCs w:val="20"/>
              </w:rPr>
              <w:t xml:space="preserve">  —  Sends templated HTML email to subscribers</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00695C" w:sz="1"/>
              <w:left w:val="single" w:color="00695C" w:sz="1"/>
              <w:bottom w:val="single" w:color="00695C" w:sz="1"/>
              <w:right w:val="single" w:color="00695C" w:sz="1"/>
            </w:tcBorders>
            <w:shd w:fill="E0F7FA" w:val="clear"/>
            <w:tcMar>
              <w:top w:type="dxa" w:w="120"/>
              <w:left w:type="dxa" w:w="200"/>
              <w:bottom w:type="dxa" w:w="120"/>
              <w:right w:type="dxa" w:w="200"/>
            </w:tcMar>
          </w:tcPr>
          <w:p>
            <w:pPr>
              <w:jc w:val="center"/>
            </w:pPr>
            <w:r>
              <w:rPr>
                <w:rFonts w:ascii="Arial" w:cs="Arial" w:eastAsia="Arial" w:hAnsi="Arial"/>
                <w:color w:val="00695C"/>
                <w:sz w:val="22"/>
                <w:szCs w:val="22"/>
              </w:rPr>
              <w:t xml:space="preserve">⚡ </w:t>
            </w:r>
            <w:r>
              <w:rPr>
                <w:rFonts w:ascii="Arial" w:cs="Arial" w:eastAsia="Arial" w:hAnsi="Arial"/>
                <w:b/>
                <w:bCs/>
                <w:color w:val="00695C"/>
                <w:sz w:val="22"/>
                <w:szCs w:val="22"/>
              </w:rPr>
              <w:t xml:space="preserve">SignalR Hub Broadcaster</w:t>
            </w:r>
            <w:r>
              <w:rPr>
                <w:rFonts w:ascii="Arial" w:cs="Arial" w:eastAsia="Arial" w:hAnsi="Arial"/>
                <w:color w:val="546E7A"/>
                <w:sz w:val="20"/>
                <w:szCs w:val="20"/>
              </w:rPr>
              <w:t xml:space="preserve">  —  Pushes real-time notification to Angular client</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C62828" w:sz="1"/>
              <w:left w:val="single" w:color="C62828" w:sz="1"/>
              <w:bottom w:val="single" w:color="C62828" w:sz="1"/>
              <w:right w:val="single" w:color="C62828" w:sz="1"/>
            </w:tcBorders>
            <w:shd w:fill="FCE4EC" w:val="clear"/>
            <w:tcMar>
              <w:top w:type="dxa" w:w="120"/>
              <w:left w:type="dxa" w:w="200"/>
              <w:bottom w:type="dxa" w:w="120"/>
              <w:right w:type="dxa" w:w="200"/>
            </w:tcMar>
          </w:tcPr>
          <w:p>
            <w:pPr>
              <w:jc w:val="center"/>
            </w:pPr>
            <w:r>
              <w:rPr>
                <w:rFonts w:ascii="Arial" w:cs="Arial" w:eastAsia="Arial" w:hAnsi="Arial"/>
                <w:color w:val="C62828"/>
                <w:sz w:val="22"/>
                <w:szCs w:val="22"/>
              </w:rPr>
              <w:t xml:space="preserve">💾 </w:t>
            </w:r>
            <w:r>
              <w:rPr>
                <w:rFonts w:ascii="Arial" w:cs="Arial" w:eastAsia="Arial" w:hAnsi="Arial"/>
                <w:b/>
                <w:bCs/>
                <w:color w:val="C62828"/>
                <w:sz w:val="22"/>
                <w:szCs w:val="22"/>
              </w:rPr>
              <w:t xml:space="preserve">Notification Persisted to DB</w:t>
            </w:r>
            <w:r>
              <w:rPr>
                <w:rFonts w:ascii="Arial" w:cs="Arial" w:eastAsia="Arial" w:hAnsi="Arial"/>
                <w:color w:val="546E7A"/>
                <w:sz w:val="20"/>
                <w:szCs w:val="20"/>
              </w:rPr>
              <w:t xml:space="preserve">  —  Stored for Admin Panel notification history</w:t>
            </w:r>
          </w:p>
        </w:tc>
      </w:tr>
    </w:tbl>
    <w:p>
      <w:pPr>
        <w:pStyle w:val="Heading2"/>
        <w:spacing w:after="160" w:before="300"/>
      </w:pPr>
      <w:r>
        <w:rPr>
          <w:rFonts w:ascii="Arial" w:cs="Arial" w:eastAsia="Arial" w:hAnsi="Arial"/>
          <w:b/>
          <w:bCs/>
          <w:color w:val="0288D1"/>
          <w:sz w:val="28"/>
          <w:szCs w:val="28"/>
        </w:rPr>
        <w:t xml:space="preserve">4.3 Audit Service — Change Log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Event Consumed</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 Taken</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Log Entry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TaskCreatedEvent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Insert TaskChangeLog with CREATED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creatorId, title, timestamp</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TaskUpdatedEvent</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Insert TaskChangeLog with UPDATED type</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oldValue, newValue, updatedBy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TaskStatusChangedEvent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Insert TaskChangeLog with STATUS_CHANGED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oldStatus, newStatus, changedBy</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TaskAssignedEvent</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Insert TaskChangeLog with ASSIGNED</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oldAssignee, newAssignee, assignedBy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PriorityChangedEvent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Insert TaskChangeLog with PRIORITY_CHANGED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oldPriority, newPriority</w:t>
            </w:r>
          </w:p>
        </w:tc>
      </w:tr>
    </w:tbl>
    <w:p>
      <w:r>
        <w:br w:type="page"/>
      </w:r>
    </w:p>
    <w:p>
      <w:pPr>
        <w:pStyle w:val="Heading1"/>
        <w:spacing w:after="200" w:before="400"/>
      </w:pPr>
      <w:r>
        <w:rPr>
          <w:rFonts w:ascii="Arial" w:cs="Arial" w:eastAsia="Arial" w:hAnsi="Arial"/>
          <w:b/>
          <w:bCs/>
          <w:color w:val="1565C0"/>
          <w:sz w:val="36"/>
          <w:szCs w:val="36"/>
        </w:rPr>
        <w:t xml:space="preserve">5. RabbitMQ — Event-Driven Messaging</w:t>
      </w:r>
    </w:p>
    <w:p>
      <w:pPr>
        <w:spacing w:after="80" w:before="80"/>
      </w:pPr>
      <w:r>
        <w:rPr>
          <w:rFonts w:ascii="Arial" w:cs="Arial" w:eastAsia="Arial" w:hAnsi="Arial"/>
          <w:color w:val="263238"/>
          <w:sz w:val="22"/>
          <w:szCs w:val="22"/>
        </w:rPr>
        <w:t xml:space="preserve">RabbitMQ acts as the async event bus between microservices. The Task Service publishes domain events, and the Notification and Audit services consume them. This decouples services and allows horizontal scaling of consumers.</w:t>
      </w:r>
    </w:p>
    <w:p>
      <w:pPr>
        <w:pStyle w:val="Heading2"/>
        <w:spacing w:after="160" w:before="300"/>
      </w:pPr>
      <w:r>
        <w:rPr>
          <w:rFonts w:ascii="Arial" w:cs="Arial" w:eastAsia="Arial" w:hAnsi="Arial"/>
          <w:b/>
          <w:bCs/>
          <w:color w:val="0288D1"/>
          <w:sz w:val="28"/>
          <w:szCs w:val="28"/>
        </w:rPr>
        <w:t xml:space="preserve">5.1 Exchange &amp; Queue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Exchange</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Routing Key</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Consumer Queue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task-events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Topic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task.created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notification-queue, audit-queue</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task-events</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Topic</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task.updated</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notification-queue, audit-queue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task-events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Topic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task.status-changed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notification-queue, audit-queue</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task-events</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Topic</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task.assigned</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notification-queue, audit-queue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task-events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Topic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task.deleted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audit-queue</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task-events</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Topic</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task.comment-added</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notification-queue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task-events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Topic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task.subscribed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notification-queue</w:t>
            </w:r>
          </w:p>
        </w:tc>
      </w:tr>
    </w:tbl>
    <w:p>
      <w:pPr>
        <w:pStyle w:val="Heading2"/>
        <w:spacing w:after="160" w:before="300"/>
      </w:pPr>
      <w:r>
        <w:rPr>
          <w:rFonts w:ascii="Arial" w:cs="Arial" w:eastAsia="Arial" w:hAnsi="Arial"/>
          <w:b/>
          <w:bCs/>
          <w:color w:val="0288D1"/>
          <w:sz w:val="28"/>
          <w:szCs w:val="28"/>
        </w:rPr>
        <w:t xml:space="preserve">5.2 Publisher Code Example</w:t>
      </w:r>
    </w:p>
    <w:p>
      <w:pPr>
        <w:shd w:fill="F5F5F5" w:val="clear"/>
        <w:spacing w:after="60" w:before="60"/>
      </w:pPr>
      <w:r>
        <w:rPr>
          <w:rFonts w:ascii="Courier New" w:cs="Courier New" w:eastAsia="Courier New" w:hAnsi="Courier New"/>
          <w:color w:val="37474F"/>
          <w:sz w:val="18"/>
          <w:szCs w:val="18"/>
        </w:rPr>
        <w:t xml:space="preserve">public class RabbitMqEventPublisher : IEventPublisher {</w:t>
      </w:r>
    </w:p>
    <w:p>
      <w:pPr>
        <w:shd w:fill="F5F5F5" w:val="clear"/>
        <w:spacing w:after="60" w:before="60"/>
      </w:pPr>
      <w:r>
        <w:rPr>
          <w:rFonts w:ascii="Courier New" w:cs="Courier New" w:eastAsia="Courier New" w:hAnsi="Courier New"/>
          <w:color w:val="37474F"/>
          <w:sz w:val="18"/>
          <w:szCs w:val="18"/>
        </w:rPr>
        <w:t xml:space="preserve">    private readonly IModel _channel;</w:t>
      </w:r>
    </w:p>
    <w:p>
      <w:pPr>
        <w:shd w:fill="F5F5F5" w:val="clear"/>
        <w:spacing w:after="60" w:before="60"/>
      </w:pPr>
      <w:r>
        <w:rPr>
          <w:rFonts w:ascii="Courier New" w:cs="Courier New" w:eastAsia="Courier New" w:hAnsi="Courier New"/>
          <w:color w:val="37474F"/>
          <w:sz w:val="18"/>
          <w:szCs w:val="18"/>
        </w:rPr>
        <w:t xml:space="preserve">    public async Task PublishAsync&lt;T&gt;(T domainEvent, string routingKey) {</w:t>
      </w:r>
    </w:p>
    <w:p>
      <w:pPr>
        <w:shd w:fill="F5F5F5" w:val="clear"/>
        <w:spacing w:after="60" w:before="60"/>
      </w:pPr>
      <w:r>
        <w:rPr>
          <w:rFonts w:ascii="Courier New" w:cs="Courier New" w:eastAsia="Courier New" w:hAnsi="Courier New"/>
          <w:color w:val="37474F"/>
          <w:sz w:val="18"/>
          <w:szCs w:val="18"/>
        </w:rPr>
        <w:t xml:space="preserve">        var json = JsonSerializer.Serialize(domainEvent);</w:t>
      </w:r>
    </w:p>
    <w:p>
      <w:pPr>
        <w:shd w:fill="F5F5F5" w:val="clear"/>
        <w:spacing w:after="60" w:before="60"/>
      </w:pPr>
      <w:r>
        <w:rPr>
          <w:rFonts w:ascii="Courier New" w:cs="Courier New" w:eastAsia="Courier New" w:hAnsi="Courier New"/>
          <w:color w:val="37474F"/>
          <w:sz w:val="18"/>
          <w:szCs w:val="18"/>
        </w:rPr>
        <w:t xml:space="preserve">        var body = Encoding.UTF8.GetBytes(json);</w:t>
      </w:r>
    </w:p>
    <w:p>
      <w:pPr>
        <w:shd w:fill="F5F5F5" w:val="clear"/>
        <w:spacing w:after="60" w:before="60"/>
      </w:pPr>
      <w:r>
        <w:rPr>
          <w:rFonts w:ascii="Courier New" w:cs="Courier New" w:eastAsia="Courier New" w:hAnsi="Courier New"/>
          <w:color w:val="37474F"/>
          <w:sz w:val="18"/>
          <w:szCs w:val="18"/>
        </w:rPr>
        <w:t xml:space="preserve">        var props = _channel.CreateBasicProperties();</w:t>
      </w:r>
    </w:p>
    <w:p>
      <w:pPr>
        <w:shd w:fill="F5F5F5" w:val="clear"/>
        <w:spacing w:after="60" w:before="60"/>
      </w:pPr>
      <w:r>
        <w:rPr>
          <w:rFonts w:ascii="Courier New" w:cs="Courier New" w:eastAsia="Courier New" w:hAnsi="Courier New"/>
          <w:color w:val="37474F"/>
          <w:sz w:val="18"/>
          <w:szCs w:val="18"/>
        </w:rPr>
        <w:t xml:space="preserve">        props.Persistent = true;</w:t>
      </w:r>
    </w:p>
    <w:p>
      <w:pPr>
        <w:shd w:fill="F5F5F5" w:val="clear"/>
        <w:spacing w:after="60" w:before="60"/>
      </w:pPr>
      <w:r>
        <w:rPr>
          <w:rFonts w:ascii="Courier New" w:cs="Courier New" w:eastAsia="Courier New" w:hAnsi="Courier New"/>
          <w:color w:val="37474F"/>
          <w:sz w:val="18"/>
          <w:szCs w:val="18"/>
        </w:rPr>
        <w:t xml:space="preserve">        props.ContentType = "application/json";</w:t>
      </w:r>
    </w:p>
    <w:p>
      <w:pPr>
        <w:shd w:fill="F5F5F5" w:val="clear"/>
        <w:spacing w:after="60" w:before="60"/>
      </w:pPr>
      <w:r>
        <w:rPr>
          <w:rFonts w:ascii="Courier New" w:cs="Courier New" w:eastAsia="Courier New" w:hAnsi="Courier New"/>
          <w:color w:val="37474F"/>
          <w:sz w:val="18"/>
          <w:szCs w:val="18"/>
        </w:rPr>
        <w:t xml:space="preserve">        _channel.BasicPublish(</w:t>
      </w:r>
    </w:p>
    <w:p>
      <w:pPr>
        <w:shd w:fill="F5F5F5" w:val="clear"/>
        <w:spacing w:after="60" w:before="60"/>
      </w:pPr>
      <w:r>
        <w:rPr>
          <w:rFonts w:ascii="Courier New" w:cs="Courier New" w:eastAsia="Courier New" w:hAnsi="Courier New"/>
          <w:color w:val="37474F"/>
          <w:sz w:val="18"/>
          <w:szCs w:val="18"/>
        </w:rPr>
        <w:t xml:space="preserve">            exchange: "task-events",</w:t>
      </w:r>
    </w:p>
    <w:p>
      <w:pPr>
        <w:shd w:fill="F5F5F5" w:val="clear"/>
        <w:spacing w:after="60" w:before="60"/>
      </w:pPr>
      <w:r>
        <w:rPr>
          <w:rFonts w:ascii="Courier New" w:cs="Courier New" w:eastAsia="Courier New" w:hAnsi="Courier New"/>
          <w:color w:val="37474F"/>
          <w:sz w:val="18"/>
          <w:szCs w:val="18"/>
        </w:rPr>
        <w:t xml:space="preserve">            routingKey: routingKey,</w:t>
      </w:r>
    </w:p>
    <w:p>
      <w:pPr>
        <w:shd w:fill="F5F5F5" w:val="clear"/>
        <w:spacing w:after="60" w:before="60"/>
      </w:pPr>
      <w:r>
        <w:rPr>
          <w:rFonts w:ascii="Courier New" w:cs="Courier New" w:eastAsia="Courier New" w:hAnsi="Courier New"/>
          <w:color w:val="37474F"/>
          <w:sz w:val="18"/>
          <w:szCs w:val="18"/>
        </w:rPr>
        <w:t xml:space="preserve">            basicProperties: props,</w:t>
      </w:r>
    </w:p>
    <w:p>
      <w:pPr>
        <w:shd w:fill="F5F5F5" w:val="clear"/>
        <w:spacing w:after="60" w:before="60"/>
      </w:pPr>
      <w:r>
        <w:rPr>
          <w:rFonts w:ascii="Courier New" w:cs="Courier New" w:eastAsia="Courier New" w:hAnsi="Courier New"/>
          <w:color w:val="37474F"/>
          <w:sz w:val="18"/>
          <w:szCs w:val="18"/>
        </w:rPr>
        <w:t xml:space="preserve">            body: body);</w:t>
      </w:r>
    </w:p>
    <w:p>
      <w:pPr>
        <w:shd w:fill="F5F5F5" w:val="clear"/>
        <w:spacing w:after="60" w:before="60"/>
      </w:pPr>
      <w:r>
        <w:rPr>
          <w:rFonts w:ascii="Courier New" w:cs="Courier New" w:eastAsia="Courier New" w:hAnsi="Courier New"/>
          <w:color w:val="37474F"/>
          <w:sz w:val="18"/>
          <w:szCs w:val="18"/>
        </w:rPr>
        <w:t xml:space="preserve">    }</w:t>
      </w:r>
    </w:p>
    <w:p>
      <w:pPr>
        <w:shd w:fill="F5F5F5" w:val="clear"/>
        <w:spacing w:after="60" w:before="60"/>
      </w:pPr>
      <w:r>
        <w:rPr>
          <w:rFonts w:ascii="Courier New" w:cs="Courier New" w:eastAsia="Courier New" w:hAnsi="Courier New"/>
          <w:color w:val="37474F"/>
          <w:sz w:val="18"/>
          <w:szCs w:val="18"/>
        </w:rPr>
        <w:t xml:space="preserve">}</w:t>
      </w:r>
    </w:p>
    <w:p>
      <w:pPr>
        <w:pStyle w:val="Heading2"/>
        <w:spacing w:after="160" w:before="300"/>
      </w:pPr>
      <w:r>
        <w:rPr>
          <w:rFonts w:ascii="Arial" w:cs="Arial" w:eastAsia="Arial" w:hAnsi="Arial"/>
          <w:b/>
          <w:bCs/>
          <w:color w:val="0288D1"/>
          <w:sz w:val="28"/>
          <w:szCs w:val="28"/>
        </w:rPr>
        <w:t xml:space="preserve">5.3 Consumer Code Example</w:t>
      </w:r>
    </w:p>
    <w:p>
      <w:pPr>
        <w:shd w:fill="F5F5F5" w:val="clear"/>
        <w:spacing w:after="60" w:before="60"/>
      </w:pPr>
      <w:r>
        <w:rPr>
          <w:rFonts w:ascii="Courier New" w:cs="Courier New" w:eastAsia="Courier New" w:hAnsi="Courier New"/>
          <w:color w:val="37474F"/>
          <w:sz w:val="18"/>
          <w:szCs w:val="18"/>
        </w:rPr>
        <w:t xml:space="preserve">public class TaskCreatedEventConsumer : IHostedService {</w:t>
      </w:r>
    </w:p>
    <w:p>
      <w:pPr>
        <w:shd w:fill="F5F5F5" w:val="clear"/>
        <w:spacing w:after="60" w:before="60"/>
      </w:pPr>
      <w:r>
        <w:rPr>
          <w:rFonts w:ascii="Courier New" w:cs="Courier New" w:eastAsia="Courier New" w:hAnsi="Courier New"/>
          <w:color w:val="37474F"/>
          <w:sz w:val="18"/>
          <w:szCs w:val="18"/>
        </w:rPr>
        <w:t xml:space="preserve">    public async Task ConsumeAsync(string message) {</w:t>
      </w:r>
    </w:p>
    <w:p>
      <w:pPr>
        <w:shd w:fill="F5F5F5" w:val="clear"/>
        <w:spacing w:after="60" w:before="60"/>
      </w:pPr>
      <w:r>
        <w:rPr>
          <w:rFonts w:ascii="Courier New" w:cs="Courier New" w:eastAsia="Courier New" w:hAnsi="Courier New"/>
          <w:color w:val="37474F"/>
          <w:sz w:val="18"/>
          <w:szCs w:val="18"/>
        </w:rPr>
        <w:t xml:space="preserve">        var evt = JsonSerializer.Deserialize&lt;TaskCreatedEvent&gt;(message);</w:t>
      </w:r>
    </w:p>
    <w:p>
      <w:pPr>
        <w:shd w:fill="F5F5F5" w:val="clear"/>
        <w:spacing w:after="60" w:before="60"/>
      </w:pPr>
      <w:r>
        <w:rPr>
          <w:rFonts w:ascii="Courier New" w:cs="Courier New" w:eastAsia="Courier New" w:hAnsi="Courier New"/>
          <w:color w:val="37474F"/>
          <w:sz w:val="18"/>
          <w:szCs w:val="18"/>
        </w:rPr>
        <w:t xml:space="preserve">        var subscribers = await _subscriptionRepo.GetByTaskId(evt.TaskId);</w:t>
      </w:r>
    </w:p>
    <w:p>
      <w:pPr>
        <w:shd w:fill="F5F5F5" w:val="clear"/>
        <w:spacing w:after="60" w:before="60"/>
      </w:pPr>
      <w:r>
        <w:rPr>
          <w:rFonts w:ascii="Courier New" w:cs="Courier New" w:eastAsia="Courier New" w:hAnsi="Courier New"/>
          <w:color w:val="37474F"/>
          <w:sz w:val="18"/>
          <w:szCs w:val="18"/>
        </w:rPr>
        <w:t xml:space="preserve">        foreach (var sub in subscribers) {</w:t>
      </w:r>
    </w:p>
    <w:p>
      <w:pPr>
        <w:shd w:fill="F5F5F5" w:val="clear"/>
        <w:spacing w:after="60" w:before="60"/>
      </w:pPr>
      <w:r>
        <w:rPr>
          <w:rFonts w:ascii="Courier New" w:cs="Courier New" w:eastAsia="Courier New" w:hAnsi="Courier New"/>
          <w:color w:val="37474F"/>
          <w:sz w:val="18"/>
          <w:szCs w:val="18"/>
        </w:rPr>
        <w:t xml:space="preserve">            await _emailSender.SendTaskCreatedEmail(sub.Email, evt);</w:t>
      </w:r>
    </w:p>
    <w:p>
      <w:pPr>
        <w:shd w:fill="F5F5F5" w:val="clear"/>
        <w:spacing w:after="60" w:before="60"/>
      </w:pPr>
      <w:r>
        <w:rPr>
          <w:rFonts w:ascii="Courier New" w:cs="Courier New" w:eastAsia="Courier New" w:hAnsi="Courier New"/>
          <w:color w:val="37474F"/>
          <w:sz w:val="18"/>
          <w:szCs w:val="18"/>
        </w:rPr>
        <w:t xml:space="preserve">            await _signalRHub.Clients.User(sub.UserId.ToString())</w:t>
      </w:r>
    </w:p>
    <w:p>
      <w:pPr>
        <w:shd w:fill="F5F5F5" w:val="clear"/>
        <w:spacing w:after="60" w:before="60"/>
      </w:pPr>
      <w:r>
        <w:rPr>
          <w:rFonts w:ascii="Courier New" w:cs="Courier New" w:eastAsia="Courier New" w:hAnsi="Courier New"/>
          <w:color w:val="37474F"/>
          <w:sz w:val="18"/>
          <w:szCs w:val="18"/>
        </w:rPr>
        <w:t xml:space="preserve">                           .SendAsync("TaskCreated", evt);</w:t>
      </w:r>
    </w:p>
    <w:p>
      <w:pPr>
        <w:shd w:fill="F5F5F5" w:val="clear"/>
        <w:spacing w:after="60" w:before="60"/>
      </w:pPr>
      <w:r>
        <w:rPr>
          <w:rFonts w:ascii="Courier New" w:cs="Courier New" w:eastAsia="Courier New" w:hAnsi="Courier New"/>
          <w:color w:val="37474F"/>
          <w:sz w:val="18"/>
          <w:szCs w:val="18"/>
        </w:rPr>
        <w:t xml:space="preserve">        }</w:t>
      </w:r>
    </w:p>
    <w:p>
      <w:pPr>
        <w:shd w:fill="F5F5F5" w:val="clear"/>
        <w:spacing w:after="60" w:before="60"/>
      </w:pPr>
      <w:r>
        <w:rPr>
          <w:rFonts w:ascii="Courier New" w:cs="Courier New" w:eastAsia="Courier New" w:hAnsi="Courier New"/>
          <w:color w:val="37474F"/>
          <w:sz w:val="18"/>
          <w:szCs w:val="18"/>
        </w:rPr>
        <w:t xml:space="preserve">    }</w:t>
      </w:r>
    </w:p>
    <w:p>
      <w:pPr>
        <w:shd w:fill="F5F5F5" w:val="clear"/>
        <w:spacing w:after="60" w:before="60"/>
      </w:pPr>
      <w:r>
        <w:rPr>
          <w:rFonts w:ascii="Courier New" w:cs="Courier New" w:eastAsia="Courier New" w:hAnsi="Courier New"/>
          <w:color w:val="37474F"/>
          <w:sz w:val="18"/>
          <w:szCs w:val="18"/>
        </w:rPr>
        <w:t xml:space="preserve">}</w:t>
      </w:r>
    </w:p>
    <w:p>
      <w:r>
        <w:br w:type="page"/>
      </w:r>
    </w:p>
    <w:p>
      <w:pPr>
        <w:pStyle w:val="Heading1"/>
        <w:spacing w:after="200" w:before="400"/>
      </w:pPr>
      <w:r>
        <w:rPr>
          <w:rFonts w:ascii="Arial" w:cs="Arial" w:eastAsia="Arial" w:hAnsi="Arial"/>
          <w:b/>
          <w:bCs/>
          <w:color w:val="1565C0"/>
          <w:sz w:val="36"/>
          <w:szCs w:val="36"/>
        </w:rPr>
        <w:t xml:space="preserve">6. State Pattern — Task Workflow</w:t>
      </w:r>
    </w:p>
    <w:p>
      <w:pPr>
        <w:spacing w:after="80" w:before="80"/>
      </w:pPr>
      <w:r>
        <w:rPr>
          <w:rFonts w:ascii="Arial" w:cs="Arial" w:eastAsia="Arial" w:hAnsi="Arial"/>
          <w:color w:val="263238"/>
          <w:sz w:val="22"/>
          <w:szCs w:val="22"/>
        </w:rPr>
        <w:t xml:space="preserve">The task lifecycle is managed using the State Pattern. Each TaskStatus has a concrete state class that defines which transitions are allowed. This enforces business rules at the domain level and throws descriptive exceptions on invalid transitions.</w:t>
      </w:r>
    </w:p>
    <w:p>
      <w:pPr>
        <w:pStyle w:val="Heading2"/>
        <w:spacing w:after="160" w:before="300"/>
      </w:pPr>
      <w:r>
        <w:rPr>
          <w:rFonts w:ascii="Arial" w:cs="Arial" w:eastAsia="Arial" w:hAnsi="Arial"/>
          <w:b/>
          <w:bCs/>
          <w:color w:val="0288D1"/>
          <w:sz w:val="28"/>
          <w:szCs w:val="28"/>
        </w:rPr>
        <w:t xml:space="preserve">6.1 State Transition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From State</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Allowed Transitions</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Blocked Transitions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TODO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 IN_PROGRESS, → CANCELLED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 REVIEW, → COMPLETED</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IN_PROGRESS</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 REVIEW, → CANCELLED</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 TODO, → COMPLETED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 COMPLETED, → IN_PROGRESS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 TODO, → CANCELLED</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COMPLETED</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 IN_PROGRESS (reopen)</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 TODO, → REVIEW, → CANCELLED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CANCELLED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 TODO (reactivate)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 IN_PROGRESS, → REVIEW, → COMPLETED</w:t>
            </w:r>
          </w:p>
        </w:tc>
      </w:tr>
    </w:tbl>
    <w:p>
      <w:pPr>
        <w:pStyle w:val="Heading2"/>
        <w:spacing w:after="160" w:before="300"/>
      </w:pPr>
      <w:r>
        <w:rPr>
          <w:rFonts w:ascii="Arial" w:cs="Arial" w:eastAsia="Arial" w:hAnsi="Arial"/>
          <w:b/>
          <w:bCs/>
          <w:color w:val="0288D1"/>
          <w:sz w:val="28"/>
          <w:szCs w:val="28"/>
        </w:rPr>
        <w:t xml:space="preserve">6.2 .NET Core Implementation</w:t>
      </w:r>
    </w:p>
    <w:p>
      <w:pPr>
        <w:shd w:fill="F5F5F5" w:val="clear"/>
        <w:spacing w:after="60" w:before="60"/>
      </w:pPr>
      <w:r>
        <w:rPr>
          <w:rFonts w:ascii="Courier New" w:cs="Courier New" w:eastAsia="Courier New" w:hAnsi="Courier New"/>
          <w:color w:val="37474F"/>
          <w:sz w:val="18"/>
          <w:szCs w:val="18"/>
        </w:rPr>
        <w:t xml:space="preserve">public abstract class TaskState {</w:t>
      </w:r>
    </w:p>
    <w:p>
      <w:pPr>
        <w:shd w:fill="F5F5F5" w:val="clear"/>
        <w:spacing w:after="60" w:before="60"/>
      </w:pPr>
      <w:r>
        <w:rPr>
          <w:rFonts w:ascii="Courier New" w:cs="Courier New" w:eastAsia="Courier New" w:hAnsi="Courier New"/>
          <w:color w:val="37474F"/>
          <w:sz w:val="18"/>
          <w:szCs w:val="18"/>
        </w:rPr>
        <w:t xml:space="preserve">    public abstract bool CanTransitionTo(TaskStatus newStatus);</w:t>
      </w:r>
    </w:p>
    <w:p>
      <w:pPr>
        <w:shd w:fill="F5F5F5" w:val="clear"/>
        <w:spacing w:after="60" w:before="60"/>
      </w:pPr>
      <w:r>
        <w:rPr>
          <w:rFonts w:ascii="Courier New" w:cs="Courier New" w:eastAsia="Courier New" w:hAnsi="Courier New"/>
          <w:color w:val="37474F"/>
          <w:sz w:val="18"/>
          <w:szCs w:val="18"/>
        </w:rPr>
        <w:t xml:space="preserve">    public abstract void PerformTransition(TaskEntity task, TaskStatus newStatus);</w:t>
      </w:r>
    </w:p>
    <w:p>
      <w:pPr>
        <w:shd w:fill="F5F5F5" w:val="clear"/>
        <w:spacing w:after="60" w:before="60"/>
      </w:pPr>
      <w:r>
        <w:rPr>
          <w:rFonts w:ascii="Courier New" w:cs="Courier New" w:eastAsia="Courier New" w:hAnsi="Courier New"/>
          <w:color w:val="37474F"/>
          <w:sz w:val="18"/>
          <w:szCs w:val="18"/>
        </w:rPr>
        <w:t xml:space="preserve">}</w:t>
      </w:r>
    </w:p>
    <w:p>
      <w:pPr>
        <w:shd w:fill="F5F5F5" w:val="clear"/>
        <w:spacing w:after="60" w:before="60"/>
      </w:pPr>
      <w:r>
        <w:rPr>
          <w:rFonts w:ascii="Courier New" w:cs="Courier New" w:eastAsia="Courier New" w:hAnsi="Courier New"/>
          <w:color w:val="37474F"/>
          <w:sz w:val="18"/>
          <w:szCs w:val="18"/>
        </w:rPr>
        <w:t xml:space="preserve"/>
      </w:r>
    </w:p>
    <w:p>
      <w:pPr>
        <w:shd w:fill="F5F5F5" w:val="clear"/>
        <w:spacing w:after="60" w:before="60"/>
      </w:pPr>
      <w:r>
        <w:rPr>
          <w:rFonts w:ascii="Courier New" w:cs="Courier New" w:eastAsia="Courier New" w:hAnsi="Courier New"/>
          <w:color w:val="37474F"/>
          <w:sz w:val="18"/>
          <w:szCs w:val="18"/>
        </w:rPr>
        <w:t xml:space="preserve">public class TodoState : TaskState {</w:t>
      </w:r>
    </w:p>
    <w:p>
      <w:pPr>
        <w:shd w:fill="F5F5F5" w:val="clear"/>
        <w:spacing w:after="60" w:before="60"/>
      </w:pPr>
      <w:r>
        <w:rPr>
          <w:rFonts w:ascii="Courier New" w:cs="Courier New" w:eastAsia="Courier New" w:hAnsi="Courier New"/>
          <w:color w:val="37474F"/>
          <w:sz w:val="18"/>
          <w:szCs w:val="18"/>
        </w:rPr>
        <w:t xml:space="preserve">    private static readonly TaskStatus[] Allowed = { TaskStatus.IN_PROGRESS, TaskStatus.CANCELLED };</w:t>
      </w:r>
    </w:p>
    <w:p>
      <w:pPr>
        <w:shd w:fill="F5F5F5" w:val="clear"/>
        <w:spacing w:after="60" w:before="60"/>
      </w:pPr>
      <w:r>
        <w:rPr>
          <w:rFonts w:ascii="Courier New" w:cs="Courier New" w:eastAsia="Courier New" w:hAnsi="Courier New"/>
          <w:color w:val="37474F"/>
          <w:sz w:val="18"/>
          <w:szCs w:val="18"/>
        </w:rPr>
        <w:t xml:space="preserve">    public override bool CanTransitionTo(TaskStatus s) =&gt; Allowed.Contains(s);</w:t>
      </w:r>
    </w:p>
    <w:p>
      <w:pPr>
        <w:shd w:fill="F5F5F5" w:val="clear"/>
        <w:spacing w:after="60" w:before="60"/>
      </w:pPr>
      <w:r>
        <w:rPr>
          <w:rFonts w:ascii="Courier New" w:cs="Courier New" w:eastAsia="Courier New" w:hAnsi="Courier New"/>
          <w:color w:val="37474F"/>
          <w:sz w:val="18"/>
          <w:szCs w:val="18"/>
        </w:rPr>
        <w:t xml:space="preserve">    public override void PerformTransition(TaskEntity task, TaskStatus newStatus) {</w:t>
      </w:r>
    </w:p>
    <w:p>
      <w:pPr>
        <w:shd w:fill="F5F5F5" w:val="clear"/>
        <w:spacing w:after="60" w:before="60"/>
      </w:pPr>
      <w:r>
        <w:rPr>
          <w:rFonts w:ascii="Courier New" w:cs="Courier New" w:eastAsia="Courier New" w:hAnsi="Courier New"/>
          <w:color w:val="37474F"/>
          <w:sz w:val="18"/>
          <w:szCs w:val="18"/>
        </w:rPr>
        <w:t xml:space="preserve">        if (!CanTransitionTo(newStatus))</w:t>
      </w:r>
    </w:p>
    <w:p>
      <w:pPr>
        <w:shd w:fill="F5F5F5" w:val="clear"/>
        <w:spacing w:after="60" w:before="60"/>
      </w:pPr>
      <w:r>
        <w:rPr>
          <w:rFonts w:ascii="Courier New" w:cs="Courier New" w:eastAsia="Courier New" w:hAnsi="Courier New"/>
          <w:color w:val="37474F"/>
          <w:sz w:val="18"/>
          <w:szCs w:val="18"/>
        </w:rPr>
        <w:t xml:space="preserve">            throw new InvalidStateTransitionException(TaskStatus.TODO, newStatus);</w:t>
      </w:r>
    </w:p>
    <w:p>
      <w:pPr>
        <w:shd w:fill="F5F5F5" w:val="clear"/>
        <w:spacing w:after="60" w:before="60"/>
      </w:pPr>
      <w:r>
        <w:rPr>
          <w:rFonts w:ascii="Courier New" w:cs="Courier New" w:eastAsia="Courier New" w:hAnsi="Courier New"/>
          <w:color w:val="37474F"/>
          <w:sz w:val="18"/>
          <w:szCs w:val="18"/>
        </w:rPr>
        <w:t xml:space="preserve">        task.Status = newStatus;</w:t>
      </w:r>
    </w:p>
    <w:p>
      <w:pPr>
        <w:shd w:fill="F5F5F5" w:val="clear"/>
        <w:spacing w:after="60" w:before="60"/>
      </w:pPr>
      <w:r>
        <w:rPr>
          <w:rFonts w:ascii="Courier New" w:cs="Courier New" w:eastAsia="Courier New" w:hAnsi="Courier New"/>
          <w:color w:val="37474F"/>
          <w:sz w:val="18"/>
          <w:szCs w:val="18"/>
        </w:rPr>
        <w:t xml:space="preserve">        task.RaiseDomainEvent(new TaskStatusChangedEvent(task.Id, TaskStatus.TODO, newStatus));</w:t>
      </w:r>
    </w:p>
    <w:p>
      <w:pPr>
        <w:shd w:fill="F5F5F5" w:val="clear"/>
        <w:spacing w:after="60" w:before="60"/>
      </w:pPr>
      <w:r>
        <w:rPr>
          <w:rFonts w:ascii="Courier New" w:cs="Courier New" w:eastAsia="Courier New" w:hAnsi="Courier New"/>
          <w:color w:val="37474F"/>
          <w:sz w:val="18"/>
          <w:szCs w:val="18"/>
        </w:rPr>
        <w:t xml:space="preserve">    }</w:t>
      </w:r>
    </w:p>
    <w:p>
      <w:pPr>
        <w:shd w:fill="F5F5F5" w:val="clear"/>
        <w:spacing w:after="60" w:before="60"/>
      </w:pPr>
      <w:r>
        <w:rPr>
          <w:rFonts w:ascii="Courier New" w:cs="Courier New" w:eastAsia="Courier New" w:hAnsi="Courier New"/>
          <w:color w:val="37474F"/>
          <w:sz w:val="18"/>
          <w:szCs w:val="18"/>
        </w:rPr>
        <w:t xml:space="preserve">}</w:t>
      </w:r>
    </w:p>
    <w:p>
      <w:r>
        <w:br w:type="page"/>
      </w:r>
    </w:p>
    <w:p>
      <w:pPr>
        <w:pStyle w:val="Heading1"/>
        <w:spacing w:after="200" w:before="400"/>
      </w:pPr>
      <w:r>
        <w:rPr>
          <w:rFonts w:ascii="Arial" w:cs="Arial" w:eastAsia="Arial" w:hAnsi="Arial"/>
          <w:b/>
          <w:bCs/>
          <w:color w:val="1565C0"/>
          <w:sz w:val="36"/>
          <w:szCs w:val="36"/>
        </w:rPr>
        <w:t xml:space="preserve">7. Strategy Pattern — Task Sorting</w:t>
      </w:r>
    </w:p>
    <w:p>
      <w:pPr>
        <w:spacing w:after="80" w:before="80"/>
      </w:pPr>
      <w:r>
        <w:rPr>
          <w:rFonts w:ascii="Arial" w:cs="Arial" w:eastAsia="Arial" w:hAnsi="Arial"/>
          <w:color w:val="263238"/>
          <w:sz w:val="22"/>
          <w:szCs w:val="22"/>
        </w:rPr>
        <w:t xml:space="preserve">Sorting is implemented via the Strategy Pattern. The TaskSortingContext holds a reference to the active ITaskSortingStrategy and delegates sorting at runtime based on the search criteria provided by the client.</w:t>
      </w:r>
    </w:p>
    <w:p>
      <w:pPr>
        <w:pStyle w:val="Heading2"/>
        <w:spacing w:after="160" w:before="300"/>
      </w:pPr>
      <w:r>
        <w:rPr>
          <w:rFonts w:ascii="Arial" w:cs="Arial" w:eastAsia="Arial" w:hAnsi="Arial"/>
          <w:b/>
          <w:bCs/>
          <w:color w:val="0288D1"/>
          <w:sz w:val="28"/>
          <w:szCs w:val="28"/>
        </w:rPr>
        <w:t xml:space="preserve">7.1 Sorting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Strategy Class</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Sort Field</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Default Direction</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PrioritySortingStrategy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Priority (enum)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Descending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URGENT → HIGH → MEDIUM → LOW</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DueDateSortingStrategy</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DueDate (DateTime)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Ascending</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Earliest deadline first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CreatedDateSortingStrategy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CreatedAt (DateTime)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Descending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Newest first</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AlphabeticSortingStrategy</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Title (string)</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Ascending</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A→Z, extensible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AssigneeSortingStrategy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AssigneeId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Ascending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Group by owner</w:t>
            </w:r>
          </w:p>
        </w:tc>
      </w:tr>
    </w:tbl>
    <w:p>
      <w:pPr>
        <w:pStyle w:val="Heading2"/>
        <w:spacing w:after="160" w:before="300"/>
      </w:pPr>
      <w:r>
        <w:rPr>
          <w:rFonts w:ascii="Arial" w:cs="Arial" w:eastAsia="Arial" w:hAnsi="Arial"/>
          <w:b/>
          <w:bCs/>
          <w:color w:val="0288D1"/>
          <w:sz w:val="28"/>
          <w:szCs w:val="28"/>
        </w:rPr>
        <w:t xml:space="preserve">7.2 Code Example — Strategy Interface</w:t>
      </w:r>
    </w:p>
    <w:p>
      <w:pPr>
        <w:shd w:fill="F5F5F5" w:val="clear"/>
        <w:spacing w:after="60" w:before="60"/>
      </w:pPr>
      <w:r>
        <w:rPr>
          <w:rFonts w:ascii="Courier New" w:cs="Courier New" w:eastAsia="Courier New" w:hAnsi="Courier New"/>
          <w:color w:val="37474F"/>
          <w:sz w:val="18"/>
          <w:szCs w:val="18"/>
        </w:rPr>
        <w:t xml:space="preserve">public interface ITaskSortingStrategy {</w:t>
      </w:r>
    </w:p>
    <w:p>
      <w:pPr>
        <w:shd w:fill="F5F5F5" w:val="clear"/>
        <w:spacing w:after="60" w:before="60"/>
      </w:pPr>
      <w:r>
        <w:rPr>
          <w:rFonts w:ascii="Courier New" w:cs="Courier New" w:eastAsia="Courier New" w:hAnsi="Courier New"/>
          <w:color w:val="37474F"/>
          <w:sz w:val="18"/>
          <w:szCs w:val="18"/>
        </w:rPr>
        <w:t xml:space="preserve">    IEnumerable&lt;TaskEntity&gt; Sort(IEnumerable&lt;TaskEntity&gt; tasks, SortDirection dir);</w:t>
      </w:r>
    </w:p>
    <w:p>
      <w:pPr>
        <w:shd w:fill="F5F5F5" w:val="clear"/>
        <w:spacing w:after="60" w:before="60"/>
      </w:pPr>
      <w:r>
        <w:rPr>
          <w:rFonts w:ascii="Courier New" w:cs="Courier New" w:eastAsia="Courier New" w:hAnsi="Courier New"/>
          <w:color w:val="37474F"/>
          <w:sz w:val="18"/>
          <w:szCs w:val="18"/>
        </w:rPr>
        <w:t xml:space="preserve">    string StrategyName { get; }</w:t>
      </w:r>
    </w:p>
    <w:p>
      <w:pPr>
        <w:shd w:fill="F5F5F5" w:val="clear"/>
        <w:spacing w:after="60" w:before="60"/>
      </w:pPr>
      <w:r>
        <w:rPr>
          <w:rFonts w:ascii="Courier New" w:cs="Courier New" w:eastAsia="Courier New" w:hAnsi="Courier New"/>
          <w:color w:val="37474F"/>
          <w:sz w:val="18"/>
          <w:szCs w:val="18"/>
        </w:rPr>
        <w:t xml:space="preserve">}</w:t>
      </w:r>
    </w:p>
    <w:p>
      <w:pPr>
        <w:shd w:fill="F5F5F5" w:val="clear"/>
        <w:spacing w:after="60" w:before="60"/>
      </w:pPr>
      <w:r>
        <w:rPr>
          <w:rFonts w:ascii="Courier New" w:cs="Courier New" w:eastAsia="Courier New" w:hAnsi="Courier New"/>
          <w:color w:val="37474F"/>
          <w:sz w:val="18"/>
          <w:szCs w:val="18"/>
        </w:rPr>
        <w:t xml:space="preserve"/>
      </w:r>
    </w:p>
    <w:p>
      <w:pPr>
        <w:shd w:fill="F5F5F5" w:val="clear"/>
        <w:spacing w:after="60" w:before="60"/>
      </w:pPr>
      <w:r>
        <w:rPr>
          <w:rFonts w:ascii="Courier New" w:cs="Courier New" w:eastAsia="Courier New" w:hAnsi="Courier New"/>
          <w:color w:val="37474F"/>
          <w:sz w:val="18"/>
          <w:szCs w:val="18"/>
        </w:rPr>
        <w:t xml:space="preserve">public class PrioritySortingStrategy : ITaskSortingStrategy {</w:t>
      </w:r>
    </w:p>
    <w:p>
      <w:pPr>
        <w:shd w:fill="F5F5F5" w:val="clear"/>
        <w:spacing w:after="60" w:before="60"/>
      </w:pPr>
      <w:r>
        <w:rPr>
          <w:rFonts w:ascii="Courier New" w:cs="Courier New" w:eastAsia="Courier New" w:hAnsi="Courier New"/>
          <w:color w:val="37474F"/>
          <w:sz w:val="18"/>
          <w:szCs w:val="18"/>
        </w:rPr>
        <w:t xml:space="preserve">    public string StrategyName =&gt; "PRIORITY";</w:t>
      </w:r>
    </w:p>
    <w:p>
      <w:pPr>
        <w:shd w:fill="F5F5F5" w:val="clear"/>
        <w:spacing w:after="60" w:before="60"/>
      </w:pPr>
      <w:r>
        <w:rPr>
          <w:rFonts w:ascii="Courier New" w:cs="Courier New" w:eastAsia="Courier New" w:hAnsi="Courier New"/>
          <w:color w:val="37474F"/>
          <w:sz w:val="18"/>
          <w:szCs w:val="18"/>
        </w:rPr>
        <w:t xml:space="preserve">    public IEnumerable&lt;TaskEntity&gt; Sort(IEnumerable&lt;TaskEntity&gt; tasks, SortDirection dir) {</w:t>
      </w:r>
    </w:p>
    <w:p>
      <w:pPr>
        <w:shd w:fill="F5F5F5" w:val="clear"/>
        <w:spacing w:after="60" w:before="60"/>
      </w:pPr>
      <w:r>
        <w:rPr>
          <w:rFonts w:ascii="Courier New" w:cs="Courier New" w:eastAsia="Courier New" w:hAnsi="Courier New"/>
          <w:color w:val="37474F"/>
          <w:sz w:val="18"/>
          <w:szCs w:val="18"/>
        </w:rPr>
        <w:t xml:space="preserve">        return dir == SortDirection.Descending</w:t>
      </w:r>
    </w:p>
    <w:p>
      <w:pPr>
        <w:shd w:fill="F5F5F5" w:val="clear"/>
        <w:spacing w:after="60" w:before="60"/>
      </w:pPr>
      <w:r>
        <w:rPr>
          <w:rFonts w:ascii="Courier New" w:cs="Courier New" w:eastAsia="Courier New" w:hAnsi="Courier New"/>
          <w:color w:val="37474F"/>
          <w:sz w:val="18"/>
          <w:szCs w:val="18"/>
        </w:rPr>
        <w:t xml:space="preserve">            ? tasks.OrderByDescending(t =&gt; (int)t.Priority)</w:t>
      </w:r>
    </w:p>
    <w:p>
      <w:pPr>
        <w:shd w:fill="F5F5F5" w:val="clear"/>
        <w:spacing w:after="60" w:before="60"/>
      </w:pPr>
      <w:r>
        <w:rPr>
          <w:rFonts w:ascii="Courier New" w:cs="Courier New" w:eastAsia="Courier New" w:hAnsi="Courier New"/>
          <w:color w:val="37474F"/>
          <w:sz w:val="18"/>
          <w:szCs w:val="18"/>
        </w:rPr>
        <w:t xml:space="preserve">            : tasks.OrderBy(t =&gt; (int)t.Priority);</w:t>
      </w:r>
    </w:p>
    <w:p>
      <w:pPr>
        <w:shd w:fill="F5F5F5" w:val="clear"/>
        <w:spacing w:after="60" w:before="60"/>
      </w:pPr>
      <w:r>
        <w:rPr>
          <w:rFonts w:ascii="Courier New" w:cs="Courier New" w:eastAsia="Courier New" w:hAnsi="Courier New"/>
          <w:color w:val="37474F"/>
          <w:sz w:val="18"/>
          <w:szCs w:val="18"/>
        </w:rPr>
        <w:t xml:space="preserve">    }</w:t>
      </w:r>
    </w:p>
    <w:p>
      <w:pPr>
        <w:shd w:fill="F5F5F5" w:val="clear"/>
        <w:spacing w:after="60" w:before="60"/>
      </w:pPr>
      <w:r>
        <w:rPr>
          <w:rFonts w:ascii="Courier New" w:cs="Courier New" w:eastAsia="Courier New" w:hAnsi="Courier New"/>
          <w:color w:val="37474F"/>
          <w:sz w:val="18"/>
          <w:szCs w:val="18"/>
        </w:rPr>
        <w:t xml:space="preserve">}</w:t>
      </w:r>
    </w:p>
    <w:p>
      <w:pPr>
        <w:shd w:fill="F5F5F5" w:val="clear"/>
        <w:spacing w:after="60" w:before="60"/>
      </w:pPr>
      <w:r>
        <w:rPr>
          <w:rFonts w:ascii="Courier New" w:cs="Courier New" w:eastAsia="Courier New" w:hAnsi="Courier New"/>
          <w:color w:val="37474F"/>
          <w:sz w:val="18"/>
          <w:szCs w:val="18"/>
        </w:rPr>
        <w:t xml:space="preserve"/>
      </w:r>
    </w:p>
    <w:p>
      <w:pPr>
        <w:shd w:fill="F5F5F5" w:val="clear"/>
        <w:spacing w:after="60" w:before="60"/>
      </w:pPr>
      <w:r>
        <w:rPr>
          <w:rFonts w:ascii="Courier New" w:cs="Courier New" w:eastAsia="Courier New" w:hAnsi="Courier New"/>
          <w:color w:val="37474F"/>
          <w:sz w:val="18"/>
          <w:szCs w:val="18"/>
        </w:rPr>
        <w:t xml:space="preserve">// Context</w:t>
      </w:r>
    </w:p>
    <w:p>
      <w:pPr>
        <w:shd w:fill="F5F5F5" w:val="clear"/>
        <w:spacing w:after="60" w:before="60"/>
      </w:pPr>
      <w:r>
        <w:rPr>
          <w:rFonts w:ascii="Courier New" w:cs="Courier New" w:eastAsia="Courier New" w:hAnsi="Courier New"/>
          <w:color w:val="37474F"/>
          <w:sz w:val="18"/>
          <w:szCs w:val="18"/>
        </w:rPr>
        <w:t xml:space="preserve">public class TaskSortingContext {</w:t>
      </w:r>
    </w:p>
    <w:p>
      <w:pPr>
        <w:shd w:fill="F5F5F5" w:val="clear"/>
        <w:spacing w:after="60" w:before="60"/>
      </w:pPr>
      <w:r>
        <w:rPr>
          <w:rFonts w:ascii="Courier New" w:cs="Courier New" w:eastAsia="Courier New" w:hAnsi="Courier New"/>
          <w:color w:val="37474F"/>
          <w:sz w:val="18"/>
          <w:szCs w:val="18"/>
        </w:rPr>
        <w:t xml:space="preserve">    private ITaskSortingStrategy _strategy;</w:t>
      </w:r>
    </w:p>
    <w:p>
      <w:pPr>
        <w:shd w:fill="F5F5F5" w:val="clear"/>
        <w:spacing w:after="60" w:before="60"/>
      </w:pPr>
      <w:r>
        <w:rPr>
          <w:rFonts w:ascii="Courier New" w:cs="Courier New" w:eastAsia="Courier New" w:hAnsi="Courier New"/>
          <w:color w:val="37474F"/>
          <w:sz w:val="18"/>
          <w:szCs w:val="18"/>
        </w:rPr>
        <w:t xml:space="preserve">    public void SetStrategy(ITaskSortingStrategy strategy) =&gt; _strategy = strategy;</w:t>
      </w:r>
    </w:p>
    <w:p>
      <w:pPr>
        <w:shd w:fill="F5F5F5" w:val="clear"/>
        <w:spacing w:after="60" w:before="60"/>
      </w:pPr>
      <w:r>
        <w:rPr>
          <w:rFonts w:ascii="Courier New" w:cs="Courier New" w:eastAsia="Courier New" w:hAnsi="Courier New"/>
          <w:color w:val="37474F"/>
          <w:sz w:val="18"/>
          <w:szCs w:val="18"/>
        </w:rPr>
        <w:t xml:space="preserve">    public IEnumerable&lt;TaskEntity&gt; Sort(IEnumerable&lt;TaskEntity&gt; t, SortDirection d)</w:t>
      </w:r>
    </w:p>
    <w:p>
      <w:pPr>
        <w:shd w:fill="F5F5F5" w:val="clear"/>
        <w:spacing w:after="60" w:before="60"/>
      </w:pPr>
      <w:r>
        <w:rPr>
          <w:rFonts w:ascii="Courier New" w:cs="Courier New" w:eastAsia="Courier New" w:hAnsi="Courier New"/>
          <w:color w:val="37474F"/>
          <w:sz w:val="18"/>
          <w:szCs w:val="18"/>
        </w:rPr>
        <w:t xml:space="preserve">        =&gt; _strategy.Sort(t, d);</w:t>
      </w:r>
    </w:p>
    <w:p>
      <w:pPr>
        <w:shd w:fill="F5F5F5" w:val="clear"/>
        <w:spacing w:after="60" w:before="60"/>
      </w:pPr>
      <w:r>
        <w:rPr>
          <w:rFonts w:ascii="Courier New" w:cs="Courier New" w:eastAsia="Courier New" w:hAnsi="Courier New"/>
          <w:color w:val="37474F"/>
          <w:sz w:val="18"/>
          <w:szCs w:val="18"/>
        </w:rPr>
        <w:t xml:space="preserve">}</w:t>
      </w:r>
    </w:p>
    <w:p>
      <w:r>
        <w:br w:type="page"/>
      </w:r>
    </w:p>
    <w:p>
      <w:pPr>
        <w:pStyle w:val="Heading1"/>
        <w:spacing w:after="200" w:before="400"/>
      </w:pPr>
      <w:r>
        <w:rPr>
          <w:rFonts w:ascii="Arial" w:cs="Arial" w:eastAsia="Arial" w:hAnsi="Arial"/>
          <w:b/>
          <w:bCs/>
          <w:color w:val="1565C0"/>
          <w:sz w:val="36"/>
          <w:szCs w:val="36"/>
        </w:rPr>
        <w:t xml:space="preserve">8. Observer Pattern — Real-Time Notifications (SignalR)</w:t>
      </w:r>
    </w:p>
    <w:p>
      <w:pPr>
        <w:spacing w:after="80" w:before="80"/>
      </w:pPr>
      <w:r>
        <w:rPr>
          <w:rFonts w:ascii="Arial" w:cs="Arial" w:eastAsia="Arial" w:hAnsi="Arial"/>
          <w:color w:val="263238"/>
          <w:sz w:val="22"/>
          <w:szCs w:val="22"/>
        </w:rPr>
        <w:t xml:space="preserve">The Observer Pattern is implemented at two levels: (1) Domain events raised by Task entities and handled by MediatR notification handlers, and (2) SignalR Hub broadcasting to subscribed Angular clients in real time.</w:t>
      </w:r>
    </w:p>
    <w:p>
      <w:pPr>
        <w:pStyle w:val="Heading2"/>
        <w:spacing w:after="160" w:before="300"/>
      </w:pPr>
      <w:r>
        <w:rPr>
          <w:rFonts w:ascii="Arial" w:cs="Arial" w:eastAsia="Arial" w:hAnsi="Arial"/>
          <w:b/>
          <w:bCs/>
          <w:color w:val="0288D1"/>
          <w:sz w:val="28"/>
          <w:szCs w:val="28"/>
        </w:rPr>
        <w:t xml:space="preserve">8.1 Observer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1"/>
              <w:left w:val="single" w:color="6A1B9A" w:sz="1"/>
              <w:bottom w:val="single" w:color="6A1B9A" w:sz="1"/>
              <w:right w:val="single" w:color="6A1B9A" w:sz="1"/>
            </w:tcBorders>
            <w:shd w:fill="EDE7F6" w:val="clear"/>
            <w:tcMar>
              <w:top w:type="dxa" w:w="120"/>
              <w:left w:type="dxa" w:w="200"/>
              <w:bottom w:type="dxa" w:w="120"/>
              <w:right w:type="dxa" w:w="200"/>
            </w:tcMar>
          </w:tcPr>
          <w:p>
            <w:pPr>
              <w:jc w:val="center"/>
            </w:pPr>
            <w:r>
              <w:rPr>
                <w:rFonts w:ascii="Arial" w:cs="Arial" w:eastAsia="Arial" w:hAnsi="Arial"/>
                <w:color w:val="6A1B9A"/>
                <w:sz w:val="22"/>
                <w:szCs w:val="22"/>
              </w:rPr>
              <w:t xml:space="preserve">📌 </w:t>
            </w:r>
            <w:r>
              <w:rPr>
                <w:rFonts w:ascii="Arial" w:cs="Arial" w:eastAsia="Arial" w:hAnsi="Arial"/>
                <w:b/>
                <w:bCs/>
                <w:color w:val="6A1B9A"/>
                <w:sz w:val="22"/>
                <w:szCs w:val="22"/>
              </w:rPr>
              <w:t xml:space="preserve">TaskEntity.RaiseDomainEvent()</w:t>
            </w:r>
            <w:r>
              <w:rPr>
                <w:rFonts w:ascii="Arial" w:cs="Arial" w:eastAsia="Arial" w:hAnsi="Arial"/>
                <w:color w:val="546E7A"/>
                <w:sz w:val="20"/>
                <w:szCs w:val="20"/>
              </w:rPr>
              <w:t xml:space="preserve">  —  Domain event added to internal collection</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1565C0" w:sz="1"/>
              <w:left w:val="single" w:color="1565C0" w:sz="1"/>
              <w:bottom w:val="single" w:color="1565C0" w:sz="1"/>
              <w:right w:val="single" w:color="1565C0" w:sz="1"/>
            </w:tcBorders>
            <w:shd w:fill="E3F2FD" w:val="clear"/>
            <w:tcMar>
              <w:top w:type="dxa" w:w="120"/>
              <w:left w:type="dxa" w:w="200"/>
              <w:bottom w:type="dxa" w:w="120"/>
              <w:right w:type="dxa" w:w="200"/>
            </w:tcMar>
          </w:tcPr>
          <w:p>
            <w:pPr>
              <w:jc w:val="center"/>
            </w:pPr>
            <w:r>
              <w:rPr>
                <w:rFonts w:ascii="Arial" w:cs="Arial" w:eastAsia="Arial" w:hAnsi="Arial"/>
                <w:color w:val="1565C0"/>
                <w:sz w:val="22"/>
                <w:szCs w:val="22"/>
              </w:rPr>
              <w:t xml:space="preserve">💾 </w:t>
            </w:r>
            <w:r>
              <w:rPr>
                <w:rFonts w:ascii="Arial" w:cs="Arial" w:eastAsia="Arial" w:hAnsi="Arial"/>
                <w:b/>
                <w:bCs/>
                <w:color w:val="1565C0"/>
                <w:sz w:val="22"/>
                <w:szCs w:val="22"/>
              </w:rPr>
              <w:t xml:space="preserve">EF Core SaveChanges Interceptor</w:t>
            </w:r>
            <w:r>
              <w:rPr>
                <w:rFonts w:ascii="Arial" w:cs="Arial" w:eastAsia="Arial" w:hAnsi="Arial"/>
                <w:color w:val="546E7A"/>
                <w:sz w:val="20"/>
                <w:szCs w:val="20"/>
              </w:rPr>
              <w:t xml:space="preserve">  —  Dispatches all domain events after DB commit</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2E7D32" w:sz="1"/>
              <w:left w:val="single" w:color="2E7D32" w:sz="1"/>
              <w:bottom w:val="single" w:color="2E7D32" w:sz="1"/>
              <w:right w:val="single" w:color="2E7D32" w:sz="1"/>
            </w:tcBorders>
            <w:shd w:fill="E8F5E9" w:val="clear"/>
            <w:tcMar>
              <w:top w:type="dxa" w:w="120"/>
              <w:left w:type="dxa" w:w="200"/>
              <w:bottom w:type="dxa" w:w="120"/>
              <w:right w:type="dxa" w:w="200"/>
            </w:tcMar>
          </w:tcPr>
          <w:p>
            <w:pPr>
              <w:jc w:val="center"/>
            </w:pPr>
            <w:r>
              <w:rPr>
                <w:rFonts w:ascii="Arial" w:cs="Arial" w:eastAsia="Arial" w:hAnsi="Arial"/>
                <w:color w:val="2E7D32"/>
                <w:sz w:val="22"/>
                <w:szCs w:val="22"/>
              </w:rPr>
              <w:t xml:space="preserve">📣 </w:t>
            </w:r>
            <w:r>
              <w:rPr>
                <w:rFonts w:ascii="Arial" w:cs="Arial" w:eastAsia="Arial" w:hAnsi="Arial"/>
                <w:b/>
                <w:bCs/>
                <w:color w:val="2E7D32"/>
                <w:sz w:val="22"/>
                <w:szCs w:val="22"/>
              </w:rPr>
              <w:t xml:space="preserve">MediatR INotificationHandler</w:t>
            </w:r>
            <w:r>
              <w:rPr>
                <w:rFonts w:ascii="Arial" w:cs="Arial" w:eastAsia="Arial" w:hAnsi="Arial"/>
                <w:color w:val="546E7A"/>
                <w:sz w:val="20"/>
                <w:szCs w:val="20"/>
              </w:rPr>
              <w:t xml:space="preserve">  —  Multiple handlers respond to same event</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F57F17" w:sz="1"/>
              <w:left w:val="single" w:color="F57F17" w:sz="1"/>
              <w:bottom w:val="single" w:color="F57F17" w:sz="1"/>
              <w:right w:val="single" w:color="F57F17" w:sz="1"/>
            </w:tcBorders>
            <w:shd w:fill="FFF3E0" w:val="clear"/>
            <w:tcMar>
              <w:top w:type="dxa" w:w="120"/>
              <w:left w:type="dxa" w:w="200"/>
              <w:bottom w:type="dxa" w:w="120"/>
              <w:right w:type="dxa" w:w="200"/>
            </w:tcMar>
          </w:tcPr>
          <w:p>
            <w:pPr>
              <w:jc w:val="center"/>
            </w:pPr>
            <w:r>
              <w:rPr>
                <w:rFonts w:ascii="Arial" w:cs="Arial" w:eastAsia="Arial" w:hAnsi="Arial"/>
                <w:color w:val="F57F17"/>
                <w:sz w:val="22"/>
                <w:szCs w:val="22"/>
              </w:rPr>
              <w:t xml:space="preserve">🐇 </w:t>
            </w:r>
            <w:r>
              <w:rPr>
                <w:rFonts w:ascii="Arial" w:cs="Arial" w:eastAsia="Arial" w:hAnsi="Arial"/>
                <w:b/>
                <w:bCs/>
                <w:color w:val="F57F17"/>
                <w:sz w:val="22"/>
                <w:szCs w:val="22"/>
              </w:rPr>
              <w:t xml:space="preserve">RabbitMQ Publisher Handler</w:t>
            </w:r>
            <w:r>
              <w:rPr>
                <w:rFonts w:ascii="Arial" w:cs="Arial" w:eastAsia="Arial" w:hAnsi="Arial"/>
                <w:color w:val="546E7A"/>
                <w:sz w:val="20"/>
                <w:szCs w:val="20"/>
              </w:rPr>
              <w:t xml:space="preserve">  —  Publishes to task-events exchange</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00695C" w:sz="1"/>
              <w:left w:val="single" w:color="00695C" w:sz="1"/>
              <w:bottom w:val="single" w:color="00695C" w:sz="1"/>
              <w:right w:val="single" w:color="00695C" w:sz="1"/>
            </w:tcBorders>
            <w:shd w:fill="E0F7FA" w:val="clear"/>
            <w:tcMar>
              <w:top w:type="dxa" w:w="120"/>
              <w:left w:type="dxa" w:w="200"/>
              <w:bottom w:type="dxa" w:w="120"/>
              <w:right w:type="dxa" w:w="200"/>
            </w:tcMar>
          </w:tcPr>
          <w:p>
            <w:pPr>
              <w:jc w:val="center"/>
            </w:pPr>
            <w:r>
              <w:rPr>
                <w:rFonts w:ascii="Arial" w:cs="Arial" w:eastAsia="Arial" w:hAnsi="Arial"/>
                <w:color w:val="00695C"/>
                <w:sz w:val="22"/>
                <w:szCs w:val="22"/>
              </w:rPr>
              <w:t xml:space="preserve">🔔 </w:t>
            </w:r>
            <w:r>
              <w:rPr>
                <w:rFonts w:ascii="Arial" w:cs="Arial" w:eastAsia="Arial" w:hAnsi="Arial"/>
                <w:b/>
                <w:bCs/>
                <w:color w:val="00695C"/>
                <w:sz w:val="22"/>
                <w:szCs w:val="22"/>
              </w:rPr>
              <w:t xml:space="preserve">Notification Service Consumer</w:t>
            </w:r>
            <w:r>
              <w:rPr>
                <w:rFonts w:ascii="Arial" w:cs="Arial" w:eastAsia="Arial" w:hAnsi="Arial"/>
                <w:color w:val="546E7A"/>
                <w:sz w:val="20"/>
                <w:szCs w:val="20"/>
              </w:rPr>
              <w:t xml:space="preserve">  —  Receives event, routes to SignalR Hub + Email</w:t>
            </w:r>
          </w:p>
        </w:tc>
      </w:tr>
      <w:tr>
        <w:tc>
          <w:tcPr>
            <w:tcW w:type="dxa" w:w="9360"/>
            <w:tcBorders>
              <w:top w:val="single" w:color="FFFFFF" w:sz="1"/>
              <w:left w:val="single" w:color="FFFFFF" w:sz="1"/>
              <w:bottom w:val="single" w:color="FFFFFF" w:sz="1"/>
              <w:right w:val="single" w:color="FFFFFF" w:sz="1"/>
            </w:tcBorders>
            <w:tcMar>
              <w:top w:type="dxa" w:w="20"/>
              <w:left w:type="dxa" w:w="200"/>
              <w:bottom w:type="dxa" w:w="20"/>
              <w:right w:type="dxa" w:w="200"/>
            </w:tcMar>
          </w:tcPr>
          <w:p>
            <w:pPr>
              <w:jc w:val="center"/>
            </w:pPr>
            <w:r>
              <w:rPr>
                <w:rFonts w:ascii="Arial" w:cs="Arial" w:eastAsia="Arial" w:hAnsi="Arial"/>
                <w:color w:val="546E7A"/>
                <w:sz w:val="28"/>
                <w:szCs w:val="28"/>
              </w:rPr>
              <w:t xml:space="preserve">↓</w:t>
            </w:r>
          </w:p>
        </w:tc>
      </w:tr>
      <w:tr>
        <w:tc>
          <w:tcPr>
            <w:tcW w:type="dxa" w:w="9360"/>
            <w:tcBorders>
              <w:top w:val="single" w:color="2E7D32" w:sz="1"/>
              <w:left w:val="single" w:color="2E7D32" w:sz="1"/>
              <w:bottom w:val="single" w:color="2E7D32" w:sz="1"/>
              <w:right w:val="single" w:color="2E7D32" w:sz="1"/>
            </w:tcBorders>
            <w:shd w:fill="E8F5E9" w:val="clear"/>
            <w:tcMar>
              <w:top w:type="dxa" w:w="120"/>
              <w:left w:type="dxa" w:w="200"/>
              <w:bottom w:type="dxa" w:w="120"/>
              <w:right w:type="dxa" w:w="200"/>
            </w:tcMar>
          </w:tcPr>
          <w:p>
            <w:pPr>
              <w:jc w:val="center"/>
            </w:pPr>
            <w:r>
              <w:rPr>
                <w:rFonts w:ascii="Arial" w:cs="Arial" w:eastAsia="Arial" w:hAnsi="Arial"/>
                <w:color w:val="2E7D32"/>
                <w:sz w:val="22"/>
                <w:szCs w:val="22"/>
              </w:rPr>
              <w:t xml:space="preserve">✅ </w:t>
            </w:r>
            <w:r>
              <w:rPr>
                <w:rFonts w:ascii="Arial" w:cs="Arial" w:eastAsia="Arial" w:hAnsi="Arial"/>
                <w:b/>
                <w:bCs/>
                <w:color w:val="2E7D32"/>
                <w:sz w:val="22"/>
                <w:szCs w:val="22"/>
              </w:rPr>
              <w:t xml:space="preserve">Angular SignalR Client</w:t>
            </w:r>
            <w:r>
              <w:rPr>
                <w:rFonts w:ascii="Arial" w:cs="Arial" w:eastAsia="Arial" w:hAnsi="Arial"/>
                <w:color w:val="546E7A"/>
                <w:sz w:val="20"/>
                <w:szCs w:val="20"/>
              </w:rPr>
              <w:t xml:space="preserve">  —  Receives push, shows toast, refreshes UI</w:t>
            </w:r>
          </w:p>
        </w:tc>
      </w:tr>
    </w:tbl>
    <w:p>
      <w:pPr>
        <w:pStyle w:val="Heading2"/>
        <w:spacing w:after="160" w:before="300"/>
      </w:pPr>
      <w:r>
        <w:rPr>
          <w:rFonts w:ascii="Arial" w:cs="Arial" w:eastAsia="Arial" w:hAnsi="Arial"/>
          <w:b/>
          <w:bCs/>
          <w:color w:val="0288D1"/>
          <w:sz w:val="28"/>
          <w:szCs w:val="28"/>
        </w:rPr>
        <w:t xml:space="preserve">8.2 SignalR Hub</w:t>
      </w:r>
    </w:p>
    <w:p>
      <w:pPr>
        <w:shd w:fill="F5F5F5" w:val="clear"/>
        <w:spacing w:after="60" w:before="60"/>
      </w:pPr>
      <w:r>
        <w:rPr>
          <w:rFonts w:ascii="Courier New" w:cs="Courier New" w:eastAsia="Courier New" w:hAnsi="Courier New"/>
          <w:color w:val="37474F"/>
          <w:sz w:val="18"/>
          <w:szCs w:val="18"/>
        </w:rPr>
        <w:t xml:space="preserve">public class TaskNotificationHub : Hub {</w:t>
      </w:r>
    </w:p>
    <w:p>
      <w:pPr>
        <w:shd w:fill="F5F5F5" w:val="clear"/>
        <w:spacing w:after="60" w:before="60"/>
      </w:pPr>
      <w:r>
        <w:rPr>
          <w:rFonts w:ascii="Courier New" w:cs="Courier New" w:eastAsia="Courier New" w:hAnsi="Courier New"/>
          <w:color w:val="37474F"/>
          <w:sz w:val="18"/>
          <w:szCs w:val="18"/>
        </w:rPr>
        <w:t xml:space="preserve">    public async Task JoinTaskGroup(string taskId)</w:t>
      </w:r>
    </w:p>
    <w:p>
      <w:pPr>
        <w:shd w:fill="F5F5F5" w:val="clear"/>
        <w:spacing w:after="60" w:before="60"/>
      </w:pPr>
      <w:r>
        <w:rPr>
          <w:rFonts w:ascii="Courier New" w:cs="Courier New" w:eastAsia="Courier New" w:hAnsi="Courier New"/>
          <w:color w:val="37474F"/>
          <w:sz w:val="18"/>
          <w:szCs w:val="18"/>
        </w:rPr>
        <w:t xml:space="preserve">        =&gt; await Groups.AddToGroupAsync(Context.ConnectionId, $"task-{taskId}");</w:t>
      </w:r>
    </w:p>
    <w:p>
      <w:pPr>
        <w:shd w:fill="F5F5F5" w:val="clear"/>
        <w:spacing w:after="60" w:before="60"/>
      </w:pPr>
      <w:r>
        <w:rPr>
          <w:rFonts w:ascii="Courier New" w:cs="Courier New" w:eastAsia="Courier New" w:hAnsi="Courier New"/>
          <w:color w:val="37474F"/>
          <w:sz w:val="18"/>
          <w:szCs w:val="18"/>
        </w:rPr>
        <w:t xml:space="preserve">    public async Task LeaveTaskGroup(string taskId)</w:t>
      </w:r>
    </w:p>
    <w:p>
      <w:pPr>
        <w:shd w:fill="F5F5F5" w:val="clear"/>
        <w:spacing w:after="60" w:before="60"/>
      </w:pPr>
      <w:r>
        <w:rPr>
          <w:rFonts w:ascii="Courier New" w:cs="Courier New" w:eastAsia="Courier New" w:hAnsi="Courier New"/>
          <w:color w:val="37474F"/>
          <w:sz w:val="18"/>
          <w:szCs w:val="18"/>
        </w:rPr>
        <w:t xml:space="preserve">        =&gt; await Groups.RemoveFromGroupAsync(Context.ConnectionId, $"task-{taskId}");</w:t>
      </w:r>
    </w:p>
    <w:p>
      <w:pPr>
        <w:shd w:fill="F5F5F5" w:val="clear"/>
        <w:spacing w:after="60" w:before="60"/>
      </w:pPr>
      <w:r>
        <w:rPr>
          <w:rFonts w:ascii="Courier New" w:cs="Courier New" w:eastAsia="Courier New" w:hAnsi="Courier New"/>
          <w:color w:val="37474F"/>
          <w:sz w:val="18"/>
          <w:szCs w:val="18"/>
        </w:rPr>
        <w:t xml:space="preserve">}</w:t>
      </w:r>
    </w:p>
    <w:p>
      <w:pPr>
        <w:shd w:fill="F5F5F5" w:val="clear"/>
        <w:spacing w:after="60" w:before="60"/>
      </w:pPr>
      <w:r>
        <w:rPr>
          <w:rFonts w:ascii="Courier New" w:cs="Courier New" w:eastAsia="Courier New" w:hAnsi="Courier New"/>
          <w:color w:val="37474F"/>
          <w:sz w:val="18"/>
          <w:szCs w:val="18"/>
        </w:rPr>
        <w:t xml:space="preserve"/>
      </w:r>
    </w:p>
    <w:p>
      <w:pPr>
        <w:shd w:fill="F5F5F5" w:val="clear"/>
        <w:spacing w:after="60" w:before="60"/>
      </w:pPr>
      <w:r>
        <w:rPr>
          <w:rFonts w:ascii="Courier New" w:cs="Courier New" w:eastAsia="Courier New" w:hAnsi="Courier New"/>
          <w:color w:val="37474F"/>
          <w:sz w:val="18"/>
          <w:szCs w:val="18"/>
        </w:rPr>
        <w:t xml:space="preserve">// Broadcasting from Notification Service</w:t>
      </w:r>
    </w:p>
    <w:p>
      <w:pPr>
        <w:shd w:fill="F5F5F5" w:val="clear"/>
        <w:spacing w:after="60" w:before="60"/>
      </w:pPr>
      <w:r>
        <w:rPr>
          <w:rFonts w:ascii="Courier New" w:cs="Courier New" w:eastAsia="Courier New" w:hAnsi="Courier New"/>
          <w:color w:val="37474F"/>
          <w:sz w:val="18"/>
          <w:szCs w:val="18"/>
        </w:rPr>
        <w:t xml:space="preserve">await _hubContext.Clients</w:t>
      </w:r>
    </w:p>
    <w:p>
      <w:pPr>
        <w:shd w:fill="F5F5F5" w:val="clear"/>
        <w:spacing w:after="60" w:before="60"/>
      </w:pPr>
      <w:r>
        <w:rPr>
          <w:rFonts w:ascii="Courier New" w:cs="Courier New" w:eastAsia="Courier New" w:hAnsi="Courier New"/>
          <w:color w:val="37474F"/>
          <w:sz w:val="18"/>
          <w:szCs w:val="18"/>
        </w:rPr>
        <w:t xml:space="preserve">    .Group($"task-{taskId}")</w:t>
      </w:r>
    </w:p>
    <w:p>
      <w:pPr>
        <w:shd w:fill="F5F5F5" w:val="clear"/>
        <w:spacing w:after="60" w:before="60"/>
      </w:pPr>
      <w:r>
        <w:rPr>
          <w:rFonts w:ascii="Courier New" w:cs="Courier New" w:eastAsia="Courier New" w:hAnsi="Courier New"/>
          <w:color w:val="37474F"/>
          <w:sz w:val="18"/>
          <w:szCs w:val="18"/>
        </w:rPr>
        <w:t xml:space="preserve">    .SendAsync("TaskStatusChanged", new { taskId, oldStatus, newStatus });</w:t>
      </w:r>
    </w:p>
    <w:p>
      <w:pPr>
        <w:pStyle w:val="Heading2"/>
        <w:spacing w:after="160" w:before="300"/>
      </w:pPr>
      <w:r>
        <w:rPr>
          <w:rFonts w:ascii="Arial" w:cs="Arial" w:eastAsia="Arial" w:hAnsi="Arial"/>
          <w:b/>
          <w:bCs/>
          <w:color w:val="0288D1"/>
          <w:sz w:val="28"/>
          <w:szCs w:val="28"/>
        </w:rPr>
        <w:t xml:space="preserve">8.3 Angular SignalR Client</w:t>
      </w:r>
    </w:p>
    <w:p>
      <w:pPr>
        <w:shd w:fill="F5F5F5" w:val="clear"/>
        <w:spacing w:after="60" w:before="60"/>
      </w:pPr>
      <w:r>
        <w:rPr>
          <w:rFonts w:ascii="Courier New" w:cs="Courier New" w:eastAsia="Courier New" w:hAnsi="Courier New"/>
          <w:color w:val="37474F"/>
          <w:sz w:val="18"/>
          <w:szCs w:val="18"/>
        </w:rPr>
        <w:t xml:space="preserve">// notification.service.ts</w:t>
      </w:r>
    </w:p>
    <w:p>
      <w:pPr>
        <w:shd w:fill="F5F5F5" w:val="clear"/>
        <w:spacing w:after="60" w:before="60"/>
      </w:pPr>
      <w:r>
        <w:rPr>
          <w:rFonts w:ascii="Courier New" w:cs="Courier New" w:eastAsia="Courier New" w:hAnsi="Courier New"/>
          <w:color w:val="37474F"/>
          <w:sz w:val="18"/>
          <w:szCs w:val="18"/>
        </w:rPr>
        <w:t xml:space="preserve">this.hubConnection = new signalR.HubConnectionBuilder()</w:t>
      </w:r>
    </w:p>
    <w:p>
      <w:pPr>
        <w:shd w:fill="F5F5F5" w:val="clear"/>
        <w:spacing w:after="60" w:before="60"/>
      </w:pPr>
      <w:r>
        <w:rPr>
          <w:rFonts w:ascii="Courier New" w:cs="Courier New" w:eastAsia="Courier New" w:hAnsi="Courier New"/>
          <w:color w:val="37474F"/>
          <w:sz w:val="18"/>
          <w:szCs w:val="18"/>
        </w:rPr>
        <w:t xml:space="preserve">  .withUrl('/hubs/notifications', { accessTokenFactory: () =&gt; this.authToken })</w:t>
      </w:r>
    </w:p>
    <w:p>
      <w:pPr>
        <w:shd w:fill="F5F5F5" w:val="clear"/>
        <w:spacing w:after="60" w:before="60"/>
      </w:pPr>
      <w:r>
        <w:rPr>
          <w:rFonts w:ascii="Courier New" w:cs="Courier New" w:eastAsia="Courier New" w:hAnsi="Courier New"/>
          <w:color w:val="37474F"/>
          <w:sz w:val="18"/>
          <w:szCs w:val="18"/>
        </w:rPr>
        <w:t xml:space="preserve">  .withAutomaticReconnect()</w:t>
      </w:r>
    </w:p>
    <w:p>
      <w:pPr>
        <w:shd w:fill="F5F5F5" w:val="clear"/>
        <w:spacing w:after="60" w:before="60"/>
      </w:pPr>
      <w:r>
        <w:rPr>
          <w:rFonts w:ascii="Courier New" w:cs="Courier New" w:eastAsia="Courier New" w:hAnsi="Courier New"/>
          <w:color w:val="37474F"/>
          <w:sz w:val="18"/>
          <w:szCs w:val="18"/>
        </w:rPr>
        <w:t xml:space="preserve">  .build();</w:t>
      </w:r>
    </w:p>
    <w:p>
      <w:pPr>
        <w:shd w:fill="F5F5F5" w:val="clear"/>
        <w:spacing w:after="60" w:before="60"/>
      </w:pPr>
      <w:r>
        <w:rPr>
          <w:rFonts w:ascii="Courier New" w:cs="Courier New" w:eastAsia="Courier New" w:hAnsi="Courier New"/>
          <w:color w:val="37474F"/>
          <w:sz w:val="18"/>
          <w:szCs w:val="18"/>
        </w:rPr>
        <w:t xml:space="preserve"/>
      </w:r>
    </w:p>
    <w:p>
      <w:pPr>
        <w:shd w:fill="F5F5F5" w:val="clear"/>
        <w:spacing w:after="60" w:before="60"/>
      </w:pPr>
      <w:r>
        <w:rPr>
          <w:rFonts w:ascii="Courier New" w:cs="Courier New" w:eastAsia="Courier New" w:hAnsi="Courier New"/>
          <w:color w:val="37474F"/>
          <w:sz w:val="18"/>
          <w:szCs w:val="18"/>
        </w:rPr>
        <w:t xml:space="preserve">this.hubConnection.on('TaskStatusChanged', (payload) =&gt; {</w:t>
      </w:r>
    </w:p>
    <w:p>
      <w:pPr>
        <w:shd w:fill="F5F5F5" w:val="clear"/>
        <w:spacing w:after="60" w:before="60"/>
      </w:pPr>
      <w:r>
        <w:rPr>
          <w:rFonts w:ascii="Courier New" w:cs="Courier New" w:eastAsia="Courier New" w:hAnsi="Courier New"/>
          <w:color w:val="37474F"/>
          <w:sz w:val="18"/>
          <w:szCs w:val="18"/>
        </w:rPr>
        <w:t xml:space="preserve">  this.toastService.show(`Task updated: ${payload.taskId}`, 'info');</w:t>
      </w:r>
    </w:p>
    <w:p>
      <w:pPr>
        <w:shd w:fill="F5F5F5" w:val="clear"/>
        <w:spacing w:after="60" w:before="60"/>
      </w:pPr>
      <w:r>
        <w:rPr>
          <w:rFonts w:ascii="Courier New" w:cs="Courier New" w:eastAsia="Courier New" w:hAnsi="Courier New"/>
          <w:color w:val="37474F"/>
          <w:sz w:val="18"/>
          <w:szCs w:val="18"/>
        </w:rPr>
        <w:t xml:space="preserve">  this.taskStore.refreshTask(payload.taskId);</w:t>
      </w:r>
    </w:p>
    <w:p>
      <w:pPr>
        <w:shd w:fill="F5F5F5" w:val="clear"/>
        <w:spacing w:after="60" w:before="60"/>
      </w:pPr>
      <w:r>
        <w:rPr>
          <w:rFonts w:ascii="Courier New" w:cs="Courier New" w:eastAsia="Courier New" w:hAnsi="Courier New"/>
          <w:color w:val="37474F"/>
          <w:sz w:val="18"/>
          <w:szCs w:val="18"/>
        </w:rPr>
        <w:t xml:space="preserve">});</w:t>
      </w:r>
    </w:p>
    <w:p>
      <w:pPr>
        <w:shd w:fill="F5F5F5" w:val="clear"/>
        <w:spacing w:after="60" w:before="60"/>
      </w:pPr>
      <w:r>
        <w:rPr>
          <w:rFonts w:ascii="Courier New" w:cs="Courier New" w:eastAsia="Courier New" w:hAnsi="Courier New"/>
          <w:color w:val="37474F"/>
          <w:sz w:val="18"/>
          <w:szCs w:val="18"/>
        </w:rPr>
        <w:t xml:space="preserve">await this.hubConnection.start();</w:t>
      </w:r>
    </w:p>
    <w:p>
      <w:r>
        <w:br w:type="page"/>
      </w:r>
    </w:p>
    <w:p>
      <w:pPr>
        <w:pStyle w:val="Heading1"/>
        <w:spacing w:after="200" w:before="400"/>
      </w:pPr>
      <w:r>
        <w:rPr>
          <w:rFonts w:ascii="Arial" w:cs="Arial" w:eastAsia="Arial" w:hAnsi="Arial"/>
          <w:b/>
          <w:bCs/>
          <w:color w:val="1565C0"/>
          <w:sz w:val="36"/>
          <w:szCs w:val="36"/>
        </w:rPr>
        <w:t xml:space="preserve">9. Angular 17 Frontend Architecture</w:t>
      </w:r>
    </w:p>
    <w:p>
      <w:pPr>
        <w:spacing w:after="80" w:before="80"/>
      </w:pPr>
      <w:r>
        <w:rPr>
          <w:rFonts w:ascii="Arial" w:cs="Arial" w:eastAsia="Arial" w:hAnsi="Arial"/>
          <w:color w:val="263238"/>
          <w:sz w:val="22"/>
          <w:szCs w:val="22"/>
        </w:rPr>
        <w:t xml:space="preserve">The Angular frontend is a standalone-component SPA with feature-based module structure, NgRx state management, Angular Material UI, role-based route guards, and SignalR integration.</w:t>
      </w:r>
    </w:p>
    <w:p>
      <w:pPr>
        <w:pStyle w:val="Heading2"/>
        <w:spacing w:after="160" w:before="300"/>
      </w:pPr>
      <w:r>
        <w:rPr>
          <w:rFonts w:ascii="Arial" w:cs="Arial" w:eastAsia="Arial" w:hAnsi="Arial"/>
          <w:b/>
          <w:bCs/>
          <w:color w:val="0288D1"/>
          <w:sz w:val="28"/>
          <w:szCs w:val="28"/>
        </w:rPr>
        <w:t xml:space="preserve">9.1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Feature Module</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Components / Services</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Route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LoginComponent, RegisterComponent, AuthService, AuthGuard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/auth</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Dashboard</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DashboardComponent, MetricsCardComponent, ActivityFeedComponent</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/dashboard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TaskListComponent, TaskDetailComponent, TaskFormComponent, SubtaskTreeComponent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/tasks</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Admin</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AdminDashboardComponent, UserManagementComponent, AuditLogComponent, MetricsPanelComponent</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/admin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NotificationBellComponent, NotificationListComponent, SignalRService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/notifications</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Search</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SearchBarComponent, FilterPanelComponent, SortDropdownComponent</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/tasks/search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Shared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ToastComponent, ConfirmDialogComponent, LoadingSpinnerComponent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w:t>
            </w:r>
          </w:p>
        </w:tc>
      </w:tr>
    </w:tbl>
    <w:p>
      <w:pPr>
        <w:pStyle w:val="Heading2"/>
        <w:spacing w:after="160" w:before="300"/>
      </w:pPr>
      <w:r>
        <w:rPr>
          <w:rFonts w:ascii="Arial" w:cs="Arial" w:eastAsia="Arial" w:hAnsi="Arial"/>
          <w:b/>
          <w:bCs/>
          <w:color w:val="0288D1"/>
          <w:sz w:val="28"/>
          <w:szCs w:val="28"/>
        </w:rPr>
        <w:t xml:space="preserve">9.2 State Management — NgRx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Store Slice</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Actions</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Effects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loadTasks, createTask, updateTask, changeStatus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TaskEffects → API calls</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auth</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login, logout, refreshToken</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AuthEffects → JWT refresh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addNotification, markRead, clearAll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SignalR push → dispatch</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admin</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loadMetrics, loadUsers, loadAuditLog</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AdminEffects → API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updateCriteria, searchTasks, setSortStrategy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SearchEffects → debounced search</w:t>
            </w:r>
          </w:p>
        </w:tc>
      </w:tr>
    </w:tbl>
    <w:p>
      <w:pPr>
        <w:pStyle w:val="Heading2"/>
        <w:spacing w:after="160" w:before="300"/>
      </w:pPr>
      <w:r>
        <w:rPr>
          <w:rFonts w:ascii="Arial" w:cs="Arial" w:eastAsia="Arial" w:hAnsi="Arial"/>
          <w:b/>
          <w:bCs/>
          <w:color w:val="0288D1"/>
          <w:sz w:val="28"/>
          <w:szCs w:val="28"/>
        </w:rPr>
        <w:t xml:space="preserve">9.3 Admin Panel Pages</w:t>
      </w:r>
    </w:p>
    <w:p>
      <w:pPr>
        <w:pStyle w:val="ListParagraph"/>
        <w:numPr>
          <w:ilvl w:val="0"/>
          <w:numId w:val="2"/>
        </w:numPr>
        <w:spacing w:after="60" w:before="60"/>
      </w:pPr>
      <w:r>
        <w:rPr>
          <w:rFonts w:ascii="Arial" w:cs="Arial" w:eastAsia="Arial" w:hAnsi="Arial"/>
          <w:color w:val="263238"/>
          <w:sz w:val="22"/>
          <w:szCs w:val="22"/>
        </w:rPr>
        <w:t xml:space="preserve">Dashboard: KPI cards (total tasks, by status, by priority, overdue count), line charts (tasks over time)</w:t>
      </w:r>
    </w:p>
    <w:p>
      <w:pPr>
        <w:pStyle w:val="ListParagraph"/>
        <w:numPr>
          <w:ilvl w:val="0"/>
          <w:numId w:val="2"/>
        </w:numPr>
        <w:spacing w:after="60" w:before="60"/>
      </w:pPr>
      <w:r>
        <w:rPr>
          <w:rFonts w:ascii="Arial" w:cs="Arial" w:eastAsia="Arial" w:hAnsi="Arial"/>
          <w:color w:val="263238"/>
          <w:sz w:val="22"/>
          <w:szCs w:val="22"/>
        </w:rPr>
        <w:t xml:space="preserve">User Management: list, create, edit, deactivate users; assign roles (USER, ADMIN)</w:t>
      </w:r>
    </w:p>
    <w:p>
      <w:pPr>
        <w:pStyle w:val="ListParagraph"/>
        <w:numPr>
          <w:ilvl w:val="0"/>
          <w:numId w:val="2"/>
        </w:numPr>
        <w:spacing w:after="60" w:before="60"/>
      </w:pPr>
      <w:r>
        <w:rPr>
          <w:rFonts w:ascii="Arial" w:cs="Arial" w:eastAsia="Arial" w:hAnsi="Arial"/>
          <w:color w:val="263238"/>
          <w:sz w:val="22"/>
          <w:szCs w:val="22"/>
        </w:rPr>
        <w:t xml:space="preserve">Audit Log: paginated table of all TaskChangeLog entries with filters by type, user, date range</w:t>
      </w:r>
    </w:p>
    <w:p>
      <w:pPr>
        <w:pStyle w:val="ListParagraph"/>
        <w:numPr>
          <w:ilvl w:val="0"/>
          <w:numId w:val="2"/>
        </w:numPr>
        <w:spacing w:after="60" w:before="60"/>
      </w:pPr>
      <w:r>
        <w:rPr>
          <w:rFonts w:ascii="Arial" w:cs="Arial" w:eastAsia="Arial" w:hAnsi="Arial"/>
          <w:color w:val="263238"/>
          <w:sz w:val="22"/>
          <w:szCs w:val="22"/>
        </w:rPr>
        <w:t xml:space="preserve">Task Overview: all tasks across all users; inline status updates; subtask tree viewer</w:t>
      </w:r>
    </w:p>
    <w:p>
      <w:pPr>
        <w:pStyle w:val="ListParagraph"/>
        <w:numPr>
          <w:ilvl w:val="0"/>
          <w:numId w:val="2"/>
        </w:numPr>
        <w:spacing w:after="60" w:before="60"/>
      </w:pPr>
      <w:r>
        <w:rPr>
          <w:rFonts w:ascii="Arial" w:cs="Arial" w:eastAsia="Arial" w:hAnsi="Arial"/>
          <w:color w:val="263238"/>
          <w:sz w:val="22"/>
          <w:szCs w:val="22"/>
        </w:rPr>
        <w:t xml:space="preserve">Notification History: all sent emails and push notifications with status (sent/failed/pending)</w:t>
      </w:r>
    </w:p>
    <w:p>
      <w:pPr>
        <w:pStyle w:val="ListParagraph"/>
        <w:numPr>
          <w:ilvl w:val="0"/>
          <w:numId w:val="2"/>
        </w:numPr>
        <w:spacing w:after="60" w:before="60"/>
      </w:pPr>
      <w:r>
        <w:rPr>
          <w:rFonts w:ascii="Arial" w:cs="Arial" w:eastAsia="Arial" w:hAnsi="Arial"/>
          <w:color w:val="263238"/>
          <w:sz w:val="22"/>
          <w:szCs w:val="22"/>
        </w:rPr>
        <w:t xml:space="preserve">System Health: RabbitMQ queue depth, SignalR connection count, API response times, error rates</w:t>
      </w:r>
    </w:p>
    <w:p>
      <w:pPr>
        <w:pStyle w:val="Heading2"/>
        <w:spacing w:after="160" w:before="300"/>
      </w:pPr>
      <w:r>
        <w:rPr>
          <w:rFonts w:ascii="Arial" w:cs="Arial" w:eastAsia="Arial" w:hAnsi="Arial"/>
          <w:b/>
          <w:bCs/>
          <w:color w:val="0288D1"/>
          <w:sz w:val="28"/>
          <w:szCs w:val="28"/>
        </w:rPr>
        <w:t xml:space="preserve">9.4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Route / Feature</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USER Role</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ADMIN 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 Blocked (AuthGuard)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 Full access</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View own tasks</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View all tasks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Change task status</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 (own tasks)</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 (all tasks)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Delete tasks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View audit logs</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Manage 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View system metrics</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w:t>
            </w:r>
          </w:p>
        </w:tc>
      </w:tr>
    </w:tbl>
    <w:p>
      <w:r>
        <w:br w:type="page"/>
      </w:r>
    </w:p>
    <w:p>
      <w:pPr>
        <w:pStyle w:val="Heading1"/>
        <w:spacing w:after="200" w:before="400"/>
      </w:pPr>
      <w:r>
        <w:rPr>
          <w:rFonts w:ascii="Arial" w:cs="Arial" w:eastAsia="Arial" w:hAnsi="Arial"/>
          <w:b/>
          <w:bCs/>
          <w:color w:val="1565C0"/>
          <w:sz w:val="36"/>
          <w:szCs w:val="36"/>
        </w:rPr>
        <w:t xml:space="preserve">10. Structured Logging — Serilog + Seq</w:t>
      </w:r>
    </w:p>
    <w:p>
      <w:pPr>
        <w:spacing w:after="80" w:before="80"/>
      </w:pPr>
      <w:r>
        <w:rPr>
          <w:rFonts w:ascii="Arial" w:cs="Arial" w:eastAsia="Arial" w:hAnsi="Arial"/>
          <w:color w:val="263238"/>
          <w:sz w:val="22"/>
          <w:szCs w:val="22"/>
        </w:rPr>
        <w:t xml:space="preserve">All microservices use Serilog as the logging library with structured JSON output. Logs are shipped to Seq (a structured log server) for query, dashboard creation, and alerting.</w:t>
      </w:r>
    </w:p>
    <w:p>
      <w:pPr>
        <w:pStyle w:val="Heading2"/>
        <w:spacing w:after="160" w:before="300"/>
      </w:pPr>
      <w:r>
        <w:rPr>
          <w:rFonts w:ascii="Arial" w:cs="Arial" w:eastAsia="Arial" w:hAnsi="Arial"/>
          <w:b/>
          <w:bCs/>
          <w:color w:val="0288D1"/>
          <w:sz w:val="28"/>
          <w:szCs w:val="28"/>
        </w:rPr>
        <w:t xml:space="preserve">10.1 Log Configuration</w:t>
      </w:r>
    </w:p>
    <w:p>
      <w:pPr>
        <w:shd w:fill="F5F5F5" w:val="clear"/>
        <w:spacing w:after="60" w:before="60"/>
      </w:pPr>
      <w:r>
        <w:rPr>
          <w:rFonts w:ascii="Courier New" w:cs="Courier New" w:eastAsia="Courier New" w:hAnsi="Courier New"/>
          <w:color w:val="37474F"/>
          <w:sz w:val="18"/>
          <w:szCs w:val="18"/>
        </w:rPr>
        <w:t xml:space="preserve">// Program.cs — every microservice</w:t>
      </w:r>
    </w:p>
    <w:p>
      <w:pPr>
        <w:shd w:fill="F5F5F5" w:val="clear"/>
        <w:spacing w:after="60" w:before="60"/>
      </w:pPr>
      <w:r>
        <w:rPr>
          <w:rFonts w:ascii="Courier New" w:cs="Courier New" w:eastAsia="Courier New" w:hAnsi="Courier New"/>
          <w:color w:val="37474F"/>
          <w:sz w:val="18"/>
          <w:szCs w:val="18"/>
        </w:rPr>
        <w:t xml:space="preserve">builder.Host.UseSerilog((ctx, lc) =&gt; lc</w:t>
      </w:r>
    </w:p>
    <w:p>
      <w:pPr>
        <w:shd w:fill="F5F5F5" w:val="clear"/>
        <w:spacing w:after="60" w:before="60"/>
      </w:pPr>
      <w:r>
        <w:rPr>
          <w:rFonts w:ascii="Courier New" w:cs="Courier New" w:eastAsia="Courier New" w:hAnsi="Courier New"/>
          <w:color w:val="37474F"/>
          <w:sz w:val="18"/>
          <w:szCs w:val="18"/>
        </w:rPr>
        <w:t xml:space="preserve">    .ReadFrom.Configuration(ctx.Configuration)</w:t>
      </w:r>
    </w:p>
    <w:p>
      <w:pPr>
        <w:shd w:fill="F5F5F5" w:val="clear"/>
        <w:spacing w:after="60" w:before="60"/>
      </w:pPr>
      <w:r>
        <w:rPr>
          <w:rFonts w:ascii="Courier New" w:cs="Courier New" w:eastAsia="Courier New" w:hAnsi="Courier New"/>
          <w:color w:val="37474F"/>
          <w:sz w:val="18"/>
          <w:szCs w:val="18"/>
        </w:rPr>
        <w:t xml:space="preserve">    .Enrich.FromLogContext()</w:t>
      </w:r>
    </w:p>
    <w:p>
      <w:pPr>
        <w:shd w:fill="F5F5F5" w:val="clear"/>
        <w:spacing w:after="60" w:before="60"/>
      </w:pPr>
      <w:r>
        <w:rPr>
          <w:rFonts w:ascii="Courier New" w:cs="Courier New" w:eastAsia="Courier New" w:hAnsi="Courier New"/>
          <w:color w:val="37474F"/>
          <w:sz w:val="18"/>
          <w:szCs w:val="18"/>
        </w:rPr>
        <w:t xml:space="preserve">    .Enrich.WithMachineName()</w:t>
      </w:r>
    </w:p>
    <w:p>
      <w:pPr>
        <w:shd w:fill="F5F5F5" w:val="clear"/>
        <w:spacing w:after="60" w:before="60"/>
      </w:pPr>
      <w:r>
        <w:rPr>
          <w:rFonts w:ascii="Courier New" w:cs="Courier New" w:eastAsia="Courier New" w:hAnsi="Courier New"/>
          <w:color w:val="37474F"/>
          <w:sz w:val="18"/>
          <w:szCs w:val="18"/>
        </w:rPr>
        <w:t xml:space="preserve">    .Enrich.WithEnvironmentName()</w:t>
      </w:r>
    </w:p>
    <w:p>
      <w:pPr>
        <w:shd w:fill="F5F5F5" w:val="clear"/>
        <w:spacing w:after="60" w:before="60"/>
      </w:pPr>
      <w:r>
        <w:rPr>
          <w:rFonts w:ascii="Courier New" w:cs="Courier New" w:eastAsia="Courier New" w:hAnsi="Courier New"/>
          <w:color w:val="37474F"/>
          <w:sz w:val="18"/>
          <w:szCs w:val="18"/>
        </w:rPr>
        <w:t xml:space="preserve">    .WriteTo.Console(new RenderedCompactJsonFormatter())</w:t>
      </w:r>
    </w:p>
    <w:p>
      <w:pPr>
        <w:shd w:fill="F5F5F5" w:val="clear"/>
        <w:spacing w:after="60" w:before="60"/>
      </w:pPr>
      <w:r>
        <w:rPr>
          <w:rFonts w:ascii="Courier New" w:cs="Courier New" w:eastAsia="Courier New" w:hAnsi="Courier New"/>
          <w:color w:val="37474F"/>
          <w:sz w:val="18"/>
          <w:szCs w:val="18"/>
        </w:rPr>
        <w:t xml:space="preserve">    .WriteTo.Seq(ctx.Configuration["Seq:ServerUrl"])</w:t>
      </w:r>
    </w:p>
    <w:p>
      <w:pPr>
        <w:shd w:fill="F5F5F5" w:val="clear"/>
        <w:spacing w:after="60" w:before="60"/>
      </w:pPr>
      <w:r>
        <w:rPr>
          <w:rFonts w:ascii="Courier New" w:cs="Courier New" w:eastAsia="Courier New" w:hAnsi="Courier New"/>
          <w:color w:val="37474F"/>
          <w:sz w:val="18"/>
          <w:szCs w:val="18"/>
        </w:rPr>
        <w:t xml:space="preserve">);</w:t>
      </w:r>
    </w:p>
    <w:p>
      <w:pPr>
        <w:pStyle w:val="Heading2"/>
        <w:spacing w:after="160" w:before="300"/>
      </w:pPr>
      <w:r>
        <w:rPr>
          <w:rFonts w:ascii="Arial" w:cs="Arial" w:eastAsia="Arial" w:hAnsi="Arial"/>
          <w:b/>
          <w:bCs/>
          <w:color w:val="0288D1"/>
          <w:sz w:val="28"/>
          <w:szCs w:val="28"/>
        </w:rPr>
        <w:t xml:space="preserve">10.2 MediatR Pipeline Logging Behavior</w:t>
      </w:r>
    </w:p>
    <w:p>
      <w:pPr>
        <w:shd w:fill="F5F5F5" w:val="clear"/>
        <w:spacing w:after="60" w:before="60"/>
      </w:pPr>
      <w:r>
        <w:rPr>
          <w:rFonts w:ascii="Courier New" w:cs="Courier New" w:eastAsia="Courier New" w:hAnsi="Courier New"/>
          <w:color w:val="37474F"/>
          <w:sz w:val="18"/>
          <w:szCs w:val="18"/>
        </w:rPr>
        <w:t xml:space="preserve">public class LoggingPipelineBehavior&lt;TRequest, TResponse&gt; : IPipelineBehavior&lt;TRequest, TResponse&gt; {</w:t>
      </w:r>
    </w:p>
    <w:p>
      <w:pPr>
        <w:shd w:fill="F5F5F5" w:val="clear"/>
        <w:spacing w:after="60" w:before="60"/>
      </w:pPr>
      <w:r>
        <w:rPr>
          <w:rFonts w:ascii="Courier New" w:cs="Courier New" w:eastAsia="Courier New" w:hAnsi="Courier New"/>
          <w:color w:val="37474F"/>
          <w:sz w:val="18"/>
          <w:szCs w:val="18"/>
        </w:rPr>
        <w:t xml:space="preserve">    public async Task&lt;TResponse&gt; Handle(TRequest request, RequestHandlerDelegate&lt;TResponse&gt; next, CancellationToken ct) {</w:t>
      </w:r>
    </w:p>
    <w:p>
      <w:pPr>
        <w:shd w:fill="F5F5F5" w:val="clear"/>
        <w:spacing w:after="60" w:before="60"/>
      </w:pPr>
      <w:r>
        <w:rPr>
          <w:rFonts w:ascii="Courier New" w:cs="Courier New" w:eastAsia="Courier New" w:hAnsi="Courier New"/>
          <w:color w:val="37474F"/>
          <w:sz w:val="18"/>
          <w:szCs w:val="18"/>
        </w:rPr>
        <w:t xml:space="preserve">        _logger.LogInformation("Handling {RequestType} {@Request}", typeof(TRequest).Name, request);</w:t>
      </w:r>
    </w:p>
    <w:p>
      <w:pPr>
        <w:shd w:fill="F5F5F5" w:val="clear"/>
        <w:spacing w:after="60" w:before="60"/>
      </w:pPr>
      <w:r>
        <w:rPr>
          <w:rFonts w:ascii="Courier New" w:cs="Courier New" w:eastAsia="Courier New" w:hAnsi="Courier New"/>
          <w:color w:val="37474F"/>
          <w:sz w:val="18"/>
          <w:szCs w:val="18"/>
        </w:rPr>
        <w:t xml:space="preserve">        var sw = Stopwatch.StartNew();</w:t>
      </w:r>
    </w:p>
    <w:p>
      <w:pPr>
        <w:shd w:fill="F5F5F5" w:val="clear"/>
        <w:spacing w:after="60" w:before="60"/>
      </w:pPr>
      <w:r>
        <w:rPr>
          <w:rFonts w:ascii="Courier New" w:cs="Courier New" w:eastAsia="Courier New" w:hAnsi="Courier New"/>
          <w:color w:val="37474F"/>
          <w:sz w:val="18"/>
          <w:szCs w:val="18"/>
        </w:rPr>
        <w:t xml:space="preserve">        var response = await next();</w:t>
      </w:r>
    </w:p>
    <w:p>
      <w:pPr>
        <w:shd w:fill="F5F5F5" w:val="clear"/>
        <w:spacing w:after="60" w:before="60"/>
      </w:pPr>
      <w:r>
        <w:rPr>
          <w:rFonts w:ascii="Courier New" w:cs="Courier New" w:eastAsia="Courier New" w:hAnsi="Courier New"/>
          <w:color w:val="37474F"/>
          <w:sz w:val="18"/>
          <w:szCs w:val="18"/>
        </w:rPr>
        <w:t xml:space="preserve">        _logger.LogInformation("Handled {RequestType} in {Elapsed}ms", typeof(TRequest).Name, sw.ElapsedMilliseconds);</w:t>
      </w:r>
    </w:p>
    <w:p>
      <w:pPr>
        <w:shd w:fill="F5F5F5" w:val="clear"/>
        <w:spacing w:after="60" w:before="60"/>
      </w:pPr>
      <w:r>
        <w:rPr>
          <w:rFonts w:ascii="Courier New" w:cs="Courier New" w:eastAsia="Courier New" w:hAnsi="Courier New"/>
          <w:color w:val="37474F"/>
          <w:sz w:val="18"/>
          <w:szCs w:val="18"/>
        </w:rPr>
        <w:t xml:space="preserve">        return response;</w:t>
      </w:r>
    </w:p>
    <w:p>
      <w:pPr>
        <w:shd w:fill="F5F5F5" w:val="clear"/>
        <w:spacing w:after="60" w:before="60"/>
      </w:pPr>
      <w:r>
        <w:rPr>
          <w:rFonts w:ascii="Courier New" w:cs="Courier New" w:eastAsia="Courier New" w:hAnsi="Courier New"/>
          <w:color w:val="37474F"/>
          <w:sz w:val="18"/>
          <w:szCs w:val="18"/>
        </w:rPr>
        <w:t xml:space="preserve">    }</w:t>
      </w:r>
    </w:p>
    <w:p>
      <w:pPr>
        <w:shd w:fill="F5F5F5" w:val="clear"/>
        <w:spacing w:after="60" w:before="60"/>
      </w:pPr>
      <w:r>
        <w:rPr>
          <w:rFonts w:ascii="Courier New" w:cs="Courier New" w:eastAsia="Courier New" w:hAnsi="Courier New"/>
          <w:color w:val="37474F"/>
          <w:sz w:val="18"/>
          <w:szCs w:val="18"/>
        </w:rPr>
        <w:t xml:space="preserve">}</w:t>
      </w:r>
    </w:p>
    <w:p>
      <w:pPr>
        <w:pStyle w:val="Heading2"/>
        <w:spacing w:after="160" w:before="300"/>
      </w:pPr>
      <w:r>
        <w:rPr>
          <w:rFonts w:ascii="Arial" w:cs="Arial" w:eastAsia="Arial" w:hAnsi="Arial"/>
          <w:b/>
          <w:bCs/>
          <w:color w:val="0288D1"/>
          <w:sz w:val="28"/>
          <w:szCs w:val="28"/>
        </w:rPr>
        <w:t xml:space="preserve">10.3 Log Events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Event</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Level</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Properties Logged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Command received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Information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RequestType, UserId, CorrelationId</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Command completed</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Information</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RequestType, ElapsedMs, ResultId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Invalid state transition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Warning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TaskId, FromStatus, ToStatus, UserId</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 assigned</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Information</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TaskId, NewAssigneeId, AssignedBy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Email sent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Information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RecipientEmail, TemplateId, TaskId</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Email failed</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Error</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RecipientEmail, Error, TaskId, StackTrace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RabbitMQ publish failed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Exchange, RoutingKey, Error, Payload</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Unauthorized access attempt</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Warning</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UserId, Route, Method, IP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Slow query detected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Warning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QueryType, ElapsedMs, Criteria</w:t>
            </w:r>
          </w:p>
        </w:tc>
      </w:tr>
    </w:tbl>
    <w:p>
      <w:r>
        <w:br w:type="page"/>
      </w:r>
    </w:p>
    <w:p>
      <w:pPr>
        <w:pStyle w:val="Heading1"/>
        <w:spacing w:after="200" w:before="400"/>
      </w:pPr>
      <w:r>
        <w:rPr>
          <w:rFonts w:ascii="Arial" w:cs="Arial" w:eastAsia="Arial" w:hAnsi="Arial"/>
          <w:b/>
          <w:bCs/>
          <w:color w:val="1565C0"/>
          <w:sz w:val="36"/>
          <w:szCs w:val="36"/>
        </w:rPr>
        <w:t xml:space="preserve">11. Email Notifications — SendGrid</w:t>
      </w:r>
    </w:p>
    <w:p>
      <w:pPr>
        <w:spacing w:after="80" w:before="80"/>
      </w:pPr>
      <w:r>
        <w:rPr>
          <w:rFonts w:ascii="Arial" w:cs="Arial" w:eastAsia="Arial" w:hAnsi="Arial"/>
          <w:color w:val="263238"/>
          <w:sz w:val="22"/>
          <w:szCs w:val="22"/>
        </w:rPr>
        <w:t xml:space="preserve">Email notifications are sent by the Notification Service using the SendGrid .NET SDK. Each event type has a dedicated HTML email template stored in SendGrid. The Notification Service maps domain events to the correct template and recipient.</w:t>
      </w:r>
    </w:p>
    <w:p>
      <w:pPr>
        <w:pStyle w:val="Heading2"/>
        <w:spacing w:after="160" w:before="300"/>
      </w:pPr>
      <w:r>
        <w:rPr>
          <w:rFonts w:ascii="Arial" w:cs="Arial" w:eastAsia="Arial" w:hAnsi="Arial"/>
          <w:b/>
          <w:bCs/>
          <w:color w:val="0288D1"/>
          <w:sz w:val="28"/>
          <w:szCs w:val="28"/>
        </w:rPr>
        <w:t xml:space="preserve">11.1 Email Event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Domain Event</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Template</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Recipients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TaskCreatedEvent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task-created-template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Creator, initial subscribers</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TaskAssignedEvent</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task-assigned-template</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New assignee, creator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TaskStatusChangedEvent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task-status-changed-template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All task subscribers</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TaskDueSoonEvent (scheduled)</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task-due-soon-template</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Assignee, creator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CommentAddedEvent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comment-added-template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All task subscribers</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TaskOverdueEvent (scheduled)</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task-overdue-template</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Assignee, creator, admin</w:t>
            </w:r>
          </w:p>
        </w:tc>
      </w:tr>
    </w:tbl>
    <w:p>
      <w:pPr>
        <w:pStyle w:val="Heading2"/>
        <w:spacing w:after="160" w:before="300"/>
      </w:pPr>
      <w:r>
        <w:rPr>
          <w:rFonts w:ascii="Arial" w:cs="Arial" w:eastAsia="Arial" w:hAnsi="Arial"/>
          <w:b/>
          <w:bCs/>
          <w:color w:val="0288D1"/>
          <w:sz w:val="28"/>
          <w:szCs w:val="28"/>
        </w:rPr>
        <w:t xml:space="preserve">11.2 SendGrid Code Example</w:t>
      </w:r>
    </w:p>
    <w:p>
      <w:pPr>
        <w:shd w:fill="F5F5F5" w:val="clear"/>
        <w:spacing w:after="60" w:before="60"/>
      </w:pPr>
      <w:r>
        <w:rPr>
          <w:rFonts w:ascii="Courier New" w:cs="Courier New" w:eastAsia="Courier New" w:hAnsi="Courier New"/>
          <w:color w:val="37474F"/>
          <w:sz w:val="18"/>
          <w:szCs w:val="18"/>
        </w:rPr>
        <w:t xml:space="preserve">public class SendGridEmailSender : IEmailSender {</w:t>
      </w:r>
    </w:p>
    <w:p>
      <w:pPr>
        <w:shd w:fill="F5F5F5" w:val="clear"/>
        <w:spacing w:after="60" w:before="60"/>
      </w:pPr>
      <w:r>
        <w:rPr>
          <w:rFonts w:ascii="Courier New" w:cs="Courier New" w:eastAsia="Courier New" w:hAnsi="Courier New"/>
          <w:color w:val="37474F"/>
          <w:sz w:val="18"/>
          <w:szCs w:val="18"/>
        </w:rPr>
        <w:t xml:space="preserve">    public async Task SendTaskAssignedEmail(string toEmail, TaskAssignedEvent evt) {</w:t>
      </w:r>
    </w:p>
    <w:p>
      <w:pPr>
        <w:shd w:fill="F5F5F5" w:val="clear"/>
        <w:spacing w:after="60" w:before="60"/>
      </w:pPr>
      <w:r>
        <w:rPr>
          <w:rFonts w:ascii="Courier New" w:cs="Courier New" w:eastAsia="Courier New" w:hAnsi="Courier New"/>
          <w:color w:val="37474F"/>
          <w:sz w:val="18"/>
          <w:szCs w:val="18"/>
        </w:rPr>
        <w:t xml:space="preserve">        var msg = new SendGridMessage {</w:t>
      </w:r>
    </w:p>
    <w:p>
      <w:pPr>
        <w:shd w:fill="F5F5F5" w:val="clear"/>
        <w:spacing w:after="60" w:before="60"/>
      </w:pPr>
      <w:r>
        <w:rPr>
          <w:rFonts w:ascii="Courier New" w:cs="Courier New" w:eastAsia="Courier New" w:hAnsi="Courier New"/>
          <w:color w:val="37474F"/>
          <w:sz w:val="18"/>
          <w:szCs w:val="18"/>
        </w:rPr>
        <w:t xml:space="preserve">            From = new EmailAddress("noreply@taskapp.com", "Task Manager"),</w:t>
      </w:r>
    </w:p>
    <w:p>
      <w:pPr>
        <w:shd w:fill="F5F5F5" w:val="clear"/>
        <w:spacing w:after="60" w:before="60"/>
      </w:pPr>
      <w:r>
        <w:rPr>
          <w:rFonts w:ascii="Courier New" w:cs="Courier New" w:eastAsia="Courier New" w:hAnsi="Courier New"/>
          <w:color w:val="37474F"/>
          <w:sz w:val="18"/>
          <w:szCs w:val="18"/>
        </w:rPr>
        <w:t xml:space="preserve">            TemplateId = "d-task-assigned-template-id"</w:t>
      </w:r>
    </w:p>
    <w:p>
      <w:pPr>
        <w:shd w:fill="F5F5F5" w:val="clear"/>
        <w:spacing w:after="60" w:before="60"/>
      </w:pPr>
      <w:r>
        <w:rPr>
          <w:rFonts w:ascii="Courier New" w:cs="Courier New" w:eastAsia="Courier New" w:hAnsi="Courier New"/>
          <w:color w:val="37474F"/>
          <w:sz w:val="18"/>
          <w:szCs w:val="18"/>
        </w:rPr>
        <w:t xml:space="preserve">        };</w:t>
      </w:r>
    </w:p>
    <w:p>
      <w:pPr>
        <w:shd w:fill="F5F5F5" w:val="clear"/>
        <w:spacing w:after="60" w:before="60"/>
      </w:pPr>
      <w:r>
        <w:rPr>
          <w:rFonts w:ascii="Courier New" w:cs="Courier New" w:eastAsia="Courier New" w:hAnsi="Courier New"/>
          <w:color w:val="37474F"/>
          <w:sz w:val="18"/>
          <w:szCs w:val="18"/>
        </w:rPr>
        <w:t xml:space="preserve">        msg.AddTo(toEmail);</w:t>
      </w:r>
    </w:p>
    <w:p>
      <w:pPr>
        <w:shd w:fill="F5F5F5" w:val="clear"/>
        <w:spacing w:after="60" w:before="60"/>
      </w:pPr>
      <w:r>
        <w:rPr>
          <w:rFonts w:ascii="Courier New" w:cs="Courier New" w:eastAsia="Courier New" w:hAnsi="Courier New"/>
          <w:color w:val="37474F"/>
          <w:sz w:val="18"/>
          <w:szCs w:val="18"/>
        </w:rPr>
        <w:t xml:space="preserve">        msg.SetTemplateData(new {</w:t>
      </w:r>
    </w:p>
    <w:p>
      <w:pPr>
        <w:shd w:fill="F5F5F5" w:val="clear"/>
        <w:spacing w:after="60" w:before="60"/>
      </w:pPr>
      <w:r>
        <w:rPr>
          <w:rFonts w:ascii="Courier New" w:cs="Courier New" w:eastAsia="Courier New" w:hAnsi="Courier New"/>
          <w:color w:val="37474F"/>
          <w:sz w:val="18"/>
          <w:szCs w:val="18"/>
        </w:rPr>
        <w:t xml:space="preserve">            task_title = evt.TaskTitle,</w:t>
      </w:r>
    </w:p>
    <w:p>
      <w:pPr>
        <w:shd w:fill="F5F5F5" w:val="clear"/>
        <w:spacing w:after="60" w:before="60"/>
      </w:pPr>
      <w:r>
        <w:rPr>
          <w:rFonts w:ascii="Courier New" w:cs="Courier New" w:eastAsia="Courier New" w:hAnsi="Courier New"/>
          <w:color w:val="37474F"/>
          <w:sz w:val="18"/>
          <w:szCs w:val="18"/>
        </w:rPr>
        <w:t xml:space="preserve">            assignee_name = evt.AssigneeName,</w:t>
      </w:r>
    </w:p>
    <w:p>
      <w:pPr>
        <w:shd w:fill="F5F5F5" w:val="clear"/>
        <w:spacing w:after="60" w:before="60"/>
      </w:pPr>
      <w:r>
        <w:rPr>
          <w:rFonts w:ascii="Courier New" w:cs="Courier New" w:eastAsia="Courier New" w:hAnsi="Courier New"/>
          <w:color w:val="37474F"/>
          <w:sz w:val="18"/>
          <w:szCs w:val="18"/>
        </w:rPr>
        <w:t xml:space="preserve">            due_date = evt.DueDate.ToString("MMM dd, yyyy"),</w:t>
      </w:r>
    </w:p>
    <w:p>
      <w:pPr>
        <w:shd w:fill="F5F5F5" w:val="clear"/>
        <w:spacing w:after="60" w:before="60"/>
      </w:pPr>
      <w:r>
        <w:rPr>
          <w:rFonts w:ascii="Courier New" w:cs="Courier New" w:eastAsia="Courier New" w:hAnsi="Courier New"/>
          <w:color w:val="37474F"/>
          <w:sz w:val="18"/>
          <w:szCs w:val="18"/>
        </w:rPr>
        <w:t xml:space="preserve">            task_url = $"https://app.taskmanager.com/tasks/{evt.TaskId}"</w:t>
      </w:r>
    </w:p>
    <w:p>
      <w:pPr>
        <w:shd w:fill="F5F5F5" w:val="clear"/>
        <w:spacing w:after="60" w:before="60"/>
      </w:pPr>
      <w:r>
        <w:rPr>
          <w:rFonts w:ascii="Courier New" w:cs="Courier New" w:eastAsia="Courier New" w:hAnsi="Courier New"/>
          <w:color w:val="37474F"/>
          <w:sz w:val="18"/>
          <w:szCs w:val="18"/>
        </w:rPr>
        <w:t xml:space="preserve">        });</w:t>
      </w:r>
    </w:p>
    <w:p>
      <w:pPr>
        <w:shd w:fill="F5F5F5" w:val="clear"/>
        <w:spacing w:after="60" w:before="60"/>
      </w:pPr>
      <w:r>
        <w:rPr>
          <w:rFonts w:ascii="Courier New" w:cs="Courier New" w:eastAsia="Courier New" w:hAnsi="Courier New"/>
          <w:color w:val="37474F"/>
          <w:sz w:val="18"/>
          <w:szCs w:val="18"/>
        </w:rPr>
        <w:t xml:space="preserve">        await _sendGridClient.SendEmailAsync(msg);</w:t>
      </w:r>
    </w:p>
    <w:p>
      <w:pPr>
        <w:shd w:fill="F5F5F5" w:val="clear"/>
        <w:spacing w:after="60" w:before="60"/>
      </w:pPr>
      <w:r>
        <w:rPr>
          <w:rFonts w:ascii="Courier New" w:cs="Courier New" w:eastAsia="Courier New" w:hAnsi="Courier New"/>
          <w:color w:val="37474F"/>
          <w:sz w:val="18"/>
          <w:szCs w:val="18"/>
        </w:rPr>
        <w:t xml:space="preserve">    }</w:t>
      </w:r>
    </w:p>
    <w:p>
      <w:pPr>
        <w:shd w:fill="F5F5F5" w:val="clear"/>
        <w:spacing w:after="60" w:before="60"/>
      </w:pPr>
      <w:r>
        <w:rPr>
          <w:rFonts w:ascii="Courier New" w:cs="Courier New" w:eastAsia="Courier New" w:hAnsi="Courier New"/>
          <w:color w:val="37474F"/>
          <w:sz w:val="18"/>
          <w:szCs w:val="18"/>
        </w:rPr>
        <w:t xml:space="preserve">}</w:t>
      </w:r>
    </w:p>
    <w:p>
      <w:r>
        <w:br w:type="page"/>
      </w:r>
    </w:p>
    <w:p>
      <w:pPr>
        <w:pStyle w:val="Heading1"/>
        <w:spacing w:after="200" w:before="400"/>
      </w:pPr>
      <w:r>
        <w:rPr>
          <w:rFonts w:ascii="Arial" w:cs="Arial" w:eastAsia="Arial" w:hAnsi="Arial"/>
          <w:b/>
          <w:bCs/>
          <w:color w:val="1565C0"/>
          <w:sz w:val="36"/>
          <w:szCs w:val="36"/>
        </w:rPr>
        <w:t xml:space="preserve">12. Domain Entities &amp; DTOs</w:t>
      </w:r>
    </w:p>
    <w:p>
      <w:pPr>
        <w:pStyle w:val="Heading2"/>
        <w:spacing w:after="160" w:before="300"/>
      </w:pPr>
      <w:r>
        <w:rPr>
          <w:rFonts w:ascii="Arial" w:cs="Arial" w:eastAsia="Arial" w:hAnsi="Arial"/>
          <w:b/>
          <w:bCs/>
          <w:color w:val="0288D1"/>
          <w:sz w:val="28"/>
          <w:szCs w:val="28"/>
        </w:rPr>
        <w:t xml:space="preserve">12.1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Entity</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Fields</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Relationships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TaskEntity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Id, Title, Description, DueDate, Priority, Status, CreatorId, AssigneeId, ParentTaskId, Tags, CreatedAt, UpdatedAt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Has many Subtasks, Comments, ChangeLogs, Subscriptions</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UserEntity</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Id, Username, Email, PasswordHash, Role, CreatedAt</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Creates many Tasks, Assigned many Tasks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CommentEntity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Id, TaskId, UserId, Content, CreatedAt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Belongs to Task and User</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TaskChangeLogEntity</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Id, TaskId, UserId, ChangeType, OldValue, NewValue, Timestamp</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Belongs to Task and User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TaskSubscriptionEntity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Id, TaskId, UserId, IsActive, CreatedAt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Belongs to Task and User</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NotificationEntity</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Id, UserId, Type, Channel, Payload, SentAt, Status</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Belongs to User</w:t>
            </w:r>
          </w:p>
        </w:tc>
      </w:tr>
    </w:tbl>
    <w:p>
      <w:pPr>
        <w:pStyle w:val="Heading2"/>
        <w:spacing w:after="160" w:before="300"/>
      </w:pPr>
      <w:r>
        <w:rPr>
          <w:rFonts w:ascii="Arial" w:cs="Arial" w:eastAsia="Arial" w:hAnsi="Arial"/>
          <w:b/>
          <w:bCs/>
          <w:color w:val="0288D1"/>
          <w:sz w:val="28"/>
          <w:szCs w:val="28"/>
        </w:rPr>
        <w:t xml:space="preserve">12.2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Enum</w:t>
            </w:r>
          </w:p>
        </w:tc>
        <w:tc>
          <w:tcPr>
            <w:tcW w:type="dxa" w:w="468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Priority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LOW = 1, MEDIUM = 2, HIGH = 3, URGENT = 4</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TaskStatus</w:t>
            </w:r>
          </w:p>
        </w:tc>
        <w:tc>
          <w:tcPr>
            <w:tcW w:type="dxa" w:w="468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TODO, IN_PROGRESS, REVIEW, COMPLETED, CANCELLED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UserRole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USER, ADMIN</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ChangeType</w:t>
            </w:r>
          </w:p>
        </w:tc>
        <w:tc>
          <w:tcPr>
            <w:tcW w:type="dxa" w:w="468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CREATED, UPDATED, STATUS_CHANGED, ASSIGNED, PRIORITY_CHANGED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NotificationChannel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EMAIL, PUSH, SIGNALR</w:t>
            </w:r>
          </w:p>
        </w:tc>
      </w:tr>
      <w:tr>
        <w:tc>
          <w:tcPr>
            <w:tcW w:type="dxa" w:w="468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NotificationStatus</w:t>
            </w:r>
          </w:p>
        </w:tc>
        <w:tc>
          <w:tcPr>
            <w:tcW w:type="dxa" w:w="468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PENDING, SENT, FAILED</w:t>
            </w:r>
          </w:p>
        </w:tc>
      </w:tr>
    </w:tbl>
    <w:p>
      <w:r>
        <w:br w:type="page"/>
      </w:r>
    </w:p>
    <w:p>
      <w:pPr>
        <w:pStyle w:val="Heading1"/>
        <w:spacing w:after="200" w:before="400"/>
      </w:pPr>
      <w:r>
        <w:rPr>
          <w:rFonts w:ascii="Arial" w:cs="Arial" w:eastAsia="Arial" w:hAnsi="Arial"/>
          <w:b/>
          <w:bCs/>
          <w:color w:val="1565C0"/>
          <w:sz w:val="36"/>
          <w:szCs w:val="36"/>
        </w:rPr>
        <w:t xml:space="preserve">13. Full Project Structure</w:t>
      </w:r>
    </w:p>
    <w:p>
      <w:pPr>
        <w:pStyle w:val="Heading2"/>
        <w:spacing w:after="160" w:before="300"/>
      </w:pPr>
      <w:r>
        <w:rPr>
          <w:rFonts w:ascii="Arial" w:cs="Arial" w:eastAsia="Arial" w:hAnsi="Arial"/>
          <w:b/>
          <w:bCs/>
          <w:color w:val="0288D1"/>
          <w:sz w:val="28"/>
          <w:szCs w:val="28"/>
        </w:rPr>
        <w:t xml:space="preserve">13.1 Backend Solution Structure</w:t>
      </w:r>
    </w:p>
    <w:p>
      <w:pPr>
        <w:shd w:fill="F5F5F5" w:val="clear"/>
        <w:spacing w:after="60" w:before="60"/>
      </w:pPr>
      <w:r>
        <w:rPr>
          <w:rFonts w:ascii="Courier New" w:cs="Courier New" w:eastAsia="Courier New" w:hAnsi="Courier New"/>
          <w:color w:val="37474F"/>
          <w:sz w:val="18"/>
          <w:szCs w:val="18"/>
        </w:rPr>
        <w:t xml:space="preserve">TaskManagement.sln</w:t>
      </w:r>
    </w:p>
    <w:p>
      <w:pPr>
        <w:shd w:fill="F5F5F5" w:val="clear"/>
        <w:spacing w:after="60" w:before="60"/>
      </w:pPr>
      <w:r>
        <w:rPr>
          <w:rFonts w:ascii="Courier New" w:cs="Courier New" w:eastAsia="Courier New" w:hAnsi="Courier New"/>
          <w:color w:val="37474F"/>
          <w:sz w:val="18"/>
          <w:szCs w:val="18"/>
        </w:rPr>
        <w:t xml:space="preserve">│</w:t>
      </w:r>
    </w:p>
    <w:p>
      <w:pPr>
        <w:shd w:fill="F5F5F5" w:val="clear"/>
        <w:spacing w:after="60" w:before="60"/>
      </w:pPr>
      <w:r>
        <w:rPr>
          <w:rFonts w:ascii="Courier New" w:cs="Courier New" w:eastAsia="Courier New" w:hAnsi="Courier New"/>
          <w:color w:val="37474F"/>
          <w:sz w:val="18"/>
          <w:szCs w:val="18"/>
        </w:rPr>
        <w:t xml:space="preserve">├── src/</w:t>
      </w:r>
    </w:p>
    <w:p>
      <w:pPr>
        <w:shd w:fill="F5F5F5" w:val="clear"/>
        <w:spacing w:after="60" w:before="60"/>
      </w:pPr>
      <w:r>
        <w:rPr>
          <w:rFonts w:ascii="Courier New" w:cs="Courier New" w:eastAsia="Courier New" w:hAnsi="Courier New"/>
          <w:color w:val="37474F"/>
          <w:sz w:val="18"/>
          <w:szCs w:val="18"/>
        </w:rPr>
        <w:t xml:space="preserve">│   ├── ApiGateway/                    # Ocelot API Gateway</w:t>
      </w:r>
    </w:p>
    <w:p>
      <w:pPr>
        <w:shd w:fill="F5F5F5" w:val="clear"/>
        <w:spacing w:after="60" w:before="60"/>
      </w:pPr>
      <w:r>
        <w:rPr>
          <w:rFonts w:ascii="Courier New" w:cs="Courier New" w:eastAsia="Courier New" w:hAnsi="Courier New"/>
          <w:color w:val="37474F"/>
          <w:sz w:val="18"/>
          <w:szCs w:val="18"/>
        </w:rPr>
        <w:t xml:space="preserve">│   │   └── ocelot.json                # Route configuration</w:t>
      </w:r>
    </w:p>
    <w:p>
      <w:pPr>
        <w:shd w:fill="F5F5F5" w:val="clear"/>
        <w:spacing w:after="60" w:before="60"/>
      </w:pPr>
      <w:r>
        <w:rPr>
          <w:rFonts w:ascii="Courier New" w:cs="Courier New" w:eastAsia="Courier New" w:hAnsi="Courier New"/>
          <w:color w:val="37474F"/>
          <w:sz w:val="18"/>
          <w:szCs w:val="18"/>
        </w:rPr>
        <w:t xml:space="preserve">│   │</w:t>
      </w:r>
    </w:p>
    <w:p>
      <w:pPr>
        <w:shd w:fill="F5F5F5" w:val="clear"/>
        <w:spacing w:after="60" w:before="60"/>
      </w:pPr>
      <w:r>
        <w:rPr>
          <w:rFonts w:ascii="Courier New" w:cs="Courier New" w:eastAsia="Courier New" w:hAnsi="Courier New"/>
          <w:color w:val="37474F"/>
          <w:sz w:val="18"/>
          <w:szCs w:val="18"/>
        </w:rPr>
        <w:t xml:space="preserve">│   ├── Services/</w:t>
      </w:r>
    </w:p>
    <w:p>
      <w:pPr>
        <w:shd w:fill="F5F5F5" w:val="clear"/>
        <w:spacing w:after="60" w:before="60"/>
      </w:pPr>
      <w:r>
        <w:rPr>
          <w:rFonts w:ascii="Courier New" w:cs="Courier New" w:eastAsia="Courier New" w:hAnsi="Courier New"/>
          <w:color w:val="37474F"/>
          <w:sz w:val="18"/>
          <w:szCs w:val="18"/>
        </w:rPr>
        <w:t xml:space="preserve">│   │   ├── TaskService/</w:t>
      </w:r>
    </w:p>
    <w:p>
      <w:pPr>
        <w:shd w:fill="F5F5F5" w:val="clear"/>
        <w:spacing w:after="60" w:before="60"/>
      </w:pPr>
      <w:r>
        <w:rPr>
          <w:rFonts w:ascii="Courier New" w:cs="Courier New" w:eastAsia="Courier New" w:hAnsi="Courier New"/>
          <w:color w:val="37474F"/>
          <w:sz w:val="18"/>
          <w:szCs w:val="18"/>
        </w:rPr>
        <w:t xml:space="preserve">│   │   │   ├── TaskService.Domain/     # Entities, Enums, Domain Events</w:t>
      </w:r>
    </w:p>
    <w:p>
      <w:pPr>
        <w:shd w:fill="F5F5F5" w:val="clear"/>
        <w:spacing w:after="60" w:before="60"/>
      </w:pPr>
      <w:r>
        <w:rPr>
          <w:rFonts w:ascii="Courier New" w:cs="Courier New" w:eastAsia="Courier New" w:hAnsi="Courier New"/>
          <w:color w:val="37474F"/>
          <w:sz w:val="18"/>
          <w:szCs w:val="18"/>
        </w:rPr>
        <w:t xml:space="preserve">│   │   │   ├── TaskService.Application/ # Commands, Queries, Handlers, DTOs</w:t>
      </w:r>
    </w:p>
    <w:p>
      <w:pPr>
        <w:shd w:fill="F5F5F5" w:val="clear"/>
        <w:spacing w:after="60" w:before="60"/>
      </w:pPr>
      <w:r>
        <w:rPr>
          <w:rFonts w:ascii="Courier New" w:cs="Courier New" w:eastAsia="Courier New" w:hAnsi="Courier New"/>
          <w:color w:val="37474F"/>
          <w:sz w:val="18"/>
          <w:szCs w:val="18"/>
        </w:rPr>
        <w:t xml:space="preserve">│   │   │   ├── TaskService.Infrastructure/ # EF Core, Repos, RabbitMQ</w:t>
      </w:r>
    </w:p>
    <w:p>
      <w:pPr>
        <w:shd w:fill="F5F5F5" w:val="clear"/>
        <w:spacing w:after="60" w:before="60"/>
      </w:pPr>
      <w:r>
        <w:rPr>
          <w:rFonts w:ascii="Courier New" w:cs="Courier New" w:eastAsia="Courier New" w:hAnsi="Courier New"/>
          <w:color w:val="37474F"/>
          <w:sz w:val="18"/>
          <w:szCs w:val="18"/>
        </w:rPr>
        <w:t xml:space="preserve">│   │   │   └── TaskService.API/        # Controllers, Program.cs</w:t>
      </w:r>
    </w:p>
    <w:p>
      <w:pPr>
        <w:shd w:fill="F5F5F5" w:val="clear"/>
        <w:spacing w:after="60" w:before="60"/>
      </w:pPr>
      <w:r>
        <w:rPr>
          <w:rFonts w:ascii="Courier New" w:cs="Courier New" w:eastAsia="Courier New" w:hAnsi="Courier New"/>
          <w:color w:val="37474F"/>
          <w:sz w:val="18"/>
          <w:szCs w:val="18"/>
        </w:rPr>
        <w:t xml:space="preserve">│   │   │</w:t>
      </w:r>
    </w:p>
    <w:p>
      <w:pPr>
        <w:shd w:fill="F5F5F5" w:val="clear"/>
        <w:spacing w:after="60" w:before="60"/>
      </w:pPr>
      <w:r>
        <w:rPr>
          <w:rFonts w:ascii="Courier New" w:cs="Courier New" w:eastAsia="Courier New" w:hAnsi="Courier New"/>
          <w:color w:val="37474F"/>
          <w:sz w:val="18"/>
          <w:szCs w:val="18"/>
        </w:rPr>
        <w:t xml:space="preserve">│   │   ├── UserService/</w:t>
      </w:r>
    </w:p>
    <w:p>
      <w:pPr>
        <w:shd w:fill="F5F5F5" w:val="clear"/>
        <w:spacing w:after="60" w:before="60"/>
      </w:pPr>
      <w:r>
        <w:rPr>
          <w:rFonts w:ascii="Courier New" w:cs="Courier New" w:eastAsia="Courier New" w:hAnsi="Courier New"/>
          <w:color w:val="37474F"/>
          <w:sz w:val="18"/>
          <w:szCs w:val="18"/>
        </w:rPr>
        <w:t xml:space="preserve">│   │   │   ├── UserService.Domain/</w:t>
      </w:r>
    </w:p>
    <w:p>
      <w:pPr>
        <w:shd w:fill="F5F5F5" w:val="clear"/>
        <w:spacing w:after="60" w:before="60"/>
      </w:pPr>
      <w:r>
        <w:rPr>
          <w:rFonts w:ascii="Courier New" w:cs="Courier New" w:eastAsia="Courier New" w:hAnsi="Courier New"/>
          <w:color w:val="37474F"/>
          <w:sz w:val="18"/>
          <w:szCs w:val="18"/>
        </w:rPr>
        <w:t xml:space="preserve">│   │   │   ├── UserService.Application/</w:t>
      </w:r>
    </w:p>
    <w:p>
      <w:pPr>
        <w:shd w:fill="F5F5F5" w:val="clear"/>
        <w:spacing w:after="60" w:before="60"/>
      </w:pPr>
      <w:r>
        <w:rPr>
          <w:rFonts w:ascii="Courier New" w:cs="Courier New" w:eastAsia="Courier New" w:hAnsi="Courier New"/>
          <w:color w:val="37474F"/>
          <w:sz w:val="18"/>
          <w:szCs w:val="18"/>
        </w:rPr>
        <w:t xml:space="preserve">│   │   │   ├── UserService.Infrastructure/</w:t>
      </w:r>
    </w:p>
    <w:p>
      <w:pPr>
        <w:shd w:fill="F5F5F5" w:val="clear"/>
        <w:spacing w:after="60" w:before="60"/>
      </w:pPr>
      <w:r>
        <w:rPr>
          <w:rFonts w:ascii="Courier New" w:cs="Courier New" w:eastAsia="Courier New" w:hAnsi="Courier New"/>
          <w:color w:val="37474F"/>
          <w:sz w:val="18"/>
          <w:szCs w:val="18"/>
        </w:rPr>
        <w:t xml:space="preserve">│   │   │   └── UserService.API/</w:t>
      </w:r>
    </w:p>
    <w:p>
      <w:pPr>
        <w:shd w:fill="F5F5F5" w:val="clear"/>
        <w:spacing w:after="60" w:before="60"/>
      </w:pPr>
      <w:r>
        <w:rPr>
          <w:rFonts w:ascii="Courier New" w:cs="Courier New" w:eastAsia="Courier New" w:hAnsi="Courier New"/>
          <w:color w:val="37474F"/>
          <w:sz w:val="18"/>
          <w:szCs w:val="18"/>
        </w:rPr>
        <w:t xml:space="preserve">│   │   │</w:t>
      </w:r>
    </w:p>
    <w:p>
      <w:pPr>
        <w:shd w:fill="F5F5F5" w:val="clear"/>
        <w:spacing w:after="60" w:before="60"/>
      </w:pPr>
      <w:r>
        <w:rPr>
          <w:rFonts w:ascii="Courier New" w:cs="Courier New" w:eastAsia="Courier New" w:hAnsi="Courier New"/>
          <w:color w:val="37474F"/>
          <w:sz w:val="18"/>
          <w:szCs w:val="18"/>
        </w:rPr>
        <w:t xml:space="preserve">│   │   ├── NotificationService/</w:t>
      </w:r>
    </w:p>
    <w:p>
      <w:pPr>
        <w:shd w:fill="F5F5F5" w:val="clear"/>
        <w:spacing w:after="60" w:before="60"/>
      </w:pPr>
      <w:r>
        <w:rPr>
          <w:rFonts w:ascii="Courier New" w:cs="Courier New" w:eastAsia="Courier New" w:hAnsi="Courier New"/>
          <w:color w:val="37474F"/>
          <w:sz w:val="18"/>
          <w:szCs w:val="18"/>
        </w:rPr>
        <w:t xml:space="preserve">│   │   │   ├── NotificationService.Application/</w:t>
      </w:r>
    </w:p>
    <w:p>
      <w:pPr>
        <w:shd w:fill="F5F5F5" w:val="clear"/>
        <w:spacing w:after="60" w:before="60"/>
      </w:pPr>
      <w:r>
        <w:rPr>
          <w:rFonts w:ascii="Courier New" w:cs="Courier New" w:eastAsia="Courier New" w:hAnsi="Courier New"/>
          <w:color w:val="37474F"/>
          <w:sz w:val="18"/>
          <w:szCs w:val="18"/>
        </w:rPr>
        <w:t xml:space="preserve">│   │   │   ├── NotificationService.Infrastructure/ # SendGrid, SignalR Hub</w:t>
      </w:r>
    </w:p>
    <w:p>
      <w:pPr>
        <w:shd w:fill="F5F5F5" w:val="clear"/>
        <w:spacing w:after="60" w:before="60"/>
      </w:pPr>
      <w:r>
        <w:rPr>
          <w:rFonts w:ascii="Courier New" w:cs="Courier New" w:eastAsia="Courier New" w:hAnsi="Courier New"/>
          <w:color w:val="37474F"/>
          <w:sz w:val="18"/>
          <w:szCs w:val="18"/>
        </w:rPr>
        <w:t xml:space="preserve">│   │   │   └── NotificationService.Worker/  # IHostedService consumers</w:t>
      </w:r>
    </w:p>
    <w:p>
      <w:pPr>
        <w:shd w:fill="F5F5F5" w:val="clear"/>
        <w:spacing w:after="60" w:before="60"/>
      </w:pPr>
      <w:r>
        <w:rPr>
          <w:rFonts w:ascii="Courier New" w:cs="Courier New" w:eastAsia="Courier New" w:hAnsi="Courier New"/>
          <w:color w:val="37474F"/>
          <w:sz w:val="18"/>
          <w:szCs w:val="18"/>
        </w:rPr>
        <w:t xml:space="preserve">│   │   │</w:t>
      </w:r>
    </w:p>
    <w:p>
      <w:pPr>
        <w:shd w:fill="F5F5F5" w:val="clear"/>
        <w:spacing w:after="60" w:before="60"/>
      </w:pPr>
      <w:r>
        <w:rPr>
          <w:rFonts w:ascii="Courier New" w:cs="Courier New" w:eastAsia="Courier New" w:hAnsi="Courier New"/>
          <w:color w:val="37474F"/>
          <w:sz w:val="18"/>
          <w:szCs w:val="18"/>
        </w:rPr>
        <w:t xml:space="preserve">│   │   └── AuditService/</w:t>
      </w:r>
    </w:p>
    <w:p>
      <w:pPr>
        <w:shd w:fill="F5F5F5" w:val="clear"/>
        <w:spacing w:after="60" w:before="60"/>
      </w:pPr>
      <w:r>
        <w:rPr>
          <w:rFonts w:ascii="Courier New" w:cs="Courier New" w:eastAsia="Courier New" w:hAnsi="Courier New"/>
          <w:color w:val="37474F"/>
          <w:sz w:val="18"/>
          <w:szCs w:val="18"/>
        </w:rPr>
        <w:t xml:space="preserve">│   │       ├── AuditService.Application/</w:t>
      </w:r>
    </w:p>
    <w:p>
      <w:pPr>
        <w:shd w:fill="F5F5F5" w:val="clear"/>
        <w:spacing w:after="60" w:before="60"/>
      </w:pPr>
      <w:r>
        <w:rPr>
          <w:rFonts w:ascii="Courier New" w:cs="Courier New" w:eastAsia="Courier New" w:hAnsi="Courier New"/>
          <w:color w:val="37474F"/>
          <w:sz w:val="18"/>
          <w:szCs w:val="18"/>
        </w:rPr>
        <w:t xml:space="preserve">│   │       ├── AuditService.Infrastructure/</w:t>
      </w:r>
    </w:p>
    <w:p>
      <w:pPr>
        <w:shd w:fill="F5F5F5" w:val="clear"/>
        <w:spacing w:after="60" w:before="60"/>
      </w:pPr>
      <w:r>
        <w:rPr>
          <w:rFonts w:ascii="Courier New" w:cs="Courier New" w:eastAsia="Courier New" w:hAnsi="Courier New"/>
          <w:color w:val="37474F"/>
          <w:sz w:val="18"/>
          <w:szCs w:val="18"/>
        </w:rPr>
        <w:t xml:space="preserve">│   │       └── AuditService.Worker/</w:t>
      </w:r>
    </w:p>
    <w:p>
      <w:pPr>
        <w:shd w:fill="F5F5F5" w:val="clear"/>
        <w:spacing w:after="60" w:before="60"/>
      </w:pPr>
      <w:r>
        <w:rPr>
          <w:rFonts w:ascii="Courier New" w:cs="Courier New" w:eastAsia="Courier New" w:hAnsi="Courier New"/>
          <w:color w:val="37474F"/>
          <w:sz w:val="18"/>
          <w:szCs w:val="18"/>
        </w:rPr>
        <w:t xml:space="preserve">│</w:t>
      </w:r>
    </w:p>
    <w:p>
      <w:pPr>
        <w:shd w:fill="F5F5F5" w:val="clear"/>
        <w:spacing w:after="60" w:before="60"/>
      </w:pPr>
      <w:r>
        <w:rPr>
          <w:rFonts w:ascii="Courier New" w:cs="Courier New" w:eastAsia="Courier New" w:hAnsi="Courier New"/>
          <w:color w:val="37474F"/>
          <w:sz w:val="18"/>
          <w:szCs w:val="18"/>
        </w:rPr>
        <w:t xml:space="preserve">├── tests/</w:t>
      </w:r>
    </w:p>
    <w:p>
      <w:pPr>
        <w:shd w:fill="F5F5F5" w:val="clear"/>
        <w:spacing w:after="60" w:before="60"/>
      </w:pPr>
      <w:r>
        <w:rPr>
          <w:rFonts w:ascii="Courier New" w:cs="Courier New" w:eastAsia="Courier New" w:hAnsi="Courier New"/>
          <w:color w:val="37474F"/>
          <w:sz w:val="18"/>
          <w:szCs w:val="18"/>
        </w:rPr>
        <w:t xml:space="preserve">│   ├── TaskService.UnitTests/</w:t>
      </w:r>
    </w:p>
    <w:p>
      <w:pPr>
        <w:shd w:fill="F5F5F5" w:val="clear"/>
        <w:spacing w:after="60" w:before="60"/>
      </w:pPr>
      <w:r>
        <w:rPr>
          <w:rFonts w:ascii="Courier New" w:cs="Courier New" w:eastAsia="Courier New" w:hAnsi="Courier New"/>
          <w:color w:val="37474F"/>
          <w:sz w:val="18"/>
          <w:szCs w:val="18"/>
        </w:rPr>
        <w:t xml:space="preserve">│   ├── TaskService.IntegrationTests/</w:t>
      </w:r>
    </w:p>
    <w:p>
      <w:pPr>
        <w:shd w:fill="F5F5F5" w:val="clear"/>
        <w:spacing w:after="60" w:before="60"/>
      </w:pPr>
      <w:r>
        <w:rPr>
          <w:rFonts w:ascii="Courier New" w:cs="Courier New" w:eastAsia="Courier New" w:hAnsi="Courier New"/>
          <w:color w:val="37474F"/>
          <w:sz w:val="18"/>
          <w:szCs w:val="18"/>
        </w:rPr>
        <w:t xml:space="preserve">│   └── NotificationService.UnitTests/</w:t>
      </w:r>
    </w:p>
    <w:p>
      <w:pPr>
        <w:shd w:fill="F5F5F5" w:val="clear"/>
        <w:spacing w:after="60" w:before="60"/>
      </w:pPr>
      <w:r>
        <w:rPr>
          <w:rFonts w:ascii="Courier New" w:cs="Courier New" w:eastAsia="Courier New" w:hAnsi="Courier New"/>
          <w:color w:val="37474F"/>
          <w:sz w:val="18"/>
          <w:szCs w:val="18"/>
        </w:rPr>
        <w:t xml:space="preserve">│</w:t>
      </w:r>
    </w:p>
    <w:p>
      <w:pPr>
        <w:shd w:fill="F5F5F5" w:val="clear"/>
        <w:spacing w:after="60" w:before="60"/>
      </w:pPr>
      <w:r>
        <w:rPr>
          <w:rFonts w:ascii="Courier New" w:cs="Courier New" w:eastAsia="Courier New" w:hAnsi="Courier New"/>
          <w:color w:val="37474F"/>
          <w:sz w:val="18"/>
          <w:szCs w:val="18"/>
        </w:rPr>
        <w:t xml:space="preserve">└── docker-compose.yml</w:t>
      </w:r>
    </w:p>
    <w:p>
      <w:pPr>
        <w:pStyle w:val="Heading2"/>
        <w:spacing w:after="160" w:before="300"/>
      </w:pPr>
      <w:r>
        <w:rPr>
          <w:rFonts w:ascii="Arial" w:cs="Arial" w:eastAsia="Arial" w:hAnsi="Arial"/>
          <w:b/>
          <w:bCs/>
          <w:color w:val="0288D1"/>
          <w:sz w:val="28"/>
          <w:szCs w:val="28"/>
        </w:rPr>
        <w:t xml:space="preserve">13.2 Angular Project Structure</w:t>
      </w:r>
    </w:p>
    <w:p>
      <w:pPr>
        <w:shd w:fill="F5F5F5" w:val="clear"/>
        <w:spacing w:after="60" w:before="60"/>
      </w:pPr>
      <w:r>
        <w:rPr>
          <w:rFonts w:ascii="Courier New" w:cs="Courier New" w:eastAsia="Courier New" w:hAnsi="Courier New"/>
          <w:color w:val="37474F"/>
          <w:sz w:val="18"/>
          <w:szCs w:val="18"/>
        </w:rPr>
        <w:t xml:space="preserve">task-management-ui/</w:t>
      </w:r>
    </w:p>
    <w:p>
      <w:pPr>
        <w:shd w:fill="F5F5F5" w:val="clear"/>
        <w:spacing w:after="60" w:before="60"/>
      </w:pPr>
      <w:r>
        <w:rPr>
          <w:rFonts w:ascii="Courier New" w:cs="Courier New" w:eastAsia="Courier New" w:hAnsi="Courier New"/>
          <w:color w:val="37474F"/>
          <w:sz w:val="18"/>
          <w:szCs w:val="18"/>
        </w:rPr>
        <w:t xml:space="preserve">├── src/</w:t>
      </w:r>
    </w:p>
    <w:p>
      <w:pPr>
        <w:shd w:fill="F5F5F5" w:val="clear"/>
        <w:spacing w:after="60" w:before="60"/>
      </w:pPr>
      <w:r>
        <w:rPr>
          <w:rFonts w:ascii="Courier New" w:cs="Courier New" w:eastAsia="Courier New" w:hAnsi="Courier New"/>
          <w:color w:val="37474F"/>
          <w:sz w:val="18"/>
          <w:szCs w:val="18"/>
        </w:rPr>
        <w:t xml:space="preserve">│   ├── app/</w:t>
      </w:r>
    </w:p>
    <w:p>
      <w:pPr>
        <w:shd w:fill="F5F5F5" w:val="clear"/>
        <w:spacing w:after="60" w:before="60"/>
      </w:pPr>
      <w:r>
        <w:rPr>
          <w:rFonts w:ascii="Courier New" w:cs="Courier New" w:eastAsia="Courier New" w:hAnsi="Courier New"/>
          <w:color w:val="37474F"/>
          <w:sz w:val="18"/>
          <w:szCs w:val="18"/>
        </w:rPr>
        <w:t xml:space="preserve">│   │   ├── core/                  # AuthGuard, Interceptors, Services</w:t>
      </w:r>
    </w:p>
    <w:p>
      <w:pPr>
        <w:shd w:fill="F5F5F5" w:val="clear"/>
        <w:spacing w:after="60" w:before="60"/>
      </w:pPr>
      <w:r>
        <w:rPr>
          <w:rFonts w:ascii="Courier New" w:cs="Courier New" w:eastAsia="Courier New" w:hAnsi="Courier New"/>
          <w:color w:val="37474F"/>
          <w:sz w:val="18"/>
          <w:szCs w:val="18"/>
        </w:rPr>
        <w:t xml:space="preserve">│   │   ├── features/</w:t>
      </w:r>
    </w:p>
    <w:p>
      <w:pPr>
        <w:shd w:fill="F5F5F5" w:val="clear"/>
        <w:spacing w:after="60" w:before="60"/>
      </w:pPr>
      <w:r>
        <w:rPr>
          <w:rFonts w:ascii="Courier New" w:cs="Courier New" w:eastAsia="Courier New" w:hAnsi="Courier New"/>
          <w:color w:val="37474F"/>
          <w:sz w:val="18"/>
          <w:szCs w:val="18"/>
        </w:rPr>
        <w:t xml:space="preserve">│   │   │   ├── auth/              # Login, Register</w:t>
      </w:r>
    </w:p>
    <w:p>
      <w:pPr>
        <w:shd w:fill="F5F5F5" w:val="clear"/>
        <w:spacing w:after="60" w:before="60"/>
      </w:pPr>
      <w:r>
        <w:rPr>
          <w:rFonts w:ascii="Courier New" w:cs="Courier New" w:eastAsia="Courier New" w:hAnsi="Courier New"/>
          <w:color w:val="37474F"/>
          <w:sz w:val="18"/>
          <w:szCs w:val="18"/>
        </w:rPr>
        <w:t xml:space="preserve">│   │   │   ├── tasks/             # TaskList, TaskDetail, TaskForm</w:t>
      </w:r>
    </w:p>
    <w:p>
      <w:pPr>
        <w:shd w:fill="F5F5F5" w:val="clear"/>
        <w:spacing w:after="60" w:before="60"/>
      </w:pPr>
      <w:r>
        <w:rPr>
          <w:rFonts w:ascii="Courier New" w:cs="Courier New" w:eastAsia="Courier New" w:hAnsi="Courier New"/>
          <w:color w:val="37474F"/>
          <w:sz w:val="18"/>
          <w:szCs w:val="18"/>
        </w:rPr>
        <w:t xml:space="preserve">│   │   │   ├── admin/             # AdminDashboard, UserMgmt, AuditLog</w:t>
      </w:r>
    </w:p>
    <w:p>
      <w:pPr>
        <w:shd w:fill="F5F5F5" w:val="clear"/>
        <w:spacing w:after="60" w:before="60"/>
      </w:pPr>
      <w:r>
        <w:rPr>
          <w:rFonts w:ascii="Courier New" w:cs="Courier New" w:eastAsia="Courier New" w:hAnsi="Courier New"/>
          <w:color w:val="37474F"/>
          <w:sz w:val="18"/>
          <w:szCs w:val="18"/>
        </w:rPr>
        <w:t xml:space="preserve">│   │   │   └── notifications/     # Bell, List, SignalR</w:t>
      </w:r>
    </w:p>
    <w:p>
      <w:pPr>
        <w:shd w:fill="F5F5F5" w:val="clear"/>
        <w:spacing w:after="60" w:before="60"/>
      </w:pPr>
      <w:r>
        <w:rPr>
          <w:rFonts w:ascii="Courier New" w:cs="Courier New" w:eastAsia="Courier New" w:hAnsi="Courier New"/>
          <w:color w:val="37474F"/>
          <w:sz w:val="18"/>
          <w:szCs w:val="18"/>
        </w:rPr>
        <w:t xml:space="preserve">│   │   ├── shared/                # Material components, pipes, directives</w:t>
      </w:r>
    </w:p>
    <w:p>
      <w:pPr>
        <w:shd w:fill="F5F5F5" w:val="clear"/>
        <w:spacing w:after="60" w:before="60"/>
      </w:pPr>
      <w:r>
        <w:rPr>
          <w:rFonts w:ascii="Courier New" w:cs="Courier New" w:eastAsia="Courier New" w:hAnsi="Courier New"/>
          <w:color w:val="37474F"/>
          <w:sz w:val="18"/>
          <w:szCs w:val="18"/>
        </w:rPr>
        <w:t xml:space="preserve">│   │   └── store/                 # NgRx: actions, reducers, effects, selectors</w:t>
      </w:r>
    </w:p>
    <w:p>
      <w:pPr>
        <w:shd w:fill="F5F5F5" w:val="clear"/>
        <w:spacing w:after="60" w:before="60"/>
      </w:pPr>
      <w:r>
        <w:rPr>
          <w:rFonts w:ascii="Courier New" w:cs="Courier New" w:eastAsia="Courier New" w:hAnsi="Courier New"/>
          <w:color w:val="37474F"/>
          <w:sz w:val="18"/>
          <w:szCs w:val="18"/>
        </w:rPr>
        <w:t xml:space="preserve">│   ├── assets/</w:t>
      </w:r>
    </w:p>
    <w:p>
      <w:pPr>
        <w:shd w:fill="F5F5F5" w:val="clear"/>
        <w:spacing w:after="60" w:before="60"/>
      </w:pPr>
      <w:r>
        <w:rPr>
          <w:rFonts w:ascii="Courier New" w:cs="Courier New" w:eastAsia="Courier New" w:hAnsi="Courier New"/>
          <w:color w:val="37474F"/>
          <w:sz w:val="18"/>
          <w:szCs w:val="18"/>
        </w:rPr>
        <w:t xml:space="preserve">│   └── environments/</w:t>
      </w:r>
    </w:p>
    <w:p>
      <w:r>
        <w:br w:type="page"/>
      </w:r>
    </w:p>
    <w:p>
      <w:pPr>
        <w:pStyle w:val="Heading1"/>
        <w:spacing w:after="200" w:before="400"/>
      </w:pPr>
      <w:r>
        <w:rPr>
          <w:rFonts w:ascii="Arial" w:cs="Arial" w:eastAsia="Arial" w:hAnsi="Arial"/>
          <w:b/>
          <w:bCs/>
          <w:color w:val="1565C0"/>
          <w:sz w:val="36"/>
          <w:szCs w:val="36"/>
        </w:rPr>
        <w:t xml:space="preserve">14. Docker Compose &amp; Deployment</w:t>
      </w:r>
    </w:p>
    <w:p>
      <w:pPr>
        <w:pStyle w:val="Heading2"/>
        <w:spacing w:after="160" w:before="300"/>
      </w:pPr>
      <w:r>
        <w:rPr>
          <w:rFonts w:ascii="Arial" w:cs="Arial" w:eastAsia="Arial" w:hAnsi="Arial"/>
          <w:b/>
          <w:bCs/>
          <w:color w:val="0288D1"/>
          <w:sz w:val="28"/>
          <w:szCs w:val="28"/>
        </w:rPr>
        <w:t xml:space="preserve">14.1 Services in 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Container</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Image</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Port</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api-gateway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Custom .NET 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Entry point for all API calls</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task-service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Custom .NET 8</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5001</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 CRUD microservice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user-service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Custom .NET 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5002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User &amp; Auth microservice</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notification-service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Custom .NET 8</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5003 (Worker)</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Email + SignalR notifications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audit-service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Custom .NET 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5004 (Worker)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Change log persistence</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angular-ui</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nginx + Angular build</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4200</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Frontend SPA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rabbitmq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rabbitmq:3-management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5672, 15672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Message broker + Admin UI</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sqlserver</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mcr.microsoft.com/mssql/server</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1433</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 &amp; User databases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redis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redis:7-alpine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6379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Cache &amp; session store</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seq</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datalust/seq</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5341, 5380</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Structured log server</w:t>
            </w:r>
          </w:p>
        </w:tc>
      </w:tr>
    </w:tbl>
    <w:p>
      <w:pPr>
        <w:pStyle w:val="Heading2"/>
        <w:spacing w:after="160" w:before="300"/>
      </w:pPr>
      <w:r>
        <w:rPr>
          <w:rFonts w:ascii="Arial" w:cs="Arial" w:eastAsia="Arial" w:hAnsi="Arial"/>
          <w:b/>
          <w:bCs/>
          <w:color w:val="0288D1"/>
          <w:sz w:val="28"/>
          <w:szCs w:val="28"/>
        </w:rPr>
        <w:t xml:space="preserve">14.2 Sample docker-compose snippet</w:t>
      </w:r>
    </w:p>
    <w:p>
      <w:pPr>
        <w:shd w:fill="F5F5F5" w:val="clear"/>
        <w:spacing w:after="60" w:before="60"/>
      </w:pPr>
      <w:r>
        <w:rPr>
          <w:rFonts w:ascii="Courier New" w:cs="Courier New" w:eastAsia="Courier New" w:hAnsi="Courier New"/>
          <w:color w:val="37474F"/>
          <w:sz w:val="18"/>
          <w:szCs w:val="18"/>
        </w:rPr>
        <w:t xml:space="preserve">version: '3.9'</w:t>
      </w:r>
    </w:p>
    <w:p>
      <w:pPr>
        <w:shd w:fill="F5F5F5" w:val="clear"/>
        <w:spacing w:after="60" w:before="60"/>
      </w:pPr>
      <w:r>
        <w:rPr>
          <w:rFonts w:ascii="Courier New" w:cs="Courier New" w:eastAsia="Courier New" w:hAnsi="Courier New"/>
          <w:color w:val="37474F"/>
          <w:sz w:val="18"/>
          <w:szCs w:val="18"/>
        </w:rPr>
        <w:t xml:space="preserve">services:</w:t>
      </w:r>
    </w:p>
    <w:p>
      <w:pPr>
        <w:shd w:fill="F5F5F5" w:val="clear"/>
        <w:spacing w:after="60" w:before="60"/>
      </w:pPr>
      <w:r>
        <w:rPr>
          <w:rFonts w:ascii="Courier New" w:cs="Courier New" w:eastAsia="Courier New" w:hAnsi="Courier New"/>
          <w:color w:val="37474F"/>
          <w:sz w:val="18"/>
          <w:szCs w:val="18"/>
        </w:rPr>
        <w:t xml:space="preserve">  rabbitmq:</w:t>
      </w:r>
    </w:p>
    <w:p>
      <w:pPr>
        <w:shd w:fill="F5F5F5" w:val="clear"/>
        <w:spacing w:after="60" w:before="60"/>
      </w:pPr>
      <w:r>
        <w:rPr>
          <w:rFonts w:ascii="Courier New" w:cs="Courier New" w:eastAsia="Courier New" w:hAnsi="Courier New"/>
          <w:color w:val="37474F"/>
          <w:sz w:val="18"/>
          <w:szCs w:val="18"/>
        </w:rPr>
        <w:t xml:space="preserve">    image: rabbitmq:3-management</w:t>
      </w:r>
    </w:p>
    <w:p>
      <w:pPr>
        <w:shd w:fill="F5F5F5" w:val="clear"/>
        <w:spacing w:after="60" w:before="60"/>
      </w:pPr>
      <w:r>
        <w:rPr>
          <w:rFonts w:ascii="Courier New" w:cs="Courier New" w:eastAsia="Courier New" w:hAnsi="Courier New"/>
          <w:color w:val="37474F"/>
          <w:sz w:val="18"/>
          <w:szCs w:val="18"/>
        </w:rPr>
        <w:t xml:space="preserve">    ports: ["5672:5672", "15672:15672"]</w:t>
      </w:r>
    </w:p>
    <w:p>
      <w:pPr>
        <w:shd w:fill="F5F5F5" w:val="clear"/>
        <w:spacing w:after="60" w:before="60"/>
      </w:pPr>
      <w:r>
        <w:rPr>
          <w:rFonts w:ascii="Courier New" w:cs="Courier New" w:eastAsia="Courier New" w:hAnsi="Courier New"/>
          <w:color w:val="37474F"/>
          <w:sz w:val="18"/>
          <w:szCs w:val="18"/>
        </w:rPr>
        <w:t xml:space="preserve">    environment:</w:t>
      </w:r>
    </w:p>
    <w:p>
      <w:pPr>
        <w:shd w:fill="F5F5F5" w:val="clear"/>
        <w:spacing w:after="60" w:before="60"/>
      </w:pPr>
      <w:r>
        <w:rPr>
          <w:rFonts w:ascii="Courier New" w:cs="Courier New" w:eastAsia="Courier New" w:hAnsi="Courier New"/>
          <w:color w:val="37474F"/>
          <w:sz w:val="18"/>
          <w:szCs w:val="18"/>
        </w:rPr>
        <w:t xml:space="preserve">      RABBITMQ_DEFAULT_USER: admin</w:t>
      </w:r>
    </w:p>
    <w:p>
      <w:pPr>
        <w:shd w:fill="F5F5F5" w:val="clear"/>
        <w:spacing w:after="60" w:before="60"/>
      </w:pPr>
      <w:r>
        <w:rPr>
          <w:rFonts w:ascii="Courier New" w:cs="Courier New" w:eastAsia="Courier New" w:hAnsi="Courier New"/>
          <w:color w:val="37474F"/>
          <w:sz w:val="18"/>
          <w:szCs w:val="18"/>
        </w:rPr>
        <w:t xml:space="preserve">      RABBITMQ_DEFAULT_PASS: admin123</w:t>
      </w:r>
    </w:p>
    <w:p>
      <w:pPr>
        <w:shd w:fill="F5F5F5" w:val="clear"/>
        <w:spacing w:after="60" w:before="60"/>
      </w:pPr>
      <w:r>
        <w:rPr>
          <w:rFonts w:ascii="Courier New" w:cs="Courier New" w:eastAsia="Courier New" w:hAnsi="Courier New"/>
          <w:color w:val="37474F"/>
          <w:sz w:val="18"/>
          <w:szCs w:val="18"/>
        </w:rPr>
        <w:t xml:space="preserve"/>
      </w:r>
    </w:p>
    <w:p>
      <w:pPr>
        <w:shd w:fill="F5F5F5" w:val="clear"/>
        <w:spacing w:after="60" w:before="60"/>
      </w:pPr>
      <w:r>
        <w:rPr>
          <w:rFonts w:ascii="Courier New" w:cs="Courier New" w:eastAsia="Courier New" w:hAnsi="Courier New"/>
          <w:color w:val="37474F"/>
          <w:sz w:val="18"/>
          <w:szCs w:val="18"/>
        </w:rPr>
        <w:t xml:space="preserve">  task-service:</w:t>
      </w:r>
    </w:p>
    <w:p>
      <w:pPr>
        <w:shd w:fill="F5F5F5" w:val="clear"/>
        <w:spacing w:after="60" w:before="60"/>
      </w:pPr>
      <w:r>
        <w:rPr>
          <w:rFonts w:ascii="Courier New" w:cs="Courier New" w:eastAsia="Courier New" w:hAnsi="Courier New"/>
          <w:color w:val="37474F"/>
          <w:sz w:val="18"/>
          <w:szCs w:val="18"/>
        </w:rPr>
        <w:t xml:space="preserve">    build: ./src/Services/TaskService/TaskService.API</w:t>
      </w:r>
    </w:p>
    <w:p>
      <w:pPr>
        <w:shd w:fill="F5F5F5" w:val="clear"/>
        <w:spacing w:after="60" w:before="60"/>
      </w:pPr>
      <w:r>
        <w:rPr>
          <w:rFonts w:ascii="Courier New" w:cs="Courier New" w:eastAsia="Courier New" w:hAnsi="Courier New"/>
          <w:color w:val="37474F"/>
          <w:sz w:val="18"/>
          <w:szCs w:val="18"/>
        </w:rPr>
        <w:t xml:space="preserve">    environment:</w:t>
      </w:r>
    </w:p>
    <w:p>
      <w:pPr>
        <w:shd w:fill="F5F5F5" w:val="clear"/>
        <w:spacing w:after="60" w:before="60"/>
      </w:pPr>
      <w:r>
        <w:rPr>
          <w:rFonts w:ascii="Courier New" w:cs="Courier New" w:eastAsia="Courier New" w:hAnsi="Courier New"/>
          <w:color w:val="37474F"/>
          <w:sz w:val="18"/>
          <w:szCs w:val="18"/>
        </w:rPr>
        <w:t xml:space="preserve">      ConnectionStrings__Default: "Server=sqlserver;Database=TaskDb;..."</w:t>
      </w:r>
    </w:p>
    <w:p>
      <w:pPr>
        <w:shd w:fill="F5F5F5" w:val="clear"/>
        <w:spacing w:after="60" w:before="60"/>
      </w:pPr>
      <w:r>
        <w:rPr>
          <w:rFonts w:ascii="Courier New" w:cs="Courier New" w:eastAsia="Courier New" w:hAnsi="Courier New"/>
          <w:color w:val="37474F"/>
          <w:sz w:val="18"/>
          <w:szCs w:val="18"/>
        </w:rPr>
        <w:t xml:space="preserve">      RabbitMQ__Host: rabbitmq</w:t>
      </w:r>
    </w:p>
    <w:p>
      <w:pPr>
        <w:shd w:fill="F5F5F5" w:val="clear"/>
        <w:spacing w:after="60" w:before="60"/>
      </w:pPr>
      <w:r>
        <w:rPr>
          <w:rFonts w:ascii="Courier New" w:cs="Courier New" w:eastAsia="Courier New" w:hAnsi="Courier New"/>
          <w:color w:val="37474F"/>
          <w:sz w:val="18"/>
          <w:szCs w:val="18"/>
        </w:rPr>
        <w:t xml:space="preserve">      Redis__ConnectionString: redis:6379</w:t>
      </w:r>
    </w:p>
    <w:p>
      <w:pPr>
        <w:shd w:fill="F5F5F5" w:val="clear"/>
        <w:spacing w:after="60" w:before="60"/>
      </w:pPr>
      <w:r>
        <w:rPr>
          <w:rFonts w:ascii="Courier New" w:cs="Courier New" w:eastAsia="Courier New" w:hAnsi="Courier New"/>
          <w:color w:val="37474F"/>
          <w:sz w:val="18"/>
          <w:szCs w:val="18"/>
        </w:rPr>
        <w:t xml:space="preserve">      Seq__ServerUrl: http://seq:5341</w:t>
      </w:r>
    </w:p>
    <w:p>
      <w:pPr>
        <w:shd w:fill="F5F5F5" w:val="clear"/>
        <w:spacing w:after="60" w:before="60"/>
      </w:pPr>
      <w:r>
        <w:rPr>
          <w:rFonts w:ascii="Courier New" w:cs="Courier New" w:eastAsia="Courier New" w:hAnsi="Courier New"/>
          <w:color w:val="37474F"/>
          <w:sz w:val="18"/>
          <w:szCs w:val="18"/>
        </w:rPr>
        <w:t xml:space="preserve">    depends_on: [sqlserver, rabbitmq, redis]</w:t>
      </w:r>
    </w:p>
    <w:p>
      <w:r>
        <w:br w:type="page"/>
      </w:r>
    </w:p>
    <w:p>
      <w:pPr>
        <w:pStyle w:val="Heading1"/>
        <w:spacing w:after="200" w:before="400"/>
      </w:pPr>
      <w:r>
        <w:rPr>
          <w:rFonts w:ascii="Arial" w:cs="Arial" w:eastAsia="Arial" w:hAnsi="Arial"/>
          <w:b/>
          <w:bCs/>
          <w:color w:val="1565C0"/>
          <w:sz w:val="36"/>
          <w:szCs w:val="36"/>
        </w:rPr>
        <w:t xml:space="preserve">15. API Endpoints Reference</w:t>
      </w:r>
    </w:p>
    <w:p>
      <w:pPr>
        <w:pStyle w:val="Heading2"/>
        <w:spacing w:after="160" w:before="300"/>
      </w:pPr>
      <w:r>
        <w:rPr>
          <w:rFonts w:ascii="Arial" w:cs="Arial" w:eastAsia="Arial" w:hAnsi="Arial"/>
          <w:b/>
          <w:bCs/>
          <w:color w:val="0288D1"/>
          <w:sz w:val="28"/>
          <w:szCs w:val="28"/>
        </w:rPr>
        <w:t xml:space="preserve">Task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Request Body / Params</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/api/tasks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CreateTaskCommand JSON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201 TaskDetailDto</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GET</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/api/tasks/{id}</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200 TaskDetailDto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/api/tasks/{id}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UpdateTaskCommand JSON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200 TaskDetailDto</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DELETE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/api/tasks/{id}</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204 No Content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PATCH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/api/tasks/{id}/status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 newStatus: string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200 TaskDetailDto</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POST</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/api/tasks/{id}/assign</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 assigneeId: int }</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200 TaskDetailDto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/api/tasks/{id}/subtasks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CreateTaskCommand JSON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201 TaskDetailDto</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GET</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/api/tasks/{id}/subtasks</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200 List&lt;TaskSummaryDto&gt;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/api/tasks/{id}/history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200 List&lt;TaskChangeLogDto&gt;</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GET</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/api/tasks/search</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TaskSearchCriteria as query params</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200 PagedResult&lt;TaskSummaryDto&gt;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/api/tasks/{id}/comments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 content: string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201 CommentDto</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POST</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/api/tasks/{id}/subscribe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200 OK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DELETE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/api/tasks/{id}/subscribe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204 No Content</w:t>
            </w:r>
          </w:p>
        </w:tc>
      </w:tr>
    </w:tbl>
    <w:p>
      <w:pPr>
        <w:pStyle w:val="Heading2"/>
        <w:spacing w:after="160" w:before="300"/>
      </w:pPr>
      <w:r>
        <w:rPr>
          <w:rFonts w:ascii="Arial" w:cs="Arial" w:eastAsia="Arial" w:hAnsi="Arial"/>
          <w:b/>
          <w:bCs/>
          <w:color w:val="0288D1"/>
          <w:sz w:val="28"/>
          <w:szCs w:val="28"/>
        </w:rPr>
        <w:t xml:space="preserve">Admin Endpoints (ADMIN role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312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/api/admin/metrics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AdminMetricsDto</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GET</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/api/admin/users</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PagedResult&lt;UserDto&gt;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/api/admin/users/{id}/role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200 OK</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DELETE</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/api/admin/users/{id}</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204 No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/api/admin/audit-logs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PagedResult&lt;TaskChangeLogDto&gt;</w:t>
            </w:r>
          </w:p>
        </w:tc>
      </w:tr>
      <w:tr>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GET</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/api/admin/notifications</w:t>
            </w:r>
          </w:p>
        </w:tc>
        <w:tc>
          <w:tcPr>
            <w:tcW w:type="dxa" w:w="312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PagedResult&lt;NotificationDto&gt;</w:t>
            </w:r>
          </w:p>
        </w:tc>
      </w:tr>
    </w:tbl>
    <w:p>
      <w:r>
        <w:br w:type="page"/>
      </w:r>
    </w:p>
    <w:p>
      <w:pPr>
        <w:pStyle w:val="Heading1"/>
        <w:spacing w:after="200" w:before="400"/>
      </w:pPr>
      <w:r>
        <w:rPr>
          <w:rFonts w:ascii="Arial" w:cs="Arial" w:eastAsia="Arial" w:hAnsi="Arial"/>
          <w:b/>
          <w:bCs/>
          <w:color w:val="1565C0"/>
          <w:sz w:val="36"/>
          <w:szCs w:val="36"/>
        </w:rPr>
        <w:t xml:space="preserve">16. Edge Cases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Edge Case</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Detection Point</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.NET Solution</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HTTP Response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Task not found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Command/Query Handler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Throw TaskNotFoundException (custom)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404 Not Found</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Invalid state transition</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State class PerformTransition()</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Throw InvalidStateTransitionException</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409 Conflict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Assignee user not found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AssignTaskCommandHandler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Throw UserNotFoundException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404 Not Found</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Parent task not found</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AddSubtaskCommandHandler</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Throw TaskNotFoundException</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404 Not Found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Duplicate subscription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SubscribeToTaskCommandHandler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Idempotent: return existing sub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200 OK</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FluentValidation failure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MediatR pipeline behavior</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Return ValidationError collection</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400 Bad Request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RabbitMQ publish failure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RabbitMQ publisher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Log error, retry with Polly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Async, no client impact</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Email send failure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SendGrid sender</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Log Error, persist FAILED notification</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Async, no client impact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Unauthorized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JWT Middleware + AuthGuard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Return 401/403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401 or 403</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Concurrent status update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EF Core optimistic concurrency</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DbUpdateConcurrencyException → 409</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409 Conflict</w:t>
            </w:r>
          </w:p>
        </w:tc>
      </w:tr>
    </w:tbl>
    <w:p>
      <w:pPr>
        <w:pStyle w:val="Heading2"/>
        <w:spacing w:after="160" w:before="300"/>
      </w:pPr>
      <w:r>
        <w:rPr>
          <w:rFonts w:ascii="Arial" w:cs="Arial" w:eastAsia="Arial" w:hAnsi="Arial"/>
          <w:b/>
          <w:bCs/>
          <w:color w:val="0288D1"/>
          <w:sz w:val="28"/>
          <w:szCs w:val="28"/>
        </w:rPr>
        <w:t xml:space="preserve">Global Exception Middleware</w:t>
      </w:r>
    </w:p>
    <w:p>
      <w:pPr>
        <w:shd w:fill="F5F5F5" w:val="clear"/>
        <w:spacing w:after="60" w:before="60"/>
      </w:pPr>
      <w:r>
        <w:rPr>
          <w:rFonts w:ascii="Courier New" w:cs="Courier New" w:eastAsia="Courier New" w:hAnsi="Courier New"/>
          <w:color w:val="37474F"/>
          <w:sz w:val="18"/>
          <w:szCs w:val="18"/>
        </w:rPr>
        <w:t xml:space="preserve">app.UseExceptionHandler(builder =&gt; builder.Run(async ctx =&gt; {</w:t>
      </w:r>
    </w:p>
    <w:p>
      <w:pPr>
        <w:shd w:fill="F5F5F5" w:val="clear"/>
        <w:spacing w:after="60" w:before="60"/>
      </w:pPr>
      <w:r>
        <w:rPr>
          <w:rFonts w:ascii="Courier New" w:cs="Courier New" w:eastAsia="Courier New" w:hAnsi="Courier New"/>
          <w:color w:val="37474F"/>
          <w:sz w:val="18"/>
          <w:szCs w:val="18"/>
        </w:rPr>
        <w:t xml:space="preserve">    var ex = ctx.Features.Get&lt;IExceptionHandlerFeature&gt;()?.Error;</w:t>
      </w:r>
    </w:p>
    <w:p>
      <w:pPr>
        <w:shd w:fill="F5F5F5" w:val="clear"/>
        <w:spacing w:after="60" w:before="60"/>
      </w:pPr>
      <w:r>
        <w:rPr>
          <w:rFonts w:ascii="Courier New" w:cs="Courier New" w:eastAsia="Courier New" w:hAnsi="Courier New"/>
          <w:color w:val="37474F"/>
          <w:sz w:val="18"/>
          <w:szCs w:val="18"/>
        </w:rPr>
        <w:t xml:space="preserve">    var (statusCode, message) = ex switch {</w:t>
      </w:r>
    </w:p>
    <w:p>
      <w:pPr>
        <w:shd w:fill="F5F5F5" w:val="clear"/>
        <w:spacing w:after="60" w:before="60"/>
      </w:pPr>
      <w:r>
        <w:rPr>
          <w:rFonts w:ascii="Courier New" w:cs="Courier New" w:eastAsia="Courier New" w:hAnsi="Courier New"/>
          <w:color w:val="37474F"/>
          <w:sz w:val="18"/>
          <w:szCs w:val="18"/>
        </w:rPr>
        <w:t xml:space="preserve">        TaskNotFoundException e =&gt; (404, e.Message),</w:t>
      </w:r>
    </w:p>
    <w:p>
      <w:pPr>
        <w:shd w:fill="F5F5F5" w:val="clear"/>
        <w:spacing w:after="60" w:before="60"/>
      </w:pPr>
      <w:r>
        <w:rPr>
          <w:rFonts w:ascii="Courier New" w:cs="Courier New" w:eastAsia="Courier New" w:hAnsi="Courier New"/>
          <w:color w:val="37474F"/>
          <w:sz w:val="18"/>
          <w:szCs w:val="18"/>
        </w:rPr>
        <w:t xml:space="preserve">        InvalidStateTransitionException e =&gt; (409, e.Message),</w:t>
      </w:r>
    </w:p>
    <w:p>
      <w:pPr>
        <w:shd w:fill="F5F5F5" w:val="clear"/>
        <w:spacing w:after="60" w:before="60"/>
      </w:pPr>
      <w:r>
        <w:rPr>
          <w:rFonts w:ascii="Courier New" w:cs="Courier New" w:eastAsia="Courier New" w:hAnsi="Courier New"/>
          <w:color w:val="37474F"/>
          <w:sz w:val="18"/>
          <w:szCs w:val="18"/>
        </w:rPr>
        <w:t xml:space="preserve">        UserNotFoundException e =&gt; (404, e.Message),</w:t>
      </w:r>
    </w:p>
    <w:p>
      <w:pPr>
        <w:shd w:fill="F5F5F5" w:val="clear"/>
        <w:spacing w:after="60" w:before="60"/>
      </w:pPr>
      <w:r>
        <w:rPr>
          <w:rFonts w:ascii="Courier New" w:cs="Courier New" w:eastAsia="Courier New" w:hAnsi="Courier New"/>
          <w:color w:val="37474F"/>
          <w:sz w:val="18"/>
          <w:szCs w:val="18"/>
        </w:rPr>
        <w:t xml:space="preserve">        ValidationException e =&gt; (400, e.Message),</w:t>
      </w:r>
    </w:p>
    <w:p>
      <w:pPr>
        <w:shd w:fill="F5F5F5" w:val="clear"/>
        <w:spacing w:after="60" w:before="60"/>
      </w:pPr>
      <w:r>
        <w:rPr>
          <w:rFonts w:ascii="Courier New" w:cs="Courier New" w:eastAsia="Courier New" w:hAnsi="Courier New"/>
          <w:color w:val="37474F"/>
          <w:sz w:val="18"/>
          <w:szCs w:val="18"/>
        </w:rPr>
        <w:t xml:space="preserve">        UnauthorizedAccessException =&gt; (401, "Unauthorized"),</w:t>
      </w:r>
    </w:p>
    <w:p>
      <w:pPr>
        <w:shd w:fill="F5F5F5" w:val="clear"/>
        <w:spacing w:after="60" w:before="60"/>
      </w:pPr>
      <w:r>
        <w:rPr>
          <w:rFonts w:ascii="Courier New" w:cs="Courier New" w:eastAsia="Courier New" w:hAnsi="Courier New"/>
          <w:color w:val="37474F"/>
          <w:sz w:val="18"/>
          <w:szCs w:val="18"/>
        </w:rPr>
        <w:t xml:space="preserve">        _ =&gt; (500, "An unexpected error occurred")</w:t>
      </w:r>
    </w:p>
    <w:p>
      <w:pPr>
        <w:shd w:fill="F5F5F5" w:val="clear"/>
        <w:spacing w:after="60" w:before="60"/>
      </w:pPr>
      <w:r>
        <w:rPr>
          <w:rFonts w:ascii="Courier New" w:cs="Courier New" w:eastAsia="Courier New" w:hAnsi="Courier New"/>
          <w:color w:val="37474F"/>
          <w:sz w:val="18"/>
          <w:szCs w:val="18"/>
        </w:rPr>
        <w:t xml:space="preserve">    };</w:t>
      </w:r>
    </w:p>
    <w:p>
      <w:pPr>
        <w:shd w:fill="F5F5F5" w:val="clear"/>
        <w:spacing w:after="60" w:before="60"/>
      </w:pPr>
      <w:r>
        <w:rPr>
          <w:rFonts w:ascii="Courier New" w:cs="Courier New" w:eastAsia="Courier New" w:hAnsi="Courier New"/>
          <w:color w:val="37474F"/>
          <w:sz w:val="18"/>
          <w:szCs w:val="18"/>
        </w:rPr>
        <w:t xml:space="preserve">    _logger.LogError(ex, "Unhandled exception: {Message}", message);</w:t>
      </w:r>
    </w:p>
    <w:p>
      <w:pPr>
        <w:shd w:fill="F5F5F5" w:val="clear"/>
        <w:spacing w:after="60" w:before="60"/>
      </w:pPr>
      <w:r>
        <w:rPr>
          <w:rFonts w:ascii="Courier New" w:cs="Courier New" w:eastAsia="Courier New" w:hAnsi="Courier New"/>
          <w:color w:val="37474F"/>
          <w:sz w:val="18"/>
          <w:szCs w:val="18"/>
        </w:rPr>
        <w:t xml:space="preserve">    ctx.Response.StatusCode = statusCode;</w:t>
      </w:r>
    </w:p>
    <w:p>
      <w:pPr>
        <w:shd w:fill="F5F5F5" w:val="clear"/>
        <w:spacing w:after="60" w:before="60"/>
      </w:pPr>
      <w:r>
        <w:rPr>
          <w:rFonts w:ascii="Courier New" w:cs="Courier New" w:eastAsia="Courier New" w:hAnsi="Courier New"/>
          <w:color w:val="37474F"/>
          <w:sz w:val="18"/>
          <w:szCs w:val="18"/>
        </w:rPr>
        <w:t xml:space="preserve">    await ctx.Response.WriteAsJsonAsync(new { error = message });</w:t>
      </w:r>
    </w:p>
    <w:p>
      <w:pPr>
        <w:shd w:fill="F5F5F5" w:val="clear"/>
        <w:spacing w:after="60" w:before="60"/>
      </w:pPr>
      <w:r>
        <w:rPr>
          <w:rFonts w:ascii="Courier New" w:cs="Courier New" w:eastAsia="Courier New" w:hAnsi="Courier New"/>
          <w:color w:val="37474F"/>
          <w:sz w:val="18"/>
          <w:szCs w:val="18"/>
        </w:rPr>
        <w:t xml:space="preserve">}));</w:t>
      </w:r>
    </w:p>
    <w:p>
      <w:r>
        <w:br w:type="page"/>
      </w:r>
    </w:p>
    <w:p>
      <w:pPr>
        <w:pStyle w:val="Heading1"/>
        <w:spacing w:after="200" w:before="400"/>
      </w:pPr>
      <w:r>
        <w:rPr>
          <w:rFonts w:ascii="Arial" w:cs="Arial" w:eastAsia="Arial" w:hAnsi="Arial"/>
          <w:b/>
          <w:bCs/>
          <w:color w:val="1565C0"/>
          <w:sz w:val="36"/>
          <w:szCs w:val="36"/>
        </w:rPr>
        <w:t xml:space="preserve">17. Technology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Category</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Technology</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Version</w:t>
            </w:r>
          </w:p>
        </w:tc>
        <w:tc>
          <w:tcPr>
            <w:tcW w:type="dxa" w:w="2340"/>
            <w:tcBorders>
              <w:top w:val="single" w:color="0288D1" w:sz="1"/>
              <w:left w:val="single" w:color="0288D1" w:sz="1"/>
              <w:bottom w:val="single" w:color="0288D1" w:sz="1"/>
              <w:right w:val="single" w:color="0288D1"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Backend Framework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.NET Core Web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REST APIs for each microservice</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CQRS Mediator</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MediatR</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12.x</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Command/Query dispatch, pipeline behaviors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Entity Framework 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SQL Server data access, migrations</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Message Broker</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RabbitMQ</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3.12</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Async inter-service events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RabbitMQ Client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RabbitMQ.Client / MassTransit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6.x / 8.x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Producer/Consumer abstraction</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Real-time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ASP.NET Core SignalR</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8.0</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Push notifications to browser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SendGrid SDK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9.x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Templated email delivery</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Caching</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Redis + StackExchange.Redis</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7.x</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Query cache, session, rate limit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Logging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Serilog + Seq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3.x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Structured logs, dashboards, alerts</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Validation</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FluentValidation</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11.x</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Command/Query input validation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Auth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ASP.NET Core Identity + JWT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User auth, role-based access</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API Gateway</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Ocelot</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23.x</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Routing, rate limiting, auth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Angular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17.x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SPA with standalone components</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State Mgmt</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NgRx</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17.x</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Reactive state management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UI Components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Angular Material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17.x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Design system</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HTTP Client</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Angular HttpClient + Interceptors</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17.x</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JWT injection, error handling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Containerization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Docker + Docker Compose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24.x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Local dev + staging deployment</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Database</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SQL Server</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2022</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Primary relational store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Full-text 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Elasticsearch + NEST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8.x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63238"/>
                <w:sz w:val="20"/>
                <w:szCs w:val="20"/>
              </w:rPr>
              <w:t xml:space="preserve">Advanced search &amp; filtering</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Testing</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xUnit + Moq + TestContainers</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Latest</w:t>
            </w:r>
          </w:p>
        </w:tc>
        <w:tc>
          <w:tcPr>
            <w:tcW w:type="dxa" w:w="2340"/>
            <w:tcBorders>
              <w:top w:val="single" w:color="CCCCCC" w:sz="1"/>
              <w:left w:val="single" w:color="CCCCCC" w:sz="1"/>
              <w:bottom w:val="single" w:color="CCCCCC" w:sz="1"/>
              <w:right w:val="single" w:color="CCCCCC" w:sz="1"/>
            </w:tcBorders>
            <w:shd w:fill="E3F2FD" w:val="clear"/>
            <w:tcMar>
              <w:top w:type="dxa" w:w="80"/>
              <w:left w:type="dxa" w:w="150"/>
              <w:bottom w:type="dxa" w:w="80"/>
              <w:right w:type="dxa" w:w="150"/>
            </w:tcMar>
          </w:tcPr>
          <w:p>
            <w:r>
              <w:rPr>
                <w:rFonts w:ascii="Arial" w:cs="Arial" w:eastAsia="Arial" w:hAnsi="Arial"/>
                <w:color w:val="263238"/>
                <w:sz w:val="20"/>
                <w:szCs w:val="20"/>
              </w:rPr>
              <w:t xml:space="preserve">Unit &amp; integration tests</w:t>
            </w:r>
          </w:p>
        </w:tc>
      </w:tr>
    </w:tbl>
    <w:p>
      <w:pPr>
        <w:pBdr>
          <w:top w:val="single" w:color="1565C0" w:sz="8" w:space="4"/>
        </w:pBdr>
        <w:spacing w:after="200" w:before="600"/>
        <w:jc w:val="center"/>
      </w:pPr>
      <w:r>
        <w:rPr>
          <w:rFonts w:ascii="Arial" w:cs="Arial" w:eastAsia="Arial" w:hAnsi="Arial"/>
          <w:i/>
          <w:iCs/>
          <w:color w:val="546E7A"/>
          <w:sz w:val="18"/>
          <w:szCs w:val="18"/>
        </w:rPr>
        <w:t xml:space="preserve">Task Management System — Technical Architecture Document  ·  v1.0  ·  May 2025</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565C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288D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632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2026-05-14T03:47:28.177Z</dcterms:created>
  <dcterms:modified xsi:type="dcterms:W3CDTF">2026-05-14T03:47:28.190Z</dcterms:modified>
</cp:coreProperties>
</file>

<file path=docProps/custom.xml><?xml version="1.0" encoding="utf-8"?>
<Properties xmlns="http://schemas.openxmlformats.org/officeDocument/2006/custom-properties" xmlns:vt="http://schemas.openxmlformats.org/officeDocument/2006/docPropsVTypes"/>
</file>