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295" w:rsidRPr="008359D9" w:rsidRDefault="00D63295" w:rsidP="00D63295">
      <w:pPr>
        <w:tabs>
          <w:tab w:val="left" w:pos="7560"/>
        </w:tabs>
        <w:ind w:right="-1051"/>
        <w:rPr>
          <w:sz w:val="10"/>
          <w:szCs w:val="1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0</wp:posOffset>
            </wp:positionV>
            <wp:extent cx="7600950" cy="838200"/>
            <wp:effectExtent l="19050" t="0" r="0" b="0"/>
            <wp:wrapNone/>
            <wp:docPr id="1" name="Picture 1" descr="C:\Users\MyHome\Desktop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Home\Desktop\Images\head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3295" w:rsidRDefault="00D63295" w:rsidP="005853F8">
      <w:pPr>
        <w:tabs>
          <w:tab w:val="left" w:pos="3345"/>
          <w:tab w:val="left" w:pos="7020"/>
        </w:tabs>
        <w:ind w:right="-1051"/>
        <w:rPr>
          <w:rFonts w:ascii="Ebrima" w:hAnsi="Ebrima"/>
          <w:b/>
          <w:bCs/>
          <w:color w:val="105987"/>
          <w:spacing w:val="30"/>
          <w:sz w:val="26"/>
          <w:szCs w:val="26"/>
        </w:rPr>
      </w:pPr>
      <w:r w:rsidRPr="000C6745">
        <w:rPr>
          <w:sz w:val="24"/>
          <w:szCs w:val="24"/>
        </w:rPr>
        <w:tab/>
      </w:r>
      <w:r w:rsidR="005853F8">
        <w:rPr>
          <w:sz w:val="24"/>
          <w:szCs w:val="24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98799 78174</w:t>
      </w:r>
    </w:p>
    <w:p w:rsidR="00D63295" w:rsidRPr="000C6745" w:rsidRDefault="00D63295" w:rsidP="00D63295">
      <w:pPr>
        <w:tabs>
          <w:tab w:val="left" w:pos="7020"/>
        </w:tabs>
        <w:ind w:right="-1051"/>
        <w:rPr>
          <w:rFonts w:ascii="Ebrima" w:hAnsi="Ebrima"/>
          <w:color w:val="105987"/>
          <w:spacing w:val="34"/>
          <w:sz w:val="19"/>
          <w:szCs w:val="19"/>
        </w:rPr>
      </w:pPr>
      <w:r>
        <w:rPr>
          <w:rFonts w:ascii="Ebrima" w:hAnsi="Ebrima"/>
          <w:b/>
          <w:bCs/>
          <w:color w:val="105987"/>
          <w:sz w:val="19"/>
          <w:szCs w:val="19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259</w:t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 xml:space="preserve"> 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41222</w:t>
      </w:r>
      <w:r w:rsidRPr="000C6745">
        <w:rPr>
          <w:rFonts w:ascii="Ebrima" w:hAnsi="Ebrima"/>
          <w:b/>
          <w:bCs/>
          <w:color w:val="105987"/>
          <w:sz w:val="19"/>
          <w:szCs w:val="19"/>
        </w:rPr>
        <w:tab/>
      </w:r>
      <w:hyperlink r:id="rId6" w:history="1">
        <w:r w:rsidRPr="000C6745">
          <w:rPr>
            <w:rStyle w:val="Hyperlink"/>
            <w:rFonts w:ascii="Ebrima" w:hAnsi="Ebrima"/>
            <w:spacing w:val="34"/>
            <w:sz w:val="19"/>
            <w:szCs w:val="19"/>
          </w:rPr>
          <w:t>rainremedies@gmail.com</w:t>
        </w:r>
      </w:hyperlink>
    </w:p>
    <w:p w:rsidR="00D63295" w:rsidRPr="000C6745" w:rsidRDefault="00D63295" w:rsidP="00D63295">
      <w:pPr>
        <w:tabs>
          <w:tab w:val="left" w:pos="7020"/>
        </w:tabs>
        <w:spacing w:before="40"/>
        <w:ind w:right="-1051"/>
        <w:jc w:val="center"/>
        <w:rPr>
          <w:rFonts w:ascii="Trebuchet MS" w:hAnsi="Trebuchet MS"/>
          <w:b/>
          <w:bCs/>
          <w:color w:val="404040" w:themeColor="text1" w:themeTint="BF"/>
          <w:sz w:val="18"/>
          <w:szCs w:val="18"/>
        </w:rPr>
      </w:pPr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First Floor-5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Harivilla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Apartment, Opp.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Kargil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Petrol Pump, S.G Highway -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Chankyapuri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Road,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Ghatlodia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Ahmedabad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- 380061</w:t>
      </w:r>
    </w:p>
    <w:p w:rsidR="00D63295" w:rsidRDefault="00D63295" w:rsidP="00D63295">
      <w:pPr>
        <w:pStyle w:val="Header"/>
      </w:pPr>
    </w:p>
    <w:p w:rsidR="00464C59" w:rsidRPr="00385614" w:rsidRDefault="00464C59" w:rsidP="00464C59">
      <w:pPr>
        <w:rPr>
          <w:sz w:val="16"/>
          <w:szCs w:val="16"/>
        </w:rPr>
      </w:pPr>
    </w:p>
    <w:p w:rsidR="00CA0F9D" w:rsidRPr="00E079A0" w:rsidRDefault="00CA0F9D" w:rsidP="00CA0F9D">
      <w:pPr>
        <w:pStyle w:val="ListParagraph"/>
        <w:numPr>
          <w:ilvl w:val="0"/>
          <w:numId w:val="6"/>
        </w:numPr>
        <w:spacing w:after="120"/>
        <w:outlineLvl w:val="1"/>
        <w:rPr>
          <w:rFonts w:ascii="Ebrima" w:hAnsi="Ebrima"/>
          <w:color w:val="094266"/>
          <w:sz w:val="27"/>
          <w:szCs w:val="27"/>
        </w:rPr>
      </w:pPr>
      <w:r w:rsidRPr="00E079A0">
        <w:rPr>
          <w:rFonts w:ascii="Ebrima" w:hAnsi="Ebrima"/>
          <w:color w:val="094266"/>
          <w:sz w:val="27"/>
          <w:szCs w:val="27"/>
        </w:rPr>
        <w:t>INJECTION RANGE</w:t>
      </w:r>
    </w:p>
    <w:tbl>
      <w:tblPr>
        <w:tblW w:w="5421" w:type="pct"/>
        <w:tblCellSpacing w:w="0" w:type="dxa"/>
        <w:tblInd w:w="-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671"/>
        <w:gridCol w:w="4098"/>
        <w:gridCol w:w="158"/>
        <w:gridCol w:w="1938"/>
        <w:gridCol w:w="1269"/>
      </w:tblGrid>
      <w:tr w:rsidR="00CA0F9D" w:rsidRPr="00E079A0" w:rsidTr="0067184F">
        <w:trPr>
          <w:trHeight w:val="144"/>
          <w:tblCellSpacing w:w="0" w:type="dxa"/>
        </w:trPr>
        <w:tc>
          <w:tcPr>
            <w:tcW w:w="1318" w:type="pct"/>
            <w:shd w:val="clear" w:color="auto" w:fill="0A4469"/>
            <w:vAlign w:val="center"/>
            <w:hideMark/>
          </w:tcPr>
          <w:p w:rsidR="00CA0F9D" w:rsidRPr="00E079A0" w:rsidRDefault="00CA0F9D" w:rsidP="00CA0F9D">
            <w:pPr>
              <w:ind w:left="0" w:right="-86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022" w:type="pct"/>
            <w:shd w:val="clear" w:color="auto" w:fill="0A4469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1034" w:type="pct"/>
            <w:gridSpan w:val="2"/>
            <w:shd w:val="clear" w:color="auto" w:fill="0A4469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626" w:type="pct"/>
            <w:shd w:val="clear" w:color="auto" w:fill="0A4469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CA0F9D" w:rsidRPr="00E079A0" w:rsidTr="0067184F">
        <w:trPr>
          <w:trHeight w:val="144"/>
          <w:tblCellSpacing w:w="0" w:type="dxa"/>
        </w:trPr>
        <w:tc>
          <w:tcPr>
            <w:tcW w:w="1318" w:type="pct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RINOCEF </w:t>
            </w:r>
            <w:r w:rsidR="0067184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-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1GM VIAL </w:t>
            </w:r>
          </w:p>
        </w:tc>
        <w:tc>
          <w:tcPr>
            <w:tcW w:w="2100" w:type="pct"/>
            <w:gridSpan w:val="2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CEFTRIAXONE 1GM VIAL (WITH W.F.I) </w:t>
            </w:r>
          </w:p>
        </w:tc>
        <w:tc>
          <w:tcPr>
            <w:tcW w:w="956" w:type="pct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26" w:type="pct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1Gm </w:t>
            </w:r>
          </w:p>
        </w:tc>
      </w:tr>
      <w:tr w:rsidR="00EE78F0" w:rsidRPr="00E079A0" w:rsidTr="0067184F">
        <w:trPr>
          <w:trHeight w:val="144"/>
          <w:tblCellSpacing w:w="0" w:type="dxa"/>
        </w:trPr>
        <w:tc>
          <w:tcPr>
            <w:tcW w:w="1318" w:type="pct"/>
            <w:shd w:val="clear" w:color="auto" w:fill="F2F2F2"/>
            <w:vAlign w:val="center"/>
            <w:hideMark/>
          </w:tcPr>
          <w:p w:rsidR="00EE78F0" w:rsidRPr="00E079A0" w:rsidRDefault="00EE78F0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RINOCEF</w:t>
            </w:r>
            <w:r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-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SB INJ. </w:t>
            </w:r>
          </w:p>
        </w:tc>
        <w:tc>
          <w:tcPr>
            <w:tcW w:w="2022" w:type="pct"/>
            <w:shd w:val="clear" w:color="auto" w:fill="F2F2F2"/>
            <w:vAlign w:val="center"/>
            <w:hideMark/>
          </w:tcPr>
          <w:p w:rsidR="00EE78F0" w:rsidRPr="00713A0D" w:rsidRDefault="00EE78F0" w:rsidP="001F5677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CEFTRIAXONE - 1GM +</w:t>
            </w:r>
          </w:p>
          <w:p w:rsidR="00EE78F0" w:rsidRPr="00713A0D" w:rsidRDefault="00EE78F0" w:rsidP="001F5677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SULBACTUM 5</w:t>
            </w:r>
            <w:r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0</w:t>
            </w: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0 MG INJ. (WITH W.F.I) </w:t>
            </w:r>
          </w:p>
        </w:tc>
        <w:tc>
          <w:tcPr>
            <w:tcW w:w="1034" w:type="pct"/>
            <w:gridSpan w:val="2"/>
            <w:shd w:val="clear" w:color="auto" w:fill="F2F2F2"/>
            <w:vAlign w:val="center"/>
            <w:hideMark/>
          </w:tcPr>
          <w:p w:rsidR="00EE78F0" w:rsidRPr="00E079A0" w:rsidRDefault="00EE78F0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26" w:type="pct"/>
            <w:shd w:val="clear" w:color="auto" w:fill="F2F2F2"/>
            <w:vAlign w:val="center"/>
            <w:hideMark/>
          </w:tcPr>
          <w:p w:rsidR="00EE78F0" w:rsidRPr="00E079A0" w:rsidRDefault="00EE78F0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1.5 GM </w:t>
            </w:r>
          </w:p>
        </w:tc>
      </w:tr>
      <w:tr w:rsidR="00CA0F9D" w:rsidRPr="00E079A0" w:rsidTr="0067184F">
        <w:trPr>
          <w:trHeight w:val="144"/>
          <w:tblCellSpacing w:w="0" w:type="dxa"/>
        </w:trPr>
        <w:tc>
          <w:tcPr>
            <w:tcW w:w="1318" w:type="pct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RINOTHER INJ </w:t>
            </w:r>
          </w:p>
        </w:tc>
        <w:tc>
          <w:tcPr>
            <w:tcW w:w="2022" w:type="pct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A</w:t>
            </w:r>
            <w:r w:rsidR="0067184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-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 ARTEETHER 150MG/2ML </w:t>
            </w:r>
          </w:p>
        </w:tc>
        <w:tc>
          <w:tcPr>
            <w:tcW w:w="1034" w:type="pct"/>
            <w:gridSpan w:val="2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26" w:type="pct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3X2ML </w:t>
            </w:r>
          </w:p>
        </w:tc>
      </w:tr>
      <w:tr w:rsidR="00CA0F9D" w:rsidRPr="00E079A0" w:rsidTr="0067184F">
        <w:trPr>
          <w:trHeight w:val="144"/>
          <w:tblCellSpacing w:w="0" w:type="dxa"/>
        </w:trPr>
        <w:tc>
          <w:tcPr>
            <w:tcW w:w="1318" w:type="pct"/>
            <w:shd w:val="clear" w:color="auto" w:fill="F2F2F2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REEZON 1GM INJ </w:t>
            </w:r>
          </w:p>
        </w:tc>
        <w:tc>
          <w:tcPr>
            <w:tcW w:w="2022" w:type="pct"/>
            <w:shd w:val="clear" w:color="auto" w:fill="F2F2F2"/>
            <w:vAlign w:val="center"/>
            <w:hideMark/>
          </w:tcPr>
          <w:p w:rsidR="0067184F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CEFOPERAZONE 500 MG </w:t>
            </w:r>
            <w:r w:rsidR="0067184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+ </w:t>
            </w:r>
          </w:p>
          <w:p w:rsidR="00CA0F9D" w:rsidRPr="00E079A0" w:rsidRDefault="00CA0F9D" w:rsidP="0067184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SULBACTUM 500 MG (WITH W.F.I) </w:t>
            </w:r>
          </w:p>
        </w:tc>
        <w:tc>
          <w:tcPr>
            <w:tcW w:w="1034" w:type="pct"/>
            <w:gridSpan w:val="2"/>
            <w:shd w:val="clear" w:color="auto" w:fill="F2F2F2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26" w:type="pct"/>
            <w:shd w:val="clear" w:color="auto" w:fill="F2F2F2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 GM </w:t>
            </w:r>
          </w:p>
        </w:tc>
      </w:tr>
      <w:tr w:rsidR="00CA0F9D" w:rsidRPr="00E079A0" w:rsidTr="0067184F">
        <w:trPr>
          <w:trHeight w:val="144"/>
          <w:tblCellSpacing w:w="0" w:type="dxa"/>
        </w:trPr>
        <w:tc>
          <w:tcPr>
            <w:tcW w:w="1318" w:type="pct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RINOMIK</w:t>
            </w:r>
            <w:r w:rsidR="0067184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-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250 MG INJ </w:t>
            </w:r>
          </w:p>
        </w:tc>
        <w:tc>
          <w:tcPr>
            <w:tcW w:w="2022" w:type="pct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AMIKACIN 250 MG INJ (2ML) </w:t>
            </w:r>
          </w:p>
        </w:tc>
        <w:tc>
          <w:tcPr>
            <w:tcW w:w="1034" w:type="pct"/>
            <w:gridSpan w:val="2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26" w:type="pct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VIAL </w:t>
            </w:r>
          </w:p>
        </w:tc>
      </w:tr>
      <w:tr w:rsidR="00CA0F9D" w:rsidRPr="00E079A0" w:rsidTr="0067184F">
        <w:trPr>
          <w:trHeight w:val="144"/>
          <w:tblCellSpacing w:w="0" w:type="dxa"/>
        </w:trPr>
        <w:tc>
          <w:tcPr>
            <w:tcW w:w="1318" w:type="pct"/>
            <w:shd w:val="clear" w:color="auto" w:fill="F2F2F2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RINOMIK</w:t>
            </w:r>
            <w:r w:rsidR="0067184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-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500 INJ </w:t>
            </w:r>
          </w:p>
        </w:tc>
        <w:tc>
          <w:tcPr>
            <w:tcW w:w="2022" w:type="pct"/>
            <w:shd w:val="clear" w:color="auto" w:fill="F2F2F2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AMIKACIN 500 MG VIAL </w:t>
            </w:r>
          </w:p>
        </w:tc>
        <w:tc>
          <w:tcPr>
            <w:tcW w:w="1034" w:type="pct"/>
            <w:gridSpan w:val="2"/>
            <w:shd w:val="clear" w:color="auto" w:fill="F2F2F2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26" w:type="pct"/>
            <w:shd w:val="clear" w:color="auto" w:fill="F2F2F2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VIAL </w:t>
            </w:r>
          </w:p>
        </w:tc>
      </w:tr>
      <w:tr w:rsidR="00CA0F9D" w:rsidRPr="00E079A0" w:rsidTr="0067184F">
        <w:trPr>
          <w:trHeight w:val="144"/>
          <w:tblCellSpacing w:w="0" w:type="dxa"/>
        </w:trPr>
        <w:tc>
          <w:tcPr>
            <w:tcW w:w="1318" w:type="pct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RINSID INJ. </w:t>
            </w:r>
          </w:p>
        </w:tc>
        <w:tc>
          <w:tcPr>
            <w:tcW w:w="2022" w:type="pct"/>
            <w:vAlign w:val="center"/>
            <w:hideMark/>
          </w:tcPr>
          <w:p w:rsidR="00CA0F9D" w:rsidRPr="00E079A0" w:rsidRDefault="00CA0F9D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ONDANSETRON 2MG/ML </w:t>
            </w:r>
          </w:p>
        </w:tc>
        <w:tc>
          <w:tcPr>
            <w:tcW w:w="1034" w:type="pct"/>
            <w:gridSpan w:val="2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26" w:type="pct"/>
            <w:vAlign w:val="center"/>
            <w:hideMark/>
          </w:tcPr>
          <w:p w:rsidR="00CA0F9D" w:rsidRPr="00E079A0" w:rsidRDefault="00CA0F9D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10X2 ML </w:t>
            </w:r>
          </w:p>
        </w:tc>
      </w:tr>
    </w:tbl>
    <w:p w:rsidR="00464C59" w:rsidRDefault="00464C59" w:rsidP="00464C59">
      <w:pPr>
        <w:rPr>
          <w:rFonts w:ascii="Ebrima" w:hAnsi="Ebrima"/>
        </w:rPr>
      </w:pPr>
      <w:r>
        <w:rPr>
          <w:rFonts w:ascii="Ebrima" w:hAnsi="Ebrima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-1828801</wp:posOffset>
            </wp:positionH>
            <wp:positionV relativeFrom="paragraph">
              <wp:posOffset>152400</wp:posOffset>
            </wp:positionV>
            <wp:extent cx="8505825" cy="1181100"/>
            <wp:effectExtent l="19050" t="0" r="9525" b="0"/>
            <wp:wrapNone/>
            <wp:docPr id="11" name="Picture 2" descr="C:\Users\MyHome\Desktop\Images\foo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Home\Desktop\Images\footer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464C59" w:rsidRDefault="00464C59" w:rsidP="00464C59">
      <w:pPr>
        <w:rPr>
          <w:rFonts w:ascii="Ebrima" w:hAnsi="Ebrima"/>
        </w:rPr>
      </w:pPr>
    </w:p>
    <w:p w:rsidR="00AD5D26" w:rsidRPr="0039154E" w:rsidRDefault="00AD5D26" w:rsidP="00AD5D26">
      <w:pPr>
        <w:ind w:right="-1411"/>
        <w:jc w:val="center"/>
        <w:rPr>
          <w:rFonts w:ascii="Ebrima" w:hAnsi="Ebrima"/>
          <w:sz w:val="32"/>
          <w:szCs w:val="32"/>
        </w:rPr>
      </w:pPr>
      <w:r w:rsidRPr="0039154E">
        <w:rPr>
          <w:rFonts w:ascii="Trebuchet MS" w:hAnsi="Trebuchet MS"/>
          <w:b/>
          <w:bCs/>
        </w:rPr>
        <w:t xml:space="preserve">Visit </w:t>
      </w:r>
      <w:proofErr w:type="gramStart"/>
      <w:r w:rsidRPr="0039154E">
        <w:rPr>
          <w:rFonts w:ascii="Trebuchet MS" w:hAnsi="Trebuchet MS"/>
          <w:b/>
          <w:bCs/>
        </w:rPr>
        <w:t>us :</w:t>
      </w:r>
      <w:proofErr w:type="gramEnd"/>
      <w:r w:rsidRPr="0039154E">
        <w:rPr>
          <w:rFonts w:ascii="Trebuchet MS" w:hAnsi="Trebuchet MS"/>
        </w:rPr>
        <w:t xml:space="preserve"> </w:t>
      </w:r>
      <w:hyperlink r:id="rId8" w:history="1">
        <w:r w:rsidRPr="0039154E">
          <w:rPr>
            <w:rStyle w:val="Hyperlink"/>
            <w:rFonts w:ascii="Trebuchet MS" w:hAnsi="Trebuchet MS"/>
          </w:rPr>
          <w:t>www.rainremedies.com</w:t>
        </w:r>
      </w:hyperlink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  <w:b/>
          <w:bCs/>
        </w:rPr>
        <w:t>Email us :</w:t>
      </w:r>
      <w:r w:rsidRPr="0039154E">
        <w:rPr>
          <w:rFonts w:ascii="Trebuchet MS" w:hAnsi="Trebuchet MS"/>
        </w:rPr>
        <w:t xml:space="preserve"> </w:t>
      </w:r>
      <w:hyperlink r:id="rId9" w:history="1">
        <w:r w:rsidRPr="0039154E">
          <w:rPr>
            <w:rStyle w:val="Hyperlink"/>
            <w:rFonts w:ascii="Trebuchet MS" w:hAnsi="Trebuchet MS"/>
          </w:rPr>
          <w:t>rainremedies@gmail.com</w:t>
        </w:r>
      </w:hyperlink>
    </w:p>
    <w:p w:rsidR="00D12FEB" w:rsidRDefault="00D12FEB"/>
    <w:sectPr w:rsidR="00D12FEB" w:rsidSect="00224940">
      <w:pgSz w:w="11909" w:h="16834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.75pt;height:9pt" o:bullet="t">
        <v:imagedata r:id="rId1" o:title="tick-icon"/>
      </v:shape>
    </w:pict>
  </w:numPicBullet>
  <w:abstractNum w:abstractNumId="0">
    <w:nsid w:val="092B6F09"/>
    <w:multiLevelType w:val="hybridMultilevel"/>
    <w:tmpl w:val="090C6840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FC627D"/>
    <w:multiLevelType w:val="hybridMultilevel"/>
    <w:tmpl w:val="3C5C1712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40207F"/>
    <w:multiLevelType w:val="hybridMultilevel"/>
    <w:tmpl w:val="A7DC0DA6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87691C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1C2AF2"/>
    <w:multiLevelType w:val="hybridMultilevel"/>
    <w:tmpl w:val="5E5EAACC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CF6D3F"/>
    <w:multiLevelType w:val="hybridMultilevel"/>
    <w:tmpl w:val="D07E0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C59"/>
    <w:rsid w:val="0005665D"/>
    <w:rsid w:val="002617C3"/>
    <w:rsid w:val="002E1912"/>
    <w:rsid w:val="003039A5"/>
    <w:rsid w:val="00380E73"/>
    <w:rsid w:val="00464C59"/>
    <w:rsid w:val="004C2952"/>
    <w:rsid w:val="004C650B"/>
    <w:rsid w:val="005853F8"/>
    <w:rsid w:val="0067184F"/>
    <w:rsid w:val="00803C71"/>
    <w:rsid w:val="0088030C"/>
    <w:rsid w:val="00A52513"/>
    <w:rsid w:val="00A92D4C"/>
    <w:rsid w:val="00AA716E"/>
    <w:rsid w:val="00AD5D26"/>
    <w:rsid w:val="00CA0F9D"/>
    <w:rsid w:val="00D12FEB"/>
    <w:rsid w:val="00D15A79"/>
    <w:rsid w:val="00D63295"/>
    <w:rsid w:val="00EC7F18"/>
    <w:rsid w:val="00EE78F0"/>
    <w:rsid w:val="00F57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A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63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inremedie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nremedies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inremedies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Sachin Patel</cp:lastModifiedBy>
  <cp:revision>11</cp:revision>
  <cp:lastPrinted>2013-09-07T06:45:00Z</cp:lastPrinted>
  <dcterms:created xsi:type="dcterms:W3CDTF">2013-09-07T06:26:00Z</dcterms:created>
  <dcterms:modified xsi:type="dcterms:W3CDTF">2013-10-04T04:46:00Z</dcterms:modified>
</cp:coreProperties>
</file>