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7C16" w14:textId="77777777" w:rsidR="008A3F0B" w:rsidRDefault="00000000">
      <w:pPr>
        <w:pStyle w:val="Heading1"/>
      </w:pPr>
      <w:bookmarkStart w:id="0" w:name="Xdf18e178d56bf84612ab3d8343789c252d91719"/>
      <w:r>
        <w:t>Part 3: Automation Challenge — WFM SLA Risk Alert</w:t>
      </w:r>
    </w:p>
    <w:p w14:paraId="52624769" w14:textId="77777777" w:rsidR="008A3F0B" w:rsidRDefault="00000000">
      <w:pPr>
        <w:pStyle w:val="Heading2"/>
      </w:pPr>
      <w:bookmarkStart w:id="1" w:name="what-i-automated"/>
      <w:r>
        <w:t>What I Automated</w:t>
      </w:r>
    </w:p>
    <w:p w14:paraId="1F5A64CF" w14:textId="77777777" w:rsidR="008A3F0B" w:rsidRDefault="00000000">
      <w:pPr>
        <w:pStyle w:val="FirstParagraph"/>
      </w:pPr>
      <w:r>
        <w:t>I automated a daily WFM risk-monitoring workflow that was previously manual:</w:t>
      </w:r>
    </w:p>
    <w:p w14:paraId="69DA0E9F" w14:textId="77777777" w:rsidR="008A3F0B" w:rsidRDefault="00000000">
      <w:pPr>
        <w:pStyle w:val="Compact"/>
        <w:numPr>
          <w:ilvl w:val="0"/>
          <w:numId w:val="2"/>
        </w:numPr>
      </w:pPr>
      <w:r>
        <w:t>Open staffing file and scan all hourly rows.</w:t>
      </w:r>
    </w:p>
    <w:p w14:paraId="6D6FD728" w14:textId="77777777" w:rsidR="008A3F0B" w:rsidRDefault="00000000">
      <w:pPr>
        <w:pStyle w:val="Compact"/>
        <w:numPr>
          <w:ilvl w:val="0"/>
          <w:numId w:val="2"/>
        </w:numPr>
      </w:pPr>
      <w:r>
        <w:t>Identify SLA-risk + understaffed windows.</w:t>
      </w:r>
    </w:p>
    <w:p w14:paraId="769DFADC" w14:textId="77777777" w:rsidR="008A3F0B" w:rsidRDefault="00000000">
      <w:pPr>
        <w:pStyle w:val="Compact"/>
        <w:numPr>
          <w:ilvl w:val="0"/>
          <w:numId w:val="2"/>
        </w:numPr>
      </w:pPr>
      <w:r>
        <w:t>Summarize the day and draft an operations alert.</w:t>
      </w:r>
    </w:p>
    <w:p w14:paraId="25ADC854" w14:textId="77777777" w:rsidR="008A3F0B" w:rsidRDefault="00000000">
      <w:pPr>
        <w:pStyle w:val="Compact"/>
        <w:numPr>
          <w:ilvl w:val="0"/>
          <w:numId w:val="2"/>
        </w:numPr>
      </w:pPr>
      <w:r>
        <w:t>Export flagged rows for drill-down.</w:t>
      </w:r>
    </w:p>
    <w:p w14:paraId="16EB027A" w14:textId="77777777" w:rsidR="008A3F0B" w:rsidRDefault="00000000">
      <w:pPr>
        <w:pStyle w:val="FirstParagraph"/>
      </w:pPr>
      <w:r>
        <w:t>Automation file:</w:t>
      </w:r>
    </w:p>
    <w:p w14:paraId="50CAD27E" w14:textId="77777777" w:rsidR="008A3F0B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wfm_sla_alert_automation.py</w:t>
      </w:r>
    </w:p>
    <w:p w14:paraId="0FFA1341" w14:textId="77777777" w:rsidR="008A3F0B" w:rsidRDefault="00000000">
      <w:pPr>
        <w:pStyle w:val="FirstParagraph"/>
      </w:pPr>
      <w:r>
        <w:t>Input file:</w:t>
      </w:r>
    </w:p>
    <w:p w14:paraId="07C1522C" w14:textId="77777777" w:rsidR="008A3F0B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WFM_dashboard_input.xlsx</w:t>
      </w:r>
    </w:p>
    <w:p w14:paraId="1E7A263F" w14:textId="77777777" w:rsidR="008A3F0B" w:rsidRDefault="00000000">
      <w:pPr>
        <w:pStyle w:val="FirstParagraph"/>
      </w:pPr>
      <w:r>
        <w:t>Outputs generated automatically:</w:t>
      </w:r>
    </w:p>
    <w:p w14:paraId="4F1A0492" w14:textId="77777777" w:rsidR="008A3F0B" w:rsidRDefault="00000000">
      <w:pPr>
        <w:pStyle w:val="Compact"/>
        <w:numPr>
          <w:ilvl w:val="0"/>
          <w:numId w:val="5"/>
        </w:numPr>
      </w:pPr>
      <w:r>
        <w:t>Console alert digest (Slack/email-ready text)</w:t>
      </w:r>
    </w:p>
    <w:p w14:paraId="342E2C08" w14:textId="77777777" w:rsidR="008A3F0B" w:rsidRDefault="00000000">
      <w:pPr>
        <w:pStyle w:val="Compact"/>
        <w:numPr>
          <w:ilvl w:val="0"/>
          <w:numId w:val="5"/>
        </w:numPr>
      </w:pPr>
      <w:r>
        <w:t>Daily flagged CSV (for investigation), e.g. </w:t>
      </w:r>
      <w:r>
        <w:rPr>
          <w:rStyle w:val="VerbatimChar"/>
        </w:rPr>
        <w:t>wfm_risk_flags_2026-02-24.csv</w:t>
      </w:r>
    </w:p>
    <w:p w14:paraId="6A5C0452" w14:textId="77777777" w:rsidR="008A3F0B" w:rsidRDefault="00000000">
      <w:pPr>
        <w:pStyle w:val="Compact"/>
        <w:numPr>
          <w:ilvl w:val="0"/>
          <w:numId w:val="5"/>
        </w:numPr>
      </w:pPr>
      <w:r>
        <w:t>Full-period summary metrics</w:t>
      </w:r>
    </w:p>
    <w:p w14:paraId="671EC0B0" w14:textId="77777777" w:rsidR="008A3F0B" w:rsidRDefault="00000000">
      <w:pPr>
        <w:pStyle w:val="Heading2"/>
      </w:pPr>
      <w:bookmarkStart w:id="2" w:name="how-it-works-logic"/>
      <w:bookmarkEnd w:id="1"/>
      <w:r>
        <w:t>How It Works (Logic)</w:t>
      </w:r>
    </w:p>
    <w:p w14:paraId="21D3064B" w14:textId="77777777" w:rsidR="008A3F0B" w:rsidRDefault="00000000">
      <w:pPr>
        <w:pStyle w:val="Heading3"/>
      </w:pPr>
      <w:bookmarkStart w:id="3" w:name="load-validate-normalize"/>
      <w:r>
        <w:t>1) Load + Validate + Normalize</w:t>
      </w:r>
    </w:p>
    <w:p w14:paraId="37A5235E" w14:textId="77777777" w:rsidR="008A3F0B" w:rsidRDefault="00000000">
      <w:pPr>
        <w:pStyle w:val="FirstParagraph"/>
      </w:pPr>
      <w:r>
        <w:t>The script validates required columns (</w:t>
      </w:r>
      <w:r>
        <w:rPr>
          <w:rStyle w:val="VerbatimChar"/>
        </w:rPr>
        <w:t>date</w:t>
      </w:r>
      <w:r>
        <w:t xml:space="preserve">, </w:t>
      </w:r>
      <w:r>
        <w:rPr>
          <w:rStyle w:val="VerbatimChar"/>
        </w:rPr>
        <w:t>hour</w:t>
      </w:r>
      <w:r>
        <w:t xml:space="preserve">, </w:t>
      </w:r>
      <w:r>
        <w:rPr>
          <w:rStyle w:val="VerbatimChar"/>
        </w:rPr>
        <w:t>volume</w:t>
      </w:r>
      <w:r>
        <w:t xml:space="preserve">, </w:t>
      </w:r>
      <w:r>
        <w:rPr>
          <w:rStyle w:val="VerbatimChar"/>
        </w:rPr>
        <w:t>required_staff</w:t>
      </w:r>
      <w:r>
        <w:t xml:space="preserve">, </w:t>
      </w:r>
      <w:r>
        <w:rPr>
          <w:rStyle w:val="VerbatimChar"/>
        </w:rPr>
        <w:t>actual_staff</w:t>
      </w:r>
      <w:r>
        <w:t xml:space="preserve">, </w:t>
      </w:r>
      <w:r>
        <w:rPr>
          <w:rStyle w:val="VerbatimChar"/>
        </w:rPr>
        <w:t>sla_percent</w:t>
      </w:r>
      <w:r>
        <w:t>) and derives missing helper fields if needed:</w:t>
      </w:r>
    </w:p>
    <w:p w14:paraId="554AA8DC" w14:textId="77777777" w:rsidR="008A3F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staffing_gap = required_staff - actual_staff</w:t>
      </w:r>
      <w:r>
        <w:t xml:space="preserve"> (positive means understaffed)</w:t>
      </w:r>
    </w:p>
    <w:p w14:paraId="2C3CE65A" w14:textId="77777777" w:rsidR="008A3F0B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coverage_ratio = actual_staff / required_staff</w:t>
      </w:r>
    </w:p>
    <w:p w14:paraId="375DC9C9" w14:textId="77777777" w:rsidR="008A3F0B" w:rsidRDefault="00000000">
      <w:pPr>
        <w:pStyle w:val="Heading3"/>
      </w:pPr>
      <w:bookmarkStart w:id="4" w:name="apply-risk-flags"/>
      <w:bookmarkEnd w:id="3"/>
      <w:r>
        <w:t>2) Apply Risk Flags</w:t>
      </w:r>
    </w:p>
    <w:p w14:paraId="2412FB9D" w14:textId="77777777" w:rsidR="008A3F0B" w:rsidRDefault="00000000">
      <w:pPr>
        <w:pStyle w:val="FirstParagraph"/>
      </w:pPr>
      <w:r>
        <w:t>Per row, it computes:</w:t>
      </w:r>
    </w:p>
    <w:p w14:paraId="074B767A" w14:textId="77777777" w:rsidR="008A3F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flag_sla_risk</w:t>
      </w:r>
      <w:r>
        <w:t xml:space="preserve">: </w:t>
      </w:r>
      <w:r>
        <w:rPr>
          <w:rStyle w:val="VerbatimChar"/>
        </w:rPr>
        <w:t>sla_percent &lt;= 84.6</w:t>
      </w:r>
    </w:p>
    <w:p w14:paraId="750CE1E3" w14:textId="77777777" w:rsidR="008A3F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flag_understaffed</w:t>
      </w:r>
      <w:r>
        <w:t xml:space="preserve">: </w:t>
      </w:r>
      <w:r>
        <w:rPr>
          <w:rStyle w:val="VerbatimChar"/>
        </w:rPr>
        <w:t>actual_staff &lt; required_staff</w:t>
      </w:r>
    </w:p>
    <w:p w14:paraId="0A42AAD1" w14:textId="77777777" w:rsidR="008A3F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flag_critical_gap</w:t>
      </w:r>
      <w:r>
        <w:t xml:space="preserve">: </w:t>
      </w:r>
      <w:r>
        <w:rPr>
          <w:rStyle w:val="VerbatimChar"/>
        </w:rPr>
        <w:t>staffing_gap &gt;= 3</w:t>
      </w:r>
    </w:p>
    <w:p w14:paraId="3A9FD63D" w14:textId="77777777" w:rsidR="008A3F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flag_low_coverage</w:t>
      </w:r>
      <w:r>
        <w:t xml:space="preserve">: </w:t>
      </w:r>
      <w:r>
        <w:rPr>
          <w:rStyle w:val="VerbatimChar"/>
        </w:rPr>
        <w:t>coverage_ratio &lt; 0.90</w:t>
      </w:r>
    </w:p>
    <w:p w14:paraId="20EAB27C" w14:textId="77777777" w:rsidR="008A3F0B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flag_high_volume</w:t>
      </w:r>
      <w:r>
        <w:t xml:space="preserve">: </w:t>
      </w:r>
      <w:r>
        <w:rPr>
          <w:rStyle w:val="VerbatimChar"/>
        </w:rPr>
        <w:t>volume &gt;= 80th percentile</w:t>
      </w:r>
    </w:p>
    <w:p w14:paraId="66CE0E18" w14:textId="77777777" w:rsidR="008A3F0B" w:rsidRDefault="00000000">
      <w:pPr>
        <w:pStyle w:val="Heading3"/>
      </w:pPr>
      <w:bookmarkStart w:id="5" w:name="score-severity"/>
      <w:bookmarkEnd w:id="4"/>
      <w:r>
        <w:lastRenderedPageBreak/>
        <w:t>3) Score Severity</w:t>
      </w:r>
    </w:p>
    <w:p w14:paraId="09FFA0C3" w14:textId="77777777" w:rsidR="008A3F0B" w:rsidRDefault="00000000">
      <w:pPr>
        <w:pStyle w:val="FirstParagraph"/>
      </w:pPr>
      <w:r>
        <w:rPr>
          <w:rStyle w:val="VerbatimChar"/>
        </w:rPr>
        <w:t>risk_score</w:t>
      </w:r>
      <w:r>
        <w:t xml:space="preserve"> is the sum of key failure flags (SLA risk, understaffed, critical gap, low coverage), then mapped to:</w:t>
      </w:r>
    </w:p>
    <w:p w14:paraId="2EC71DDA" w14:textId="77777777" w:rsidR="008A3F0B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OK</w:t>
      </w:r>
      <w:r>
        <w:t xml:space="preserve">, </w:t>
      </w:r>
      <w:r>
        <w:rPr>
          <w:rStyle w:val="VerbatimChar"/>
        </w:rPr>
        <w:t>LOW</w:t>
      </w:r>
      <w:r>
        <w:t xml:space="preserve">, </w:t>
      </w:r>
      <w:r>
        <w:rPr>
          <w:rStyle w:val="VerbatimChar"/>
        </w:rPr>
        <w:t>HIGH</w:t>
      </w:r>
      <w:r>
        <w:t xml:space="preserve">, </w:t>
      </w:r>
      <w:r>
        <w:rPr>
          <w:rStyle w:val="VerbatimChar"/>
        </w:rPr>
        <w:t>CRITICAL</w:t>
      </w:r>
    </w:p>
    <w:p w14:paraId="27D0F2D6" w14:textId="77777777" w:rsidR="008A3F0B" w:rsidRDefault="00000000">
      <w:pPr>
        <w:pStyle w:val="Heading3"/>
      </w:pPr>
      <w:bookmarkStart w:id="6" w:name="daily-alert-drill-down-export"/>
      <w:bookmarkEnd w:id="5"/>
      <w:r>
        <w:t>4) Daily Alert + Drill-down Export</w:t>
      </w:r>
    </w:p>
    <w:p w14:paraId="1600CFE4" w14:textId="77777777" w:rsidR="008A3F0B" w:rsidRDefault="00000000">
      <w:pPr>
        <w:pStyle w:val="FirstParagraph"/>
      </w:pPr>
      <w:r>
        <w:t>For a selected date (or latest date by default), it prints:</w:t>
      </w:r>
    </w:p>
    <w:p w14:paraId="383410A1" w14:textId="77777777" w:rsidR="008A3F0B" w:rsidRDefault="00000000">
      <w:pPr>
        <w:pStyle w:val="Compact"/>
        <w:numPr>
          <w:ilvl w:val="0"/>
          <w:numId w:val="9"/>
        </w:numPr>
      </w:pPr>
      <w:r>
        <w:t>SLA status, min SLA, risk-hour count, understaffed-hour count, critical-hour count</w:t>
      </w:r>
    </w:p>
    <w:p w14:paraId="406ED02C" w14:textId="77777777" w:rsidR="008A3F0B" w:rsidRDefault="00000000">
      <w:pPr>
        <w:pStyle w:val="Compact"/>
        <w:numPr>
          <w:ilvl w:val="0"/>
          <w:numId w:val="9"/>
        </w:numPr>
      </w:pPr>
      <w:r>
        <w:t>Top 5 risk windows with exact hour + SLA + staffing gap + triggered flags</w:t>
      </w:r>
    </w:p>
    <w:p w14:paraId="76350019" w14:textId="77777777" w:rsidR="008A3F0B" w:rsidRDefault="00000000">
      <w:pPr>
        <w:pStyle w:val="Compact"/>
        <w:numPr>
          <w:ilvl w:val="0"/>
          <w:numId w:val="9"/>
        </w:numPr>
      </w:pPr>
      <w:r>
        <w:t>Recommended action (escalate / monitor / stable)</w:t>
      </w:r>
    </w:p>
    <w:p w14:paraId="6A51B04C" w14:textId="77777777" w:rsidR="008A3F0B" w:rsidRDefault="00000000">
      <w:pPr>
        <w:pStyle w:val="FirstParagraph"/>
      </w:pPr>
      <w:r>
        <w:t>It also exports flagged rows to CSV for follow-up.</w:t>
      </w:r>
    </w:p>
    <w:p w14:paraId="5AE53F21" w14:textId="77777777" w:rsidR="008A3F0B" w:rsidRDefault="00000000">
      <w:pPr>
        <w:pStyle w:val="Heading2"/>
      </w:pPr>
      <w:bookmarkStart w:id="7" w:name="example-run-real-data"/>
      <w:bookmarkEnd w:id="2"/>
      <w:bookmarkEnd w:id="6"/>
      <w:r>
        <w:t>Example Run (Real Data)</w:t>
      </w:r>
    </w:p>
    <w:p w14:paraId="27B3C7EE" w14:textId="77777777" w:rsidR="008A3F0B" w:rsidRDefault="00000000">
      <w:pPr>
        <w:pStyle w:val="FirstParagraph"/>
      </w:pPr>
      <w:r>
        <w:t>Command used:</w:t>
      </w:r>
    </w:p>
    <w:p w14:paraId="3709C15D" w14:textId="77777777" w:rsidR="008A3F0B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wfm_sla_alert_automation.py </w:t>
      </w:r>
      <w:r>
        <w:rPr>
          <w:rStyle w:val="AttributeTok"/>
        </w:rPr>
        <w:t>--file</w:t>
      </w:r>
      <w:r>
        <w:rPr>
          <w:rStyle w:val="NormalTok"/>
        </w:rPr>
        <w:t xml:space="preserve"> WFM_dashboard_input.xlsx </w:t>
      </w:r>
      <w:r>
        <w:rPr>
          <w:rStyle w:val="AttributeTok"/>
        </w:rPr>
        <w:t>--date</w:t>
      </w:r>
      <w:r>
        <w:rPr>
          <w:rStyle w:val="NormalTok"/>
        </w:rPr>
        <w:t xml:space="preserve"> 2026-02-24</w:t>
      </w:r>
    </w:p>
    <w:p w14:paraId="0C4BE6B4" w14:textId="77777777" w:rsidR="008A3F0B" w:rsidRDefault="00000000">
      <w:pPr>
        <w:pStyle w:val="FirstParagraph"/>
      </w:pPr>
      <w:r>
        <w:t>Observed output summary:</w:t>
      </w:r>
    </w:p>
    <w:p w14:paraId="56DE39AB" w14:textId="77777777" w:rsidR="008A3F0B" w:rsidRDefault="00000000">
      <w:pPr>
        <w:pStyle w:val="Compact"/>
        <w:numPr>
          <w:ilvl w:val="0"/>
          <w:numId w:val="10"/>
        </w:numPr>
      </w:pPr>
      <w:r>
        <w:t xml:space="preserve">Avg SLA: </w:t>
      </w:r>
      <w:r>
        <w:rPr>
          <w:rStyle w:val="VerbatimChar"/>
        </w:rPr>
        <w:t>90.8%</w:t>
      </w:r>
      <w:r>
        <w:t xml:space="preserve"> (MONITOR)</w:t>
      </w:r>
    </w:p>
    <w:p w14:paraId="26572A64" w14:textId="77777777" w:rsidR="008A3F0B" w:rsidRDefault="00000000">
      <w:pPr>
        <w:pStyle w:val="Compact"/>
        <w:numPr>
          <w:ilvl w:val="0"/>
          <w:numId w:val="10"/>
        </w:numPr>
      </w:pPr>
      <w:r>
        <w:t xml:space="preserve">SLA risk hours: </w:t>
      </w:r>
      <w:r>
        <w:rPr>
          <w:rStyle w:val="VerbatimChar"/>
        </w:rPr>
        <w:t>5 / 24</w:t>
      </w:r>
    </w:p>
    <w:p w14:paraId="79020CED" w14:textId="77777777" w:rsidR="008A3F0B" w:rsidRDefault="00000000">
      <w:pPr>
        <w:pStyle w:val="Compact"/>
        <w:numPr>
          <w:ilvl w:val="0"/>
          <w:numId w:val="10"/>
        </w:numPr>
      </w:pPr>
      <w:r>
        <w:t xml:space="preserve">Understaffed hours: </w:t>
      </w:r>
      <w:r>
        <w:rPr>
          <w:rStyle w:val="VerbatimChar"/>
        </w:rPr>
        <w:t>16 / 24</w:t>
      </w:r>
    </w:p>
    <w:p w14:paraId="5EB6CEB1" w14:textId="77777777" w:rsidR="008A3F0B" w:rsidRDefault="00000000">
      <w:pPr>
        <w:pStyle w:val="Compact"/>
        <w:numPr>
          <w:ilvl w:val="0"/>
          <w:numId w:val="10"/>
        </w:numPr>
      </w:pPr>
      <w:r>
        <w:t xml:space="preserve">Critical hours: </w:t>
      </w:r>
      <w:r>
        <w:rPr>
          <w:rStyle w:val="VerbatimChar"/>
        </w:rPr>
        <w:t>8</w:t>
      </w:r>
    </w:p>
    <w:p w14:paraId="26243A0A" w14:textId="77777777" w:rsidR="008A3F0B" w:rsidRDefault="00000000">
      <w:pPr>
        <w:pStyle w:val="Compact"/>
        <w:numPr>
          <w:ilvl w:val="0"/>
          <w:numId w:val="10"/>
        </w:numPr>
      </w:pPr>
      <w:r>
        <w:t xml:space="preserve">Avg coverage: </w:t>
      </w:r>
      <w:r>
        <w:rPr>
          <w:rStyle w:val="VerbatimChar"/>
        </w:rPr>
        <w:t>0.896</w:t>
      </w:r>
    </w:p>
    <w:p w14:paraId="56D34E06" w14:textId="77777777" w:rsidR="008A3F0B" w:rsidRDefault="00000000">
      <w:pPr>
        <w:pStyle w:val="Compact"/>
        <w:numPr>
          <w:ilvl w:val="0"/>
          <w:numId w:val="10"/>
        </w:numPr>
      </w:pPr>
      <w:r>
        <w:t xml:space="preserve">Exported file: </w:t>
      </w:r>
      <w:r>
        <w:rPr>
          <w:rStyle w:val="VerbatimChar"/>
        </w:rPr>
        <w:t>wfm_risk_flags_2026-02-24.csv</w:t>
      </w:r>
    </w:p>
    <w:p w14:paraId="03652575" w14:textId="77777777" w:rsidR="008A3F0B" w:rsidRDefault="00000000">
      <w:pPr>
        <w:pStyle w:val="Heading2"/>
      </w:pPr>
      <w:bookmarkStart w:id="8" w:name="estimated-time-impact-saved"/>
      <w:bookmarkEnd w:id="7"/>
      <w:r>
        <w:t>Estimated Time / Impact Saved</w:t>
      </w:r>
    </w:p>
    <w:p w14:paraId="5A5AB4D9" w14:textId="77777777" w:rsidR="008A3F0B" w:rsidRDefault="00000000">
      <w:pPr>
        <w:pStyle w:val="Heading3"/>
      </w:pPr>
      <w:bookmarkStart w:id="9" w:name="before-automation-manual"/>
      <w:r>
        <w:t>Before automation (manual)</w:t>
      </w:r>
    </w:p>
    <w:p w14:paraId="64D8BD46" w14:textId="77777777" w:rsidR="008A3F0B" w:rsidRDefault="00000000">
      <w:pPr>
        <w:pStyle w:val="Compact"/>
        <w:numPr>
          <w:ilvl w:val="0"/>
          <w:numId w:val="11"/>
        </w:numPr>
      </w:pPr>
      <w:r>
        <w:t>Open workbook + scan hourly rows + identify risk windows + summarize + draft alert: ~25–40 minutes/day</w:t>
      </w:r>
    </w:p>
    <w:p w14:paraId="69E21B77" w14:textId="77777777" w:rsidR="008A3F0B" w:rsidRDefault="00000000">
      <w:pPr>
        <w:pStyle w:val="Heading3"/>
      </w:pPr>
      <w:bookmarkStart w:id="10" w:name="after-automation"/>
      <w:bookmarkEnd w:id="9"/>
      <w:r>
        <w:t>After automation</w:t>
      </w:r>
    </w:p>
    <w:p w14:paraId="224499CC" w14:textId="77777777" w:rsidR="008A3F0B" w:rsidRDefault="00000000">
      <w:pPr>
        <w:pStyle w:val="Compact"/>
        <w:numPr>
          <w:ilvl w:val="0"/>
          <w:numId w:val="12"/>
        </w:numPr>
      </w:pPr>
      <w:r>
        <w:t>Run one command + review generated digest: ~2–5 minutes/day</w:t>
      </w:r>
    </w:p>
    <w:p w14:paraId="3CCCDA5C" w14:textId="77777777" w:rsidR="008A3F0B" w:rsidRDefault="00000000">
      <w:pPr>
        <w:pStyle w:val="Heading3"/>
      </w:pPr>
      <w:bookmarkStart w:id="11" w:name="estimated-savings"/>
      <w:bookmarkEnd w:id="10"/>
      <w:r>
        <w:t>Estimated savings</w:t>
      </w:r>
    </w:p>
    <w:p w14:paraId="19E1DE8E" w14:textId="77777777" w:rsidR="008A3F0B" w:rsidRDefault="00000000">
      <w:pPr>
        <w:pStyle w:val="Compact"/>
        <w:numPr>
          <w:ilvl w:val="0"/>
          <w:numId w:val="13"/>
        </w:numPr>
      </w:pPr>
      <w:r>
        <w:t>~20–35 minutes/day</w:t>
      </w:r>
    </w:p>
    <w:p w14:paraId="0923ACFB" w14:textId="77777777" w:rsidR="008A3F0B" w:rsidRDefault="00000000">
      <w:pPr>
        <w:pStyle w:val="Compact"/>
        <w:numPr>
          <w:ilvl w:val="0"/>
          <w:numId w:val="13"/>
        </w:numPr>
      </w:pPr>
      <w:r>
        <w:t>~1.7 to 2.9 hours/week (assuming 5 workdays)</w:t>
      </w:r>
    </w:p>
    <w:p w14:paraId="38AFBFEC" w14:textId="77777777" w:rsidR="008A3F0B" w:rsidRDefault="00000000">
      <w:pPr>
        <w:pStyle w:val="Compact"/>
        <w:numPr>
          <w:ilvl w:val="0"/>
          <w:numId w:val="13"/>
        </w:numPr>
      </w:pPr>
      <w:r>
        <w:t>Additional benefit: consistent criteria and reduced missed-risk windows</w:t>
      </w:r>
    </w:p>
    <w:p w14:paraId="4962970D" w14:textId="77777777" w:rsidR="008A3F0B" w:rsidRDefault="00000000">
      <w:pPr>
        <w:pStyle w:val="Heading2"/>
      </w:pPr>
      <w:bookmarkStart w:id="12" w:name="why-this-improves-wfm-operations"/>
      <w:bookmarkEnd w:id="8"/>
      <w:bookmarkEnd w:id="11"/>
      <w:r>
        <w:lastRenderedPageBreak/>
        <w:t>Why This Improves WFM Operations</w:t>
      </w:r>
    </w:p>
    <w:p w14:paraId="6649B127" w14:textId="77777777" w:rsidR="008A3F0B" w:rsidRDefault="00000000">
      <w:pPr>
        <w:pStyle w:val="Compact"/>
        <w:numPr>
          <w:ilvl w:val="0"/>
          <w:numId w:val="14"/>
        </w:numPr>
      </w:pPr>
      <w:r>
        <w:t>Standardizes SLA/staffing risk detection with transparent thresholds.</w:t>
      </w:r>
    </w:p>
    <w:p w14:paraId="341E006F" w14:textId="77777777" w:rsidR="008A3F0B" w:rsidRDefault="00000000">
      <w:pPr>
        <w:pStyle w:val="Compact"/>
        <w:numPr>
          <w:ilvl w:val="0"/>
          <w:numId w:val="14"/>
        </w:numPr>
      </w:pPr>
      <w:r>
        <w:t>Produces a repeatable daily operating rhythm (alert + action list).</w:t>
      </w:r>
    </w:p>
    <w:p w14:paraId="7E035EF0" w14:textId="77777777" w:rsidR="008A3F0B" w:rsidRDefault="00000000">
      <w:pPr>
        <w:pStyle w:val="Compact"/>
        <w:numPr>
          <w:ilvl w:val="0"/>
          <w:numId w:val="14"/>
        </w:numPr>
      </w:pPr>
      <w:r>
        <w:t>Frees analyst time for root-cause analysis and intraday decision-making.</w:t>
      </w:r>
    </w:p>
    <w:p w14:paraId="625E1B5D" w14:textId="77777777" w:rsidR="008A3F0B" w:rsidRDefault="00000000">
      <w:pPr>
        <w:pStyle w:val="Compact"/>
        <w:numPr>
          <w:ilvl w:val="0"/>
          <w:numId w:val="14"/>
        </w:numPr>
      </w:pPr>
      <w:r>
        <w:t>Creates an auditable flagged-row dataset for manager review and trend tracking.</w:t>
      </w:r>
      <w:bookmarkEnd w:id="0"/>
      <w:bookmarkEnd w:id="12"/>
    </w:p>
    <w:sectPr w:rsidR="008A3F0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801B" w14:textId="77777777" w:rsidR="00D92F72" w:rsidRDefault="00D92F72">
      <w:pPr>
        <w:spacing w:after="0"/>
      </w:pPr>
      <w:r>
        <w:separator/>
      </w:r>
    </w:p>
  </w:endnote>
  <w:endnote w:type="continuationSeparator" w:id="0">
    <w:p w14:paraId="184A0297" w14:textId="77777777" w:rsidR="00D92F72" w:rsidRDefault="00D92F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673D5" w14:textId="77777777" w:rsidR="00D92F72" w:rsidRDefault="00D92F72">
      <w:r>
        <w:separator/>
      </w:r>
    </w:p>
  </w:footnote>
  <w:footnote w:type="continuationSeparator" w:id="0">
    <w:p w14:paraId="7F7BB8EC" w14:textId="77777777" w:rsidR="00D92F72" w:rsidRDefault="00D92F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F8AF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FE1E4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AA607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07724884">
    <w:abstractNumId w:val="0"/>
  </w:num>
  <w:num w:numId="2" w16cid:durableId="1918593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2774368">
    <w:abstractNumId w:val="1"/>
  </w:num>
  <w:num w:numId="4" w16cid:durableId="259146531">
    <w:abstractNumId w:val="1"/>
  </w:num>
  <w:num w:numId="5" w16cid:durableId="632635788">
    <w:abstractNumId w:val="1"/>
  </w:num>
  <w:num w:numId="6" w16cid:durableId="1861510902">
    <w:abstractNumId w:val="1"/>
  </w:num>
  <w:num w:numId="7" w16cid:durableId="1670787309">
    <w:abstractNumId w:val="1"/>
  </w:num>
  <w:num w:numId="8" w16cid:durableId="621110577">
    <w:abstractNumId w:val="1"/>
  </w:num>
  <w:num w:numId="9" w16cid:durableId="2122532697">
    <w:abstractNumId w:val="1"/>
  </w:num>
  <w:num w:numId="10" w16cid:durableId="205917915">
    <w:abstractNumId w:val="1"/>
  </w:num>
  <w:num w:numId="11" w16cid:durableId="56586963">
    <w:abstractNumId w:val="1"/>
  </w:num>
  <w:num w:numId="12" w16cid:durableId="1855876358">
    <w:abstractNumId w:val="1"/>
  </w:num>
  <w:num w:numId="13" w16cid:durableId="736784181">
    <w:abstractNumId w:val="1"/>
  </w:num>
  <w:num w:numId="14" w16cid:durableId="1052195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F0B"/>
    <w:rsid w:val="00280F9D"/>
    <w:rsid w:val="00840130"/>
    <w:rsid w:val="008A3F0B"/>
    <w:rsid w:val="00D9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11BFC6"/>
  <w15:docId w15:val="{08588776-C4D4-114B-B1F0-A6B623D7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370</Words>
  <Characters>2354</Characters>
  <Application>Microsoft Office Word</Application>
  <DocSecurity>0</DocSecurity>
  <Lines>64</Lines>
  <Paragraphs>60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Sachin Loddiya Karthik</cp:lastModifiedBy>
  <cp:revision>2</cp:revision>
  <dcterms:created xsi:type="dcterms:W3CDTF">2026-03-27T20:54:00Z</dcterms:created>
  <dcterms:modified xsi:type="dcterms:W3CDTF">2026-03-27T20:56:00Z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