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pPr>
      <w:r>
        <w:rPr>
          <w:rFonts w:ascii="Aptos" w:cs="Aptos" w:hAnsi="Aptos" w:eastAsia="Aptos"/>
          <w:b w:val="1"/>
          <w:bCs w:val="1"/>
          <w:sz w:val="50"/>
          <w:szCs w:val="50"/>
          <w:rtl w:val="0"/>
          <w:lang w:val="de-DE"/>
        </w:rPr>
        <w:t>HIGH-LEVEL DESIGN (HLD)</w:t>
      </w:r>
      <w:r>
        <w:rPr>
          <w:rFonts w:ascii="Aptos" w:cs="Aptos" w:hAnsi="Aptos" w:eastAsia="Aptos"/>
          <w:b w:val="1"/>
          <w:bCs w:val="1"/>
          <w:sz w:val="50"/>
          <w:szCs w:val="50"/>
        </w:rPr>
        <w:br w:type="textWrapping"/>
      </w:r>
      <w:r>
        <w:rPr>
          <w:rFonts w:ascii="Aptos" w:cs="Aptos" w:hAnsi="Aptos" w:eastAsia="Aptos"/>
          <w:b w:val="1"/>
          <w:bCs w:val="1"/>
          <w:sz w:val="40"/>
          <w:szCs w:val="40"/>
          <w:rtl w:val="0"/>
          <w:lang w:val="en-US"/>
        </w:rPr>
        <w:t xml:space="preserve">IB Computer Science IA </w:t>
      </w:r>
      <w:r>
        <w:rPr>
          <w:rFonts w:ascii="Aptos" w:cs="Aptos" w:hAnsi="Aptos" w:eastAsia="Aptos"/>
          <w:b w:val="1"/>
          <w:bCs w:val="1"/>
          <w:sz w:val="40"/>
          <w:szCs w:val="40"/>
          <w:rtl w:val="0"/>
        </w:rPr>
        <w:t xml:space="preserve">– </w:t>
      </w:r>
      <w:r>
        <w:rPr>
          <w:rFonts w:ascii="Aptos" w:cs="Aptos" w:hAnsi="Aptos" w:eastAsia="Aptos"/>
          <w:b w:val="1"/>
          <w:bCs w:val="1"/>
          <w:sz w:val="40"/>
          <w:szCs w:val="40"/>
          <w:rtl w:val="0"/>
          <w:lang w:val="de-DE"/>
        </w:rPr>
        <w:t>Gym Trainer Management System</w:t>
      </w:r>
    </w:p>
    <w:p>
      <w:pPr>
        <w:pStyle w:val="Body"/>
        <w:jc w:val="center"/>
      </w:pPr>
      <w:r>
        <w:rPr>
          <w:rFonts w:ascii="Aptos" w:cs="Aptos" w:hAnsi="Aptos" w:eastAsia="Aptos"/>
          <w:i w:val="1"/>
          <w:iCs w:val="1"/>
          <w:sz w:val="26"/>
          <w:szCs w:val="26"/>
        </w:rPr>
        <w:br w:type="textWrapping"/>
      </w:r>
      <w:r>
        <w:rPr>
          <w:rFonts w:ascii="Aptos" w:cs="Aptos" w:hAnsi="Aptos" w:eastAsia="Aptos"/>
          <w:i w:val="1"/>
          <w:iCs w:val="1"/>
          <w:sz w:val="26"/>
          <w:szCs w:val="26"/>
          <w:rtl w:val="0"/>
          <w:lang w:val="en-US"/>
        </w:rPr>
        <w:t>Architecture, Feasibility, Development Plan &amp; IB Traceability</w:t>
      </w:r>
    </w:p>
    <w:p>
      <w:pPr>
        <w:pStyle w:val="Body"/>
        <w:jc w:val="center"/>
      </w:pPr>
      <w:r>
        <w:rPr>
          <w:rFonts w:ascii="Aptos" w:cs="Aptos" w:hAnsi="Aptos" w:eastAsia="Aptos"/>
          <w:b w:val="1"/>
          <w:bCs w:val="1"/>
        </w:rPr>
        <w:br w:type="textWrapping"/>
      </w:r>
      <w:r>
        <w:rPr>
          <w:rFonts w:ascii="Aptos" w:cs="Aptos" w:hAnsi="Aptos" w:eastAsia="Aptos"/>
          <w:b w:val="1"/>
          <w:bCs w:val="1"/>
          <w:rtl w:val="0"/>
          <w:lang w:val="en-US"/>
        </w:rPr>
        <w:t>Proposed technology stack:</w:t>
      </w:r>
      <w:r>
        <w:rPr>
          <w:rFonts w:ascii="Aptos" w:cs="Aptos" w:hAnsi="Aptos" w:eastAsia="Aptos"/>
          <w:b w:val="1"/>
          <w:bCs w:val="1"/>
        </w:rPr>
        <w:br w:type="textWrapping"/>
      </w:r>
      <w:r>
        <w:rPr>
          <w:rtl w:val="0"/>
        </w:rPr>
        <w:t xml:space="preserve">Streamlit UI </w:t>
      </w:r>
      <w:r>
        <w:rPr>
          <w:rtl w:val="0"/>
        </w:rPr>
        <w:t xml:space="preserve">• </w:t>
      </w:r>
      <w:r>
        <w:rPr>
          <w:rtl w:val="0"/>
          <w:lang w:val="en-US"/>
        </w:rPr>
        <w:t xml:space="preserve">Python FastAPI backend </w:t>
      </w:r>
      <w:r>
        <w:rPr>
          <w:rtl w:val="0"/>
        </w:rPr>
        <w:t xml:space="preserve">• </w:t>
      </w:r>
      <w:r>
        <w:rPr>
          <w:rtl w:val="0"/>
          <w:lang w:val="en-US"/>
        </w:rPr>
        <w:t>SQLite locally / PostgreSQL for cloud deployment</w:t>
      </w:r>
      <w:r>
        <w:br w:type="textWrapping"/>
      </w:r>
      <w:r>
        <w:rPr>
          <w:rtl w:val="0"/>
          <w:lang w:val="en-US"/>
        </w:rPr>
        <w:t xml:space="preserve">Local development </w:t>
      </w:r>
      <w:r>
        <w:rPr>
          <w:rtl w:val="0"/>
        </w:rPr>
        <w:t xml:space="preserve">• </w:t>
      </w:r>
      <w:r>
        <w:rPr>
          <w:rtl w:val="0"/>
          <w:lang w:val="en-US"/>
        </w:rPr>
        <w:t xml:space="preserve">Optional Render deployment </w:t>
      </w:r>
      <w:r>
        <w:rPr>
          <w:rtl w:val="0"/>
        </w:rPr>
        <w:t xml:space="preserve">• </w:t>
      </w:r>
      <w:r>
        <w:rPr>
          <w:rtl w:val="0"/>
          <w:lang w:val="en-US"/>
        </w:rPr>
        <w:t>REST API</w:t>
      </w:r>
    </w:p>
    <w:p>
      <w:pPr>
        <w:pStyle w:val="Body"/>
        <w:jc w:val="center"/>
      </w:pPr>
      <w:r>
        <w:br w:type="textWrapping"/>
      </w:r>
      <w:r>
        <w:rPr>
          <w:rtl w:val="0"/>
          <w:lang w:val="en-US"/>
        </w:rPr>
        <w:t>Prepared as a technical planning/design document based on the</w:t>
      </w:r>
    </w:p>
    <w:p>
      <w:pPr>
        <w:pStyle w:val="Body"/>
        <w:jc w:val="center"/>
      </w:pPr>
      <w:r>
        <w:rPr>
          <w:rtl w:val="1"/>
          <w:lang w:val="ar-SA" w:bidi="ar-SA"/>
        </w:rPr>
        <w:t>“</w:t>
      </w:r>
      <w:r>
        <w:rPr>
          <w:rtl w:val="0"/>
          <w:lang w:val="de-DE"/>
        </w:rPr>
        <w:t>IB Computer Science IA Briefing</w:t>
      </w:r>
      <w:r>
        <w:rPr>
          <w:rtl w:val="0"/>
        </w:rPr>
        <w:t>”</w:t>
      </w:r>
      <w:r>
        <w:rPr>
          <w:rtl w:val="0"/>
        </w:rPr>
        <w:t>.</w:t>
      </w:r>
      <w:r>
        <w:br w:type="textWrapping"/>
        <w:br w:type="textWrapping"/>
      </w:r>
      <w:r>
        <w:rPr>
          <w:rtl w:val="0"/>
          <w:lang w:val="en-US"/>
        </w:rPr>
        <w:t>Important: this document is an engineering planning artifact, not a submission-ready IA report.</w:t>
      </w:r>
    </w:p>
    <w:p>
      <w:pPr>
        <w:pStyle w:val="Body"/>
      </w:pPr>
      <w:r>
        <w:br w:type="page"/>
      </w:r>
    </w:p>
    <w:p>
      <w:pPr>
        <w:pStyle w:val="Heading"/>
      </w:pPr>
      <w:r>
        <w:rPr>
          <w:rtl w:val="0"/>
          <w:lang w:val="en-US"/>
        </w:rPr>
        <w:t>1. Executive Summary</w:t>
      </w:r>
    </w:p>
    <w:p>
      <w:pPr>
        <w:pStyle w:val="Body"/>
      </w:pPr>
      <w:r>
        <w:rPr>
          <w:rtl w:val="0"/>
          <w:lang w:val="en-US"/>
        </w:rPr>
        <w:t>The briefing describes an IB Computer Science Internal Assessment (IA) for a personal trainer, Sri Hari, who currently manages client information through WhatsApp conversations and memory. The three connected operational problems are: (1) fragmented session history, (2) inconsistent monthly payment tracking, and (3) difficult scheduling when sessions are cancelled or require compensation sessions. The proposed software consolidates these workflows into one browser-based application.</w:t>
      </w:r>
    </w:p>
    <w:p>
      <w:pPr>
        <w:pStyle w:val="Body"/>
      </w:pPr>
      <w:r>
        <w:rPr>
          <w:rtl w:val="0"/>
          <w:lang w:val="en-US"/>
        </w:rPr>
        <w:t>The proposed implementation in this HLD uses Streamlit for the user interface and Python FastAPI for a REST backend. SQLite is recommended for local development because it is simple and appropriate for a single-user prototype. For a persistent cloud deployment, PostgreSQL is recommended rather than relying on a local SQLite file on a free container.</w:t>
      </w:r>
    </w:p>
    <w:p>
      <w:pPr>
        <w:pStyle w:val="Body"/>
      </w:pPr>
      <w:r>
        <w:rPr>
          <w:rtl w:val="0"/>
          <w:lang w:val="en-US"/>
        </w:rPr>
        <w:t>Overall feasibility: YES. The functional scope is technically achievable and maps cleanly to the success criteria in the briefing. The main risk is not technical feasibility; it is scope management. Because the student is a beginner and the IA has a limited project-time allocation, the system should remain deliberately small: one trainer, core CRUD operations, schedule/session state management, payment tracking, dashboard, validation, and responsive browser access. Authentication, notifications, multi-trainer support, complex analytics, mobile apps, and advanced cloud infrastructure should be treated as optional or excluded.</w:t>
      </w:r>
    </w:p>
    <w:p>
      <w:pPr>
        <w:pStyle w:val="Heading 2"/>
      </w:pPr>
      <w:r>
        <w:rPr>
          <w:rtl w:val="0"/>
          <w:lang w:val="de-DE"/>
        </w:rPr>
        <w:t>1.1 Source Basis</w:t>
      </w:r>
    </w:p>
    <w:p>
      <w:pPr>
        <w:pStyle w:val="Body"/>
      </w:pPr>
      <w:r>
        <w:rPr>
          <w:rtl w:val="0"/>
          <w:lang w:val="en-US"/>
        </w:rPr>
        <w:t>The briefing states that the IA is a substantial computational solution requiring a real problem, a working software solution, testing/evaluation, and documentation. It also emphasizes a traceable chain from success criteria in Criterion A through design, development, testing, video demonstration, and evaluation. The document explicitly identifies Sri Hari as the client and describes the three connected business problems and five example success criteria.</w:t>
      </w:r>
    </w:p>
    <w:p>
      <w:pPr>
        <w:pStyle w:val="Body"/>
      </w:pPr>
      <w:r>
        <w:rPr>
          <w:rtl w:val="0"/>
          <w:lang w:val="en-US"/>
        </w:rPr>
        <w:t>The briefing also suggests a beginner-friendly Python web application with Flask and SQLite. This HLD intentionally changes the web framework to FastAPI and the UI to Streamlit because those are the requested implementation choices. The underlying scope and data model remain aligned with the briefing.</w:t>
      </w:r>
    </w:p>
    <w:p>
      <w:pPr>
        <w:pStyle w:val="Heading"/>
      </w:pPr>
      <w:r>
        <w:rPr>
          <w:rtl w:val="0"/>
          <w:lang w:val="en-US"/>
        </w:rPr>
        <w:t>2. Problem Definition and Scope</w:t>
      </w:r>
    </w:p>
    <w:p>
      <w:pPr>
        <w:pStyle w:val="Body"/>
      </w:pPr>
      <w:r>
        <w:rPr>
          <w:rtl w:val="0"/>
          <w:lang w:val="en-US"/>
        </w:rPr>
        <w:t>Client: Sri Hari, a personal trainer working across multiple gym locations. Current process: information is spread across WhatsApp threads and memory. The problems are interdependent: a cancelled session affects the schedule, the record of what was actually delivered, and potentially the payment/collection context.</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Problem</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Current difficulty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System response</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history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Hard to recall which body part a client trained and when.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Store structured session records linked to each client.</w:t>
            </w:r>
          </w:p>
        </w:tc>
      </w:tr>
      <w:tr>
        <w:tblPrEx>
          <w:shd w:val="clear" w:color="auto" w:fill="ced7e7"/>
        </w:tblPrEx>
        <w:trPr>
          <w:trHeight w:val="67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Monthly payment records are inconsistent; unpaid amounts can be missed.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Track monthly payment status and flag unpaid clients on the dashboard.</w:t>
            </w:r>
          </w:p>
        </w:tc>
      </w:tr>
      <w:tr>
        <w:tblPrEx>
          <w:shd w:val="clear" w:color="auto" w:fill="ced7e7"/>
        </w:tblPrEx>
        <w:trPr>
          <w:trHeight w:val="67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Scheduling</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Cancellations and make-up sessions create conflicts and wasted time.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Provide a daily schedule grouped by gym, support cancellation, and link compensation sessions.</w:t>
            </w:r>
          </w:p>
        </w:tc>
      </w:tr>
    </w:tbl>
    <w:p>
      <w:pPr>
        <w:pStyle w:val="Body"/>
        <w:widowControl w:val="0"/>
        <w:spacing w:line="240" w:lineRule="auto"/>
        <w:jc w:val="center"/>
      </w:pPr>
    </w:p>
    <w:p>
      <w:pPr>
        <w:pStyle w:val="Body"/>
      </w:pPr>
    </w:p>
    <w:p>
      <w:pPr>
        <w:pStyle w:val="Heading 2"/>
      </w:pPr>
      <w:r>
        <w:rPr>
          <w:rtl w:val="0"/>
          <w:lang w:val="it-IT"/>
        </w:rPr>
        <w:t>2.1 In Scope</w:t>
      </w:r>
    </w:p>
    <w:p>
      <w:pPr>
        <w:pStyle w:val="List Bullet"/>
        <w:numPr>
          <w:ilvl w:val="0"/>
          <w:numId w:val="2"/>
        </w:numPr>
      </w:pPr>
      <w:r>
        <w:rPr>
          <w:rtl w:val="0"/>
          <w:lang w:val="en-US"/>
        </w:rPr>
        <w:t>Client creation and client list.</w:t>
      </w:r>
    </w:p>
    <w:p>
      <w:pPr>
        <w:pStyle w:val="List Bullet"/>
        <w:numPr>
          <w:ilvl w:val="0"/>
          <w:numId w:val="2"/>
        </w:numPr>
      </w:pPr>
      <w:r>
        <w:rPr>
          <w:rtl w:val="0"/>
          <w:lang w:val="en-US"/>
        </w:rPr>
        <w:t>Client profile and full session history.</w:t>
      </w:r>
    </w:p>
    <w:p>
      <w:pPr>
        <w:pStyle w:val="List Bullet"/>
        <w:numPr>
          <w:ilvl w:val="0"/>
          <w:numId w:val="2"/>
        </w:numPr>
      </w:pPr>
      <w:r>
        <w:rPr>
          <w:rtl w:val="0"/>
          <w:lang w:val="en-US"/>
        </w:rPr>
        <w:t>Session creation with date, time, gym, body part, and status.</w:t>
      </w:r>
    </w:p>
    <w:p>
      <w:pPr>
        <w:pStyle w:val="List Bullet"/>
        <w:numPr>
          <w:ilvl w:val="0"/>
          <w:numId w:val="2"/>
        </w:numPr>
      </w:pPr>
      <w:r>
        <w:rPr>
          <w:rtl w:val="0"/>
          <w:lang w:val="en-US"/>
        </w:rPr>
        <w:t>Session status lifecycle: scheduled, completed, cancelled, compensation.</w:t>
      </w:r>
    </w:p>
    <w:p>
      <w:pPr>
        <w:pStyle w:val="List Bullet"/>
        <w:numPr>
          <w:ilvl w:val="0"/>
          <w:numId w:val="2"/>
        </w:numPr>
      </w:pPr>
      <w:r>
        <w:rPr>
          <w:rtl w:val="0"/>
          <w:lang w:val="en-US"/>
        </w:rPr>
        <w:t>Cancellation while retaining the original session in history.</w:t>
      </w:r>
    </w:p>
    <w:p>
      <w:pPr>
        <w:pStyle w:val="List Bullet"/>
        <w:numPr>
          <w:ilvl w:val="0"/>
          <w:numId w:val="2"/>
        </w:numPr>
      </w:pPr>
      <w:r>
        <w:rPr>
          <w:rtl w:val="0"/>
          <w:lang w:val="en-US"/>
        </w:rPr>
        <w:t>Creation of a compensation session linked to the cancelled original session.</w:t>
      </w:r>
    </w:p>
    <w:p>
      <w:pPr>
        <w:pStyle w:val="List Bullet"/>
        <w:numPr>
          <w:ilvl w:val="0"/>
          <w:numId w:val="2"/>
        </w:numPr>
      </w:pPr>
      <w:r>
        <w:rPr>
          <w:rtl w:val="0"/>
          <w:lang w:val="en-US"/>
        </w:rPr>
        <w:t>Monthly payment records with paid/unpaid status.</w:t>
      </w:r>
    </w:p>
    <w:p>
      <w:pPr>
        <w:pStyle w:val="List Bullet"/>
        <w:numPr>
          <w:ilvl w:val="0"/>
          <w:numId w:val="2"/>
        </w:numPr>
      </w:pPr>
      <w:r>
        <w:rPr>
          <w:rtl w:val="0"/>
          <w:lang w:val="en-US"/>
        </w:rPr>
        <w:t>Dashboard highlighting unpaid clients.</w:t>
      </w:r>
    </w:p>
    <w:p>
      <w:pPr>
        <w:pStyle w:val="List Bullet"/>
        <w:numPr>
          <w:ilvl w:val="0"/>
          <w:numId w:val="2"/>
        </w:numPr>
      </w:pPr>
      <w:r>
        <w:rPr>
          <w:rtl w:val="0"/>
          <w:lang w:val="en-US"/>
        </w:rPr>
        <w:t>Daily schedule grouped by gym location.</w:t>
      </w:r>
    </w:p>
    <w:p>
      <w:pPr>
        <w:pStyle w:val="List Bullet"/>
        <w:numPr>
          <w:ilvl w:val="0"/>
          <w:numId w:val="2"/>
        </w:numPr>
      </w:pPr>
      <w:r>
        <w:rPr>
          <w:rtl w:val="0"/>
          <w:lang w:val="en-US"/>
        </w:rPr>
        <w:t>Basic validation to prevent invalid records and obvious scheduling conflicts.</w:t>
      </w:r>
    </w:p>
    <w:p>
      <w:pPr>
        <w:pStyle w:val="List Bullet"/>
        <w:numPr>
          <w:ilvl w:val="0"/>
          <w:numId w:val="2"/>
        </w:numPr>
      </w:pPr>
      <w:r>
        <w:rPr>
          <w:rtl w:val="0"/>
          <w:lang w:val="en-US"/>
        </w:rPr>
        <w:t>Responsive browser experience for laptop and mobile-sized screens.</w:t>
      </w:r>
    </w:p>
    <w:p>
      <w:pPr>
        <w:pStyle w:val="List Bullet"/>
        <w:numPr>
          <w:ilvl w:val="0"/>
          <w:numId w:val="2"/>
        </w:numPr>
      </w:pPr>
      <w:r>
        <w:rPr>
          <w:rtl w:val="0"/>
          <w:lang w:val="en-US"/>
        </w:rPr>
        <w:t>Sample/test data for development and demonstration.</w:t>
      </w:r>
    </w:p>
    <w:p>
      <w:pPr>
        <w:pStyle w:val="Heading 2"/>
      </w:pPr>
      <w:r>
        <w:rPr>
          <w:rtl w:val="0"/>
          <w:lang w:val="en-US"/>
        </w:rPr>
        <w:t>2.2 Explicitly Out of Scope for the First Version</w:t>
      </w:r>
    </w:p>
    <w:p>
      <w:pPr>
        <w:pStyle w:val="List Bullet"/>
        <w:numPr>
          <w:ilvl w:val="0"/>
          <w:numId w:val="2"/>
        </w:numPr>
      </w:pPr>
      <w:r>
        <w:rPr>
          <w:rtl w:val="0"/>
          <w:lang w:val="en-US"/>
        </w:rPr>
        <w:t>Multi-trainer or multi-tenant account management.</w:t>
      </w:r>
    </w:p>
    <w:p>
      <w:pPr>
        <w:pStyle w:val="List Bullet"/>
        <w:numPr>
          <w:ilvl w:val="0"/>
          <w:numId w:val="2"/>
        </w:numPr>
      </w:pPr>
      <w:r>
        <w:rPr>
          <w:rtl w:val="0"/>
          <w:lang w:val="en-US"/>
        </w:rPr>
        <w:t>Online payment processing or payment gateway integration.</w:t>
      </w:r>
    </w:p>
    <w:p>
      <w:pPr>
        <w:pStyle w:val="List Bullet"/>
        <w:numPr>
          <w:ilvl w:val="0"/>
          <w:numId w:val="2"/>
        </w:numPr>
      </w:pPr>
      <w:r>
        <w:rPr>
          <w:rtl w:val="0"/>
          <w:lang w:val="en-US"/>
        </w:rPr>
        <w:t>WhatsApp integration.</w:t>
      </w:r>
    </w:p>
    <w:p>
      <w:pPr>
        <w:pStyle w:val="List Bullet"/>
        <w:numPr>
          <w:ilvl w:val="0"/>
          <w:numId w:val="2"/>
        </w:numPr>
      </w:pPr>
      <w:r>
        <w:rPr>
          <w:rtl w:val="0"/>
          <w:lang w:val="en-US"/>
        </w:rPr>
        <w:t>Automated SMS/email/WhatsApp notifications.</w:t>
      </w:r>
    </w:p>
    <w:p>
      <w:pPr>
        <w:pStyle w:val="List Bullet"/>
        <w:numPr>
          <w:ilvl w:val="0"/>
          <w:numId w:val="2"/>
        </w:numPr>
      </w:pPr>
      <w:r>
        <w:rPr>
          <w:rtl w:val="0"/>
          <w:lang w:val="en-US"/>
        </w:rPr>
        <w:t>Native Android/iOS applications.</w:t>
      </w:r>
    </w:p>
    <w:p>
      <w:pPr>
        <w:pStyle w:val="List Bullet"/>
        <w:numPr>
          <w:ilvl w:val="0"/>
          <w:numId w:val="2"/>
        </w:numPr>
      </w:pPr>
      <w:r>
        <w:rPr>
          <w:rtl w:val="0"/>
          <w:lang w:val="en-US"/>
        </w:rPr>
        <w:t>Advanced financial reporting.</w:t>
      </w:r>
    </w:p>
    <w:p>
      <w:pPr>
        <w:pStyle w:val="List Bullet"/>
        <w:numPr>
          <w:ilvl w:val="0"/>
          <w:numId w:val="2"/>
        </w:numPr>
      </w:pPr>
      <w:r>
        <w:rPr>
          <w:rtl w:val="0"/>
          <w:lang w:val="en-US"/>
        </w:rPr>
        <w:t>AI-based workout recommendations.</w:t>
      </w:r>
    </w:p>
    <w:p>
      <w:pPr>
        <w:pStyle w:val="List Bullet"/>
        <w:numPr>
          <w:ilvl w:val="0"/>
          <w:numId w:val="2"/>
        </w:numPr>
      </w:pPr>
      <w:r>
        <w:rPr>
          <w:rtl w:val="0"/>
          <w:lang w:val="en-US"/>
        </w:rPr>
        <w:t>Complex calendar synchronization with Google Calendar.</w:t>
      </w:r>
    </w:p>
    <w:p>
      <w:pPr>
        <w:pStyle w:val="List Bullet"/>
        <w:numPr>
          <w:ilvl w:val="0"/>
          <w:numId w:val="2"/>
        </w:numPr>
      </w:pPr>
      <w:r>
        <w:rPr>
          <w:rtl w:val="0"/>
          <w:lang w:val="en-US"/>
        </w:rPr>
        <w:t>Real client personal data during development or demonstration.</w:t>
      </w:r>
    </w:p>
    <w:p>
      <w:pPr>
        <w:pStyle w:val="List Bullet"/>
        <w:numPr>
          <w:ilvl w:val="0"/>
          <w:numId w:val="2"/>
        </w:numPr>
      </w:pPr>
      <w:r>
        <w:rPr>
          <w:rtl w:val="0"/>
          <w:lang w:val="en-US"/>
        </w:rPr>
        <w:t>Production-grade enterprise authentication and authorization unless required by the teacher/client.</w:t>
      </w:r>
    </w:p>
    <w:p>
      <w:pPr>
        <w:pStyle w:val="Heading"/>
      </w:pPr>
      <w:r>
        <w:rPr>
          <w:rtl w:val="0"/>
          <w:lang w:val="en-US"/>
        </w:rPr>
        <w:t>3. Success Criteria and Traceability</w:t>
      </w:r>
    </w:p>
    <w:p>
      <w:pPr>
        <w:pStyle w:val="Body"/>
      </w:pPr>
      <w:r>
        <w:rPr>
          <w:rtl w:val="0"/>
          <w:lang w:val="en-US"/>
        </w:rPr>
        <w:t>The briefing gives five example success criteria. These should become the primary functional requirements and must remain traceable through design, implementation, testing, and evaluation.</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Success criterion from briefing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Primary implementation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Verification</w:t>
            </w:r>
          </w:p>
        </w:tc>
      </w:tr>
      <w:tr>
        <w:tblPrEx>
          <w:shd w:val="clear" w:color="auto" w:fill="ced7e7"/>
        </w:tblPrEx>
        <w:trPr>
          <w:trHeight w:val="685"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Trainer can add a client and view that client's full session history.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 Session entities; client profile and history screen; GET/POST APIs.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Create client </w:t>
            </w:r>
            <w:r>
              <w:rPr>
                <w:sz w:val="18"/>
                <w:szCs w:val="18"/>
                <w:shd w:val="nil" w:color="auto" w:fill="auto"/>
                <w:rtl w:val="0"/>
                <w:lang w:val="en-US"/>
              </w:rPr>
              <w:t xml:space="preserve">→ </w:t>
            </w:r>
            <w:r>
              <w:rPr>
                <w:sz w:val="18"/>
                <w:szCs w:val="18"/>
                <w:shd w:val="nil" w:color="auto" w:fill="auto"/>
                <w:rtl w:val="0"/>
                <w:lang w:val="en-US"/>
              </w:rPr>
              <w:t xml:space="preserve">create sessions </w:t>
            </w:r>
            <w:r>
              <w:rPr>
                <w:sz w:val="18"/>
                <w:szCs w:val="18"/>
                <w:shd w:val="nil" w:color="auto" w:fill="auto"/>
                <w:rtl w:val="0"/>
                <w:lang w:val="en-US"/>
              </w:rPr>
              <w:t xml:space="preserve">→ </w:t>
            </w:r>
            <w:r>
              <w:rPr>
                <w:sz w:val="18"/>
                <w:szCs w:val="18"/>
                <w:shd w:val="nil" w:color="auto" w:fill="auto"/>
                <w:rtl w:val="0"/>
                <w:lang w:val="en-US"/>
              </w:rPr>
              <w:t xml:space="preserve">open profile </w:t>
            </w:r>
            <w:r>
              <w:rPr>
                <w:sz w:val="18"/>
                <w:szCs w:val="18"/>
                <w:shd w:val="nil" w:color="auto" w:fill="auto"/>
                <w:rtl w:val="0"/>
                <w:lang w:val="en-US"/>
              </w:rPr>
              <w:t xml:space="preserve">→ </w:t>
            </w:r>
            <w:r>
              <w:rPr>
                <w:sz w:val="18"/>
                <w:szCs w:val="18"/>
                <w:shd w:val="nil" w:color="auto" w:fill="auto"/>
                <w:rtl w:val="0"/>
                <w:lang w:val="en-US"/>
              </w:rPr>
              <w:t>verify complete history.</w:t>
            </w:r>
          </w:p>
        </w:tc>
      </w:tr>
      <w:tr>
        <w:tblPrEx>
          <w:shd w:val="clear" w:color="auto" w:fill="ced7e7"/>
        </w:tblPrEx>
        <w:trPr>
          <w:trHeight w:val="6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Monthly payment status is recorded; unpaid balances are automatically flagged.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 entity; dashboard aggregation/filtering.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Set client unpaid </w:t>
            </w:r>
            <w:r>
              <w:rPr>
                <w:sz w:val="18"/>
                <w:szCs w:val="18"/>
                <w:shd w:val="nil" w:color="auto" w:fill="auto"/>
                <w:rtl w:val="0"/>
                <w:lang w:val="en-US"/>
              </w:rPr>
              <w:t xml:space="preserve">→ </w:t>
            </w:r>
            <w:r>
              <w:rPr>
                <w:sz w:val="18"/>
                <w:szCs w:val="18"/>
                <w:shd w:val="nil" w:color="auto" w:fill="auto"/>
                <w:rtl w:val="0"/>
                <w:lang w:val="en-US"/>
              </w:rPr>
              <w:t>dashboard must flag client.</w:t>
            </w:r>
          </w:p>
        </w:tc>
      </w:tr>
      <w:tr>
        <w:tblPrEx>
          <w:shd w:val="clear" w:color="auto" w:fill="ced7e7"/>
        </w:tblPrEx>
        <w:trPr>
          <w:trHeight w:val="678"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Daily schedule lists the day's sessions grouped by gym.</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query by date + Streamlit grouping by gym.</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Create sessions at multiple gyms </w:t>
            </w:r>
            <w:r>
              <w:rPr>
                <w:sz w:val="18"/>
                <w:szCs w:val="18"/>
                <w:shd w:val="nil" w:color="auto" w:fill="auto"/>
                <w:rtl w:val="0"/>
                <w:lang w:val="en-US"/>
              </w:rPr>
              <w:t xml:space="preserve">→ </w:t>
            </w:r>
            <w:r>
              <w:rPr>
                <w:sz w:val="18"/>
                <w:szCs w:val="18"/>
                <w:shd w:val="nil" w:color="auto" w:fill="auto"/>
                <w:rtl w:val="0"/>
                <w:lang w:val="en-US"/>
              </w:rPr>
              <w:t>verify correct grouping/order.</w:t>
            </w:r>
          </w:p>
        </w:tc>
      </w:tr>
      <w:tr>
        <w:tblPrEx>
          <w:shd w:val="clear" w:color="auto" w:fill="ced7e7"/>
        </w:tblPrEx>
        <w:trPr>
          <w:trHeight w:val="898"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Cancelled session is removed from active schedule but retained as cancelled history.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status transition + schedule filtering.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Cancel scheduled session </w:t>
            </w:r>
            <w:r>
              <w:rPr>
                <w:sz w:val="18"/>
                <w:szCs w:val="18"/>
                <w:shd w:val="nil" w:color="auto" w:fill="auto"/>
                <w:rtl w:val="0"/>
                <w:lang w:val="en-US"/>
              </w:rPr>
              <w:t xml:space="preserve">→ </w:t>
            </w:r>
            <w:r>
              <w:rPr>
                <w:sz w:val="18"/>
                <w:szCs w:val="18"/>
                <w:shd w:val="nil" w:color="auto" w:fill="auto"/>
                <w:rtl w:val="0"/>
                <w:lang w:val="en-US"/>
              </w:rPr>
              <w:t>active schedule excludes it; history shows cancelled.</w:t>
            </w:r>
          </w:p>
        </w:tc>
      </w:tr>
      <w:tr>
        <w:tblPrEx>
          <w:shd w:val="clear" w:color="auto" w:fill="ced7e7"/>
        </w:tblPrEx>
        <w:trPr>
          <w:trHeight w:val="685"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Compensation session can be created and linked to the original cancelled session.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Self-referencing/linked session relationship.</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Cancel session </w:t>
            </w:r>
            <w:r>
              <w:rPr>
                <w:sz w:val="18"/>
                <w:szCs w:val="18"/>
                <w:shd w:val="nil" w:color="auto" w:fill="auto"/>
                <w:rtl w:val="0"/>
                <w:lang w:val="en-US"/>
              </w:rPr>
              <w:t xml:space="preserve">→ </w:t>
            </w:r>
            <w:r>
              <w:rPr>
                <w:sz w:val="18"/>
                <w:szCs w:val="18"/>
                <w:shd w:val="nil" w:color="auto" w:fill="auto"/>
                <w:rtl w:val="0"/>
                <w:lang w:val="en-US"/>
              </w:rPr>
              <w:t xml:space="preserve">create compensation </w:t>
            </w:r>
            <w:r>
              <w:rPr>
                <w:sz w:val="18"/>
                <w:szCs w:val="18"/>
                <w:shd w:val="nil" w:color="auto" w:fill="auto"/>
                <w:rtl w:val="0"/>
                <w:lang w:val="en-US"/>
              </w:rPr>
              <w:t xml:space="preserve">→ </w:t>
            </w:r>
            <w:r>
              <w:rPr>
                <w:sz w:val="18"/>
                <w:szCs w:val="18"/>
                <w:shd w:val="nil" w:color="auto" w:fill="auto"/>
                <w:rtl w:val="0"/>
                <w:lang w:val="en-US"/>
              </w:rPr>
              <w:t>verify original_session_id link.</w:t>
            </w:r>
          </w:p>
        </w:tc>
      </w:tr>
      <w:tr>
        <w:tblPrEx>
          <w:shd w:val="clear" w:color="auto" w:fill="ced7e7"/>
        </w:tblPrEx>
        <w:trPr>
          <w:trHeight w:val="6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SC-06</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Application works in normal browser on desktop and mobile.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Streamlit responsive layout; compact navigation and tables.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Run manual viewport tests on laptop and mobile-sized browser.</w:t>
            </w:r>
          </w:p>
        </w:tc>
      </w:tr>
    </w:tbl>
    <w:p>
      <w:pPr>
        <w:pStyle w:val="Body"/>
        <w:widowControl w:val="0"/>
        <w:spacing w:line="240" w:lineRule="auto"/>
        <w:jc w:val="center"/>
      </w:pPr>
    </w:p>
    <w:p>
      <w:pPr>
        <w:pStyle w:val="Body"/>
      </w:pPr>
    </w:p>
    <w:p>
      <w:pPr>
        <w:pStyle w:val="Body"/>
      </w:pPr>
      <w:r>
        <w:rPr>
          <w:rtl w:val="0"/>
          <w:lang w:val="en-US"/>
        </w:rPr>
        <w:t>SC-06 is retained because it appears in the briefing, even though true mobile responsiveness depends partly on Streamlit's rendering behavior and browser/device testing. It should therefore be tested empirically rather than assumed.</w:t>
      </w:r>
    </w:p>
    <w:p>
      <w:pPr>
        <w:pStyle w:val="Heading"/>
      </w:pPr>
      <w:r>
        <w:rPr>
          <w:rtl w:val="0"/>
          <w:lang w:val="en-US"/>
        </w:rPr>
        <w:t>4. Proposed High-Level Architecture</w:t>
      </w:r>
    </w:p>
    <w:p>
      <w:pPr>
        <w:pStyle w:val="Body"/>
      </w:pPr>
      <w:r>
        <w:rPr>
          <w:rtl w:val="0"/>
          <w:lang w:val="en-US"/>
        </w:rPr>
        <w:t>The application will use a two-tier application architecture with a browser-facing Streamlit frontend and a FastAPI backend. The backend owns business rules and database access. This separation makes the system easier to test and demonstrates a meaningful software architecture without requiring a large enterprise stack.</w:t>
      </w:r>
    </w:p>
    <w:p>
      <w:pPr>
        <w:pStyle w:val="No Spacing"/>
        <w:ind w:left="432" w:right="432" w:firstLine="0"/>
      </w:pPr>
      <w:r>
        <w:rPr>
          <w:rFonts w:ascii="Courier New" w:hAnsi="Courier New" w:hint="default"/>
          <w:sz w:val="17"/>
          <w:szCs w:val="17"/>
          <w:rtl w:val="0"/>
          <w:lang w:val="en-US"/>
        </w:rPr>
        <w:t xml:space="preserve">                ┌──────────────────────────────┐</w:t>
        <w:br w:type="textWrapping"/>
        <w:t xml:space="preserve">                │      </w:t>
      </w:r>
      <w:r>
        <w:rPr>
          <w:rFonts w:ascii="Courier New" w:hAnsi="Courier New"/>
          <w:sz w:val="17"/>
          <w:szCs w:val="17"/>
          <w:rtl w:val="0"/>
          <w:lang w:val="en-US"/>
        </w:rPr>
        <w:t xml:space="preserve">User Browser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Laptop / Mobile-sized view    </w:t>
      </w:r>
      <w:r>
        <w:rPr>
          <w:rFonts w:ascii="Courier New" w:hAnsi="Courier New" w:hint="default"/>
          <w:sz w:val="17"/>
          <w:szCs w:val="17"/>
          <w:rtl w:val="0"/>
          <w:lang w:val="en-US"/>
        </w:rPr>
        <w:t>│</w:t>
        <w:br w:type="textWrapping"/>
        <w:t xml:space="preserve">                └──────────────┬───────────────┘</w:t>
        <w:br w:type="textWrapping"/>
        <w:t xml:space="preserve">                               │ </w:t>
      </w:r>
      <w:r>
        <w:rPr>
          <w:rFonts w:ascii="Courier New" w:hAnsi="Courier New"/>
          <w:sz w:val="17"/>
          <w:szCs w:val="17"/>
          <w:rtl w:val="0"/>
          <w:lang w:val="en-US"/>
        </w:rPr>
        <w:t>HTTPS</w:t>
      </w:r>
      <w:r>
        <w:rPr>
          <w:rFonts w:ascii="Courier New" w:cs="Courier New" w:hAnsi="Courier New" w:eastAsia="Courier New"/>
          <w:sz w:val="17"/>
          <w:szCs w:val="17"/>
          <w:rtl w:val="0"/>
        </w:rPr>
        <w:br w:type="textWrapping"/>
        <w:t xml:space="preserve">                               ▼</w:t>
        <w:br w:type="textWrapping"/>
        <w:t xml:space="preserve">                ┌──────────────────────────────┐</w:t>
        <w:br w:type="textWrapping"/>
        <w:t xml:space="preserve">                │      </w:t>
      </w:r>
      <w:r>
        <w:rPr>
          <w:rFonts w:ascii="Courier New" w:hAnsi="Courier New"/>
          <w:sz w:val="17"/>
          <w:szCs w:val="17"/>
          <w:rtl w:val="0"/>
          <w:lang w:val="en-US"/>
        </w:rPr>
        <w:t xml:space="preserve">Streamlit UI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Dashboard / Clients /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Sessions / Payments          </w:t>
      </w:r>
      <w:r>
        <w:rPr>
          <w:rFonts w:ascii="Courier New" w:hAnsi="Courier New" w:hint="default"/>
          <w:sz w:val="17"/>
          <w:szCs w:val="17"/>
          <w:rtl w:val="0"/>
          <w:lang w:val="en-US"/>
        </w:rPr>
        <w:t>│</w:t>
        <w:br w:type="textWrapping"/>
        <w:t xml:space="preserve">                └──────────────┬───────────────┘</w:t>
        <w:br w:type="textWrapping"/>
        <w:t xml:space="preserve">                               │ </w:t>
      </w:r>
      <w:r>
        <w:rPr>
          <w:rFonts w:ascii="Courier New" w:hAnsi="Courier New"/>
          <w:sz w:val="17"/>
          <w:szCs w:val="17"/>
          <w:rtl w:val="0"/>
          <w:lang w:val="en-US"/>
        </w:rPr>
        <w:t>HTTP REST / JSON</w:t>
      </w:r>
      <w:r>
        <w:rPr>
          <w:rFonts w:ascii="Courier New" w:cs="Courier New" w:hAnsi="Courier New" w:eastAsia="Courier New"/>
          <w:sz w:val="17"/>
          <w:szCs w:val="17"/>
          <w:rtl w:val="0"/>
        </w:rPr>
        <w:br w:type="textWrapping"/>
        <w:t xml:space="preserve">                               ▼</w:t>
        <w:br w:type="textWrapping"/>
        <w:t xml:space="preserve">                ┌──────────────────────────────┐</w:t>
        <w:br w:type="textWrapping"/>
        <w:t xml:space="preserve">                │       </w:t>
      </w:r>
      <w:r>
        <w:rPr>
          <w:rFonts w:ascii="Courier New" w:hAnsi="Courier New"/>
          <w:sz w:val="17"/>
          <w:szCs w:val="17"/>
          <w:rtl w:val="0"/>
          <w:lang w:val="en-US"/>
        </w:rPr>
        <w:t xml:space="preserve">FastAPI Backend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Routes </w:t>
      </w:r>
      <w:r>
        <w:rPr>
          <w:rFonts w:ascii="Courier New" w:hAnsi="Courier New" w:hint="default"/>
          <w:sz w:val="17"/>
          <w:szCs w:val="17"/>
          <w:rtl w:val="0"/>
          <w:lang w:val="en-US"/>
        </w:rPr>
        <w:t xml:space="preserve">→ </w:t>
      </w:r>
      <w:r>
        <w:rPr>
          <w:rFonts w:ascii="Courier New" w:hAnsi="Courier New"/>
          <w:sz w:val="17"/>
          <w:szCs w:val="17"/>
          <w:rtl w:val="0"/>
          <w:lang w:val="en-US"/>
        </w:rPr>
        <w:t xml:space="preserve">Services </w:t>
      </w:r>
      <w:r>
        <w:rPr>
          <w:rFonts w:ascii="Courier New" w:hAnsi="Courier New" w:hint="default"/>
          <w:sz w:val="17"/>
          <w:szCs w:val="17"/>
          <w:rtl w:val="0"/>
          <w:lang w:val="en-US"/>
        </w:rPr>
        <w:t xml:space="preserve">→ </w:t>
      </w:r>
      <w:r>
        <w:rPr>
          <w:rFonts w:ascii="Courier New" w:hAnsi="Courier New"/>
          <w:sz w:val="17"/>
          <w:szCs w:val="17"/>
          <w:rtl w:val="0"/>
          <w:lang w:val="en-US"/>
        </w:rPr>
        <w:t xml:space="preserve">Models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Validation + Business Rules  </w:t>
      </w:r>
      <w:r>
        <w:rPr>
          <w:rFonts w:ascii="Courier New" w:hAnsi="Courier New" w:hint="default"/>
          <w:sz w:val="17"/>
          <w:szCs w:val="17"/>
          <w:rtl w:val="0"/>
          <w:lang w:val="en-US"/>
        </w:rPr>
        <w:t>│</w:t>
        <w:br w:type="textWrapping"/>
        <w:t xml:space="preserve">                └──────────────┬───────────────┘</w:t>
        <w:br w:type="textWrapping"/>
        <w:t xml:space="preserve">                               │ </w:t>
      </w:r>
      <w:r>
        <w:rPr>
          <w:rFonts w:ascii="Courier New" w:hAnsi="Courier New"/>
          <w:sz w:val="17"/>
          <w:szCs w:val="17"/>
          <w:rtl w:val="0"/>
          <w:lang w:val="en-US"/>
        </w:rPr>
        <w:t>SQLAlchemy</w:t>
      </w:r>
      <w:r>
        <w:rPr>
          <w:rFonts w:ascii="Courier New" w:cs="Courier New" w:hAnsi="Courier New" w:eastAsia="Courier New"/>
          <w:sz w:val="17"/>
          <w:szCs w:val="17"/>
          <w:rtl w:val="0"/>
        </w:rPr>
        <w:br w:type="textWrapping"/>
        <w:t xml:space="preserve">                               ▼</w:t>
        <w:br w:type="textWrapping"/>
        <w:t xml:space="preserve">                ┌──────────────────────────────┐</w:t>
        <w:br w:type="textWrapping"/>
        <w:t xml:space="preserve">                │          </w:t>
      </w:r>
      <w:r>
        <w:rPr>
          <w:rFonts w:ascii="Courier New" w:hAnsi="Courier New"/>
          <w:sz w:val="17"/>
          <w:szCs w:val="17"/>
          <w:rtl w:val="0"/>
          <w:lang w:val="en-US"/>
        </w:rPr>
        <w:t xml:space="preserve">Database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SQLite (local) / PostgreSQL  </w:t>
      </w:r>
      <w:r>
        <w:rPr>
          <w:rFonts w:ascii="Courier New" w:hAnsi="Courier New" w:hint="default"/>
          <w:sz w:val="17"/>
          <w:szCs w:val="17"/>
          <w:rtl w:val="0"/>
          <w:lang w:val="en-US"/>
        </w:rPr>
        <w:t>│</w:t>
        <w:br w:type="textWrapping"/>
        <w:t xml:space="preserve">                │       </w:t>
      </w:r>
      <w:r>
        <w:rPr>
          <w:rFonts w:ascii="Courier New" w:hAnsi="Courier New"/>
          <w:sz w:val="17"/>
          <w:szCs w:val="17"/>
          <w:rtl w:val="0"/>
          <w:lang w:val="en-US"/>
        </w:rPr>
        <w:t xml:space="preserve">(cloud option)         </w:t>
      </w:r>
      <w:r>
        <w:rPr>
          <w:rFonts w:ascii="Courier New" w:hAnsi="Courier New" w:hint="default"/>
          <w:sz w:val="17"/>
          <w:szCs w:val="17"/>
          <w:rtl w:val="0"/>
          <w:lang w:val="en-US"/>
        </w:rPr>
        <w:t>│</w:t>
        <w:br w:type="textWrapping"/>
        <w:t xml:space="preserve">                └──────────────────────────────┘</w:t>
      </w:r>
    </w:p>
    <w:p>
      <w:pPr>
        <w:pStyle w:val="Heading 2"/>
      </w:pPr>
      <w:r>
        <w:rPr>
          <w:rtl w:val="0"/>
          <w:lang w:val="en-US"/>
        </w:rPr>
        <w:t>4.1 Component Responsibilities</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Component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Responsibility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Should contain</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Streamlit UI</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Presentation and user interaction.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Pages, forms, tables, filters, API calls, user-friendly messages.</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FastAPI API</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HTTP interface and request/response validation.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Routes, Pydantic schemas, status codes, API documentation.</w:t>
            </w:r>
          </w:p>
        </w:tc>
      </w:tr>
      <w:tr>
        <w:tblPrEx>
          <w:shd w:val="clear" w:color="auto" w:fill="ced7e7"/>
        </w:tblPrEx>
        <w:trPr>
          <w:trHeight w:val="67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Service layer</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Business rules and workflow logic.</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Cancellation logic, compensation linking, payment logic, conflict checks.</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Data access layer</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Database persistence.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SQLAlchemy models/repositories and transactions.</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Database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Persistent application state.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 sessions, payments, gym/location information.</w:t>
            </w:r>
          </w:p>
        </w:tc>
      </w:tr>
    </w:tbl>
    <w:p>
      <w:pPr>
        <w:pStyle w:val="Heading 2"/>
        <w:widowControl w:val="0"/>
        <w:spacing w:line="240" w:lineRule="auto"/>
        <w:jc w:val="center"/>
      </w:pPr>
    </w:p>
    <w:p>
      <w:pPr>
        <w:pStyle w:val="Body"/>
      </w:pPr>
    </w:p>
    <w:p>
      <w:pPr>
        <w:pStyle w:val="Heading 2"/>
      </w:pPr>
      <w:r>
        <w:rPr>
          <w:rtl w:val="0"/>
          <w:lang w:val="en-US"/>
        </w:rPr>
        <w:t>4.2 Why Not Put Everything in Streamlit?</w:t>
      </w:r>
    </w:p>
    <w:p>
      <w:pPr>
        <w:pStyle w:val="Body"/>
      </w:pPr>
      <w:r>
        <w:rPr>
          <w:rtl w:val="0"/>
          <w:lang w:val="en-US"/>
        </w:rPr>
        <w:t>A single Streamlit application could implement the entire prototype, but the requested FastAPI backend provides a clean separation between presentation and business logic. This is useful for the IA because the design can explicitly demonstrate modularity, validation, data handling, state transitions, and API testing. However, this benefit must be balanced against the student's beginner status: the API should remain small and understandable.</w:t>
      </w:r>
    </w:p>
    <w:p>
      <w:pPr>
        <w:pStyle w:val="Heading"/>
      </w:pPr>
      <w:r>
        <w:rPr>
          <w:rtl w:val="0"/>
          <w:lang w:val="en-US"/>
        </w:rPr>
        <w:t>5. Deployment Architecture</w:t>
      </w:r>
    </w:p>
    <w:p>
      <w:pPr>
        <w:pStyle w:val="Body"/>
      </w:pPr>
      <w:r>
        <w:rPr>
          <w:rtl w:val="0"/>
          <w:lang w:val="en-US"/>
        </w:rPr>
        <w:t>The recommended development setup is local-first. The recommended demonstration setup is Streamlit Cloud for the UI and either a locally running FastAPI backend or a cloud-hosted FastAPI service. A cloud backend is preferable for a remote demonstration because Streamlit Cloud cannot normally call a FastAPI server running only on the student's laptop unless the laptop is made publicly reachable, which is undesirable for a school project.</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1728"/>
        <w:gridCol w:w="1728"/>
        <w:gridCol w:w="1728"/>
        <w:gridCol w:w="1728"/>
      </w:tblGrid>
      <w:tr>
        <w:tblPrEx>
          <w:shd w:val="clear" w:color="auto" w:fill="ced7e7"/>
        </w:tblPrEx>
        <w:trPr>
          <w:trHeight w:val="23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Environment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UI</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Backend</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Database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Recommendation</w:t>
            </w:r>
          </w:p>
        </w:tc>
      </w:tr>
      <w:tr>
        <w:tblPrEx>
          <w:shd w:val="clear" w:color="auto" w:fill="ced7e7"/>
        </w:tblPrEx>
        <w:trPr>
          <w:trHeight w:val="4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Development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Local Streamlit</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Local FastAPI</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SQLite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Primary development mode</w:t>
            </w:r>
          </w:p>
        </w:tc>
      </w:tr>
      <w:tr>
        <w:tblPrEx>
          <w:shd w:val="clear" w:color="auto" w:fill="ced7e7"/>
        </w:tblPrEx>
        <w:trPr>
          <w:trHeight w:val="4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Teacher/local demo</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Local or Streamlit Cloud</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Local FastAPI</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SQLite</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Good for controlled demo</w:t>
            </w:r>
          </w:p>
        </w:tc>
      </w:tr>
      <w:tr>
        <w:tblPrEx>
          <w:shd w:val="clear" w:color="auto" w:fill="ced7e7"/>
        </w:tblPrEx>
        <w:trPr>
          <w:trHeight w:val="450"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Remote demo</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Streamlit Cloud</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Render or similar</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PostgreSQL</w:t>
            </w:r>
          </w:p>
        </w:tc>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Preferred remote architecture</w:t>
            </w:r>
          </w:p>
        </w:tc>
      </w:tr>
    </w:tbl>
    <w:p>
      <w:pPr>
        <w:pStyle w:val="Body"/>
        <w:widowControl w:val="0"/>
        <w:spacing w:line="240" w:lineRule="auto"/>
        <w:jc w:val="center"/>
      </w:pPr>
    </w:p>
    <w:p>
      <w:pPr>
        <w:pStyle w:val="Body"/>
      </w:pPr>
    </w:p>
    <w:p>
      <w:pPr>
        <w:pStyle w:val="Heading 2"/>
      </w:pPr>
      <w:r>
        <w:rPr>
          <w:rtl w:val="0"/>
          <w:lang w:val="en-US"/>
        </w:rPr>
        <w:t>5.1 Important SQLite Cloud Consideration</w:t>
      </w:r>
    </w:p>
    <w:p>
      <w:pPr>
        <w:pStyle w:val="Body"/>
      </w:pPr>
      <w:r>
        <w:rPr>
          <w:rtl w:val="0"/>
          <w:lang w:val="en-US"/>
        </w:rPr>
        <w:t>SQLite is a file-based database. It is excellent for local development and a small single-user prototype. However, deploying an application that writes to a local SQLite file on an ephemeral cloud container can result in data loss when the service restarts/redeploys. Therefore the design should isolate database configuration so that local development uses SQLite while the cloud deployment can use PostgreSQL. This is a deployment concern, not a reason to reject SQLite for the local IA build.</w:t>
      </w:r>
    </w:p>
    <w:p>
      <w:pPr>
        <w:pStyle w:val="Heading 2"/>
      </w:pPr>
      <w:r>
        <w:rPr>
          <w:rtl w:val="0"/>
          <w:lang w:val="en-US"/>
        </w:rPr>
        <w:t>5.2 Environment Configuration</w:t>
      </w:r>
    </w:p>
    <w:p>
      <w:pPr>
        <w:pStyle w:val="List Bullet"/>
        <w:numPr>
          <w:ilvl w:val="0"/>
          <w:numId w:val="2"/>
        </w:numPr>
      </w:pPr>
      <w:r>
        <w:rPr>
          <w:rtl w:val="0"/>
          <w:lang w:val="en-US"/>
        </w:rPr>
        <w:t>BACKEND_URL: URL of the FastAPI service consumed by Streamlit.</w:t>
      </w:r>
    </w:p>
    <w:p>
      <w:pPr>
        <w:pStyle w:val="List Bullet"/>
        <w:numPr>
          <w:ilvl w:val="0"/>
          <w:numId w:val="2"/>
        </w:numPr>
      </w:pPr>
      <w:r>
        <w:rPr>
          <w:rtl w:val="0"/>
          <w:lang w:val="en-US"/>
        </w:rPr>
        <w:t>DATABASE_URL: SQLite URL locally; PostgreSQL URL in cloud deployment.</w:t>
      </w:r>
    </w:p>
    <w:p>
      <w:pPr>
        <w:pStyle w:val="List Bullet"/>
        <w:numPr>
          <w:ilvl w:val="0"/>
          <w:numId w:val="2"/>
        </w:numPr>
      </w:pPr>
      <w:r>
        <w:rPr>
          <w:rtl w:val="0"/>
          <w:lang w:val="en-US"/>
        </w:rPr>
        <w:t>CORS_ALLOWED_ORIGINS: Streamlit Cloud URL and local development origin as needed.</w:t>
      </w:r>
    </w:p>
    <w:p>
      <w:pPr>
        <w:pStyle w:val="List Bullet"/>
        <w:numPr>
          <w:ilvl w:val="0"/>
          <w:numId w:val="2"/>
        </w:numPr>
      </w:pPr>
      <w:r>
        <w:rPr>
          <w:rtl w:val="0"/>
          <w:lang w:val="en-US"/>
        </w:rPr>
        <w:t>Do not hard-code secrets or database credentials into source code.</w:t>
      </w:r>
    </w:p>
    <w:p>
      <w:pPr>
        <w:pStyle w:val="List Bullet"/>
        <w:numPr>
          <w:ilvl w:val="0"/>
          <w:numId w:val="2"/>
        </w:numPr>
      </w:pPr>
      <w:r>
        <w:rPr>
          <w:rtl w:val="0"/>
          <w:lang w:val="en-US"/>
        </w:rPr>
        <w:t>Use environment variables for deployment configuration.</w:t>
      </w:r>
    </w:p>
    <w:p>
      <w:pPr>
        <w:pStyle w:val="Heading"/>
      </w:pPr>
      <w:r>
        <w:rPr>
          <w:rtl w:val="0"/>
          <w:lang w:val="de-DE"/>
        </w:rPr>
        <w:t>6. Data Model / ERD Design</w:t>
      </w:r>
    </w:p>
    <w:p>
      <w:pPr>
        <w:pStyle w:val="Body"/>
      </w:pPr>
      <w:r>
        <w:rPr>
          <w:rtl w:val="0"/>
          <w:lang w:val="en-US"/>
        </w:rPr>
        <w:t>The core model is deliberately small. The relationships are sufficient to demonstrate the connected nature of the problem without creating unnecessary entities.</w:t>
      </w:r>
    </w:p>
    <w:p>
      <w:pPr>
        <w:pStyle w:val="No Spacing"/>
        <w:ind w:left="432" w:right="432" w:firstLine="0"/>
      </w:pPr>
      <w:r>
        <w:rPr>
          <w:rFonts w:ascii="Courier New" w:hAnsi="Courier New"/>
          <w:sz w:val="17"/>
          <w:szCs w:val="17"/>
          <w:rtl w:val="0"/>
          <w:lang w:val="en-US"/>
        </w:rPr>
        <w:t>CLIENT</w:t>
      </w:r>
      <w:r>
        <w:rPr>
          <w:rFonts w:ascii="Courier New" w:cs="Courier New" w:hAnsi="Courier New" w:eastAsia="Courier New"/>
          <w:sz w:val="17"/>
          <w:szCs w:val="17"/>
        </w:rPr>
        <w:br w:type="textWrapping"/>
      </w:r>
      <w:r>
        <w:rPr>
          <w:rFonts w:ascii="Courier New" w:hAnsi="Courier New"/>
          <w:sz w:val="17"/>
          <w:szCs w:val="17"/>
          <w:rtl w:val="0"/>
          <w:lang w:val="en-US"/>
        </w:rPr>
        <w:t>------</w:t>
      </w:r>
      <w:r>
        <w:rPr>
          <w:rFonts w:ascii="Courier New" w:cs="Courier New" w:hAnsi="Courier New" w:eastAsia="Courier New"/>
          <w:sz w:val="17"/>
          <w:szCs w:val="17"/>
        </w:rPr>
        <w:br w:type="textWrapping"/>
      </w:r>
      <w:r>
        <w:rPr>
          <w:rFonts w:ascii="Courier New" w:hAnsi="Courier New"/>
          <w:sz w:val="17"/>
          <w:szCs w:val="17"/>
          <w:rtl w:val="0"/>
          <w:lang w:val="en-US"/>
        </w:rPr>
        <w:t>id (PK)</w:t>
      </w:r>
      <w:r>
        <w:rPr>
          <w:rFonts w:ascii="Courier New" w:cs="Courier New" w:hAnsi="Courier New" w:eastAsia="Courier New"/>
          <w:sz w:val="17"/>
          <w:szCs w:val="17"/>
        </w:rPr>
        <w:br w:type="textWrapping"/>
      </w:r>
      <w:r>
        <w:rPr>
          <w:rFonts w:ascii="Courier New" w:hAnsi="Courier New"/>
          <w:sz w:val="17"/>
          <w:szCs w:val="17"/>
          <w:rtl w:val="0"/>
          <w:lang w:val="en-US"/>
        </w:rPr>
        <w:t>name</w:t>
      </w:r>
      <w:r>
        <w:rPr>
          <w:rFonts w:ascii="Courier New" w:cs="Courier New" w:hAnsi="Courier New" w:eastAsia="Courier New"/>
          <w:sz w:val="17"/>
          <w:szCs w:val="17"/>
        </w:rPr>
        <w:br w:type="textWrapping"/>
      </w:r>
      <w:r>
        <w:rPr>
          <w:rFonts w:ascii="Courier New" w:hAnsi="Courier New"/>
          <w:sz w:val="17"/>
          <w:szCs w:val="17"/>
          <w:rtl w:val="0"/>
          <w:lang w:val="en-US"/>
        </w:rPr>
        <w:t>phone (optional)</w:t>
      </w:r>
      <w:r>
        <w:rPr>
          <w:rFonts w:ascii="Courier New" w:cs="Courier New" w:hAnsi="Courier New" w:eastAsia="Courier New"/>
          <w:sz w:val="17"/>
          <w:szCs w:val="17"/>
        </w:rPr>
        <w:br w:type="textWrapping"/>
      </w:r>
      <w:r>
        <w:rPr>
          <w:rFonts w:ascii="Courier New" w:hAnsi="Courier New"/>
          <w:sz w:val="17"/>
          <w:szCs w:val="17"/>
          <w:rtl w:val="0"/>
          <w:lang w:val="en-US"/>
        </w:rPr>
        <w:t>email (optional)</w:t>
      </w:r>
      <w:r>
        <w:rPr>
          <w:rFonts w:ascii="Courier New" w:cs="Courier New" w:hAnsi="Courier New" w:eastAsia="Courier New"/>
          <w:sz w:val="17"/>
          <w:szCs w:val="17"/>
        </w:rPr>
        <w:br w:type="textWrapping"/>
      </w:r>
      <w:r>
        <w:rPr>
          <w:rFonts w:ascii="Courier New" w:hAnsi="Courier New"/>
          <w:sz w:val="17"/>
          <w:szCs w:val="17"/>
          <w:rtl w:val="0"/>
          <w:lang w:val="en-US"/>
        </w:rPr>
        <w:t>active</w:t>
      </w:r>
      <w:r>
        <w:rPr>
          <w:rFonts w:ascii="Courier New" w:cs="Courier New" w:hAnsi="Courier New" w:eastAsia="Courier New"/>
          <w:sz w:val="17"/>
          <w:szCs w:val="17"/>
        </w:rPr>
        <w:br w:type="textWrapping"/>
      </w:r>
      <w:r>
        <w:rPr>
          <w:rFonts w:ascii="Courier New" w:hAnsi="Courier New"/>
          <w:sz w:val="17"/>
          <w:szCs w:val="17"/>
          <w:rtl w:val="0"/>
          <w:lang w:val="en-US"/>
        </w:rPr>
        <w:t>created_at</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1</w:t>
      </w:r>
      <w:r>
        <w:rPr>
          <w:rFonts w:ascii="Courier New" w:cs="Courier New" w:hAnsi="Courier New" w:eastAsia="Courier New"/>
          <w:sz w:val="17"/>
          <w:szCs w:val="17"/>
          <w:rtl w:val="0"/>
        </w:rPr>
        <w:br w:type="textWrapping"/>
        <w:t xml:space="preserve">      │</w:t>
        <w:br w:type="textWrapping"/>
        <w:t xml:space="preserve">      │ </w:t>
      </w:r>
      <w:r>
        <w:rPr>
          <w:rFonts w:ascii="Courier New" w:hAnsi="Courier New"/>
          <w:sz w:val="17"/>
          <w:szCs w:val="17"/>
          <w:rtl w:val="0"/>
          <w:lang w:val="en-US"/>
        </w:rPr>
        <w:t>many</w:t>
      </w:r>
      <w:r>
        <w:rPr>
          <w:rFonts w:ascii="Courier New" w:cs="Courier New" w:hAnsi="Courier New" w:eastAsia="Courier New"/>
          <w:sz w:val="17"/>
          <w:szCs w:val="17"/>
          <w:rtl w:val="0"/>
        </w:rPr>
        <w:br w:type="textWrapping"/>
        <w:t xml:space="preserve">      ▼</w:t>
        <w:br w:type="textWrapping"/>
      </w:r>
      <w:r>
        <w:rPr>
          <w:rFonts w:ascii="Courier New" w:hAnsi="Courier New"/>
          <w:sz w:val="17"/>
          <w:szCs w:val="17"/>
          <w:rtl w:val="0"/>
          <w:lang w:val="en-US"/>
        </w:rPr>
        <w:t>SESSION</w:t>
      </w:r>
      <w:r>
        <w:rPr>
          <w:rFonts w:ascii="Courier New" w:cs="Courier New" w:hAnsi="Courier New" w:eastAsia="Courier New"/>
          <w:sz w:val="17"/>
          <w:szCs w:val="17"/>
        </w:rPr>
        <w:br w:type="textWrapping"/>
      </w:r>
      <w:r>
        <w:rPr>
          <w:rFonts w:ascii="Courier New" w:hAnsi="Courier New"/>
          <w:sz w:val="17"/>
          <w:szCs w:val="17"/>
          <w:rtl w:val="0"/>
          <w:lang w:val="en-US"/>
        </w:rPr>
        <w:t>-------</w:t>
      </w:r>
      <w:r>
        <w:rPr>
          <w:rFonts w:ascii="Courier New" w:cs="Courier New" w:hAnsi="Courier New" w:eastAsia="Courier New"/>
          <w:sz w:val="17"/>
          <w:szCs w:val="17"/>
        </w:rPr>
        <w:br w:type="textWrapping"/>
      </w:r>
      <w:r>
        <w:rPr>
          <w:rFonts w:ascii="Courier New" w:hAnsi="Courier New"/>
          <w:sz w:val="17"/>
          <w:szCs w:val="17"/>
          <w:rtl w:val="0"/>
          <w:lang w:val="en-US"/>
        </w:rPr>
        <w:t>id (PK)</w:t>
      </w:r>
      <w:r>
        <w:rPr>
          <w:rFonts w:ascii="Courier New" w:cs="Courier New" w:hAnsi="Courier New" w:eastAsia="Courier New"/>
          <w:sz w:val="17"/>
          <w:szCs w:val="17"/>
        </w:rPr>
        <w:br w:type="textWrapping"/>
      </w:r>
      <w:r>
        <w:rPr>
          <w:rFonts w:ascii="Courier New" w:hAnsi="Courier New"/>
          <w:sz w:val="17"/>
          <w:szCs w:val="17"/>
          <w:rtl w:val="0"/>
          <w:lang w:val="en-US"/>
        </w:rPr>
        <w:t>client_id (FK)</w:t>
      </w:r>
      <w:r>
        <w:rPr>
          <w:rFonts w:ascii="Courier New" w:cs="Courier New" w:hAnsi="Courier New" w:eastAsia="Courier New"/>
          <w:sz w:val="17"/>
          <w:szCs w:val="17"/>
        </w:rPr>
        <w:br w:type="textWrapping"/>
      </w:r>
      <w:r>
        <w:rPr>
          <w:rFonts w:ascii="Courier New" w:hAnsi="Courier New"/>
          <w:sz w:val="17"/>
          <w:szCs w:val="17"/>
          <w:rtl w:val="0"/>
          <w:lang w:val="en-US"/>
        </w:rPr>
        <w:t>date</w:t>
      </w:r>
      <w:r>
        <w:rPr>
          <w:rFonts w:ascii="Courier New" w:cs="Courier New" w:hAnsi="Courier New" w:eastAsia="Courier New"/>
          <w:sz w:val="17"/>
          <w:szCs w:val="17"/>
        </w:rPr>
        <w:br w:type="textWrapping"/>
      </w:r>
      <w:r>
        <w:rPr>
          <w:rFonts w:ascii="Courier New" w:hAnsi="Courier New"/>
          <w:sz w:val="17"/>
          <w:szCs w:val="17"/>
          <w:rtl w:val="0"/>
          <w:lang w:val="en-US"/>
        </w:rPr>
        <w:t>start_time</w:t>
      </w:r>
      <w:r>
        <w:rPr>
          <w:rFonts w:ascii="Courier New" w:cs="Courier New" w:hAnsi="Courier New" w:eastAsia="Courier New"/>
          <w:sz w:val="17"/>
          <w:szCs w:val="17"/>
        </w:rPr>
        <w:br w:type="textWrapping"/>
      </w:r>
      <w:r>
        <w:rPr>
          <w:rFonts w:ascii="Courier New" w:hAnsi="Courier New"/>
          <w:sz w:val="17"/>
          <w:szCs w:val="17"/>
          <w:rtl w:val="0"/>
          <w:lang w:val="en-US"/>
        </w:rPr>
        <w:t>gym_location</w:t>
      </w:r>
      <w:r>
        <w:rPr>
          <w:rFonts w:ascii="Courier New" w:cs="Courier New" w:hAnsi="Courier New" w:eastAsia="Courier New"/>
          <w:sz w:val="17"/>
          <w:szCs w:val="17"/>
        </w:rPr>
        <w:br w:type="textWrapping"/>
      </w:r>
      <w:r>
        <w:rPr>
          <w:rFonts w:ascii="Courier New" w:hAnsi="Courier New"/>
          <w:sz w:val="17"/>
          <w:szCs w:val="17"/>
          <w:rtl w:val="0"/>
          <w:lang w:val="en-US"/>
        </w:rPr>
        <w:t>body_part</w:t>
      </w:r>
      <w:r>
        <w:rPr>
          <w:rFonts w:ascii="Courier New" w:cs="Courier New" w:hAnsi="Courier New" w:eastAsia="Courier New"/>
          <w:sz w:val="17"/>
          <w:szCs w:val="17"/>
        </w:rPr>
        <w:br w:type="textWrapping"/>
      </w:r>
      <w:r>
        <w:rPr>
          <w:rFonts w:ascii="Courier New" w:hAnsi="Courier New"/>
          <w:sz w:val="17"/>
          <w:szCs w:val="17"/>
          <w:rtl w:val="0"/>
          <w:lang w:val="en-US"/>
        </w:rPr>
        <w:t>status</w:t>
      </w:r>
      <w:r>
        <w:rPr>
          <w:rFonts w:ascii="Courier New" w:cs="Courier New" w:hAnsi="Courier New" w:eastAsia="Courier New"/>
          <w:sz w:val="17"/>
          <w:szCs w:val="17"/>
        </w:rPr>
        <w:br w:type="textWrapping"/>
      </w:r>
      <w:r>
        <w:rPr>
          <w:rFonts w:ascii="Courier New" w:hAnsi="Courier New"/>
          <w:sz w:val="17"/>
          <w:szCs w:val="17"/>
          <w:rtl w:val="0"/>
          <w:lang w:val="en-US"/>
        </w:rPr>
        <w:t xml:space="preserve">original_session_id (FK </w:t>
      </w:r>
      <w:r>
        <w:rPr>
          <w:rFonts w:ascii="Courier New" w:hAnsi="Courier New" w:hint="default"/>
          <w:sz w:val="17"/>
          <w:szCs w:val="17"/>
          <w:rtl w:val="0"/>
          <w:lang w:val="en-US"/>
        </w:rPr>
        <w:t xml:space="preserve">→ </w:t>
      </w:r>
      <w:r>
        <w:rPr>
          <w:rFonts w:ascii="Courier New" w:hAnsi="Courier New"/>
          <w:sz w:val="17"/>
          <w:szCs w:val="17"/>
          <w:rtl w:val="0"/>
          <w:lang w:val="en-US"/>
        </w:rPr>
        <w:t>SESSION.id, nullable)</w:t>
      </w:r>
      <w:r>
        <w:rPr>
          <w:rFonts w:ascii="Courier New" w:cs="Courier New" w:hAnsi="Courier New" w:eastAsia="Courier New"/>
          <w:sz w:val="17"/>
          <w:szCs w:val="17"/>
        </w:rPr>
        <w:br w:type="textWrapping"/>
      </w:r>
      <w:r>
        <w:rPr>
          <w:rFonts w:ascii="Courier New" w:hAnsi="Courier New"/>
          <w:sz w:val="17"/>
          <w:szCs w:val="17"/>
          <w:rtl w:val="0"/>
          <w:lang w:val="en-US"/>
        </w:rPr>
        <w:t>notes (optional)</w:t>
      </w:r>
      <w:r>
        <w:rPr>
          <w:rFonts w:ascii="Courier New" w:cs="Courier New" w:hAnsi="Courier New" w:eastAsia="Courier New"/>
          <w:sz w:val="17"/>
          <w:szCs w:val="17"/>
        </w:rPr>
        <w:br w:type="textWrapping"/>
      </w:r>
      <w:r>
        <w:rPr>
          <w:rFonts w:ascii="Courier New" w:hAnsi="Courier New"/>
          <w:sz w:val="17"/>
          <w:szCs w:val="17"/>
          <w:rtl w:val="0"/>
          <w:lang w:val="en-US"/>
        </w:rPr>
        <w:t>created_at</w:t>
      </w:r>
      <w:r>
        <w:rPr>
          <w:rFonts w:ascii="Courier New" w:cs="Courier New" w:hAnsi="Courier New" w:eastAsia="Courier New"/>
          <w:sz w:val="17"/>
          <w:szCs w:val="17"/>
        </w:rPr>
        <w:br w:type="textWrapping"/>
        <w:br w:type="textWrapping"/>
      </w:r>
      <w:r>
        <w:rPr>
          <w:rFonts w:ascii="Courier New" w:hAnsi="Courier New"/>
          <w:sz w:val="17"/>
          <w:szCs w:val="17"/>
          <w:rtl w:val="0"/>
          <w:lang w:val="en-US"/>
        </w:rPr>
        <w:t xml:space="preserve">CLIENT 1 </w:t>
      </w:r>
      <w:r>
        <w:rPr>
          <w:rFonts w:ascii="Courier New" w:hAnsi="Courier New" w:hint="default"/>
          <w:sz w:val="17"/>
          <w:szCs w:val="17"/>
          <w:rtl w:val="0"/>
          <w:lang w:val="en-US"/>
        </w:rPr>
        <w:t xml:space="preserve">───────── </w:t>
      </w:r>
      <w:r>
        <w:rPr>
          <w:rFonts w:ascii="Courier New" w:hAnsi="Courier New"/>
          <w:sz w:val="17"/>
          <w:szCs w:val="17"/>
          <w:rtl w:val="0"/>
          <w:lang w:val="en-US"/>
        </w:rPr>
        <w:t>many PAYMENT</w:t>
      </w:r>
      <w:r>
        <w:rPr>
          <w:rFonts w:ascii="Courier New" w:cs="Courier New" w:hAnsi="Courier New" w:eastAsia="Courier New"/>
          <w:sz w:val="17"/>
          <w:szCs w:val="17"/>
        </w:rPr>
        <w:br w:type="textWrapping"/>
      </w:r>
      <w:r>
        <w:rPr>
          <w:rFonts w:ascii="Courier New" w:hAnsi="Courier New"/>
          <w:sz w:val="17"/>
          <w:szCs w:val="17"/>
          <w:rtl w:val="0"/>
          <w:lang w:val="en-US"/>
        </w:rPr>
        <w:t>PAYMENT</w:t>
      </w:r>
      <w:r>
        <w:rPr>
          <w:rFonts w:ascii="Courier New" w:cs="Courier New" w:hAnsi="Courier New" w:eastAsia="Courier New"/>
          <w:sz w:val="17"/>
          <w:szCs w:val="17"/>
        </w:rPr>
        <w:br w:type="textWrapping"/>
      </w:r>
      <w:r>
        <w:rPr>
          <w:rFonts w:ascii="Courier New" w:hAnsi="Courier New"/>
          <w:sz w:val="17"/>
          <w:szCs w:val="17"/>
          <w:rtl w:val="0"/>
          <w:lang w:val="en-US"/>
        </w:rPr>
        <w:t>-------</w:t>
      </w:r>
      <w:r>
        <w:rPr>
          <w:rFonts w:ascii="Courier New" w:cs="Courier New" w:hAnsi="Courier New" w:eastAsia="Courier New"/>
          <w:sz w:val="17"/>
          <w:szCs w:val="17"/>
        </w:rPr>
        <w:br w:type="textWrapping"/>
      </w:r>
      <w:r>
        <w:rPr>
          <w:rFonts w:ascii="Courier New" w:hAnsi="Courier New"/>
          <w:sz w:val="17"/>
          <w:szCs w:val="17"/>
          <w:rtl w:val="0"/>
          <w:lang w:val="en-US"/>
        </w:rPr>
        <w:t>id (PK)</w:t>
      </w:r>
      <w:r>
        <w:rPr>
          <w:rFonts w:ascii="Courier New" w:cs="Courier New" w:hAnsi="Courier New" w:eastAsia="Courier New"/>
          <w:sz w:val="17"/>
          <w:szCs w:val="17"/>
        </w:rPr>
        <w:br w:type="textWrapping"/>
      </w:r>
      <w:r>
        <w:rPr>
          <w:rFonts w:ascii="Courier New" w:hAnsi="Courier New"/>
          <w:sz w:val="17"/>
          <w:szCs w:val="17"/>
          <w:rtl w:val="0"/>
          <w:lang w:val="en-US"/>
        </w:rPr>
        <w:t>client_id (FK)</w:t>
      </w:r>
      <w:r>
        <w:rPr>
          <w:rFonts w:ascii="Courier New" w:cs="Courier New" w:hAnsi="Courier New" w:eastAsia="Courier New"/>
          <w:sz w:val="17"/>
          <w:szCs w:val="17"/>
        </w:rPr>
        <w:br w:type="textWrapping"/>
      </w:r>
      <w:r>
        <w:rPr>
          <w:rFonts w:ascii="Courier New" w:hAnsi="Courier New"/>
          <w:sz w:val="17"/>
          <w:szCs w:val="17"/>
          <w:rtl w:val="0"/>
          <w:lang w:val="en-US"/>
        </w:rPr>
        <w:t>month</w:t>
      </w:r>
      <w:r>
        <w:rPr>
          <w:rFonts w:ascii="Courier New" w:cs="Courier New" w:hAnsi="Courier New" w:eastAsia="Courier New"/>
          <w:sz w:val="17"/>
          <w:szCs w:val="17"/>
        </w:rPr>
        <w:br w:type="textWrapping"/>
      </w:r>
      <w:r>
        <w:rPr>
          <w:rFonts w:ascii="Courier New" w:hAnsi="Courier New"/>
          <w:sz w:val="17"/>
          <w:szCs w:val="17"/>
          <w:rtl w:val="0"/>
          <w:lang w:val="en-US"/>
        </w:rPr>
        <w:t>year</w:t>
      </w:r>
      <w:r>
        <w:rPr>
          <w:rFonts w:ascii="Courier New" w:cs="Courier New" w:hAnsi="Courier New" w:eastAsia="Courier New"/>
          <w:sz w:val="17"/>
          <w:szCs w:val="17"/>
        </w:rPr>
        <w:br w:type="textWrapping"/>
      </w:r>
      <w:r>
        <w:rPr>
          <w:rFonts w:ascii="Courier New" w:hAnsi="Courier New"/>
          <w:sz w:val="17"/>
          <w:szCs w:val="17"/>
          <w:rtl w:val="0"/>
          <w:lang w:val="en-US"/>
        </w:rPr>
        <w:t>status (paid/unpaid)</w:t>
      </w:r>
      <w:r>
        <w:rPr>
          <w:rFonts w:ascii="Courier New" w:cs="Courier New" w:hAnsi="Courier New" w:eastAsia="Courier New"/>
          <w:sz w:val="17"/>
          <w:szCs w:val="17"/>
        </w:rPr>
        <w:br w:type="textWrapping"/>
      </w:r>
      <w:r>
        <w:rPr>
          <w:rFonts w:ascii="Courier New" w:hAnsi="Courier New"/>
          <w:sz w:val="17"/>
          <w:szCs w:val="17"/>
          <w:rtl w:val="0"/>
          <w:lang w:val="en-US"/>
        </w:rPr>
        <w:t>amount (optional)</w:t>
      </w:r>
      <w:r>
        <w:rPr>
          <w:rFonts w:ascii="Courier New" w:cs="Courier New" w:hAnsi="Courier New" w:eastAsia="Courier New"/>
          <w:sz w:val="17"/>
          <w:szCs w:val="17"/>
        </w:rPr>
        <w:br w:type="textWrapping"/>
      </w:r>
      <w:r>
        <w:rPr>
          <w:rFonts w:ascii="Courier New" w:hAnsi="Courier New"/>
          <w:sz w:val="17"/>
          <w:szCs w:val="17"/>
          <w:rtl w:val="0"/>
          <w:lang w:val="en-US"/>
        </w:rPr>
        <w:t>paid_on (optional)</w:t>
      </w:r>
      <w:r>
        <w:rPr>
          <w:rFonts w:ascii="Courier New" w:cs="Courier New" w:hAnsi="Courier New" w:eastAsia="Courier New"/>
          <w:sz w:val="17"/>
          <w:szCs w:val="17"/>
        </w:rPr>
        <w:br w:type="textWrapping"/>
      </w:r>
      <w:r>
        <w:rPr>
          <w:rFonts w:ascii="Courier New" w:hAnsi="Courier New"/>
          <w:sz w:val="17"/>
          <w:szCs w:val="17"/>
          <w:rtl w:val="0"/>
          <w:lang w:val="en-US"/>
        </w:rPr>
        <w:t>created_at</w:t>
      </w:r>
    </w:p>
    <w:p>
      <w:pPr>
        <w:pStyle w:val="Heading 2"/>
      </w:pPr>
      <w:r>
        <w:rPr>
          <w:rtl w:val="0"/>
          <w:lang w:val="en-US"/>
        </w:rPr>
        <w:t>6.1 Key Relationship</w:t>
      </w:r>
    </w:p>
    <w:p>
      <w:pPr>
        <w:pStyle w:val="Body"/>
      </w:pPr>
      <w:r>
        <w:rPr>
          <w:rtl w:val="0"/>
          <w:lang w:val="en-US"/>
        </w:rPr>
        <w:t>The most important design relationship is original_session_id. A compensation session points back to the cancelled session that caused it. This allows the application to preserve history while still creating a new active scheduling record. The same structure also supports future evaluation questions such as: which cancellations resulted in compensation sessions?</w:t>
      </w:r>
    </w:p>
    <w:p>
      <w:pPr>
        <w:pStyle w:val="Heading 2"/>
      </w:pPr>
      <w:r>
        <w:rPr>
          <w:rtl w:val="0"/>
          <w:lang w:val="en-US"/>
        </w:rPr>
        <w:t>6.2 Session State Rules</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Current state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Allowed action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Result</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Complete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completed</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cancelled; excluded from active schedule</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compensation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new scheduled compensation session linked to original</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completed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Edit historical details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Allowed only if needed; avoid unnecessary complexity</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cancelled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Delete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Prefer no hard delete; preserve audit/history</w:t>
            </w:r>
          </w:p>
        </w:tc>
      </w:tr>
    </w:tbl>
    <w:p>
      <w:pPr>
        <w:pStyle w:val="Heading 2"/>
        <w:widowControl w:val="0"/>
        <w:spacing w:line="240" w:lineRule="auto"/>
        <w:jc w:val="center"/>
      </w:pPr>
    </w:p>
    <w:p>
      <w:pPr>
        <w:pStyle w:val="Body"/>
      </w:pPr>
    </w:p>
    <w:p>
      <w:pPr>
        <w:pStyle w:val="Heading"/>
      </w:pPr>
      <w:r>
        <w:rPr>
          <w:rtl w:val="0"/>
        </w:rPr>
        <w:t>7. FastAPI API Design</w:t>
      </w:r>
    </w:p>
    <w:p>
      <w:pPr>
        <w:pStyle w:val="Body"/>
      </w:pPr>
      <w:r>
        <w:rPr>
          <w:rtl w:val="0"/>
          <w:lang w:val="en-US"/>
        </w:rPr>
        <w:t>The API should expose resource-oriented endpoints. The first implementation should avoid unnecessary authentication, pagination, websockets, background jobs, or generic CRUD frameworks.</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Method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Endpoint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Purpose</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/health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Health check for local/cloud deployment.</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List clients; optionally filter active clients.</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POST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a client.</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/clients/{client_id}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 client details.</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/clients/{client_id}/sessions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 complete session history.</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POST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a scheduled/session record.</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PATCH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/sessions/{session_id}/complete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Mark a session completed.</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PATCH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/sessions/{session_id}/cancel</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 a session while preserving history.</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POST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/sessions/{session_id}/compensation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a compensation session linked to the original.</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/schedule/{date}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 active sessions for a date.</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/payments/{year}/{month}</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 monthly payment status.</w:t>
            </w:r>
          </w:p>
        </w:tc>
      </w:tr>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PUT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/payments/{payment_id}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Update payment status/details.</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GET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/dashboard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Return summary data for unpaid clients and today's schedule.</w:t>
            </w:r>
          </w:p>
        </w:tc>
      </w:tr>
    </w:tbl>
    <w:p>
      <w:pPr>
        <w:pStyle w:val="Body"/>
        <w:widowControl w:val="0"/>
        <w:spacing w:line="240" w:lineRule="auto"/>
        <w:jc w:val="center"/>
      </w:pPr>
    </w:p>
    <w:p>
      <w:pPr>
        <w:pStyle w:val="Body"/>
      </w:pPr>
    </w:p>
    <w:p>
      <w:pPr>
        <w:pStyle w:val="Heading 2"/>
      </w:pPr>
      <w:r>
        <w:rPr>
          <w:rtl w:val="0"/>
          <w:lang w:val="en-US"/>
        </w:rPr>
        <w:t>7.1 API Validation</w:t>
      </w:r>
    </w:p>
    <w:p>
      <w:pPr>
        <w:pStyle w:val="List Bullet"/>
        <w:numPr>
          <w:ilvl w:val="0"/>
          <w:numId w:val="2"/>
        </w:numPr>
      </w:pPr>
      <w:r>
        <w:rPr>
          <w:rtl w:val="0"/>
          <w:lang w:val="en-US"/>
        </w:rPr>
        <w:t>Client name must not be empty.</w:t>
      </w:r>
    </w:p>
    <w:p>
      <w:pPr>
        <w:pStyle w:val="List Bullet"/>
        <w:numPr>
          <w:ilvl w:val="0"/>
          <w:numId w:val="2"/>
        </w:numPr>
      </w:pPr>
      <w:r>
        <w:rPr>
          <w:rtl w:val="0"/>
          <w:lang w:val="en-US"/>
        </w:rPr>
        <w:t>Session must reference an existing client.</w:t>
      </w:r>
    </w:p>
    <w:p>
      <w:pPr>
        <w:pStyle w:val="List Bullet"/>
        <w:numPr>
          <w:ilvl w:val="0"/>
          <w:numId w:val="2"/>
        </w:numPr>
      </w:pPr>
      <w:r>
        <w:rPr>
          <w:rtl w:val="0"/>
          <w:lang w:val="en-US"/>
        </w:rPr>
        <w:t>Date/time must be valid.</w:t>
      </w:r>
    </w:p>
    <w:p>
      <w:pPr>
        <w:pStyle w:val="List Bullet"/>
        <w:numPr>
          <w:ilvl w:val="0"/>
          <w:numId w:val="2"/>
        </w:numPr>
      </w:pPr>
      <w:r>
        <w:rPr>
          <w:rtl w:val="0"/>
          <w:lang w:val="en-US"/>
        </w:rPr>
        <w:t>Body part and gym should be selected from controlled values where practical.</w:t>
      </w:r>
    </w:p>
    <w:p>
      <w:pPr>
        <w:pStyle w:val="List Bullet"/>
        <w:numPr>
          <w:ilvl w:val="0"/>
          <w:numId w:val="2"/>
        </w:numPr>
      </w:pPr>
      <w:r>
        <w:rPr>
          <w:rtl w:val="0"/>
          <w:lang w:val="en-US"/>
        </w:rPr>
        <w:t>Payment month/year must be valid.</w:t>
      </w:r>
    </w:p>
    <w:p>
      <w:pPr>
        <w:pStyle w:val="List Bullet"/>
        <w:numPr>
          <w:ilvl w:val="0"/>
          <w:numId w:val="2"/>
        </w:numPr>
      </w:pPr>
      <w:r>
        <w:rPr>
          <w:rtl w:val="0"/>
          <w:lang w:val="en-US"/>
        </w:rPr>
        <w:t>Compensation endpoint must only accept a valid original session.</w:t>
      </w:r>
    </w:p>
    <w:p>
      <w:pPr>
        <w:pStyle w:val="List Bullet"/>
        <w:numPr>
          <w:ilvl w:val="0"/>
          <w:numId w:val="2"/>
        </w:numPr>
      </w:pPr>
      <w:r>
        <w:rPr>
          <w:rtl w:val="0"/>
          <w:lang w:val="en-US"/>
        </w:rPr>
        <w:t>A compensation session must preserve the original_session_id.</w:t>
      </w:r>
    </w:p>
    <w:p>
      <w:pPr>
        <w:pStyle w:val="List Bullet"/>
        <w:numPr>
          <w:ilvl w:val="0"/>
          <w:numId w:val="2"/>
        </w:numPr>
      </w:pPr>
      <w:r>
        <w:rPr>
          <w:rtl w:val="0"/>
          <w:lang w:val="en-US"/>
        </w:rPr>
        <w:t>Scheduling conflict checks should detect obvious double-booking for the same trainer/time.</w:t>
      </w:r>
    </w:p>
    <w:p>
      <w:pPr>
        <w:pStyle w:val="List Bullet"/>
        <w:numPr>
          <w:ilvl w:val="0"/>
          <w:numId w:val="2"/>
        </w:numPr>
      </w:pPr>
      <w:r>
        <w:rPr>
          <w:rtl w:val="0"/>
          <w:lang w:val="en-US"/>
        </w:rPr>
        <w:t>API should return meaningful HTTP status codes (200/201/400/404/409/500 as appropriate).</w:t>
      </w:r>
    </w:p>
    <w:p>
      <w:pPr>
        <w:pStyle w:val="Heading"/>
      </w:pPr>
      <w:r>
        <w:rPr>
          <w:rtl w:val="0"/>
          <w:lang w:val="en-US"/>
        </w:rPr>
        <w:t>8. Streamlit UI / Screen Design</w:t>
      </w:r>
    </w:p>
    <w:p>
      <w:pPr>
        <w:pStyle w:val="Body"/>
      </w:pPr>
      <w:r>
        <w:rPr>
          <w:rtl w:val="0"/>
          <w:lang w:val="en-US"/>
        </w:rPr>
        <w:t>The UI should be task-oriented rather than visually elaborate. The client needs to answer three questions quickly: Who needs attention? What is today's schedule? What happened with a particular client?</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2880"/>
        <w:gridCol w:w="2880"/>
      </w:tblGrid>
      <w:tr>
        <w:tblPrEx>
          <w:shd w:val="clear" w:color="auto" w:fill="ced7e7"/>
        </w:tblPrEx>
        <w:trPr>
          <w:trHeight w:val="23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Screen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Main elements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Primary success criteria</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Dashboard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Today's sessions; gym grouping; unpaid clients; quick actions.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SC-02, SC-03</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list; Add Client form; search/select client.</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Profile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details; full session history; payment summary.</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 SC-02</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Date selector; sessions grouped by gym; status/actions.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SC-03, SC-04</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Form</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date/time, gym, body part, notes.</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 SC-03</w:t>
            </w:r>
          </w:p>
        </w:tc>
      </w:tr>
      <w:tr>
        <w:tblPrEx>
          <w:shd w:val="clear" w:color="auto" w:fill="ced7e7"/>
        </w:tblPrEx>
        <w:trPr>
          <w:trHeight w:val="450"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 View</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Month selector; client payment status; update action.</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SC-02</w:t>
            </w:r>
          </w:p>
        </w:tc>
      </w:tr>
      <w:tr>
        <w:tblPrEx>
          <w:shd w:val="clear" w:color="auto" w:fill="ced7e7"/>
        </w:tblPrEx>
        <w:trPr>
          <w:trHeight w:val="458"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Compensation Flow</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 xml:space="preserve">Cancelled session </w:t>
            </w:r>
            <w:r>
              <w:rPr>
                <w:sz w:val="18"/>
                <w:szCs w:val="18"/>
                <w:shd w:val="nil" w:color="auto" w:fill="auto"/>
                <w:rtl w:val="0"/>
                <w:lang w:val="en-US"/>
              </w:rPr>
              <w:t xml:space="preserve">→ </w:t>
            </w:r>
            <w:r>
              <w:rPr>
                <w:sz w:val="18"/>
                <w:szCs w:val="18"/>
                <w:shd w:val="nil" w:color="auto" w:fill="auto"/>
                <w:rtl w:val="0"/>
                <w:lang w:val="en-US"/>
              </w:rPr>
              <w:t xml:space="preserve">create compensation </w:t>
            </w:r>
            <w:r>
              <w:rPr>
                <w:sz w:val="18"/>
                <w:szCs w:val="18"/>
                <w:shd w:val="nil" w:color="auto" w:fill="auto"/>
                <w:rtl w:val="0"/>
                <w:lang w:val="en-US"/>
              </w:rPr>
              <w:t xml:space="preserve">→ </w:t>
            </w:r>
            <w:r>
              <w:rPr>
                <w:sz w:val="18"/>
                <w:szCs w:val="18"/>
                <w:shd w:val="nil" w:color="auto" w:fill="auto"/>
                <w:rtl w:val="0"/>
                <w:lang w:val="en-US"/>
              </w:rPr>
              <w:t>linked record.</w:t>
            </w:r>
          </w:p>
        </w:tc>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SC-04, SC-05</w:t>
            </w:r>
          </w:p>
        </w:tc>
      </w:tr>
    </w:tbl>
    <w:p>
      <w:pPr>
        <w:pStyle w:val="Body"/>
        <w:widowControl w:val="0"/>
        <w:spacing w:line="240" w:lineRule="auto"/>
        <w:jc w:val="center"/>
      </w:pPr>
    </w:p>
    <w:p>
      <w:pPr>
        <w:pStyle w:val="Body"/>
      </w:pPr>
    </w:p>
    <w:p>
      <w:pPr>
        <w:pStyle w:val="Heading 2"/>
      </w:pPr>
      <w:r>
        <w:rPr>
          <w:rtl w:val="0"/>
          <w:lang w:val="en-US"/>
        </w:rPr>
        <w:t>8.1 Suggested Navigation</w:t>
      </w:r>
    </w:p>
    <w:p>
      <w:pPr>
        <w:pStyle w:val="No Spacing"/>
        <w:ind w:left="432" w:right="432" w:firstLine="0"/>
      </w:pPr>
      <w:r>
        <w:rPr>
          <w:rFonts w:ascii="Courier New" w:hAnsi="Courier New"/>
          <w:sz w:val="17"/>
          <w:szCs w:val="17"/>
          <w:rtl w:val="0"/>
          <w:lang w:val="en-US"/>
        </w:rPr>
        <w:t>Sidebar</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Dashboard</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Clients</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Schedule</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Payments</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About / Help (optional)</w:t>
      </w:r>
      <w:r>
        <w:rPr>
          <w:rFonts w:ascii="Courier New" w:cs="Courier New" w:hAnsi="Courier New" w:eastAsia="Courier New"/>
          <w:sz w:val="17"/>
          <w:szCs w:val="17"/>
        </w:rPr>
        <w:br w:type="textWrapping"/>
      </w:r>
    </w:p>
    <w:p>
      <w:pPr>
        <w:pStyle w:val="Heading 2"/>
      </w:pPr>
      <w:r>
        <w:rPr>
          <w:rtl w:val="0"/>
          <w:lang w:val="it-IT"/>
        </w:rPr>
        <w:t>8.2 Mobile/Desktop Design Rules</w:t>
      </w:r>
    </w:p>
    <w:p>
      <w:pPr>
        <w:pStyle w:val="List Bullet"/>
        <w:numPr>
          <w:ilvl w:val="0"/>
          <w:numId w:val="2"/>
        </w:numPr>
      </w:pPr>
      <w:r>
        <w:rPr>
          <w:rtl w:val="0"/>
          <w:lang w:val="en-US"/>
        </w:rPr>
        <w:t>Prefer Streamlit columns only where the layout remains readable on narrow screens.</w:t>
      </w:r>
    </w:p>
    <w:p>
      <w:pPr>
        <w:pStyle w:val="List Bullet"/>
        <w:numPr>
          <w:ilvl w:val="0"/>
          <w:numId w:val="2"/>
        </w:numPr>
      </w:pPr>
      <w:r>
        <w:rPr>
          <w:rtl w:val="0"/>
          <w:lang w:val="en-US"/>
        </w:rPr>
        <w:t>Avoid wide data tables with many columns.</w:t>
      </w:r>
    </w:p>
    <w:p>
      <w:pPr>
        <w:pStyle w:val="List Bullet"/>
        <w:numPr>
          <w:ilvl w:val="0"/>
          <w:numId w:val="2"/>
        </w:numPr>
      </w:pPr>
      <w:r>
        <w:rPr>
          <w:rtl w:val="0"/>
          <w:lang w:val="en-US"/>
        </w:rPr>
        <w:t>Use expandable sections for secondary details.</w:t>
      </w:r>
    </w:p>
    <w:p>
      <w:pPr>
        <w:pStyle w:val="List Bullet"/>
        <w:numPr>
          <w:ilvl w:val="0"/>
          <w:numId w:val="2"/>
        </w:numPr>
      </w:pPr>
      <w:r>
        <w:rPr>
          <w:rtl w:val="0"/>
          <w:lang w:val="en-US"/>
        </w:rPr>
        <w:t>Keep primary actions near the data they affect.</w:t>
      </w:r>
    </w:p>
    <w:p>
      <w:pPr>
        <w:pStyle w:val="List Bullet"/>
        <w:numPr>
          <w:ilvl w:val="0"/>
          <w:numId w:val="2"/>
        </w:numPr>
      </w:pPr>
      <w:r>
        <w:rPr>
          <w:rtl w:val="0"/>
          <w:lang w:val="en-US"/>
        </w:rPr>
        <w:t>Use date pickers/select boxes rather than free-text dates wherever possible.</w:t>
      </w:r>
    </w:p>
    <w:p>
      <w:pPr>
        <w:pStyle w:val="List Bullet"/>
        <w:numPr>
          <w:ilvl w:val="0"/>
          <w:numId w:val="2"/>
        </w:numPr>
      </w:pPr>
      <w:r>
        <w:rPr>
          <w:rtl w:val="0"/>
          <w:lang w:val="en-US"/>
        </w:rPr>
        <w:t>Test both a desktop browser and a narrow/mobile-sized viewport.</w:t>
      </w:r>
    </w:p>
    <w:p>
      <w:pPr>
        <w:pStyle w:val="Heading"/>
      </w:pPr>
      <w:r>
        <w:rPr>
          <w:rtl w:val="0"/>
          <w:lang w:val="en-US"/>
        </w:rPr>
        <w:t>9. Recommended Project Structure</w:t>
      </w:r>
    </w:p>
    <w:p>
      <w:pPr>
        <w:pStyle w:val="No Spacing"/>
        <w:ind w:left="432" w:right="432" w:firstLine="0"/>
      </w:pPr>
      <w:r>
        <w:rPr>
          <w:rFonts w:ascii="Courier New" w:hAnsi="Courier New"/>
          <w:sz w:val="17"/>
          <w:szCs w:val="17"/>
          <w:rtl w:val="0"/>
          <w:lang w:val="en-US"/>
        </w:rPr>
        <w:t>gym-trainer-system/</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frontend/</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app.py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pages/</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dashboard.py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clients.py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schedule.py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payments.py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api_client.py</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backend/</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main.py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api/</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clients.py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sessions.py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payments.py</w:t>
      </w:r>
      <w:r>
        <w:rPr>
          <w:rFonts w:ascii="Courier New" w:cs="Courier New" w:hAnsi="Courier New" w:eastAsia="Courier New"/>
          <w:sz w:val="17"/>
          <w:szCs w:val="17"/>
          <w:rtl w:val="0"/>
        </w:rPr>
        <w:br w:type="textWrapping"/>
        <w:t xml:space="preserve">│   │   └── </w:t>
      </w:r>
      <w:r>
        <w:rPr>
          <w:rFonts w:ascii="Courier New" w:hAnsi="Courier New"/>
          <w:sz w:val="17"/>
          <w:szCs w:val="17"/>
          <w:rtl w:val="0"/>
          <w:lang w:val="en-US"/>
        </w:rPr>
        <w:t>dashboard.py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schemas/</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models/</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services/</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repositories/</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database.py</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tests/</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test_clients.py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test_sessions.py</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test_payments.py</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data/</w:t>
      </w:r>
      <w:r>
        <w:rPr>
          <w:rFonts w:ascii="Courier New" w:cs="Courier New" w:hAnsi="Courier New" w:eastAsia="Courier New"/>
          <w:sz w:val="17"/>
          <w:szCs w:val="17"/>
          <w:rtl w:val="0"/>
        </w:rPr>
        <w:br w:type="textWrapping"/>
        <w:t xml:space="preserve">│   └── </w:t>
      </w:r>
      <w:r>
        <w:rPr>
          <w:rFonts w:ascii="Courier New" w:hAnsi="Courier New"/>
          <w:sz w:val="17"/>
          <w:szCs w:val="17"/>
          <w:rtl w:val="0"/>
          <w:lang w:val="en-US"/>
        </w:rPr>
        <w:t>seed.py</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requirements.txt</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README.md</w:t>
      </w:r>
      <w:r>
        <w:rPr>
          <w:rFonts w:ascii="Courier New" w:cs="Courier New" w:hAnsi="Courier New" w:eastAsia="Courier New"/>
          <w:sz w:val="17"/>
          <w:szCs w:val="17"/>
          <w:rtl w:val="0"/>
        </w:rPr>
        <w:br w:type="textWrapping"/>
        <w:t xml:space="preserve">└── </w:t>
      </w:r>
      <w:r>
        <w:rPr>
          <w:rFonts w:ascii="Courier New" w:hAnsi="Courier New"/>
          <w:sz w:val="17"/>
          <w:szCs w:val="17"/>
          <w:rtl w:val="0"/>
          <w:lang w:val="en-US"/>
        </w:rPr>
        <w:t>.env.example</w:t>
      </w:r>
      <w:r>
        <w:rPr>
          <w:rFonts w:ascii="Courier New" w:cs="Courier New" w:hAnsi="Courier New" w:eastAsia="Courier New"/>
          <w:sz w:val="17"/>
          <w:szCs w:val="17"/>
        </w:rPr>
        <w:br w:type="textWrapping"/>
      </w:r>
    </w:p>
    <w:p>
      <w:pPr>
        <w:pStyle w:val="Body"/>
      </w:pPr>
      <w:r>
        <w:rPr>
          <w:rtl w:val="0"/>
          <w:lang w:val="en-US"/>
        </w:rPr>
        <w:t>For a beginner, this structure should be introduced gradually. If it becomes too difficult to understand, the service/repository layers can initially be kept thin. The important principle is that database code should not be scattered throughout Streamlit page files.</w:t>
      </w:r>
    </w:p>
    <w:p>
      <w:pPr>
        <w:pStyle w:val="Heading"/>
      </w:pPr>
      <w:r>
        <w:rPr>
          <w:rtl w:val="0"/>
          <w:lang w:val="en-US"/>
        </w:rPr>
        <w:t>10. Core Workflows</w:t>
      </w:r>
    </w:p>
    <w:p>
      <w:pPr>
        <w:pStyle w:val="Heading 2"/>
      </w:pPr>
      <w:r>
        <w:rPr>
          <w:rtl w:val="0"/>
          <w:lang w:val="en-US"/>
        </w:rPr>
        <w:t>10.1 Add Client</w:t>
      </w:r>
    </w:p>
    <w:p>
      <w:pPr>
        <w:pStyle w:val="List Number"/>
        <w:numPr>
          <w:ilvl w:val="0"/>
          <w:numId w:val="4"/>
        </w:numPr>
      </w:pPr>
      <w:r>
        <w:rPr>
          <w:rtl w:val="0"/>
          <w:lang w:val="en-US"/>
        </w:rPr>
        <w:t>Trainer opens Clients.</w:t>
      </w:r>
    </w:p>
    <w:p>
      <w:pPr>
        <w:pStyle w:val="List Number"/>
        <w:numPr>
          <w:ilvl w:val="0"/>
          <w:numId w:val="4"/>
        </w:numPr>
      </w:pPr>
      <w:r>
        <w:rPr>
          <w:rtl w:val="0"/>
          <w:lang w:val="en-US"/>
        </w:rPr>
        <w:t>Trainer enters required client information.</w:t>
      </w:r>
    </w:p>
    <w:p>
      <w:pPr>
        <w:pStyle w:val="List Number"/>
        <w:numPr>
          <w:ilvl w:val="0"/>
          <w:numId w:val="4"/>
        </w:numPr>
      </w:pPr>
      <w:r>
        <w:rPr>
          <w:rtl w:val="0"/>
          <w:lang w:val="en-US"/>
        </w:rPr>
        <w:t>Streamlit validates basic input.</w:t>
      </w:r>
    </w:p>
    <w:p>
      <w:pPr>
        <w:pStyle w:val="List Number"/>
        <w:numPr>
          <w:ilvl w:val="0"/>
          <w:numId w:val="4"/>
        </w:numPr>
      </w:pPr>
      <w:r>
        <w:rPr>
          <w:rtl w:val="0"/>
          <w:lang w:val="en-US"/>
        </w:rPr>
        <w:t>Streamlit sends POST /clients.</w:t>
      </w:r>
    </w:p>
    <w:p>
      <w:pPr>
        <w:pStyle w:val="List Number"/>
        <w:numPr>
          <w:ilvl w:val="0"/>
          <w:numId w:val="4"/>
        </w:numPr>
      </w:pPr>
      <w:r>
        <w:rPr>
          <w:rtl w:val="0"/>
          <w:lang w:val="en-US"/>
        </w:rPr>
        <w:t>FastAPI validates the request using a Pydantic schema.</w:t>
      </w:r>
    </w:p>
    <w:p>
      <w:pPr>
        <w:pStyle w:val="List Number"/>
        <w:numPr>
          <w:ilvl w:val="0"/>
          <w:numId w:val="4"/>
        </w:numPr>
      </w:pPr>
      <w:r>
        <w:rPr>
          <w:rtl w:val="0"/>
          <w:lang w:val="en-US"/>
        </w:rPr>
        <w:t>Service checks business rules and persists the client.</w:t>
      </w:r>
    </w:p>
    <w:p>
      <w:pPr>
        <w:pStyle w:val="List Number"/>
        <w:numPr>
          <w:ilvl w:val="0"/>
          <w:numId w:val="4"/>
        </w:numPr>
      </w:pPr>
      <w:r>
        <w:rPr>
          <w:rtl w:val="0"/>
          <w:lang w:val="en-US"/>
        </w:rPr>
        <w:t>API returns the created client.</w:t>
      </w:r>
    </w:p>
    <w:p>
      <w:pPr>
        <w:pStyle w:val="List Number"/>
        <w:numPr>
          <w:ilvl w:val="0"/>
          <w:numId w:val="4"/>
        </w:numPr>
      </w:pPr>
      <w:r>
        <w:rPr>
          <w:rtl w:val="0"/>
          <w:lang w:val="en-US"/>
        </w:rPr>
        <w:t>UI displays confirmation and refreshes the client list.</w:t>
      </w:r>
    </w:p>
    <w:p>
      <w:pPr>
        <w:pStyle w:val="Heading 2"/>
      </w:pPr>
      <w:r>
        <w:rPr>
          <w:rtl w:val="0"/>
          <w:lang w:val="en-US"/>
        </w:rPr>
        <w:t>10.2 Cancel Session and Create Compensation</w:t>
      </w:r>
    </w:p>
    <w:p>
      <w:pPr>
        <w:pStyle w:val="List Number"/>
        <w:numPr>
          <w:ilvl w:val="0"/>
          <w:numId w:val="4"/>
        </w:numPr>
      </w:pPr>
      <w:r>
        <w:rPr>
          <w:rtl w:val="0"/>
          <w:lang w:val="en-US"/>
        </w:rPr>
        <w:t>Trainer opens today's schedule.</w:t>
      </w:r>
    </w:p>
    <w:p>
      <w:pPr>
        <w:pStyle w:val="List Number"/>
        <w:numPr>
          <w:ilvl w:val="0"/>
          <w:numId w:val="4"/>
        </w:numPr>
      </w:pPr>
      <w:r>
        <w:rPr>
          <w:rtl w:val="0"/>
          <w:lang w:val="en-US"/>
        </w:rPr>
        <w:t>Trainer selects a scheduled session and chooses Cancel.</w:t>
      </w:r>
    </w:p>
    <w:p>
      <w:pPr>
        <w:pStyle w:val="List Number"/>
        <w:numPr>
          <w:ilvl w:val="0"/>
          <w:numId w:val="4"/>
        </w:numPr>
      </w:pPr>
      <w:r>
        <w:rPr>
          <w:rtl w:val="0"/>
          <w:lang w:val="en-US"/>
        </w:rPr>
        <w:t>Backend changes its status to cancelled.</w:t>
      </w:r>
    </w:p>
    <w:p>
      <w:pPr>
        <w:pStyle w:val="List Number"/>
        <w:numPr>
          <w:ilvl w:val="0"/>
          <w:numId w:val="4"/>
        </w:numPr>
      </w:pPr>
      <w:r>
        <w:rPr>
          <w:rtl w:val="0"/>
          <w:lang w:val="en-US"/>
        </w:rPr>
        <w:t>The cancelled session remains in history but is excluded from the active schedule.</w:t>
      </w:r>
    </w:p>
    <w:p>
      <w:pPr>
        <w:pStyle w:val="List Number"/>
        <w:numPr>
          <w:ilvl w:val="0"/>
          <w:numId w:val="4"/>
        </w:numPr>
      </w:pPr>
      <w:r>
        <w:rPr>
          <w:rtl w:val="0"/>
          <w:lang w:val="en-US"/>
        </w:rPr>
        <w:t>Trainer selects Create Compensation for that cancelled session.</w:t>
      </w:r>
    </w:p>
    <w:p>
      <w:pPr>
        <w:pStyle w:val="List Number"/>
        <w:numPr>
          <w:ilvl w:val="0"/>
          <w:numId w:val="4"/>
        </w:numPr>
      </w:pPr>
      <w:r>
        <w:rPr>
          <w:rtl w:val="0"/>
          <w:lang w:val="en-US"/>
        </w:rPr>
        <w:t>UI collects replacement date/time/gym.</w:t>
      </w:r>
    </w:p>
    <w:p>
      <w:pPr>
        <w:pStyle w:val="List Number"/>
        <w:numPr>
          <w:ilvl w:val="0"/>
          <w:numId w:val="4"/>
        </w:numPr>
      </w:pPr>
      <w:r>
        <w:rPr>
          <w:rtl w:val="0"/>
          <w:lang w:val="en-US"/>
        </w:rPr>
        <w:t>Backend creates a new session with status scheduled and original_session_id pointing to the cancelled session.</w:t>
      </w:r>
    </w:p>
    <w:p>
      <w:pPr>
        <w:pStyle w:val="List Number"/>
        <w:numPr>
          <w:ilvl w:val="0"/>
          <w:numId w:val="4"/>
        </w:numPr>
      </w:pPr>
      <w:r>
        <w:rPr>
          <w:rtl w:val="0"/>
          <w:lang w:val="en-US"/>
        </w:rPr>
        <w:t>UI shows the new compensation session and its relationship to the original.</w:t>
      </w:r>
    </w:p>
    <w:p>
      <w:pPr>
        <w:pStyle w:val="Heading 2"/>
      </w:pPr>
      <w:r>
        <w:rPr>
          <w:rtl w:val="0"/>
          <w:lang w:val="en-US"/>
        </w:rPr>
        <w:t>10.3 Payment Dashboard</w:t>
      </w:r>
    </w:p>
    <w:p>
      <w:pPr>
        <w:pStyle w:val="List Number"/>
        <w:numPr>
          <w:ilvl w:val="0"/>
          <w:numId w:val="4"/>
        </w:numPr>
      </w:pPr>
      <w:r>
        <w:rPr>
          <w:rtl w:val="0"/>
          <w:lang w:val="en-US"/>
        </w:rPr>
        <w:t>Trainer selects the required month.</w:t>
      </w:r>
    </w:p>
    <w:p>
      <w:pPr>
        <w:pStyle w:val="List Number"/>
        <w:numPr>
          <w:ilvl w:val="0"/>
          <w:numId w:val="4"/>
        </w:numPr>
      </w:pPr>
      <w:r>
        <w:rPr>
          <w:rtl w:val="0"/>
          <w:lang w:val="en-US"/>
        </w:rPr>
        <w:t>Backend retrieves payment records for that month.</w:t>
      </w:r>
    </w:p>
    <w:p>
      <w:pPr>
        <w:pStyle w:val="List Number"/>
        <w:numPr>
          <w:ilvl w:val="0"/>
          <w:numId w:val="4"/>
        </w:numPr>
      </w:pPr>
      <w:r>
        <w:rPr>
          <w:rtl w:val="0"/>
          <w:lang w:val="en-US"/>
        </w:rPr>
        <w:t>Dashboard highlights unpaid clients.</w:t>
      </w:r>
    </w:p>
    <w:p>
      <w:pPr>
        <w:pStyle w:val="List Number"/>
        <w:numPr>
          <w:ilvl w:val="0"/>
          <w:numId w:val="4"/>
        </w:numPr>
      </w:pPr>
      <w:r>
        <w:rPr>
          <w:rtl w:val="0"/>
          <w:lang w:val="en-US"/>
        </w:rPr>
        <w:t>Trainer can open a client and update the payment status.</w:t>
      </w:r>
    </w:p>
    <w:p>
      <w:pPr>
        <w:pStyle w:val="List Number"/>
        <w:numPr>
          <w:ilvl w:val="0"/>
          <w:numId w:val="4"/>
        </w:numPr>
      </w:pPr>
      <w:r>
        <w:rPr>
          <w:rtl w:val="0"/>
          <w:lang w:val="en-US"/>
        </w:rPr>
        <w:t>Dashboard refreshes to reflect the updated state.</w:t>
      </w:r>
    </w:p>
    <w:p>
      <w:pPr>
        <w:pStyle w:val="Heading"/>
      </w:pPr>
      <w:r>
        <w:rPr>
          <w:rtl w:val="0"/>
          <w:lang w:val="en-US"/>
        </w:rPr>
        <w:t>11. Testing Strategy</w:t>
      </w:r>
    </w:p>
    <w:p>
      <w:pPr>
        <w:pStyle w:val="Body"/>
      </w:pPr>
      <w:r>
        <w:rPr>
          <w:rtl w:val="0"/>
          <w:lang w:val="en-US"/>
        </w:rPr>
        <w:t>The briefing explicitly requires testing against the success criteria. The test plan should therefore be written before or alongside implementation, not only after coding is complete.</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Test 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Scenario</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Expected result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Criterion</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a new client with valid data.</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is saved and appears in client list.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Open client with multiple 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All sessions appear in chronological history.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T03</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Set a client's monthly payment to unpaid.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is flagged on dashboard.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SC-02</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T04</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Set unpaid payment to paid.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Unpaid flag disappears/updates.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SC-02</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T05</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sessions at two gyms on same day.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 groups them by gym.</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SC-03</w:t>
            </w:r>
          </w:p>
        </w:tc>
      </w:tr>
      <w:tr>
        <w:tblPrEx>
          <w:shd w:val="clear" w:color="auto" w:fill="ced7e7"/>
        </w:tblPrEx>
        <w:trPr>
          <w:trHeight w:val="67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T06</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 a scheduled session.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It disappears from active schedule and remains as cancelled history.</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SC-04</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T07</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Create compensation for cancelled session.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New session is created and linked to original.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SC-05</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T08</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Try invalid client/session reference.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API rejects request with appropriate error.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SC-01/SC-05</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T09</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Attempt obvious same-trainer double booking.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Conflict is rejected or clearly warned.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SC-03</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T10</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Use app in narrow browser viewport.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Core pages remain usable without breaking.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SC-06</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T11</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Restart local backend.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Data remains available in SQLite.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Reliability</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T12</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Run backend health endpoint.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Returns healthy response.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Deployment</w:t>
            </w:r>
          </w:p>
        </w:tc>
      </w:tr>
    </w:tbl>
    <w:p>
      <w:pPr>
        <w:pStyle w:val="Body"/>
        <w:widowControl w:val="0"/>
        <w:spacing w:line="240" w:lineRule="auto"/>
        <w:jc w:val="center"/>
      </w:pPr>
    </w:p>
    <w:p>
      <w:pPr>
        <w:pStyle w:val="Body"/>
      </w:pPr>
    </w:p>
    <w:p>
      <w:pPr>
        <w:pStyle w:val="Heading 2"/>
      </w:pPr>
      <w:r>
        <w:rPr>
          <w:rtl w:val="0"/>
          <w:lang w:val="en-US"/>
        </w:rPr>
        <w:t>11.1 Testing Evidence to Capture</w:t>
      </w:r>
    </w:p>
    <w:p>
      <w:pPr>
        <w:pStyle w:val="List Bullet"/>
        <w:numPr>
          <w:ilvl w:val="0"/>
          <w:numId w:val="2"/>
        </w:numPr>
      </w:pPr>
      <w:r>
        <w:rPr>
          <w:rtl w:val="0"/>
          <w:lang w:val="en-US"/>
        </w:rPr>
        <w:t>Before/after screenshots for major workflows.</w:t>
      </w:r>
    </w:p>
    <w:p>
      <w:pPr>
        <w:pStyle w:val="List Bullet"/>
        <w:numPr>
          <w:ilvl w:val="0"/>
          <w:numId w:val="2"/>
        </w:numPr>
      </w:pPr>
      <w:r>
        <w:rPr>
          <w:rtl w:val="0"/>
          <w:lang w:val="en-US"/>
        </w:rPr>
        <w:t>API responses for selected validation tests.</w:t>
      </w:r>
    </w:p>
    <w:p>
      <w:pPr>
        <w:pStyle w:val="List Bullet"/>
        <w:numPr>
          <w:ilvl w:val="0"/>
          <w:numId w:val="2"/>
        </w:numPr>
      </w:pPr>
      <w:r>
        <w:rPr>
          <w:rtl w:val="0"/>
          <w:lang w:val="en-US"/>
        </w:rPr>
        <w:t>A small test-results table with Pass/Fail and observations.</w:t>
      </w:r>
    </w:p>
    <w:p>
      <w:pPr>
        <w:pStyle w:val="List Bullet"/>
        <w:numPr>
          <w:ilvl w:val="0"/>
          <w:numId w:val="2"/>
        </w:numPr>
      </w:pPr>
      <w:r>
        <w:rPr>
          <w:rtl w:val="0"/>
          <w:lang w:val="en-US"/>
        </w:rPr>
        <w:t>At least one deliberately failing test to demonstrate that validation was considered.</w:t>
      </w:r>
    </w:p>
    <w:p>
      <w:pPr>
        <w:pStyle w:val="List Bullet"/>
        <w:numPr>
          <w:ilvl w:val="0"/>
          <w:numId w:val="2"/>
        </w:numPr>
      </w:pPr>
      <w:r>
        <w:rPr>
          <w:rtl w:val="0"/>
          <w:lang w:val="en-US"/>
        </w:rPr>
        <w:t>Client feedback after using the working product.</w:t>
      </w:r>
    </w:p>
    <w:p>
      <w:pPr>
        <w:pStyle w:val="List Bullet"/>
        <w:numPr>
          <w:ilvl w:val="0"/>
          <w:numId w:val="2"/>
        </w:numPr>
      </w:pPr>
      <w:r>
        <w:rPr>
          <w:rtl w:val="0"/>
          <w:lang w:val="en-US"/>
        </w:rPr>
        <w:t>Final demonstration video showing the most important end-to-end workflow.</w:t>
      </w:r>
    </w:p>
    <w:p>
      <w:pPr>
        <w:pStyle w:val="Heading"/>
      </w:pPr>
      <w:r>
        <w:rPr>
          <w:rtl w:val="0"/>
          <w:lang w:val="en-US"/>
        </w:rPr>
        <w:t>12. Privacy, Ethics and Security</w:t>
      </w:r>
    </w:p>
    <w:p>
      <w:pPr>
        <w:pStyle w:val="Body"/>
      </w:pPr>
      <w:r>
        <w:rPr>
          <w:rtl w:val="0"/>
          <w:lang w:val="en-US"/>
        </w:rPr>
        <w:t>The briefing requires an ethical review and specifically gives data privacy as an example. The system may store names, contact information, session history, and payment status. Therefore the project should avoid real personal data in development and demonstration.</w:t>
      </w:r>
    </w:p>
    <w:p>
      <w:pPr>
        <w:pStyle w:val="List Bullet"/>
        <w:numPr>
          <w:ilvl w:val="0"/>
          <w:numId w:val="2"/>
        </w:numPr>
      </w:pPr>
      <w:r>
        <w:rPr>
          <w:rtl w:val="0"/>
          <w:lang w:val="en-US"/>
        </w:rPr>
        <w:t>Use the provided invented/sample dataset for development and the demonstration video.</w:t>
      </w:r>
    </w:p>
    <w:p>
      <w:pPr>
        <w:pStyle w:val="List Bullet"/>
        <w:numPr>
          <w:ilvl w:val="0"/>
          <w:numId w:val="2"/>
        </w:numPr>
      </w:pPr>
      <w:r>
        <w:rPr>
          <w:rtl w:val="0"/>
          <w:lang w:val="en-US"/>
        </w:rPr>
        <w:t>Do not commit real client phone numbers, email addresses, payment details, or other personal information to Git.</w:t>
      </w:r>
    </w:p>
    <w:p>
      <w:pPr>
        <w:pStyle w:val="List Bullet"/>
        <w:numPr>
          <w:ilvl w:val="0"/>
          <w:numId w:val="2"/>
        </w:numPr>
      </w:pPr>
      <w:r>
        <w:rPr>
          <w:rtl w:val="0"/>
          <w:lang w:val="en-US"/>
        </w:rPr>
        <w:t>Use environment variables for deployment configuration and secrets.</w:t>
      </w:r>
    </w:p>
    <w:p>
      <w:pPr>
        <w:pStyle w:val="List Bullet"/>
        <w:numPr>
          <w:ilvl w:val="0"/>
          <w:numId w:val="2"/>
        </w:numPr>
      </w:pPr>
      <w:r>
        <w:rPr>
          <w:rtl w:val="0"/>
          <w:lang w:val="en-US"/>
        </w:rPr>
        <w:t>Enable CORS only for known frontend origins rather than allowing every origin in a production deployment.</w:t>
      </w:r>
    </w:p>
    <w:p>
      <w:pPr>
        <w:pStyle w:val="List Bullet"/>
        <w:numPr>
          <w:ilvl w:val="0"/>
          <w:numId w:val="2"/>
        </w:numPr>
      </w:pPr>
      <w:r>
        <w:rPr>
          <w:rtl w:val="0"/>
          <w:lang w:val="en-US"/>
        </w:rPr>
        <w:t>If authentication is not implemented, explicitly state that the first version is designed for a trusted single-trainer environment.</w:t>
      </w:r>
    </w:p>
    <w:p>
      <w:pPr>
        <w:pStyle w:val="List Bullet"/>
        <w:numPr>
          <w:ilvl w:val="0"/>
          <w:numId w:val="2"/>
        </w:numPr>
      </w:pPr>
      <w:r>
        <w:rPr>
          <w:rtl w:val="0"/>
          <w:lang w:val="en-US"/>
        </w:rPr>
        <w:t>Do not claim the application is production-grade banking/payment software; payment status is administrative tracking only.</w:t>
      </w:r>
    </w:p>
    <w:p>
      <w:pPr>
        <w:pStyle w:val="Heading 2"/>
      </w:pPr>
      <w:r>
        <w:rPr>
          <w:rtl w:val="0"/>
          <w:lang w:val="en-US"/>
        </w:rPr>
        <w:t>12.1 Ethical Review Questions</w:t>
      </w:r>
    </w:p>
    <w:p>
      <w:pPr>
        <w:pStyle w:val="List Bullet"/>
        <w:numPr>
          <w:ilvl w:val="0"/>
          <w:numId w:val="2"/>
        </w:numPr>
      </w:pPr>
      <w:r>
        <w:rPr>
          <w:rtl w:val="0"/>
          <w:lang w:val="en-US"/>
        </w:rPr>
        <w:t>What personal information is collected, and is each field necessary?</w:t>
      </w:r>
    </w:p>
    <w:p>
      <w:pPr>
        <w:pStyle w:val="List Bullet"/>
        <w:numPr>
          <w:ilvl w:val="0"/>
          <w:numId w:val="2"/>
        </w:numPr>
      </w:pPr>
      <w:r>
        <w:rPr>
          <w:rtl w:val="0"/>
          <w:lang w:val="en-US"/>
        </w:rPr>
        <w:t>Who can view payment status and training history?</w:t>
      </w:r>
    </w:p>
    <w:p>
      <w:pPr>
        <w:pStyle w:val="List Bullet"/>
        <w:numPr>
          <w:ilvl w:val="0"/>
          <w:numId w:val="2"/>
        </w:numPr>
      </w:pPr>
      <w:r>
        <w:rPr>
          <w:rtl w:val="0"/>
          <w:lang w:val="en-US"/>
        </w:rPr>
        <w:t>What happens if incorrect session/payment information is entered?</w:t>
      </w:r>
    </w:p>
    <w:p>
      <w:pPr>
        <w:pStyle w:val="List Bullet"/>
        <w:numPr>
          <w:ilvl w:val="0"/>
          <w:numId w:val="2"/>
        </w:numPr>
      </w:pPr>
      <w:r>
        <w:rPr>
          <w:rtl w:val="0"/>
          <w:lang w:val="en-US"/>
        </w:rPr>
        <w:t>How long should client data be retained?</w:t>
      </w:r>
    </w:p>
    <w:p>
      <w:pPr>
        <w:pStyle w:val="List Bullet"/>
        <w:numPr>
          <w:ilvl w:val="0"/>
          <w:numId w:val="2"/>
        </w:numPr>
      </w:pPr>
      <w:r>
        <w:rPr>
          <w:rtl w:val="0"/>
          <w:lang w:val="en-US"/>
        </w:rPr>
        <w:t>How should a real deployment handle deletion/correction requests?</w:t>
      </w:r>
    </w:p>
    <w:p>
      <w:pPr>
        <w:pStyle w:val="List Bullet"/>
        <w:numPr>
          <w:ilvl w:val="0"/>
          <w:numId w:val="2"/>
        </w:numPr>
      </w:pPr>
      <w:r>
        <w:rPr>
          <w:rtl w:val="0"/>
          <w:lang w:val="en-US"/>
        </w:rPr>
        <w:t>Could the dashboard unintentionally expose sensitive client information to another person using the device?</w:t>
      </w:r>
    </w:p>
    <w:p>
      <w:pPr>
        <w:pStyle w:val="Heading"/>
      </w:pPr>
    </w:p>
    <w:p>
      <w:pPr>
        <w:pStyle w:val="Heading"/>
      </w:pPr>
      <w:r>
        <w:rPr>
          <w:rtl w:val="0"/>
          <w:lang w:val="en-US"/>
        </w:rPr>
        <w:t>17. Future Improvements (Not Required for MVP)</w:t>
      </w:r>
    </w:p>
    <w:p>
      <w:pPr>
        <w:pStyle w:val="List Bullet"/>
        <w:numPr>
          <w:ilvl w:val="0"/>
          <w:numId w:val="2"/>
        </w:numPr>
      </w:pPr>
      <w:r>
        <w:rPr>
          <w:rtl w:val="0"/>
          <w:lang w:val="en-US"/>
        </w:rPr>
        <w:t>Authentication for the trainer.</w:t>
      </w:r>
    </w:p>
    <w:p>
      <w:pPr>
        <w:pStyle w:val="List Bullet"/>
        <w:numPr>
          <w:ilvl w:val="0"/>
          <w:numId w:val="2"/>
        </w:numPr>
      </w:pPr>
      <w:r>
        <w:rPr>
          <w:rtl w:val="0"/>
          <w:lang w:val="en-US"/>
        </w:rPr>
        <w:t>Multiple trainer accounts and role-based access.</w:t>
      </w:r>
    </w:p>
    <w:p>
      <w:pPr>
        <w:pStyle w:val="List Bullet"/>
        <w:numPr>
          <w:ilvl w:val="0"/>
          <w:numId w:val="2"/>
        </w:numPr>
      </w:pPr>
      <w:r>
        <w:rPr>
          <w:rtl w:val="0"/>
          <w:lang w:val="en-US"/>
        </w:rPr>
        <w:t>Automated reminders.</w:t>
      </w:r>
    </w:p>
    <w:p>
      <w:pPr>
        <w:pStyle w:val="List Bullet"/>
        <w:numPr>
          <w:ilvl w:val="0"/>
          <w:numId w:val="2"/>
        </w:numPr>
      </w:pPr>
      <w:r>
        <w:rPr>
          <w:rtl w:val="0"/>
          <w:lang w:val="en-US"/>
        </w:rPr>
        <w:t>Calendar integration.</w:t>
      </w:r>
    </w:p>
    <w:p>
      <w:pPr>
        <w:pStyle w:val="List Bullet"/>
        <w:numPr>
          <w:ilvl w:val="0"/>
          <w:numId w:val="2"/>
        </w:numPr>
      </w:pPr>
      <w:r>
        <w:rPr>
          <w:rtl w:val="0"/>
          <w:lang w:val="en-US"/>
        </w:rPr>
        <w:t>Payment amount/invoice reporting.</w:t>
      </w:r>
    </w:p>
    <w:p>
      <w:pPr>
        <w:pStyle w:val="List Bullet"/>
        <w:numPr>
          <w:ilvl w:val="0"/>
          <w:numId w:val="2"/>
        </w:numPr>
      </w:pPr>
      <w:r>
        <w:rPr>
          <w:rtl w:val="0"/>
          <w:lang w:val="en-US"/>
        </w:rPr>
        <w:t>Client self-service portal.</w:t>
      </w:r>
    </w:p>
    <w:p>
      <w:pPr>
        <w:pStyle w:val="List Bullet"/>
        <w:numPr>
          <w:ilvl w:val="0"/>
          <w:numId w:val="2"/>
        </w:numPr>
      </w:pPr>
      <w:r>
        <w:rPr>
          <w:rtl w:val="0"/>
          <w:lang w:val="en-US"/>
        </w:rPr>
        <w:t>Persistent audit history.</w:t>
      </w:r>
    </w:p>
    <w:p>
      <w:pPr>
        <w:pStyle w:val="List Bullet"/>
        <w:numPr>
          <w:ilvl w:val="0"/>
          <w:numId w:val="2"/>
        </w:numPr>
      </w:pPr>
      <w:r>
        <w:rPr>
          <w:rtl w:val="0"/>
          <w:lang w:val="en-US"/>
        </w:rPr>
        <w:t>Advanced analytics such as attendance trends.</w:t>
      </w:r>
    </w:p>
    <w:p>
      <w:pPr>
        <w:pStyle w:val="List Bullet"/>
        <w:numPr>
          <w:ilvl w:val="0"/>
          <w:numId w:val="2"/>
        </w:numPr>
      </w:pPr>
      <w:r>
        <w:rPr>
          <w:rtl w:val="0"/>
          <w:lang w:val="en-US"/>
        </w:rPr>
        <w:t>Automated backup and recovery.</w:t>
      </w:r>
    </w:p>
    <w:p>
      <w:pPr>
        <w:pStyle w:val="List Bullet"/>
        <w:numPr>
          <w:ilvl w:val="0"/>
          <w:numId w:val="2"/>
        </w:numPr>
      </w:pPr>
      <w:r>
        <w:rPr>
          <w:rtl w:val="0"/>
          <w:lang w:val="en-US"/>
        </w:rPr>
        <w:t>Production-grade monitoring and logging.</w:t>
      </w:r>
    </w:p>
    <w:p>
      <w:pPr>
        <w:pStyle w:val="Body"/>
      </w:pPr>
      <w:r>
        <w:rPr>
          <w:rtl w:val="0"/>
          <w:lang w:val="en-US"/>
        </w:rPr>
        <w:t>These are intentionally future improvements. Adding them to the initial implementation would increase development risk without being necessary to satisfy the problem statement.</w:t>
      </w:r>
    </w:p>
    <w:p>
      <w:pPr>
        <w:pStyle w:val="Heading"/>
      </w:pPr>
      <w:r>
        <w:rPr>
          <w:rtl w:val="0"/>
          <w:lang w:val="en-US"/>
        </w:rPr>
        <w:t>18. Recommended Build Order</w:t>
      </w:r>
    </w:p>
    <w:p>
      <w:pPr>
        <w:pStyle w:val="List Number"/>
        <w:numPr>
          <w:ilvl w:val="0"/>
          <w:numId w:val="5"/>
        </w:numPr>
      </w:pPr>
      <w:r>
        <w:rPr>
          <w:rtl w:val="0"/>
          <w:lang w:val="en-US"/>
        </w:rPr>
        <w:t>Create the Git repository and basic project structure.</w:t>
      </w:r>
    </w:p>
    <w:p>
      <w:pPr>
        <w:pStyle w:val="List Number"/>
        <w:numPr>
          <w:ilvl w:val="0"/>
          <w:numId w:val="4"/>
        </w:numPr>
      </w:pPr>
      <w:r>
        <w:rPr>
          <w:rtl w:val="0"/>
          <w:lang w:val="en-US"/>
        </w:rPr>
        <w:t>Create SQLAlchemy models for Client, Session, and Payment.</w:t>
      </w:r>
    </w:p>
    <w:p>
      <w:pPr>
        <w:pStyle w:val="List Number"/>
        <w:numPr>
          <w:ilvl w:val="0"/>
          <w:numId w:val="4"/>
        </w:numPr>
      </w:pPr>
      <w:r>
        <w:rPr>
          <w:rtl w:val="0"/>
          <w:lang w:val="en-US"/>
        </w:rPr>
        <w:t>Create database initialization and sample-data seeding.</w:t>
      </w:r>
    </w:p>
    <w:p>
      <w:pPr>
        <w:pStyle w:val="List Number"/>
        <w:numPr>
          <w:ilvl w:val="0"/>
          <w:numId w:val="4"/>
        </w:numPr>
      </w:pPr>
      <w:r>
        <w:rPr>
          <w:rtl w:val="0"/>
          <w:lang w:val="en-US"/>
        </w:rPr>
        <w:t>Build FastAPI /health endpoint.</w:t>
      </w:r>
    </w:p>
    <w:p>
      <w:pPr>
        <w:pStyle w:val="List Number"/>
        <w:numPr>
          <w:ilvl w:val="0"/>
          <w:numId w:val="4"/>
        </w:numPr>
      </w:pPr>
      <w:r>
        <w:rPr>
          <w:rtl w:val="0"/>
          <w:lang w:val="en-US"/>
        </w:rPr>
        <w:t>Build client endpoints and test them with Swagger/OpenAPI.</w:t>
      </w:r>
    </w:p>
    <w:p>
      <w:pPr>
        <w:pStyle w:val="List Number"/>
        <w:numPr>
          <w:ilvl w:val="0"/>
          <w:numId w:val="4"/>
        </w:numPr>
      </w:pPr>
      <w:r>
        <w:rPr>
          <w:rtl w:val="0"/>
          <w:lang w:val="en-US"/>
        </w:rPr>
        <w:t>Build session endpoints and session-history query.</w:t>
      </w:r>
    </w:p>
    <w:p>
      <w:pPr>
        <w:pStyle w:val="List Number"/>
        <w:numPr>
          <w:ilvl w:val="0"/>
          <w:numId w:val="4"/>
        </w:numPr>
      </w:pPr>
      <w:r>
        <w:rPr>
          <w:rtl w:val="0"/>
          <w:lang w:val="en-US"/>
        </w:rPr>
        <w:t>Implement cancellation and compensation workflow.</w:t>
      </w:r>
    </w:p>
    <w:p>
      <w:pPr>
        <w:pStyle w:val="List Number"/>
        <w:numPr>
          <w:ilvl w:val="0"/>
          <w:numId w:val="4"/>
        </w:numPr>
      </w:pPr>
      <w:r>
        <w:rPr>
          <w:rtl w:val="0"/>
          <w:lang w:val="en-US"/>
        </w:rPr>
        <w:t>Build payment endpoints and dashboard summary.</w:t>
      </w:r>
    </w:p>
    <w:p>
      <w:pPr>
        <w:pStyle w:val="List Number"/>
        <w:numPr>
          <w:ilvl w:val="0"/>
          <w:numId w:val="4"/>
        </w:numPr>
      </w:pPr>
      <w:r>
        <w:rPr>
          <w:rtl w:val="0"/>
          <w:lang w:val="en-US"/>
        </w:rPr>
        <w:t>Create Streamlit dashboard.</w:t>
      </w:r>
    </w:p>
    <w:p>
      <w:pPr>
        <w:pStyle w:val="List Number"/>
        <w:numPr>
          <w:ilvl w:val="0"/>
          <w:numId w:val="4"/>
        </w:numPr>
      </w:pPr>
      <w:r>
        <w:rPr>
          <w:rtl w:val="0"/>
          <w:lang w:val="en-US"/>
        </w:rPr>
        <w:t>Create Streamlit client management and profile screens.</w:t>
      </w:r>
    </w:p>
    <w:p>
      <w:pPr>
        <w:pStyle w:val="List Number"/>
        <w:numPr>
          <w:ilvl w:val="0"/>
          <w:numId w:val="4"/>
        </w:numPr>
      </w:pPr>
      <w:r>
        <w:rPr>
          <w:rtl w:val="0"/>
          <w:lang w:val="en-US"/>
        </w:rPr>
        <w:t>Create Streamlit schedule screen.</w:t>
      </w:r>
    </w:p>
    <w:p>
      <w:pPr>
        <w:pStyle w:val="List Number"/>
        <w:numPr>
          <w:ilvl w:val="0"/>
          <w:numId w:val="4"/>
        </w:numPr>
      </w:pPr>
      <w:r>
        <w:rPr>
          <w:rtl w:val="0"/>
          <w:lang w:val="en-US"/>
        </w:rPr>
        <w:t>Create Streamlit payment screen.</w:t>
      </w:r>
    </w:p>
    <w:p>
      <w:pPr>
        <w:pStyle w:val="List Number"/>
        <w:numPr>
          <w:ilvl w:val="0"/>
          <w:numId w:val="4"/>
        </w:numPr>
      </w:pPr>
      <w:r>
        <w:rPr>
          <w:rtl w:val="0"/>
          <w:lang w:val="en-US"/>
        </w:rPr>
        <w:t>Connect all screens to FastAPI through a small API client module.</w:t>
      </w:r>
    </w:p>
    <w:p>
      <w:pPr>
        <w:pStyle w:val="List Number"/>
        <w:numPr>
          <w:ilvl w:val="0"/>
          <w:numId w:val="4"/>
        </w:numPr>
      </w:pPr>
      <w:r>
        <w:rPr>
          <w:rtl w:val="0"/>
          <w:lang w:val="en-US"/>
        </w:rPr>
        <w:t>Add validation, conflict warnings, and friendly error messages.</w:t>
      </w:r>
    </w:p>
    <w:p>
      <w:pPr>
        <w:pStyle w:val="List Number"/>
        <w:numPr>
          <w:ilvl w:val="0"/>
          <w:numId w:val="4"/>
        </w:numPr>
      </w:pPr>
      <w:r>
        <w:rPr>
          <w:rtl w:val="0"/>
          <w:lang w:val="en-US"/>
        </w:rPr>
        <w:t>Run the full test matrix.</w:t>
      </w:r>
    </w:p>
    <w:p>
      <w:pPr>
        <w:pStyle w:val="List Number"/>
        <w:numPr>
          <w:ilvl w:val="0"/>
          <w:numId w:val="4"/>
        </w:numPr>
      </w:pPr>
      <w:r>
        <w:rPr>
          <w:rtl w:val="0"/>
          <w:lang w:val="en-US"/>
        </w:rPr>
        <w:t>Collect client feedback and make only requirement-driven changes.</w:t>
      </w:r>
    </w:p>
    <w:p>
      <w:pPr>
        <w:pStyle w:val="List Number"/>
        <w:numPr>
          <w:ilvl w:val="0"/>
          <w:numId w:val="4"/>
        </w:numPr>
      </w:pPr>
      <w:r>
        <w:rPr>
          <w:rtl w:val="0"/>
          <w:lang w:val="en-US"/>
        </w:rPr>
        <w:t>Deploy backend if remote demonstration is needed; otherwise keep a local fallback.</w:t>
      </w:r>
    </w:p>
    <w:p>
      <w:pPr>
        <w:pStyle w:val="List Number"/>
        <w:numPr>
          <w:ilvl w:val="0"/>
          <w:numId w:val="4"/>
        </w:numPr>
      </w:pPr>
      <w:r>
        <w:rPr>
          <w:rtl w:val="0"/>
          <w:lang w:val="en-US"/>
        </w:rPr>
        <w:t>Deploy Streamlit UI.</w:t>
      </w:r>
    </w:p>
    <w:p>
      <w:pPr>
        <w:pStyle w:val="List Number"/>
        <w:numPr>
          <w:ilvl w:val="0"/>
          <w:numId w:val="4"/>
        </w:numPr>
      </w:pPr>
      <w:r>
        <w:rPr>
          <w:rtl w:val="0"/>
          <w:lang w:val="en-US"/>
        </w:rPr>
        <w:t>Record the demonstration and complete evaluation evidence.</w:t>
      </w:r>
    </w:p>
    <w:p>
      <w:pPr>
        <w:pStyle w:val="Heading"/>
      </w:pPr>
      <w:r>
        <w:rPr>
          <w:rtl w:val="0"/>
          <w:lang w:val="en-US"/>
        </w:rPr>
        <w:t>19. Final Recommendation</w:t>
      </w:r>
    </w:p>
    <w:p>
      <w:pPr>
        <w:pStyle w:val="Body"/>
      </w:pPr>
      <w:r>
        <w:rPr>
          <w:rtl w:val="0"/>
          <w:lang w:val="en-US"/>
        </w:rPr>
        <w:t>Proceed with the project. The proposed Streamlit + FastAPI architecture is technically feasible and gives the student a clear opportunity to demonstrate structured programming, database design, API development, validation, state management, testing, and user-focused design.</w:t>
      </w:r>
    </w:p>
    <w:p>
      <w:pPr>
        <w:pStyle w:val="Body"/>
      </w:pPr>
      <w:r>
        <w:rPr>
          <w:rtl w:val="0"/>
          <w:lang w:val="en-US"/>
        </w:rPr>
        <w:t>However, the architecture should remain proportional to the IA. The core product should be a small, reliable trainer-management application</w:t>
      </w:r>
      <w:r>
        <w:rPr>
          <w:rtl w:val="0"/>
          <w:lang w:val="en-US"/>
        </w:rPr>
        <w:t>—</w:t>
      </w:r>
      <w:r>
        <w:rPr>
          <w:rtl w:val="0"/>
          <w:lang w:val="en-US"/>
        </w:rPr>
        <w:t xml:space="preserve">not a general-purpose gym platform. The strongest technical feature is the connection between client </w:t>
      </w:r>
      <w:r>
        <w:rPr>
          <w:rtl w:val="0"/>
        </w:rPr>
        <w:t xml:space="preserve">→ </w:t>
      </w:r>
      <w:r>
        <w:rPr>
          <w:rtl w:val="0"/>
          <w:lang w:val="fr-FR"/>
        </w:rPr>
        <w:t xml:space="preserve">session </w:t>
      </w:r>
      <w:r>
        <w:rPr>
          <w:rtl w:val="0"/>
        </w:rPr>
        <w:t xml:space="preserve">→ </w:t>
      </w:r>
      <w:r>
        <w:rPr>
          <w:rtl w:val="0"/>
          <w:lang w:val="it-IT"/>
        </w:rPr>
        <w:t xml:space="preserve">cancellation </w:t>
      </w:r>
      <w:r>
        <w:rPr>
          <w:rtl w:val="0"/>
        </w:rPr>
        <w:t xml:space="preserve">→ </w:t>
      </w:r>
      <w:r>
        <w:rPr>
          <w:rtl w:val="0"/>
          <w:lang w:val="en-US"/>
        </w:rPr>
        <w:t>compensation and the resulting schedule/history behavior. The payment dashboard is the second major workflow.</w:t>
      </w:r>
    </w:p>
    <w:p>
      <w:pPr>
        <w:pStyle w:val="Body"/>
      </w:pPr>
      <w:r>
        <w:rPr>
          <w:rtl w:val="0"/>
          <w:lang w:val="en-US"/>
        </w:rPr>
        <w:t>Recommended final deployment: Streamlit Cloud for the UI; FastAPI locally for development and as a fallback demonstration; optionally deploy FastAPI to Render or another suitable service for a remote demonstration. Use SQLite locally and PostgreSQL for persistent cloud storage. Keep the sample/invented dataset for demonstrations.</w:t>
      </w:r>
    </w:p>
    <w:p>
      <w:pPr>
        <w:pStyle w:val="Heading"/>
      </w:pPr>
      <w:r>
        <w:rPr>
          <w:rtl w:val="0"/>
          <w:lang w:val="da-DK"/>
        </w:rPr>
        <w:t xml:space="preserve">Appendix A </w:t>
      </w:r>
      <w:r>
        <w:rPr>
          <w:rtl w:val="0"/>
        </w:rPr>
        <w:t xml:space="preserve">– </w:t>
      </w:r>
      <w:r>
        <w:rPr>
          <w:rtl w:val="0"/>
          <w:lang w:val="en-US"/>
        </w:rPr>
        <w:t>Suggested Data Dictionary</w:t>
      </w: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160"/>
        <w:gridCol w:w="2160"/>
        <w:gridCol w:w="2160"/>
      </w:tblGrid>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Table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Field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Type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line="240" w:lineRule="auto"/>
            </w:pPr>
            <w:r>
              <w:rPr>
                <w:rFonts w:ascii="Aptos" w:cs="Aptos" w:hAnsi="Aptos" w:eastAsia="Aptos"/>
                <w:b w:val="1"/>
                <w:bCs w:val="1"/>
                <w:sz w:val="18"/>
                <w:szCs w:val="18"/>
                <w:shd w:val="nil" w:color="auto" w:fill="auto"/>
                <w:rtl w:val="0"/>
                <w:lang w:val="en-US"/>
              </w:rPr>
              <w:t>Purpose</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PK</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Unique client identifier</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name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name</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phone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String nullable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Optional contact number</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email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String nullable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Optional email</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active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Boolean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Whether client is active</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PK</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Unique session identifier</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client_id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FK</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receiving session</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Date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date</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start_time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Time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 start time</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gym_location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Gym where session occurs</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body_part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Body part trained</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status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Enum/String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scheduled/completed/cancelled/compensation</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sessions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original_session_id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FK nullable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Cancelled session linked to compensation</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PK</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Unique payment record</w:t>
            </w:r>
          </w:p>
        </w:tc>
      </w:tr>
      <w:tr>
        <w:tblPrEx>
          <w:shd w:val="clear" w:color="auto" w:fill="ced7e7"/>
        </w:tblPrEx>
        <w:trPr>
          <w:trHeight w:val="45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client_id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 FK</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Client associated with payment</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month</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 month</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year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Integer</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 year</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status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Enum/String</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paid/unpaid</w:t>
            </w:r>
          </w:p>
        </w:tc>
      </w:tr>
      <w:tr>
        <w:tblPrEx>
          <w:shd w:val="clear" w:color="auto" w:fill="ced7e7"/>
        </w:tblPrEx>
        <w:trPr>
          <w:trHeight w:val="230"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payments</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amount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Decimal nullable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line="240" w:lineRule="auto"/>
            </w:pPr>
            <w:r>
              <w:rPr>
                <w:sz w:val="18"/>
                <w:szCs w:val="18"/>
                <w:shd w:val="nil" w:color="auto" w:fill="auto"/>
                <w:rtl w:val="0"/>
                <w:lang w:val="en-US"/>
              </w:rPr>
              <w:t>Optional amount tracked</w:t>
            </w:r>
          </w:p>
        </w:tc>
      </w:tr>
    </w:tbl>
    <w:p>
      <w:pPr>
        <w:pStyle w:val="Heading"/>
        <w:widowControl w:val="0"/>
        <w:spacing w:line="240" w:lineRule="auto"/>
        <w:jc w:val="center"/>
      </w:pPr>
    </w:p>
    <w:p>
      <w:pPr>
        <w:pStyle w:val="Body"/>
      </w:pPr>
    </w:p>
    <w:p>
      <w:pPr>
        <w:pStyle w:val="Heading"/>
      </w:pPr>
      <w:r>
        <w:rPr>
          <w:rtl w:val="0"/>
          <w:lang w:val="da-DK"/>
        </w:rPr>
        <w:t xml:space="preserve">Appendix B </w:t>
      </w:r>
      <w:r>
        <w:rPr>
          <w:rtl w:val="0"/>
        </w:rPr>
        <w:t xml:space="preserve">– </w:t>
      </w:r>
      <w:r>
        <w:rPr>
          <w:rtl w:val="0"/>
          <w:lang w:val="en-US"/>
        </w:rPr>
        <w:t>Definition of Done for MVP</w:t>
      </w:r>
    </w:p>
    <w:p>
      <w:pPr>
        <w:pStyle w:val="List Bullet"/>
        <w:numPr>
          <w:ilvl w:val="0"/>
          <w:numId w:val="2"/>
        </w:numPr>
      </w:pPr>
      <w:r>
        <w:rPr>
          <w:rtl w:val="0"/>
          <w:lang w:val="en-US"/>
        </w:rPr>
        <w:t>A client can be created and viewed.</w:t>
      </w:r>
    </w:p>
    <w:p>
      <w:pPr>
        <w:pStyle w:val="List Bullet"/>
        <w:numPr>
          <w:ilvl w:val="0"/>
          <w:numId w:val="2"/>
        </w:numPr>
      </w:pPr>
      <w:r>
        <w:rPr>
          <w:rtl w:val="0"/>
          <w:lang w:val="en-US"/>
        </w:rPr>
        <w:t>A client has visible session history.</w:t>
      </w:r>
    </w:p>
    <w:p>
      <w:pPr>
        <w:pStyle w:val="List Bullet"/>
        <w:numPr>
          <w:ilvl w:val="0"/>
          <w:numId w:val="2"/>
        </w:numPr>
      </w:pPr>
      <w:r>
        <w:rPr>
          <w:rtl w:val="0"/>
          <w:lang w:val="en-US"/>
        </w:rPr>
        <w:t>A monthly payment can be marked paid/unpaid.</w:t>
      </w:r>
    </w:p>
    <w:p>
      <w:pPr>
        <w:pStyle w:val="List Bullet"/>
        <w:numPr>
          <w:ilvl w:val="0"/>
          <w:numId w:val="2"/>
        </w:numPr>
      </w:pPr>
      <w:r>
        <w:rPr>
          <w:rtl w:val="0"/>
          <w:lang w:val="en-US"/>
        </w:rPr>
        <w:t>Unpaid clients appear on the dashboard.</w:t>
      </w:r>
    </w:p>
    <w:p>
      <w:pPr>
        <w:pStyle w:val="List Bullet"/>
        <w:numPr>
          <w:ilvl w:val="0"/>
          <w:numId w:val="2"/>
        </w:numPr>
      </w:pPr>
      <w:r>
        <w:rPr>
          <w:rtl w:val="0"/>
          <w:lang w:val="en-US"/>
        </w:rPr>
        <w:t>A date-based schedule is visible and grouped by gym.</w:t>
      </w:r>
    </w:p>
    <w:p>
      <w:pPr>
        <w:pStyle w:val="List Bullet"/>
        <w:numPr>
          <w:ilvl w:val="0"/>
          <w:numId w:val="2"/>
        </w:numPr>
      </w:pPr>
      <w:r>
        <w:rPr>
          <w:rtl w:val="0"/>
          <w:lang w:val="en-US"/>
        </w:rPr>
        <w:t>A scheduled session can be cancelled without deleting its history.</w:t>
      </w:r>
    </w:p>
    <w:p>
      <w:pPr>
        <w:pStyle w:val="List Bullet"/>
        <w:numPr>
          <w:ilvl w:val="0"/>
          <w:numId w:val="2"/>
        </w:numPr>
      </w:pPr>
      <w:r>
        <w:rPr>
          <w:rtl w:val="0"/>
          <w:lang w:val="en-US"/>
        </w:rPr>
        <w:t>A compensation session can be created and linked to the cancelled session.</w:t>
      </w:r>
    </w:p>
    <w:p>
      <w:pPr>
        <w:pStyle w:val="List Bullet"/>
        <w:numPr>
          <w:ilvl w:val="0"/>
          <w:numId w:val="2"/>
        </w:numPr>
      </w:pPr>
      <w:r>
        <w:rPr>
          <w:rtl w:val="0"/>
          <w:lang w:val="en-US"/>
        </w:rPr>
        <w:t>Core invalid inputs are rejected gracefully.</w:t>
      </w:r>
    </w:p>
    <w:p>
      <w:pPr>
        <w:pStyle w:val="List Bullet"/>
        <w:numPr>
          <w:ilvl w:val="0"/>
          <w:numId w:val="2"/>
        </w:numPr>
      </w:pPr>
      <w:r>
        <w:rPr>
          <w:rtl w:val="0"/>
          <w:lang w:val="en-US"/>
        </w:rPr>
        <w:t>The application works in a desktop browser and is usable in a narrow/mobile-sized viewport.</w:t>
      </w:r>
    </w:p>
    <w:p>
      <w:pPr>
        <w:pStyle w:val="List Bullet"/>
        <w:numPr>
          <w:ilvl w:val="0"/>
          <w:numId w:val="2"/>
        </w:numPr>
      </w:pPr>
      <w:r>
        <w:rPr>
          <w:rtl w:val="0"/>
          <w:lang w:val="en-US"/>
        </w:rPr>
        <w:t>All success criteria have corresponding test evidence.</w:t>
      </w:r>
    </w:p>
    <w:p>
      <w:pPr>
        <w:pStyle w:val="List Bullet"/>
        <w:numPr>
          <w:ilvl w:val="0"/>
          <w:numId w:val="2"/>
        </w:numPr>
      </w:pPr>
      <w:r>
        <w:rPr>
          <w:rtl w:val="0"/>
          <w:lang w:val="en-US"/>
        </w:rPr>
        <w:t>The sample dataset can be loaded for a repeatable demonstration.</w:t>
      </w:r>
    </w:p>
    <w:p>
      <w:pPr>
        <w:pStyle w:val="List Bullet"/>
        <w:numPr>
          <w:ilvl w:val="0"/>
          <w:numId w:val="2"/>
        </w:numPr>
      </w:pPr>
      <w:r>
        <w:rPr>
          <w:rtl w:val="0"/>
          <w:lang w:val="en-US"/>
        </w:rPr>
        <w:t>The student can explain the architecture and implementation decisions.</w:t>
      </w:r>
      <w:r/>
    </w:p>
    <w:sectPr>
      <w:headerReference w:type="default" r:id="rId4"/>
      <w:footerReference w:type="default" r:id="rId5"/>
      <w:pgSz w:w="12240" w:h="15840" w:orient="portrait"/>
      <w:pgMar w:top="1008" w:right="1080" w:bottom="1008" w:left="10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tos">
    <w:charset w:val="00"/>
    <w:family w:val="roman"/>
    <w:pitch w:val="default"/>
  </w:font>
  <w:font w:name="Aptos Display">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Technical planning document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sz w:val="16"/>
        <w:szCs w:val="16"/>
        <w:rtl w:val="0"/>
        <w:lang w:val="en-US"/>
      </w:rPr>
      <w:t xml:space="preserve">IB Computer Science IA </w:t>
    </w:r>
    <w:r>
      <w:rPr>
        <w:sz w:val="16"/>
        <w:szCs w:val="16"/>
        <w:rtl w:val="0"/>
        <w:lang w:val="en-US"/>
      </w:rPr>
      <w:t xml:space="preserve">– </w:t>
    </w:r>
    <w:r>
      <w:rPr>
        <w:sz w:val="16"/>
        <w:szCs w:val="16"/>
        <w:rtl w:val="0"/>
        <w:lang w:val="en-US"/>
      </w:rPr>
      <w:t>Gym Trainer Management System | HLD</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2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Display" w:cs="Aptos Display" w:hAnsi="Aptos Display" w:eastAsia="Aptos Display"/>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Display" w:cs="Aptos Display" w:hAnsi="Aptos Display" w:eastAsia="Aptos Display"/>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de-DE"/>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