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Structure of Atom: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Full Lecture Series: Jee Wallah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Lecture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https://www.youtube.com/watch?v=8owJbGvpPL4&amp;list=PLxyGaR3hEy3hQBpquwxccX85xR64uz_A7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Lecture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https://www.youtube.com/watch?v=xNEBv6Yb4a0&amp;list=PLxyGaR3hEy3hQBpquwxccX85xR64uz_A7&amp;index=2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Lecture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https://www.youtube.com/watch?v=wK3vis3c8mI&amp;list=PLxyGaR3hEy3hQBpquwxccX85xR64uz_A7&amp;index=3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Lecture 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https://www.youtube.com/watch?v=0m_lf6nlKvk&amp;list=PLxyGaR3hEy3hQBpquwxccX85xR64uz_A7&amp;index=4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Lecture 5: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https://www.youtube.com/watch?v=twM-YQP_XHM&amp;list=PLxyGaR3hEy3hQBpquwxccX85xR64uz_A7&amp;index=5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Lecture 6: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https://www.youtube.com/watch?v=ZLBGGY70hAI&amp;list=PLxyGaR3hEy3hQBpquwxccX85xR64uz_A7&amp;index=6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Lecture 7: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https://www.youtube.com/watch?v=nBCrdDNdXfY&amp;list=PLxyGaR3hEy3hQBpquwxccX85xR64uz_A7&amp;index=7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Lecture 8: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https://www.youtube.com/watch?v=JNv0rvMwp0A&amp;list=PLxyGaR3hEy3hQBpquwxccX85xR64uz_A7&amp;index=8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Lecture 9:</w:t>
        <w:br w:type="textWrapping"/>
        <w:t xml:space="preserve">https://www.youtube.com/watch?v=3s1HMuIzGzk&amp;list=PLxyGaR3hEy3hQBpquwxccX85xR64uz_A7&amp;index=9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