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Circular Motion | JEE Main &amp; Advanced by Nitin Vijay (NV Sir) | Etoosindia</w:t>
        </w:r>
      </w:hyperlink>
      <w:r w:rsidDel="00000000" w:rsidR="00000000" w:rsidRPr="00000000">
        <w:rPr>
          <w:rtl w:val="0"/>
        </w:rPr>
        <w:t xml:space="preserve"> </w:t>
        <w:tab/>
        <w:t xml:space="preserve">- disclaimer: a bag of overexcitement but                                                               quality material, also includes work power energy which is taught after circular motion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https://www.youtube.com/watch?v=tk-9GOaMW5g&amp;list=PLYVDsiuOZP5r2VyNRnxIcihxIErobLnJH&amp;index=2</w:t>
        </w:r>
      </w:hyperlink>
      <w:r w:rsidDel="00000000" w:rsidR="00000000" w:rsidRPr="00000000">
        <w:rPr>
          <w:rtl w:val="0"/>
        </w:rPr>
        <w:t xml:space="preserve">       </w:t>
        <w:tab/>
        <w:t xml:space="preserve">question bank of 30 selected questions for concept clarification till advance level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gvLR0PDAfE" TargetMode="External"/><Relationship Id="rId7" Type="http://schemas.openxmlformats.org/officeDocument/2006/relationships/hyperlink" Target="https://www.youtube.com/watch?v=tk-9GOaMW5g&amp;list=PLYVDsiuOZP5r2VyNRnxIcihxIErobLnJH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