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E6F8" w14:textId="1BA32516" w:rsidR="0063502C" w:rsidRPr="00D76204" w:rsidRDefault="009E51C8" w:rsidP="006670F2">
      <w:pPr>
        <w:spacing w:after="154" w:line="360" w:lineRule="auto"/>
        <w:ind w:left="14" w:firstLine="0"/>
        <w:rPr>
          <w:b/>
          <w:bCs/>
          <w:sz w:val="36"/>
        </w:rPr>
      </w:pPr>
      <w:r>
        <w:rPr>
          <w:sz w:val="36"/>
        </w:rPr>
        <w:t xml:space="preserve">              </w:t>
      </w:r>
      <w:r w:rsidR="00D76204">
        <w:rPr>
          <w:sz w:val="36"/>
        </w:rPr>
        <w:tab/>
      </w:r>
      <w:r w:rsidR="00D76204">
        <w:rPr>
          <w:sz w:val="36"/>
        </w:rPr>
        <w:tab/>
      </w:r>
      <w:r w:rsidR="00D76204">
        <w:rPr>
          <w:sz w:val="36"/>
        </w:rPr>
        <w:tab/>
      </w:r>
      <w:r w:rsidR="00750644">
        <w:rPr>
          <w:sz w:val="36"/>
        </w:rPr>
        <w:t xml:space="preserve">  </w:t>
      </w:r>
      <w:r>
        <w:rPr>
          <w:sz w:val="36"/>
        </w:rPr>
        <w:t xml:space="preserve"> </w:t>
      </w:r>
      <w:r w:rsidR="00D76204" w:rsidRPr="00D76204">
        <w:rPr>
          <w:b/>
          <w:bCs/>
          <w:sz w:val="36"/>
        </w:rPr>
        <w:t>Quiz Master - V1</w:t>
      </w:r>
    </w:p>
    <w:p w14:paraId="09038B31" w14:textId="77777777" w:rsidR="0063502C" w:rsidRDefault="009E51C8" w:rsidP="006670F2">
      <w:pPr>
        <w:tabs>
          <w:tab w:val="center" w:pos="1454"/>
          <w:tab w:val="center" w:pos="2174"/>
          <w:tab w:val="center" w:pos="4497"/>
        </w:tabs>
        <w:spacing w:after="43" w:line="360" w:lineRule="auto"/>
        <w:ind w:left="0" w:firstLine="0"/>
      </w:pPr>
      <w:r>
        <w:rPr>
          <w:sz w:val="32"/>
        </w:rPr>
        <w:t xml:space="preserve">        </w:t>
      </w:r>
      <w:r>
        <w:rPr>
          <w:sz w:val="32"/>
        </w:rPr>
        <w:tab/>
        <w:t xml:space="preserve"> </w:t>
      </w:r>
      <w:r>
        <w:rPr>
          <w:sz w:val="32"/>
        </w:rPr>
        <w:tab/>
        <w:t xml:space="preserve"> </w:t>
      </w:r>
      <w:r>
        <w:rPr>
          <w:sz w:val="32"/>
        </w:rPr>
        <w:tab/>
      </w:r>
      <w:r>
        <w:rPr>
          <w:b/>
          <w:sz w:val="24"/>
        </w:rPr>
        <w:t xml:space="preserve">A project report for the MAD-I  </w:t>
      </w:r>
      <w:r>
        <w:t xml:space="preserve"> </w:t>
      </w:r>
    </w:p>
    <w:p w14:paraId="67FF9B22" w14:textId="77777777" w:rsidR="0063502C" w:rsidRDefault="009E51C8" w:rsidP="00750644">
      <w:pPr>
        <w:spacing w:after="203" w:line="360" w:lineRule="auto"/>
        <w:ind w:left="2904" w:right="587" w:firstLine="696"/>
      </w:pPr>
      <w:r>
        <w:rPr>
          <w:sz w:val="24"/>
        </w:rPr>
        <w:t xml:space="preserve">Submitted by </w:t>
      </w:r>
      <w:r>
        <w:t xml:space="preserve"> </w:t>
      </w:r>
    </w:p>
    <w:p w14:paraId="53EF5A5E" w14:textId="6AB75A49" w:rsidR="0063502C" w:rsidRDefault="009E51C8" w:rsidP="006670F2">
      <w:pPr>
        <w:spacing w:after="203" w:line="360" w:lineRule="auto"/>
        <w:ind w:left="3440" w:right="757"/>
      </w:pPr>
      <w:r>
        <w:rPr>
          <w:sz w:val="24"/>
        </w:rPr>
        <w:t xml:space="preserve">   Name: </w:t>
      </w:r>
      <w:r w:rsidR="00D76204">
        <w:rPr>
          <w:sz w:val="24"/>
        </w:rPr>
        <w:t>Sachin</w:t>
      </w:r>
      <w:r>
        <w:rPr>
          <w:sz w:val="24"/>
        </w:rPr>
        <w:t xml:space="preserve"> </w:t>
      </w:r>
      <w:r>
        <w:t xml:space="preserve"> </w:t>
      </w:r>
    </w:p>
    <w:p w14:paraId="206A9B05" w14:textId="1C479152" w:rsidR="0063502C" w:rsidRDefault="009E51C8" w:rsidP="0025058D">
      <w:pPr>
        <w:spacing w:after="203" w:line="360" w:lineRule="auto"/>
        <w:ind w:left="2734" w:right="447" w:firstLine="146"/>
      </w:pPr>
      <w:r>
        <w:rPr>
          <w:sz w:val="24"/>
        </w:rPr>
        <w:t xml:space="preserve">   </w:t>
      </w:r>
      <w:r>
        <w:rPr>
          <w:sz w:val="24"/>
        </w:rPr>
        <w:t xml:space="preserve">Roll number: </w:t>
      </w:r>
      <w:r w:rsidR="00D76204">
        <w:rPr>
          <w:sz w:val="24"/>
        </w:rPr>
        <w:t>21f2000817</w:t>
      </w:r>
      <w:r>
        <w:rPr>
          <w:sz w:val="24"/>
        </w:rPr>
        <w:t xml:space="preserve"> </w:t>
      </w:r>
      <w:r>
        <w:t xml:space="preserve"> </w:t>
      </w:r>
    </w:p>
    <w:p w14:paraId="34C9E49C" w14:textId="77777777" w:rsidR="0063502C" w:rsidRDefault="009E51C8" w:rsidP="006670F2">
      <w:pPr>
        <w:spacing w:after="192" w:line="360" w:lineRule="auto"/>
        <w:ind w:left="14" w:firstLine="0"/>
      </w:pPr>
      <w:r>
        <w:t xml:space="preserve">  </w:t>
      </w:r>
    </w:p>
    <w:p w14:paraId="40540DB0" w14:textId="77777777" w:rsidR="0063502C" w:rsidRDefault="009E51C8" w:rsidP="006670F2">
      <w:pPr>
        <w:spacing w:after="152" w:line="360" w:lineRule="auto"/>
        <w:ind w:left="14" w:firstLine="0"/>
      </w:pPr>
      <w:r>
        <w:t xml:space="preserve">  </w:t>
      </w:r>
    </w:p>
    <w:p w14:paraId="739DEAAE" w14:textId="77777777" w:rsidR="0063502C" w:rsidRDefault="009E51C8" w:rsidP="006670F2">
      <w:pPr>
        <w:spacing w:after="101" w:line="360" w:lineRule="auto"/>
        <w:ind w:left="1440" w:right="1997" w:firstLine="720"/>
      </w:pPr>
      <w:r>
        <w:rPr>
          <w:noProof/>
        </w:rPr>
        <w:drawing>
          <wp:inline distT="0" distB="0" distL="0" distR="0" wp14:anchorId="2EFB6C28" wp14:editId="7E710348">
            <wp:extent cx="3140710" cy="2941447"/>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3140710" cy="2941447"/>
                    </a:xfrm>
                    <a:prstGeom prst="rect">
                      <a:avLst/>
                    </a:prstGeom>
                  </pic:spPr>
                </pic:pic>
              </a:graphicData>
            </a:graphic>
          </wp:inline>
        </w:drawing>
      </w:r>
      <w:r>
        <w:t xml:space="preserve">  </w:t>
      </w:r>
    </w:p>
    <w:p w14:paraId="0C411BEF" w14:textId="77777777" w:rsidR="0063502C" w:rsidRDefault="009E51C8" w:rsidP="006670F2">
      <w:pPr>
        <w:spacing w:after="213" w:line="360" w:lineRule="auto"/>
        <w:ind w:left="14" w:firstLine="0"/>
      </w:pPr>
      <w:r>
        <w:t xml:space="preserve">  </w:t>
      </w:r>
    </w:p>
    <w:p w14:paraId="38D96A14" w14:textId="77777777" w:rsidR="0063502C" w:rsidRDefault="009E51C8" w:rsidP="006670F2">
      <w:pPr>
        <w:spacing w:after="220" w:line="360" w:lineRule="auto"/>
        <w:ind w:left="9" w:right="15"/>
      </w:pPr>
      <w:r>
        <w:t xml:space="preserve">                                                       IITM Online BS Degree Program, </w:t>
      </w:r>
    </w:p>
    <w:p w14:paraId="07C75B55" w14:textId="77777777" w:rsidR="0063502C" w:rsidRDefault="009E51C8" w:rsidP="006670F2">
      <w:pPr>
        <w:spacing w:after="222" w:line="360" w:lineRule="auto"/>
        <w:ind w:left="9" w:right="15"/>
      </w:pPr>
      <w:r>
        <w:t xml:space="preserve">                                         Indian Institute of Technology, Madras, Chennai </w:t>
      </w:r>
    </w:p>
    <w:p w14:paraId="06078C19" w14:textId="77777777" w:rsidR="0063502C" w:rsidRDefault="009E51C8" w:rsidP="006670F2">
      <w:pPr>
        <w:spacing w:after="177" w:line="360" w:lineRule="auto"/>
        <w:ind w:left="9" w:right="15"/>
      </w:pPr>
      <w:r>
        <w:t xml:space="preserve">                                                            Tamil Nadu, India, 600036 </w:t>
      </w:r>
    </w:p>
    <w:p w14:paraId="6A9641BE" w14:textId="77777777" w:rsidR="0063502C" w:rsidRDefault="009E51C8" w:rsidP="006670F2">
      <w:pPr>
        <w:spacing w:after="173" w:line="360" w:lineRule="auto"/>
        <w:ind w:left="14" w:firstLine="0"/>
      </w:pPr>
      <w:r>
        <w:t xml:space="preserve"> </w:t>
      </w:r>
    </w:p>
    <w:p w14:paraId="21650BBD" w14:textId="77777777" w:rsidR="0063502C" w:rsidRDefault="009E51C8" w:rsidP="006670F2">
      <w:pPr>
        <w:spacing w:after="173" w:line="360" w:lineRule="auto"/>
        <w:ind w:left="14" w:firstLine="0"/>
      </w:pPr>
      <w:r>
        <w:t xml:space="preserve"> </w:t>
      </w:r>
    </w:p>
    <w:p w14:paraId="3C8012D9" w14:textId="77777777" w:rsidR="0063502C" w:rsidRDefault="009E51C8" w:rsidP="006670F2">
      <w:pPr>
        <w:spacing w:after="189" w:line="360" w:lineRule="auto"/>
        <w:ind w:left="14" w:firstLine="0"/>
      </w:pPr>
      <w:r>
        <w:t xml:space="preserve"> </w:t>
      </w:r>
    </w:p>
    <w:p w14:paraId="185FE9B9" w14:textId="77777777" w:rsidR="0063502C" w:rsidRDefault="009E51C8" w:rsidP="006670F2">
      <w:pPr>
        <w:spacing w:after="175" w:line="360" w:lineRule="auto"/>
        <w:ind w:left="14" w:firstLine="0"/>
      </w:pPr>
      <w:r>
        <w:rPr>
          <w:sz w:val="24"/>
        </w:rPr>
        <w:t xml:space="preserve"> </w:t>
      </w:r>
    </w:p>
    <w:p w14:paraId="32961E59" w14:textId="77777777" w:rsidR="0063502C" w:rsidRDefault="009E51C8" w:rsidP="006670F2">
      <w:pPr>
        <w:spacing w:after="175" w:line="360" w:lineRule="auto"/>
        <w:ind w:left="14" w:firstLine="0"/>
      </w:pPr>
      <w:r>
        <w:rPr>
          <w:sz w:val="24"/>
        </w:rPr>
        <w:t xml:space="preserve"> </w:t>
      </w:r>
    </w:p>
    <w:p w14:paraId="44170264" w14:textId="77777777" w:rsidR="0063502C" w:rsidRDefault="009E51C8" w:rsidP="006670F2">
      <w:pPr>
        <w:spacing w:after="158" w:line="360" w:lineRule="auto"/>
        <w:ind w:left="14" w:firstLine="0"/>
      </w:pPr>
      <w:r>
        <w:rPr>
          <w:sz w:val="24"/>
        </w:rPr>
        <w:lastRenderedPageBreak/>
        <w:t xml:space="preserve"> </w:t>
      </w:r>
    </w:p>
    <w:p w14:paraId="41C389CC" w14:textId="77777777" w:rsidR="0063502C" w:rsidRDefault="009E51C8" w:rsidP="006670F2">
      <w:pPr>
        <w:spacing w:after="189" w:line="360" w:lineRule="auto"/>
        <w:ind w:left="14" w:firstLine="0"/>
      </w:pPr>
      <w:r>
        <w:t xml:space="preserve"> </w:t>
      </w:r>
    </w:p>
    <w:p w14:paraId="058A3E4A" w14:textId="77777777" w:rsidR="0063502C" w:rsidRDefault="009E51C8" w:rsidP="006670F2">
      <w:pPr>
        <w:spacing w:after="174" w:line="360" w:lineRule="auto"/>
        <w:ind w:left="14" w:firstLine="0"/>
      </w:pPr>
      <w:r>
        <w:rPr>
          <w:sz w:val="24"/>
        </w:rPr>
        <w:t xml:space="preserve"> </w:t>
      </w:r>
    </w:p>
    <w:p w14:paraId="238454EE" w14:textId="77777777" w:rsidR="0063502C" w:rsidRDefault="009E51C8" w:rsidP="006670F2">
      <w:pPr>
        <w:spacing w:after="0" w:line="360" w:lineRule="auto"/>
        <w:ind w:left="14" w:firstLine="0"/>
      </w:pPr>
      <w:r>
        <w:rPr>
          <w:sz w:val="24"/>
        </w:rPr>
        <w:t xml:space="preserve"> </w:t>
      </w:r>
      <w:r>
        <w:t xml:space="preserve"> </w:t>
      </w:r>
    </w:p>
    <w:p w14:paraId="26BB0335" w14:textId="77777777" w:rsidR="0063502C" w:rsidRDefault="009E51C8" w:rsidP="006670F2">
      <w:pPr>
        <w:spacing w:after="202" w:line="360" w:lineRule="auto"/>
        <w:ind w:left="14" w:firstLine="0"/>
      </w:pPr>
      <w:r>
        <w:rPr>
          <w:sz w:val="24"/>
        </w:rPr>
        <w:t xml:space="preserve"> </w:t>
      </w:r>
      <w:r>
        <w:t xml:space="preserve"> </w:t>
      </w:r>
    </w:p>
    <w:sdt>
      <w:sdtPr>
        <w:id w:val="1873808561"/>
        <w:docPartObj>
          <w:docPartGallery w:val="Table of Contents"/>
        </w:docPartObj>
      </w:sdtPr>
      <w:sdtEndPr/>
      <w:sdtContent>
        <w:p w14:paraId="6F76CC70" w14:textId="77777777" w:rsidR="0063502C" w:rsidRDefault="009E51C8" w:rsidP="006670F2">
          <w:pPr>
            <w:spacing w:after="0" w:line="360" w:lineRule="auto"/>
            <w:ind w:left="14" w:firstLine="0"/>
          </w:pPr>
          <w:r>
            <w:rPr>
              <w:color w:val="2F5496"/>
              <w:sz w:val="44"/>
            </w:rPr>
            <w:t xml:space="preserve">Contents </w:t>
          </w:r>
          <w:r>
            <w:t xml:space="preserve"> </w:t>
          </w:r>
        </w:p>
        <w:p w14:paraId="3B8DC9C4" w14:textId="77777777" w:rsidR="0063502C" w:rsidRDefault="009E51C8" w:rsidP="006670F2">
          <w:pPr>
            <w:spacing w:after="207" w:line="360" w:lineRule="auto"/>
            <w:ind w:left="14" w:firstLine="0"/>
          </w:pPr>
          <w:r>
            <w:rPr>
              <w:rFonts w:ascii="Calibri" w:eastAsia="Calibri" w:hAnsi="Calibri" w:cs="Calibri"/>
            </w:rPr>
            <w:t xml:space="preserve"> </w:t>
          </w:r>
          <w:r>
            <w:t xml:space="preserve"> </w:t>
          </w:r>
        </w:p>
        <w:p w14:paraId="49823F64" w14:textId="77777777" w:rsidR="0063502C" w:rsidRDefault="009E51C8" w:rsidP="006670F2">
          <w:pPr>
            <w:pStyle w:val="TOC1"/>
            <w:tabs>
              <w:tab w:val="right" w:leader="dot" w:pos="9105"/>
            </w:tabs>
            <w:spacing w:line="360" w:lineRule="auto"/>
            <w:jc w:val="both"/>
          </w:pPr>
          <w:r>
            <w:fldChar w:fldCharType="begin"/>
          </w:r>
          <w:r>
            <w:instrText xml:space="preserve"> TOC \o "1-1" \h \z \u </w:instrText>
          </w:r>
          <w:r>
            <w:fldChar w:fldCharType="separate"/>
          </w:r>
          <w:hyperlink w:anchor="_Toc3127">
            <w:r w:rsidR="0063502C">
              <w:t>1  Student Details</w:t>
            </w:r>
            <w:r w:rsidR="0063502C">
              <w:tab/>
            </w:r>
            <w:r w:rsidR="0063502C">
              <w:fldChar w:fldCharType="begin"/>
            </w:r>
            <w:r w:rsidR="0063502C">
              <w:instrText>PAGEREF _Toc3127 \h</w:instrText>
            </w:r>
            <w:r w:rsidR="0063502C">
              <w:fldChar w:fldCharType="separate"/>
            </w:r>
            <w:r w:rsidR="0063502C">
              <w:t xml:space="preserve">1 </w:t>
            </w:r>
            <w:r w:rsidR="0063502C">
              <w:fldChar w:fldCharType="end"/>
            </w:r>
          </w:hyperlink>
        </w:p>
        <w:p w14:paraId="24C6BB58" w14:textId="77777777" w:rsidR="0063502C" w:rsidRDefault="0063502C" w:rsidP="006670F2">
          <w:pPr>
            <w:pStyle w:val="TOC1"/>
            <w:tabs>
              <w:tab w:val="right" w:leader="dot" w:pos="9105"/>
            </w:tabs>
            <w:spacing w:line="360" w:lineRule="auto"/>
            <w:jc w:val="both"/>
          </w:pPr>
          <w:hyperlink w:anchor="_Toc3128">
            <w:r>
              <w:t>2  Project Description</w:t>
            </w:r>
            <w:r>
              <w:tab/>
            </w:r>
            <w:r>
              <w:fldChar w:fldCharType="begin"/>
            </w:r>
            <w:r>
              <w:instrText>PAGEREF _Toc3128 \h</w:instrText>
            </w:r>
            <w:r>
              <w:fldChar w:fldCharType="separate"/>
            </w:r>
            <w:r>
              <w:t xml:space="preserve">1 </w:t>
            </w:r>
            <w:r>
              <w:fldChar w:fldCharType="end"/>
            </w:r>
          </w:hyperlink>
        </w:p>
        <w:p w14:paraId="770DD48A" w14:textId="77777777" w:rsidR="0063502C" w:rsidRDefault="0063502C" w:rsidP="006670F2">
          <w:pPr>
            <w:pStyle w:val="TOC1"/>
            <w:tabs>
              <w:tab w:val="right" w:leader="dot" w:pos="9105"/>
            </w:tabs>
            <w:spacing w:line="360" w:lineRule="auto"/>
            <w:jc w:val="both"/>
          </w:pPr>
          <w:hyperlink w:anchor="_Toc3129">
            <w:r>
              <w:t>3  Problem Solving Approach</w:t>
            </w:r>
            <w:r>
              <w:tab/>
            </w:r>
            <w:r>
              <w:fldChar w:fldCharType="begin"/>
            </w:r>
            <w:r>
              <w:instrText>PAGEREF _Toc3129 \h</w:instrText>
            </w:r>
            <w:r>
              <w:fldChar w:fldCharType="separate"/>
            </w:r>
            <w:r>
              <w:t xml:space="preserve">2 </w:t>
            </w:r>
            <w:r>
              <w:fldChar w:fldCharType="end"/>
            </w:r>
          </w:hyperlink>
        </w:p>
        <w:p w14:paraId="689FAD76" w14:textId="77777777" w:rsidR="0063502C" w:rsidRDefault="0063502C" w:rsidP="006670F2">
          <w:pPr>
            <w:pStyle w:val="TOC1"/>
            <w:tabs>
              <w:tab w:val="right" w:leader="dot" w:pos="9105"/>
            </w:tabs>
            <w:spacing w:line="360" w:lineRule="auto"/>
            <w:jc w:val="both"/>
          </w:pPr>
          <w:hyperlink w:anchor="_Toc3130">
            <w:r>
              <w:t>4  Framework And Technologies Used</w:t>
            </w:r>
            <w:r>
              <w:tab/>
            </w:r>
            <w:r>
              <w:fldChar w:fldCharType="begin"/>
            </w:r>
            <w:r>
              <w:instrText>PAGEREF _Toc3130 \h</w:instrText>
            </w:r>
            <w:r>
              <w:fldChar w:fldCharType="separate"/>
            </w:r>
            <w:r>
              <w:t xml:space="preserve">2 </w:t>
            </w:r>
            <w:r>
              <w:fldChar w:fldCharType="end"/>
            </w:r>
          </w:hyperlink>
        </w:p>
        <w:p w14:paraId="50CE8778" w14:textId="77777777" w:rsidR="0063502C" w:rsidRDefault="0063502C" w:rsidP="006670F2">
          <w:pPr>
            <w:pStyle w:val="TOC1"/>
            <w:tabs>
              <w:tab w:val="right" w:leader="dot" w:pos="9105"/>
            </w:tabs>
            <w:spacing w:line="360" w:lineRule="auto"/>
            <w:jc w:val="both"/>
          </w:pPr>
          <w:hyperlink w:anchor="_Toc3131">
            <w:r>
              <w:t>6  Demo video</w:t>
            </w:r>
            <w:r>
              <w:tab/>
            </w:r>
            <w:r>
              <w:fldChar w:fldCharType="begin"/>
            </w:r>
            <w:r>
              <w:instrText>PAGEREF _Toc3131 \h</w:instrText>
            </w:r>
            <w:r>
              <w:fldChar w:fldCharType="separate"/>
            </w:r>
            <w:r>
              <w:t xml:space="preserve">3 </w:t>
            </w:r>
            <w:r>
              <w:fldChar w:fldCharType="end"/>
            </w:r>
          </w:hyperlink>
        </w:p>
        <w:p w14:paraId="1E2FED3F" w14:textId="77777777" w:rsidR="0063502C" w:rsidRDefault="009E51C8" w:rsidP="006670F2">
          <w:pPr>
            <w:spacing w:line="360" w:lineRule="auto"/>
          </w:pPr>
          <w:r>
            <w:fldChar w:fldCharType="end"/>
          </w:r>
        </w:p>
      </w:sdtContent>
    </w:sdt>
    <w:p w14:paraId="2FAD5DE2" w14:textId="77777777" w:rsidR="0063502C" w:rsidRDefault="009E51C8" w:rsidP="006670F2">
      <w:pPr>
        <w:spacing w:after="178" w:line="360" w:lineRule="auto"/>
        <w:ind w:left="14" w:firstLine="0"/>
      </w:pPr>
      <w:r>
        <w:t xml:space="preserve"> </w:t>
      </w:r>
    </w:p>
    <w:p w14:paraId="28F77255" w14:textId="77777777" w:rsidR="0063502C" w:rsidRDefault="009E51C8" w:rsidP="006670F2">
      <w:pPr>
        <w:spacing w:after="54" w:line="360" w:lineRule="auto"/>
        <w:ind w:left="14" w:firstLine="0"/>
      </w:pPr>
      <w:r>
        <w:rPr>
          <w:sz w:val="32"/>
        </w:rPr>
        <w:t xml:space="preserve"> </w:t>
      </w:r>
      <w:r>
        <w:t xml:space="preserve"> </w:t>
      </w:r>
    </w:p>
    <w:p w14:paraId="37E9E871" w14:textId="77777777" w:rsidR="0063502C" w:rsidRDefault="009E51C8" w:rsidP="006670F2">
      <w:pPr>
        <w:pStyle w:val="Heading1"/>
        <w:spacing w:line="360" w:lineRule="auto"/>
        <w:ind w:left="9"/>
        <w:jc w:val="both"/>
      </w:pPr>
      <w:bookmarkStart w:id="0" w:name="_Toc3127"/>
      <w:r>
        <w:t>1</w:t>
      </w:r>
      <w:r>
        <w:rPr>
          <w:rFonts w:ascii="Arial" w:eastAsia="Arial" w:hAnsi="Arial" w:cs="Arial"/>
        </w:rPr>
        <w:t xml:space="preserve"> </w:t>
      </w:r>
      <w:r>
        <w:t xml:space="preserve">Student Details   </w:t>
      </w:r>
      <w:bookmarkEnd w:id="0"/>
    </w:p>
    <w:p w14:paraId="0F40F0C5" w14:textId="5FA11375" w:rsidR="0063502C" w:rsidRDefault="009E51C8" w:rsidP="006670F2">
      <w:pPr>
        <w:spacing w:line="360" w:lineRule="auto"/>
        <w:ind w:left="442" w:right="15"/>
      </w:pPr>
      <w:r>
        <w:t xml:space="preserve">My name is </w:t>
      </w:r>
      <w:r w:rsidR="00D76204">
        <w:t>Sachin</w:t>
      </w:r>
      <w:r>
        <w:t xml:space="preserve">, and I am currently pursuing the Data Science and Applications program at IIT Madras with roll number </w:t>
      </w:r>
      <w:r w:rsidR="00D76204">
        <w:t>21f2000817</w:t>
      </w:r>
      <w:r>
        <w:t>. I am also a</w:t>
      </w:r>
      <w:r w:rsidR="00D76204">
        <w:t xml:space="preserve"> first year Master of Computer </w:t>
      </w:r>
      <w:proofErr w:type="gramStart"/>
      <w:r w:rsidR="00D76204">
        <w:t>Application(</w:t>
      </w:r>
      <w:proofErr w:type="gramEnd"/>
      <w:r w:rsidR="00D76204">
        <w:t>MCA) student at Kurukshetra university</w:t>
      </w:r>
      <w:r>
        <w:t>. My academic interests lie in data science, and I have moderate proficiency in Python,</w:t>
      </w:r>
      <w:r w:rsidR="00D76204">
        <w:t xml:space="preserve"> </w:t>
      </w:r>
      <w:proofErr w:type="spellStart"/>
      <w:r w:rsidR="00D76204">
        <w:t>javascript</w:t>
      </w:r>
      <w:proofErr w:type="spellEnd"/>
      <w:r w:rsidR="00D76204">
        <w:t xml:space="preserve">, </w:t>
      </w:r>
      <w:proofErr w:type="spellStart"/>
      <w:r w:rsidR="00D76204">
        <w:t>c++</w:t>
      </w:r>
      <w:proofErr w:type="spellEnd"/>
      <w:r>
        <w:t>.</w:t>
      </w:r>
    </w:p>
    <w:p w14:paraId="2593221E" w14:textId="77777777" w:rsidR="00D76204" w:rsidRDefault="00D76204" w:rsidP="006670F2">
      <w:pPr>
        <w:spacing w:line="360" w:lineRule="auto"/>
        <w:ind w:left="442" w:right="15"/>
      </w:pPr>
    </w:p>
    <w:p w14:paraId="49617D7F" w14:textId="77777777" w:rsidR="0063502C" w:rsidRDefault="009E51C8" w:rsidP="006670F2">
      <w:pPr>
        <w:pStyle w:val="Heading1"/>
        <w:spacing w:line="360" w:lineRule="auto"/>
        <w:ind w:left="9"/>
        <w:jc w:val="both"/>
      </w:pPr>
      <w:bookmarkStart w:id="1" w:name="_Toc3128"/>
      <w:r>
        <w:t>2</w:t>
      </w:r>
      <w:r>
        <w:rPr>
          <w:rFonts w:ascii="Arial" w:eastAsia="Arial" w:hAnsi="Arial" w:cs="Arial"/>
        </w:rPr>
        <w:t xml:space="preserve"> </w:t>
      </w:r>
      <w:r>
        <w:t xml:space="preserve">Project Description  </w:t>
      </w:r>
      <w:bookmarkEnd w:id="1"/>
    </w:p>
    <w:p w14:paraId="26662AA0" w14:textId="77777777" w:rsidR="00D76204" w:rsidRPr="00D76204" w:rsidRDefault="00D76204" w:rsidP="006670F2">
      <w:pPr>
        <w:spacing w:after="0" w:line="360" w:lineRule="auto"/>
        <w:ind w:left="432" w:firstLine="0"/>
      </w:pPr>
      <w:r w:rsidRPr="00D76204">
        <w:rPr>
          <w:b/>
          <w:bCs/>
        </w:rPr>
        <w:t>Quiz Master - V1</w:t>
      </w:r>
      <w:r w:rsidRPr="00D76204">
        <w:t xml:space="preserve"> is a comprehensive multi-user platform designed to facilitate exam preparation through interactive quizzes. The application supports distinct user roles: </w:t>
      </w:r>
      <w:r w:rsidRPr="00D76204">
        <w:rPr>
          <w:b/>
          <w:bCs/>
        </w:rPr>
        <w:t>Admin</w:t>
      </w:r>
      <w:r w:rsidRPr="00D76204">
        <w:t xml:space="preserve"> and </w:t>
      </w:r>
      <w:r w:rsidRPr="00D76204">
        <w:rPr>
          <w:b/>
          <w:bCs/>
        </w:rPr>
        <w:t>Users (Students)</w:t>
      </w:r>
      <w:r w:rsidRPr="00D76204">
        <w:t>, each with specific functionalities to ensure a seamless learning experience. Built with a robust backend framework and an intuitive frontend, the platform provides essential features such as user authentication, quiz management, score tracking, and search functionality.</w:t>
      </w:r>
    </w:p>
    <w:p w14:paraId="387E14EA" w14:textId="77777777" w:rsidR="00D76204" w:rsidRDefault="00D76204" w:rsidP="006670F2">
      <w:pPr>
        <w:spacing w:after="0" w:line="360" w:lineRule="auto"/>
        <w:ind w:left="432" w:firstLine="0"/>
      </w:pPr>
      <w:r w:rsidRPr="00D76204">
        <w:lastRenderedPageBreak/>
        <w:t xml:space="preserve">Key functionalities include an </w:t>
      </w:r>
      <w:r w:rsidRPr="00D76204">
        <w:rPr>
          <w:b/>
          <w:bCs/>
        </w:rPr>
        <w:t>Admin Dashboard</w:t>
      </w:r>
      <w:r w:rsidRPr="00D76204">
        <w:t xml:space="preserve">, allowing administrators to oversee all activities, including managing quizzes, users, and reviewing performance analytics. Admins can create, update, and delete quizzes, assign them to relevant subjects or chapters, and monitor user engagement. </w:t>
      </w:r>
      <w:r w:rsidRPr="00D76204">
        <w:rPr>
          <w:b/>
          <w:bCs/>
        </w:rPr>
        <w:t>Users</w:t>
      </w:r>
      <w:r w:rsidRPr="00D76204">
        <w:t xml:space="preserve"> can browse available quizzes, attempt them to assess their knowledge, and track their performance through a detailed summary, including average scores, highest scores, and past attempts.</w:t>
      </w:r>
    </w:p>
    <w:p w14:paraId="39600EBA" w14:textId="77777777" w:rsidR="00D76204" w:rsidRPr="00D76204" w:rsidRDefault="00D76204" w:rsidP="006670F2">
      <w:pPr>
        <w:spacing w:after="0" w:line="360" w:lineRule="auto"/>
        <w:ind w:left="432" w:firstLine="0"/>
      </w:pPr>
    </w:p>
    <w:p w14:paraId="57F53836" w14:textId="77777777" w:rsidR="00D76204" w:rsidRPr="00D76204" w:rsidRDefault="00D76204" w:rsidP="006670F2">
      <w:pPr>
        <w:spacing w:after="0" w:line="360" w:lineRule="auto"/>
        <w:ind w:left="432" w:firstLine="0"/>
      </w:pPr>
      <w:r w:rsidRPr="00D76204">
        <w:t xml:space="preserve">Additionally, the platform features an advanced </w:t>
      </w:r>
      <w:r w:rsidRPr="00D76204">
        <w:rPr>
          <w:b/>
          <w:bCs/>
        </w:rPr>
        <w:t>Search System</w:t>
      </w:r>
      <w:r w:rsidRPr="00D76204">
        <w:t xml:space="preserve">, enabling users to find quizzes based on subject or chapter keywords. A structured </w:t>
      </w:r>
      <w:r w:rsidRPr="00D76204">
        <w:rPr>
          <w:b/>
          <w:bCs/>
        </w:rPr>
        <w:t>Score Tracking System</w:t>
      </w:r>
      <w:r w:rsidRPr="00D76204">
        <w:t xml:space="preserve"> ensures users can view their progress over time, helping them focus on areas needing improvement. The application serves as a </w:t>
      </w:r>
      <w:r w:rsidRPr="00D76204">
        <w:rPr>
          <w:b/>
          <w:bCs/>
        </w:rPr>
        <w:t>one-stop solution</w:t>
      </w:r>
      <w:r w:rsidRPr="00D76204">
        <w:t xml:space="preserve"> for students looking to enhance their learning experience, providing an engaging, efficient, and user-friendly environment for quiz-based assessments.</w:t>
      </w:r>
    </w:p>
    <w:p w14:paraId="7B97682B" w14:textId="77777777" w:rsidR="0063502C" w:rsidRDefault="009E51C8" w:rsidP="006670F2">
      <w:pPr>
        <w:spacing w:after="0" w:line="360" w:lineRule="auto"/>
        <w:ind w:left="432" w:firstLine="0"/>
      </w:pPr>
      <w:r>
        <w:t xml:space="preserve"> </w:t>
      </w:r>
    </w:p>
    <w:p w14:paraId="7A842969" w14:textId="77777777" w:rsidR="0063502C" w:rsidRDefault="009E51C8" w:rsidP="006670F2">
      <w:pPr>
        <w:pStyle w:val="Heading1"/>
        <w:spacing w:line="360" w:lineRule="auto"/>
        <w:ind w:left="9"/>
        <w:jc w:val="both"/>
      </w:pPr>
      <w:bookmarkStart w:id="2" w:name="_Toc3129"/>
      <w:r>
        <w:t>3</w:t>
      </w:r>
      <w:r>
        <w:rPr>
          <w:rFonts w:ascii="Arial" w:eastAsia="Arial" w:hAnsi="Arial" w:cs="Arial"/>
        </w:rPr>
        <w:t xml:space="preserve"> </w:t>
      </w:r>
      <w:r>
        <w:t xml:space="preserve">Problem Solving Approach  </w:t>
      </w:r>
      <w:bookmarkEnd w:id="2"/>
    </w:p>
    <w:p w14:paraId="6054C550" w14:textId="77777777" w:rsidR="00D76204" w:rsidRPr="00D76204" w:rsidRDefault="00D76204" w:rsidP="006670F2">
      <w:pPr>
        <w:spacing w:after="324" w:line="360" w:lineRule="auto"/>
        <w:ind w:left="432" w:firstLine="0"/>
      </w:pPr>
      <w:r w:rsidRPr="00D76204">
        <w:t xml:space="preserve">To develop the </w:t>
      </w:r>
      <w:r w:rsidRPr="00D76204">
        <w:rPr>
          <w:b/>
          <w:bCs/>
        </w:rPr>
        <w:t>Quiz Master - V1</w:t>
      </w:r>
      <w:r w:rsidRPr="00D76204">
        <w:t xml:space="preserve"> application, the project was divided into a series of structured steps. Initially, the core application logic was set up in </w:t>
      </w:r>
      <w:r w:rsidRPr="00D76204">
        <w:rPr>
          <w:b/>
          <w:bCs/>
        </w:rPr>
        <w:t>app.py</w:t>
      </w:r>
      <w:r w:rsidRPr="00D76204">
        <w:t xml:space="preserve">, including necessary imports and configurations. The database schema was implemented in </w:t>
      </w:r>
      <w:r w:rsidRPr="00D76204">
        <w:rPr>
          <w:b/>
          <w:bCs/>
        </w:rPr>
        <w:t>models.py</w:t>
      </w:r>
      <w:r w:rsidRPr="00D76204">
        <w:t xml:space="preserve"> using Object-Relational Mapping (ORM) to define tables such as </w:t>
      </w:r>
      <w:r w:rsidRPr="00D76204">
        <w:rPr>
          <w:b/>
          <w:bCs/>
        </w:rPr>
        <w:t>Users, Quizzes, Scores, Subjects, and Chapters</w:t>
      </w:r>
      <w:r w:rsidRPr="00D76204">
        <w:t xml:space="preserve">, ensuring seamless interaction with </w:t>
      </w:r>
      <w:r w:rsidRPr="00D76204">
        <w:rPr>
          <w:b/>
          <w:bCs/>
        </w:rPr>
        <w:t>SQLite</w:t>
      </w:r>
      <w:r w:rsidRPr="00D76204">
        <w:t>.</w:t>
      </w:r>
    </w:p>
    <w:p w14:paraId="2F22650E" w14:textId="77777777" w:rsidR="00D76204" w:rsidRPr="00D76204" w:rsidRDefault="00D76204" w:rsidP="006670F2">
      <w:pPr>
        <w:spacing w:after="324" w:line="360" w:lineRule="auto"/>
        <w:ind w:left="432" w:firstLine="0"/>
      </w:pPr>
      <w:r w:rsidRPr="00D76204">
        <w:t xml:space="preserve">Next, </w:t>
      </w:r>
      <w:r w:rsidRPr="00D76204">
        <w:rPr>
          <w:b/>
          <w:bCs/>
        </w:rPr>
        <w:t>user authentication</w:t>
      </w:r>
      <w:r w:rsidRPr="00D76204">
        <w:t xml:space="preserve"> was developed, including login and registration functionality, with routes defined in </w:t>
      </w:r>
      <w:r w:rsidRPr="00D76204">
        <w:rPr>
          <w:b/>
          <w:bCs/>
        </w:rPr>
        <w:t>routes/user.py</w:t>
      </w:r>
      <w:r w:rsidRPr="00D76204">
        <w:t xml:space="preserve"> and templates styled using </w:t>
      </w:r>
      <w:r w:rsidRPr="00D76204">
        <w:rPr>
          <w:b/>
          <w:bCs/>
        </w:rPr>
        <w:t>Bootstrap</w:t>
      </w:r>
      <w:r w:rsidRPr="00D76204">
        <w:t xml:space="preserve">. The </w:t>
      </w:r>
      <w:r w:rsidRPr="00D76204">
        <w:rPr>
          <w:b/>
          <w:bCs/>
        </w:rPr>
        <w:t>dashboard for users</w:t>
      </w:r>
      <w:r w:rsidRPr="00D76204">
        <w:t xml:space="preserve"> was implemented to display available quizzes and track scores. The </w:t>
      </w:r>
      <w:r w:rsidRPr="00D76204">
        <w:rPr>
          <w:b/>
          <w:bCs/>
        </w:rPr>
        <w:t>Admin Dashboard</w:t>
      </w:r>
      <w:r w:rsidRPr="00D76204">
        <w:t xml:space="preserve"> was developed to manage users, quizzes, and performance analytics efficiently.</w:t>
      </w:r>
    </w:p>
    <w:p w14:paraId="558B9F81" w14:textId="77777777" w:rsidR="00D76204" w:rsidRPr="00D76204" w:rsidRDefault="00D76204" w:rsidP="006670F2">
      <w:pPr>
        <w:spacing w:after="324" w:line="360" w:lineRule="auto"/>
        <w:ind w:left="432" w:firstLine="0"/>
      </w:pPr>
      <w:r w:rsidRPr="00D76204">
        <w:t xml:space="preserve">A </w:t>
      </w:r>
      <w:r w:rsidRPr="00D76204">
        <w:rPr>
          <w:b/>
          <w:bCs/>
        </w:rPr>
        <w:t>search functionality</w:t>
      </w:r>
      <w:r w:rsidRPr="00D76204">
        <w:t xml:space="preserve"> was introduced, allowing users to find quizzes based on subjects or chapters, enhancing accessibility. The </w:t>
      </w:r>
      <w:r w:rsidRPr="00D76204">
        <w:rPr>
          <w:b/>
          <w:bCs/>
        </w:rPr>
        <w:t>score tracking system</w:t>
      </w:r>
      <w:r w:rsidRPr="00D76204">
        <w:t xml:space="preserve"> was refined to display key insights such as </w:t>
      </w:r>
      <w:r w:rsidRPr="00D76204">
        <w:rPr>
          <w:b/>
          <w:bCs/>
        </w:rPr>
        <w:t>total quizzes taken, average scores, and highest scores</w:t>
      </w:r>
      <w:r w:rsidRPr="00D76204">
        <w:t xml:space="preserve">. Comprehensive </w:t>
      </w:r>
      <w:r w:rsidRPr="00D76204">
        <w:rPr>
          <w:b/>
          <w:bCs/>
        </w:rPr>
        <w:t>error handling and debugging</w:t>
      </w:r>
      <w:r w:rsidRPr="00D76204">
        <w:t xml:space="preserve"> were performed to ensure smooth functionality. Finally, the development process concluded with </w:t>
      </w:r>
      <w:r w:rsidRPr="00D76204">
        <w:rPr>
          <w:b/>
          <w:bCs/>
        </w:rPr>
        <w:t>rigorous testing</w:t>
      </w:r>
      <w:r w:rsidRPr="00D76204">
        <w:t xml:space="preserve"> and a demonstration showcasing the platform’s features, ensuring a user-friendly and efficient exam preparation experience.</w:t>
      </w:r>
    </w:p>
    <w:p w14:paraId="13872491" w14:textId="77777777" w:rsidR="0063502C" w:rsidRDefault="009E51C8" w:rsidP="006670F2">
      <w:pPr>
        <w:spacing w:after="324" w:line="360" w:lineRule="auto"/>
        <w:ind w:left="432" w:firstLine="0"/>
      </w:pPr>
      <w:r>
        <w:t xml:space="preserve">  </w:t>
      </w:r>
    </w:p>
    <w:p w14:paraId="42927830" w14:textId="77777777" w:rsidR="0063502C" w:rsidRDefault="009E51C8" w:rsidP="006670F2">
      <w:pPr>
        <w:pStyle w:val="Heading1"/>
        <w:spacing w:after="280" w:line="360" w:lineRule="auto"/>
        <w:ind w:left="9"/>
        <w:jc w:val="both"/>
      </w:pPr>
      <w:bookmarkStart w:id="3" w:name="_Toc3130"/>
      <w:r>
        <w:lastRenderedPageBreak/>
        <w:t>4</w:t>
      </w:r>
      <w:r>
        <w:rPr>
          <w:rFonts w:ascii="Arial" w:eastAsia="Arial" w:hAnsi="Arial" w:cs="Arial"/>
        </w:rPr>
        <w:t xml:space="preserve"> </w:t>
      </w:r>
      <w:r>
        <w:t xml:space="preserve">Framework </w:t>
      </w:r>
      <w:proofErr w:type="gramStart"/>
      <w:r>
        <w:t>And</w:t>
      </w:r>
      <w:proofErr w:type="gramEnd"/>
      <w:r>
        <w:t xml:space="preserve"> Technologies Used  </w:t>
      </w:r>
      <w:bookmarkEnd w:id="3"/>
    </w:p>
    <w:p w14:paraId="0819950B" w14:textId="77777777" w:rsidR="0063502C" w:rsidRDefault="009E51C8" w:rsidP="006670F2">
      <w:pPr>
        <w:numPr>
          <w:ilvl w:val="0"/>
          <w:numId w:val="1"/>
        </w:numPr>
        <w:spacing w:after="68" w:line="360" w:lineRule="auto"/>
        <w:ind w:hanging="420"/>
      </w:pPr>
      <w:r>
        <w:rPr>
          <w:b/>
          <w:sz w:val="24"/>
        </w:rPr>
        <w:t>Flask</w:t>
      </w:r>
      <w:r>
        <w:rPr>
          <w:sz w:val="24"/>
        </w:rPr>
        <w:t xml:space="preserve">: Backend framework for routing and business logic. </w:t>
      </w:r>
    </w:p>
    <w:p w14:paraId="58778509" w14:textId="77777777" w:rsidR="0063502C" w:rsidRDefault="009E51C8" w:rsidP="006670F2">
      <w:pPr>
        <w:numPr>
          <w:ilvl w:val="0"/>
          <w:numId w:val="1"/>
        </w:numPr>
        <w:spacing w:after="68" w:line="360" w:lineRule="auto"/>
        <w:ind w:hanging="420"/>
      </w:pPr>
      <w:r>
        <w:rPr>
          <w:b/>
          <w:sz w:val="24"/>
        </w:rPr>
        <w:t>Jinja2 Templates</w:t>
      </w:r>
      <w:r>
        <w:rPr>
          <w:sz w:val="24"/>
        </w:rPr>
        <w:t xml:space="preserve">: Dynamic HTML rendering. </w:t>
      </w:r>
    </w:p>
    <w:p w14:paraId="7C379364" w14:textId="77777777" w:rsidR="0063502C" w:rsidRDefault="009E51C8" w:rsidP="006670F2">
      <w:pPr>
        <w:numPr>
          <w:ilvl w:val="0"/>
          <w:numId w:val="1"/>
        </w:numPr>
        <w:spacing w:after="68" w:line="360" w:lineRule="auto"/>
        <w:ind w:hanging="420"/>
      </w:pPr>
      <w:r>
        <w:rPr>
          <w:b/>
          <w:sz w:val="24"/>
        </w:rPr>
        <w:t>Bootstrap</w:t>
      </w:r>
      <w:r>
        <w:rPr>
          <w:sz w:val="24"/>
        </w:rPr>
        <w:t xml:space="preserve">: Responsive UI design. </w:t>
      </w:r>
    </w:p>
    <w:p w14:paraId="76625953" w14:textId="4A38CCE4" w:rsidR="0063502C" w:rsidRDefault="009E51C8" w:rsidP="006670F2">
      <w:pPr>
        <w:numPr>
          <w:ilvl w:val="0"/>
          <w:numId w:val="1"/>
        </w:numPr>
        <w:spacing w:after="434" w:line="360" w:lineRule="auto"/>
        <w:ind w:hanging="420"/>
      </w:pPr>
      <w:r w:rsidRPr="00D76204">
        <w:rPr>
          <w:b/>
          <w:sz w:val="24"/>
        </w:rPr>
        <w:t>SQLite</w:t>
      </w:r>
      <w:r w:rsidRPr="00D76204">
        <w:rPr>
          <w:sz w:val="24"/>
        </w:rPr>
        <w:t xml:space="preserve">: Lightweight database for data storage. </w:t>
      </w:r>
    </w:p>
    <w:p w14:paraId="3609C07C" w14:textId="77777777" w:rsidR="0063502C" w:rsidRDefault="009E51C8" w:rsidP="006670F2">
      <w:pPr>
        <w:pStyle w:val="Heading2"/>
        <w:spacing w:after="213" w:line="360" w:lineRule="auto"/>
        <w:ind w:left="9"/>
        <w:jc w:val="both"/>
      </w:pPr>
      <w:r>
        <w:t xml:space="preserve">5   Database Schema Design and Terminologies  </w:t>
      </w:r>
    </w:p>
    <w:p w14:paraId="2F2A2E4A" w14:textId="77777777" w:rsidR="0063502C" w:rsidRDefault="009E51C8" w:rsidP="006670F2">
      <w:pPr>
        <w:spacing w:line="360" w:lineRule="auto"/>
        <w:ind w:left="9" w:right="15"/>
      </w:pPr>
      <w:r>
        <w:t xml:space="preserve">This ER diagram represents the database structure for a household services application, showcasing the relationships between four main entities: </w:t>
      </w:r>
      <w:r>
        <w:rPr>
          <w:b/>
        </w:rPr>
        <w:t>SERVICE_PROFESSIONAL</w:t>
      </w:r>
      <w:r>
        <w:t xml:space="preserve">, </w:t>
      </w:r>
      <w:r>
        <w:rPr>
          <w:b/>
        </w:rPr>
        <w:t>CUSTOMER</w:t>
      </w:r>
      <w:r>
        <w:t xml:space="preserve">, </w:t>
      </w:r>
      <w:r>
        <w:rPr>
          <w:b/>
        </w:rPr>
        <w:t>SERVICE</w:t>
      </w:r>
      <w:r>
        <w:t xml:space="preserve">, and </w:t>
      </w:r>
      <w:r>
        <w:rPr>
          <w:b/>
        </w:rPr>
        <w:t>SERVICE_REQUEST</w:t>
      </w:r>
      <w:r>
        <w:t xml:space="preserve">. The </w:t>
      </w:r>
      <w:r>
        <w:rPr>
          <w:b/>
        </w:rPr>
        <w:t>SERVICE_PROFESSIONAL</w:t>
      </w:r>
      <w:r>
        <w:t xml:space="preserve"> table contains details about service providers, including their unique id, contact information, expertise, experience, and associated service type through the </w:t>
      </w:r>
      <w:proofErr w:type="spellStart"/>
      <w:r>
        <w:t>service_id</w:t>
      </w:r>
      <w:proofErr w:type="spellEnd"/>
      <w:r>
        <w:t xml:space="preserve"> foreign key. The </w:t>
      </w:r>
      <w:r>
        <w:rPr>
          <w:b/>
        </w:rPr>
        <w:t>CUSTOMER</w:t>
      </w:r>
      <w:r>
        <w:t xml:space="preserve"> table holds information about users requesting services, including their unique id, contact details, and account status. Both entities contribute to handling and fulfilling service requests. </w:t>
      </w:r>
    </w:p>
    <w:p w14:paraId="003E8D2D" w14:textId="77777777" w:rsidR="0063502C" w:rsidRDefault="009E51C8" w:rsidP="006670F2">
      <w:pPr>
        <w:spacing w:line="360" w:lineRule="auto"/>
        <w:ind w:left="9" w:right="15"/>
      </w:pPr>
      <w:r>
        <w:t xml:space="preserve">The </w:t>
      </w:r>
      <w:r>
        <w:rPr>
          <w:b/>
        </w:rPr>
        <w:t>SERVICE</w:t>
      </w:r>
      <w:r>
        <w:t xml:space="preserve"> table lists the types of services available, with attributes such as name, description, and </w:t>
      </w:r>
      <w:proofErr w:type="spellStart"/>
      <w:r>
        <w:t>base_price</w:t>
      </w:r>
      <w:proofErr w:type="spellEnd"/>
      <w:r>
        <w:t xml:space="preserve">. The </w:t>
      </w:r>
      <w:r>
        <w:rPr>
          <w:b/>
        </w:rPr>
        <w:t>SERVICE_REQUEST</w:t>
      </w:r>
      <w:r>
        <w:t xml:space="preserve"> table acts as a bridge between </w:t>
      </w:r>
      <w:r>
        <w:rPr>
          <w:b/>
        </w:rPr>
        <w:t>CUSTOMER</w:t>
      </w:r>
      <w:r>
        <w:t xml:space="preserve">, </w:t>
      </w:r>
      <w:r>
        <w:rPr>
          <w:b/>
        </w:rPr>
        <w:t>SERVICE</w:t>
      </w:r>
      <w:r>
        <w:t xml:space="preserve">, and </w:t>
      </w:r>
      <w:r>
        <w:rPr>
          <w:b/>
        </w:rPr>
        <w:t>SERVICE_PROFESSIONAL</w:t>
      </w:r>
      <w:r>
        <w:t>, linking them through foreign keys (</w:t>
      </w:r>
      <w:proofErr w:type="spellStart"/>
      <w:r>
        <w:t>customer_id</w:t>
      </w:r>
      <w:proofErr w:type="spellEnd"/>
      <w:r>
        <w:t xml:space="preserve">, </w:t>
      </w:r>
      <w:proofErr w:type="spellStart"/>
      <w:r>
        <w:t>service_id</w:t>
      </w:r>
      <w:proofErr w:type="spellEnd"/>
      <w:r>
        <w:t xml:space="preserve">, and </w:t>
      </w:r>
      <w:proofErr w:type="spellStart"/>
      <w:r>
        <w:t>professional_id</w:t>
      </w:r>
      <w:proofErr w:type="spellEnd"/>
      <w:r>
        <w:t xml:space="preserve">) to record detailed transactions. It tracks information such as the request date, status, customer feedback, and ratings. Relationships are clearly defined: service professionals </w:t>
      </w:r>
      <w:r>
        <w:rPr>
          <w:i/>
        </w:rPr>
        <w:t>provide</w:t>
      </w:r>
      <w:r>
        <w:t xml:space="preserve"> services, customers </w:t>
      </w:r>
      <w:r>
        <w:rPr>
          <w:i/>
        </w:rPr>
        <w:t>make</w:t>
      </w:r>
      <w:r>
        <w:t xml:space="preserve"> service requ</w:t>
      </w:r>
      <w:r>
        <w:t xml:space="preserve">ests, and professionals </w:t>
      </w:r>
      <w:r>
        <w:rPr>
          <w:i/>
        </w:rPr>
        <w:t>handle</w:t>
      </w:r>
      <w:r>
        <w:t xml:space="preserve"> these requests. This structure supports efficient data management for the application, ensuring smooth operations between users and service providers.</w:t>
      </w:r>
      <w:r>
        <w:rPr>
          <w:rFonts w:ascii="Calibri" w:eastAsia="Calibri" w:hAnsi="Calibri" w:cs="Calibri"/>
        </w:rPr>
        <w:t xml:space="preserve">  </w:t>
      </w:r>
    </w:p>
    <w:p w14:paraId="7ABAA4FA" w14:textId="6125B7E3" w:rsidR="0063502C" w:rsidRDefault="004B2CA9" w:rsidP="006670F2">
      <w:pPr>
        <w:spacing w:after="44" w:line="360" w:lineRule="auto"/>
        <w:ind w:left="14" w:firstLine="0"/>
      </w:pPr>
      <w:r>
        <w:rPr>
          <w:noProof/>
        </w:rPr>
        <w:lastRenderedPageBreak/>
        <w:drawing>
          <wp:inline distT="0" distB="0" distL="0" distR="0" wp14:anchorId="63141692" wp14:editId="7F0C6849">
            <wp:extent cx="5781040" cy="5069840"/>
            <wp:effectExtent l="0" t="0" r="0" b="0"/>
            <wp:docPr id="154493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1040" cy="5069840"/>
                    </a:xfrm>
                    <a:prstGeom prst="rect">
                      <a:avLst/>
                    </a:prstGeom>
                    <a:noFill/>
                    <a:ln>
                      <a:noFill/>
                    </a:ln>
                  </pic:spPr>
                </pic:pic>
              </a:graphicData>
            </a:graphic>
          </wp:inline>
        </w:drawing>
      </w:r>
    </w:p>
    <w:p w14:paraId="6557FC69" w14:textId="77777777" w:rsidR="0063502C" w:rsidRDefault="009E51C8" w:rsidP="006670F2">
      <w:pPr>
        <w:spacing w:after="19" w:line="360" w:lineRule="auto"/>
        <w:ind w:left="14" w:firstLine="0"/>
      </w:pPr>
      <w:r>
        <w:rPr>
          <w:rFonts w:ascii="Calibri" w:eastAsia="Calibri" w:hAnsi="Calibri" w:cs="Calibri"/>
        </w:rPr>
        <w:t xml:space="preserve"> </w:t>
      </w:r>
    </w:p>
    <w:p w14:paraId="7B7B3E74" w14:textId="77777777" w:rsidR="0063502C" w:rsidRDefault="009E51C8" w:rsidP="006670F2">
      <w:pPr>
        <w:spacing w:after="320" w:line="360" w:lineRule="auto"/>
        <w:ind w:firstLine="0"/>
      </w:pPr>
      <w:r>
        <w:rPr>
          <w:rFonts w:ascii="Calibri" w:eastAsia="Calibri" w:hAnsi="Calibri" w:cs="Calibri"/>
        </w:rPr>
        <w:t xml:space="preserve"> </w:t>
      </w:r>
    </w:p>
    <w:p w14:paraId="4217E113" w14:textId="77777777" w:rsidR="0063502C" w:rsidRDefault="009E51C8" w:rsidP="006670F2">
      <w:pPr>
        <w:pStyle w:val="Heading1"/>
        <w:tabs>
          <w:tab w:val="center" w:pos="1520"/>
        </w:tabs>
        <w:spacing w:line="360" w:lineRule="auto"/>
        <w:ind w:left="-1" w:firstLine="0"/>
        <w:jc w:val="both"/>
      </w:pPr>
      <w:bookmarkStart w:id="4" w:name="_Toc3131"/>
      <w:r>
        <w:t>6</w:t>
      </w:r>
      <w:r>
        <w:rPr>
          <w:rFonts w:ascii="Arial" w:eastAsia="Arial" w:hAnsi="Arial" w:cs="Arial"/>
        </w:rPr>
        <w:t xml:space="preserve"> </w:t>
      </w:r>
      <w:r>
        <w:rPr>
          <w:rFonts w:ascii="Arial" w:eastAsia="Arial" w:hAnsi="Arial" w:cs="Arial"/>
        </w:rPr>
        <w:tab/>
      </w:r>
      <w:r>
        <w:t xml:space="preserve">Demo video  </w:t>
      </w:r>
      <w:bookmarkEnd w:id="4"/>
    </w:p>
    <w:p w14:paraId="29227656" w14:textId="77777777" w:rsidR="0063502C" w:rsidRDefault="009E51C8" w:rsidP="006670F2">
      <w:pPr>
        <w:spacing w:after="105" w:line="360" w:lineRule="auto"/>
        <w:ind w:left="14" w:firstLine="0"/>
      </w:pPr>
      <w:r>
        <w:t xml:space="preserve"> </w:t>
      </w:r>
    </w:p>
    <w:p w14:paraId="2A229251" w14:textId="77777777" w:rsidR="0063502C" w:rsidRDefault="009E51C8" w:rsidP="006670F2">
      <w:pPr>
        <w:spacing w:line="360" w:lineRule="auto"/>
        <w:ind w:left="9" w:right="15"/>
      </w:pPr>
      <w:r>
        <w:t>Here is my google drive</w:t>
      </w:r>
      <w:hyperlink r:id="rId9">
        <w:r w:rsidR="0063502C">
          <w:t xml:space="preserve"> </w:t>
        </w:r>
      </w:hyperlink>
      <w:hyperlink r:id="rId10">
        <w:r w:rsidR="0063502C">
          <w:rPr>
            <w:color w:val="954F72"/>
            <w:u w:val="single" w:color="954F72"/>
          </w:rPr>
          <w:t>link</w:t>
        </w:r>
      </w:hyperlink>
      <w:hyperlink r:id="rId11">
        <w:r w:rsidR="0063502C">
          <w:t xml:space="preserve"> </w:t>
        </w:r>
      </w:hyperlink>
      <w:r>
        <w:t xml:space="preserve">for my video presentation for mad1 project  </w:t>
      </w:r>
    </w:p>
    <w:p w14:paraId="0B53F56F" w14:textId="77777777" w:rsidR="0063502C" w:rsidRDefault="009E51C8" w:rsidP="006670F2">
      <w:pPr>
        <w:spacing w:after="0" w:line="360" w:lineRule="auto"/>
        <w:ind w:left="14" w:firstLine="0"/>
      </w:pPr>
      <w:r>
        <w:t xml:space="preserve"> </w:t>
      </w:r>
    </w:p>
    <w:sectPr w:rsidR="0063502C">
      <w:footerReference w:type="even" r:id="rId12"/>
      <w:footerReference w:type="default" r:id="rId13"/>
      <w:footerReference w:type="first" r:id="rId14"/>
      <w:pgSz w:w="11906" w:h="16838"/>
      <w:pgMar w:top="1453" w:right="1376" w:bottom="1501" w:left="1426" w:header="720" w:footer="711"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D4091" w14:textId="77777777" w:rsidR="00C517B8" w:rsidRDefault="00C517B8">
      <w:pPr>
        <w:spacing w:after="0" w:line="240" w:lineRule="auto"/>
      </w:pPr>
      <w:r>
        <w:separator/>
      </w:r>
    </w:p>
  </w:endnote>
  <w:endnote w:type="continuationSeparator" w:id="0">
    <w:p w14:paraId="1E7A3F4F" w14:textId="77777777" w:rsidR="00C517B8" w:rsidRDefault="00C5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5EA35" w14:textId="77777777" w:rsidR="0063502C" w:rsidRDefault="009E51C8">
    <w:pPr>
      <w:spacing w:after="15" w:line="259" w:lineRule="auto"/>
      <w:ind w:left="0" w:right="49" w:firstLine="0"/>
      <w:jc w:val="center"/>
    </w:pPr>
    <w:r>
      <w:fldChar w:fldCharType="begin"/>
    </w:r>
    <w:r>
      <w:instrText xml:space="preserve"> PAGE   \* MERGEFORMAT </w:instrText>
    </w:r>
    <w:r>
      <w:fldChar w:fldCharType="separate"/>
    </w:r>
    <w:r>
      <w:rPr>
        <w:rFonts w:ascii="Calibri" w:eastAsia="Calibri" w:hAnsi="Calibri" w:cs="Calibri"/>
      </w:rPr>
      <w:t>0</w:t>
    </w:r>
    <w:r>
      <w:rPr>
        <w:rFonts w:ascii="Calibri" w:eastAsia="Calibri" w:hAnsi="Calibri" w:cs="Calibri"/>
      </w:rPr>
      <w:fldChar w:fldCharType="end"/>
    </w:r>
    <w:r>
      <w:rPr>
        <w:rFonts w:ascii="Calibri" w:eastAsia="Calibri" w:hAnsi="Calibri" w:cs="Calibri"/>
      </w:rPr>
      <w:t xml:space="preserve"> </w:t>
    </w:r>
    <w:r>
      <w:t xml:space="preserve"> </w:t>
    </w:r>
  </w:p>
  <w:p w14:paraId="0C16CA53" w14:textId="77777777" w:rsidR="0063502C" w:rsidRDefault="009E51C8">
    <w:pPr>
      <w:spacing w:after="0" w:line="259" w:lineRule="auto"/>
      <w:ind w:left="14" w:firstLine="0"/>
      <w:jc w:val="left"/>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0FEC4" w14:textId="77777777" w:rsidR="0063502C" w:rsidRDefault="009E51C8">
    <w:pPr>
      <w:spacing w:after="15" w:line="259" w:lineRule="auto"/>
      <w:ind w:left="0" w:right="49" w:firstLine="0"/>
      <w:jc w:val="center"/>
    </w:pPr>
    <w:r>
      <w:fldChar w:fldCharType="begin"/>
    </w:r>
    <w:r>
      <w:instrText xml:space="preserve"> PAGE   \* MERGEFORMAT </w:instrText>
    </w:r>
    <w:r>
      <w:fldChar w:fldCharType="separate"/>
    </w:r>
    <w:r>
      <w:rPr>
        <w:rFonts w:ascii="Calibri" w:eastAsia="Calibri" w:hAnsi="Calibri" w:cs="Calibri"/>
      </w:rPr>
      <w:t>0</w:t>
    </w:r>
    <w:r>
      <w:rPr>
        <w:rFonts w:ascii="Calibri" w:eastAsia="Calibri" w:hAnsi="Calibri" w:cs="Calibri"/>
      </w:rPr>
      <w:fldChar w:fldCharType="end"/>
    </w:r>
    <w:r>
      <w:rPr>
        <w:rFonts w:ascii="Calibri" w:eastAsia="Calibri" w:hAnsi="Calibri" w:cs="Calibri"/>
      </w:rPr>
      <w:t xml:space="preserve"> </w:t>
    </w:r>
    <w:r>
      <w:t xml:space="preserve"> </w:t>
    </w:r>
  </w:p>
  <w:p w14:paraId="139A6592" w14:textId="77777777" w:rsidR="0063502C" w:rsidRDefault="009E51C8">
    <w:pPr>
      <w:spacing w:after="0" w:line="259" w:lineRule="auto"/>
      <w:ind w:left="14" w:firstLine="0"/>
      <w:jc w:val="left"/>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DC8AF" w14:textId="77777777" w:rsidR="0063502C" w:rsidRDefault="009E51C8">
    <w:pPr>
      <w:spacing w:after="15" w:line="259" w:lineRule="auto"/>
      <w:ind w:left="0" w:right="49" w:firstLine="0"/>
      <w:jc w:val="center"/>
    </w:pPr>
    <w:r>
      <w:fldChar w:fldCharType="begin"/>
    </w:r>
    <w:r>
      <w:instrText xml:space="preserve"> PAGE   \* MERGEFORMAT </w:instrText>
    </w:r>
    <w:r>
      <w:fldChar w:fldCharType="separate"/>
    </w:r>
    <w:r>
      <w:rPr>
        <w:rFonts w:ascii="Calibri" w:eastAsia="Calibri" w:hAnsi="Calibri" w:cs="Calibri"/>
      </w:rPr>
      <w:t>0</w:t>
    </w:r>
    <w:r>
      <w:rPr>
        <w:rFonts w:ascii="Calibri" w:eastAsia="Calibri" w:hAnsi="Calibri" w:cs="Calibri"/>
      </w:rPr>
      <w:fldChar w:fldCharType="end"/>
    </w:r>
    <w:r>
      <w:rPr>
        <w:rFonts w:ascii="Calibri" w:eastAsia="Calibri" w:hAnsi="Calibri" w:cs="Calibri"/>
      </w:rPr>
      <w:t xml:space="preserve"> </w:t>
    </w:r>
    <w:r>
      <w:t xml:space="preserve"> </w:t>
    </w:r>
  </w:p>
  <w:p w14:paraId="4428C9E0" w14:textId="77777777" w:rsidR="0063502C" w:rsidRDefault="009E51C8">
    <w:pPr>
      <w:spacing w:after="0" w:line="259" w:lineRule="auto"/>
      <w:ind w:left="14" w:firstLine="0"/>
      <w:jc w:val="left"/>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EA6C5" w14:textId="77777777" w:rsidR="00C517B8" w:rsidRDefault="00C517B8">
      <w:pPr>
        <w:spacing w:after="0" w:line="240" w:lineRule="auto"/>
      </w:pPr>
      <w:r>
        <w:separator/>
      </w:r>
    </w:p>
  </w:footnote>
  <w:footnote w:type="continuationSeparator" w:id="0">
    <w:p w14:paraId="7AF6923E" w14:textId="77777777" w:rsidR="00C517B8" w:rsidRDefault="00C51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1035A"/>
    <w:multiLevelType w:val="hybridMultilevel"/>
    <w:tmpl w:val="996438A6"/>
    <w:lvl w:ilvl="0" w:tplc="9D30AEC6">
      <w:start w:val="1"/>
      <w:numFmt w:val="decimal"/>
      <w:lvlText w:val="%1."/>
      <w:lvlJc w:val="left"/>
      <w:pPr>
        <w:ind w:left="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7C1F2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EAF64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D4223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2405D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CEE3D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82F41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D8677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1E10E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5101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2C"/>
    <w:rsid w:val="0025058D"/>
    <w:rsid w:val="00400326"/>
    <w:rsid w:val="004B2CA9"/>
    <w:rsid w:val="0063502C"/>
    <w:rsid w:val="006670F2"/>
    <w:rsid w:val="00750644"/>
    <w:rsid w:val="008F01BE"/>
    <w:rsid w:val="009E51C8"/>
    <w:rsid w:val="00C517B8"/>
    <w:rsid w:val="00D76204"/>
    <w:rsid w:val="00E0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1445"/>
  <w15:docId w15:val="{3584F818-372F-47FD-9708-FFCF77E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70" w:lineRule="auto"/>
      <w:ind w:left="24"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TOC1">
    <w:name w:val="toc 1"/>
    <w:hidden/>
    <w:pPr>
      <w:spacing w:after="136" w:line="259" w:lineRule="auto"/>
      <w:ind w:left="54" w:right="20"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072781">
      <w:bodyDiv w:val="1"/>
      <w:marLeft w:val="0"/>
      <w:marRight w:val="0"/>
      <w:marTop w:val="0"/>
      <w:marBottom w:val="0"/>
      <w:divBdr>
        <w:top w:val="none" w:sz="0" w:space="0" w:color="auto"/>
        <w:left w:val="none" w:sz="0" w:space="0" w:color="auto"/>
        <w:bottom w:val="none" w:sz="0" w:space="0" w:color="auto"/>
        <w:right w:val="none" w:sz="0" w:space="0" w:color="auto"/>
      </w:divBdr>
    </w:div>
    <w:div w:id="445345591">
      <w:bodyDiv w:val="1"/>
      <w:marLeft w:val="0"/>
      <w:marRight w:val="0"/>
      <w:marTop w:val="0"/>
      <w:marBottom w:val="0"/>
      <w:divBdr>
        <w:top w:val="none" w:sz="0" w:space="0" w:color="auto"/>
        <w:left w:val="none" w:sz="0" w:space="0" w:color="auto"/>
        <w:bottom w:val="none" w:sz="0" w:space="0" w:color="auto"/>
        <w:right w:val="none" w:sz="0" w:space="0" w:color="auto"/>
      </w:divBdr>
    </w:div>
    <w:div w:id="899828383">
      <w:bodyDiv w:val="1"/>
      <w:marLeft w:val="0"/>
      <w:marRight w:val="0"/>
      <w:marTop w:val="0"/>
      <w:marBottom w:val="0"/>
      <w:divBdr>
        <w:top w:val="none" w:sz="0" w:space="0" w:color="auto"/>
        <w:left w:val="none" w:sz="0" w:space="0" w:color="auto"/>
        <w:bottom w:val="none" w:sz="0" w:space="0" w:color="auto"/>
        <w:right w:val="none" w:sz="0" w:space="0" w:color="auto"/>
      </w:divBdr>
    </w:div>
    <w:div w:id="1068304214">
      <w:bodyDiv w:val="1"/>
      <w:marLeft w:val="0"/>
      <w:marRight w:val="0"/>
      <w:marTop w:val="0"/>
      <w:marBottom w:val="0"/>
      <w:divBdr>
        <w:top w:val="none" w:sz="0" w:space="0" w:color="auto"/>
        <w:left w:val="none" w:sz="0" w:space="0" w:color="auto"/>
        <w:bottom w:val="none" w:sz="0" w:space="0" w:color="auto"/>
        <w:right w:val="none" w:sz="0" w:space="0" w:color="auto"/>
      </w:divBdr>
    </w:div>
    <w:div w:id="1840272184">
      <w:bodyDiv w:val="1"/>
      <w:marLeft w:val="0"/>
      <w:marRight w:val="0"/>
      <w:marTop w:val="0"/>
      <w:marBottom w:val="0"/>
      <w:divBdr>
        <w:top w:val="none" w:sz="0" w:space="0" w:color="auto"/>
        <w:left w:val="none" w:sz="0" w:space="0" w:color="auto"/>
        <w:bottom w:val="none" w:sz="0" w:space="0" w:color="auto"/>
        <w:right w:val="none" w:sz="0" w:space="0" w:color="auto"/>
      </w:divBdr>
    </w:div>
    <w:div w:id="206205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KbERy26LajfZQejRUzbDGw_ItivX7dcg/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file/d/1KbERy26LajfZQejRUzbDGw_ItivX7dcg/view" TargetMode="External"/><Relationship Id="rId4" Type="http://schemas.openxmlformats.org/officeDocument/2006/relationships/webSettings" Target="webSettings.xml"/><Relationship Id="rId9" Type="http://schemas.openxmlformats.org/officeDocument/2006/relationships/hyperlink" Target="https://drive.google.com/file/d/1KbERy26LajfZQejRUzbDGw_ItivX7dcg/view"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Shankar Kumar</dc:creator>
  <cp:keywords/>
  <cp:lastModifiedBy>sachin panchal</cp:lastModifiedBy>
  <cp:revision>8</cp:revision>
  <dcterms:created xsi:type="dcterms:W3CDTF">2025-03-29T17:30:00Z</dcterms:created>
  <dcterms:modified xsi:type="dcterms:W3CDTF">2025-03-29T18:01:00Z</dcterms:modified>
</cp:coreProperties>
</file>