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B45F" w14:textId="7A4EF012" w:rsidR="00513100" w:rsidRDefault="00E80328" w:rsidP="00723ED7">
      <w:pPr>
        <w:pStyle w:val="Heading1"/>
        <w:spacing w:before="83" w:line="276" w:lineRule="auto"/>
        <w:ind w:left="720"/>
      </w:pPr>
      <w:r>
        <w:rPr>
          <w:color w:val="C00000"/>
        </w:rPr>
        <w:t>VISVESVARAYA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TECHNOLOGICAL</w:t>
      </w:r>
      <w:r>
        <w:rPr>
          <w:color w:val="C00000"/>
          <w:spacing w:val="-17"/>
        </w:rPr>
        <w:t xml:space="preserve"> </w:t>
      </w:r>
      <w:r>
        <w:rPr>
          <w:color w:val="C00000"/>
        </w:rPr>
        <w:t xml:space="preserve">UNIVERSITY, </w:t>
      </w:r>
      <w:r w:rsidR="00723ED7">
        <w:rPr>
          <w:color w:val="C00000"/>
        </w:rPr>
        <w:t xml:space="preserve">JNANASANGAMA, </w:t>
      </w:r>
      <w:r>
        <w:rPr>
          <w:color w:val="C00000"/>
          <w:spacing w:val="-2"/>
        </w:rPr>
        <w:t>BELAGAVI</w:t>
      </w:r>
      <w:r w:rsidR="00723ED7">
        <w:rPr>
          <w:color w:val="C00000"/>
          <w:spacing w:val="-2"/>
        </w:rPr>
        <w:t xml:space="preserve"> - 590018</w:t>
      </w:r>
    </w:p>
    <w:p w14:paraId="7C015269" w14:textId="77777777" w:rsidR="00513100" w:rsidRDefault="00E80328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0A21D056" wp14:editId="76CAB40B">
            <wp:simplePos x="0" y="0"/>
            <wp:positionH relativeFrom="page">
              <wp:posOffset>3381375</wp:posOffset>
            </wp:positionH>
            <wp:positionV relativeFrom="paragraph">
              <wp:posOffset>68580</wp:posOffset>
            </wp:positionV>
            <wp:extent cx="866775" cy="991870"/>
            <wp:effectExtent l="0" t="0" r="952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DD97E4" w14:textId="77777777" w:rsidR="00513100" w:rsidRDefault="00513100">
      <w:pPr>
        <w:pStyle w:val="BodyText"/>
        <w:rPr>
          <w:b/>
          <w:sz w:val="36"/>
        </w:rPr>
      </w:pPr>
    </w:p>
    <w:p w14:paraId="1C18D328" w14:textId="77777777" w:rsidR="00513100" w:rsidRDefault="00E80328" w:rsidP="00723ED7">
      <w:pPr>
        <w:spacing w:line="360" w:lineRule="auto"/>
        <w:ind w:left="4385"/>
        <w:rPr>
          <w:sz w:val="36"/>
        </w:rPr>
      </w:pPr>
      <w:r>
        <w:rPr>
          <w:color w:val="C00000"/>
          <w:sz w:val="36"/>
        </w:rPr>
        <w:t>R.T.E.</w:t>
      </w:r>
      <w:r>
        <w:rPr>
          <w:color w:val="C00000"/>
          <w:spacing w:val="-6"/>
          <w:sz w:val="36"/>
        </w:rPr>
        <w:t xml:space="preserve"> </w:t>
      </w:r>
      <w:r>
        <w:rPr>
          <w:color w:val="C00000"/>
          <w:spacing w:val="-2"/>
          <w:sz w:val="36"/>
        </w:rPr>
        <w:t>Society’s</w:t>
      </w:r>
    </w:p>
    <w:p w14:paraId="1CE51195" w14:textId="77777777" w:rsidR="00723ED7" w:rsidRDefault="00E80328" w:rsidP="00723ED7">
      <w:pPr>
        <w:spacing w:before="1" w:line="360" w:lineRule="auto"/>
        <w:ind w:left="2921" w:hanging="2779"/>
        <w:jc w:val="center"/>
        <w:rPr>
          <w:sz w:val="36"/>
        </w:rPr>
      </w:pPr>
      <w:r>
        <w:rPr>
          <w:color w:val="C00000"/>
          <w:sz w:val="36"/>
        </w:rPr>
        <w:t>Rural</w:t>
      </w:r>
      <w:r>
        <w:rPr>
          <w:color w:val="C00000"/>
          <w:spacing w:val="-5"/>
          <w:sz w:val="36"/>
        </w:rPr>
        <w:t xml:space="preserve"> </w:t>
      </w:r>
      <w:r>
        <w:rPr>
          <w:color w:val="C00000"/>
          <w:sz w:val="36"/>
        </w:rPr>
        <w:t>Engineering</w:t>
      </w:r>
      <w:r>
        <w:rPr>
          <w:color w:val="C00000"/>
          <w:spacing w:val="-4"/>
          <w:sz w:val="36"/>
        </w:rPr>
        <w:t xml:space="preserve"> </w:t>
      </w:r>
      <w:r>
        <w:rPr>
          <w:color w:val="C00000"/>
          <w:sz w:val="36"/>
        </w:rPr>
        <w:t>College</w:t>
      </w:r>
      <w:r w:rsidR="00723ED7">
        <w:rPr>
          <w:color w:val="C00000"/>
          <w:spacing w:val="-3"/>
          <w:sz w:val="36"/>
        </w:rPr>
        <w:t xml:space="preserve">, </w:t>
      </w:r>
      <w:proofErr w:type="spellStart"/>
      <w:r>
        <w:rPr>
          <w:color w:val="C00000"/>
          <w:spacing w:val="-2"/>
          <w:sz w:val="36"/>
        </w:rPr>
        <w:t>Hulkoti</w:t>
      </w:r>
      <w:proofErr w:type="spellEnd"/>
      <w:r w:rsidR="00723ED7">
        <w:rPr>
          <w:color w:val="C00000"/>
          <w:spacing w:val="-2"/>
          <w:sz w:val="36"/>
        </w:rPr>
        <w:t xml:space="preserve">- </w:t>
      </w:r>
      <w:r w:rsidR="00723ED7">
        <w:rPr>
          <w:color w:val="C00000"/>
          <w:sz w:val="36"/>
        </w:rPr>
        <w:t>582 205</w:t>
      </w:r>
    </w:p>
    <w:p w14:paraId="0A235566" w14:textId="3D3B32F7" w:rsidR="00513100" w:rsidRDefault="00E80328" w:rsidP="00723ED7">
      <w:pPr>
        <w:spacing w:before="1" w:line="360" w:lineRule="auto"/>
        <w:ind w:left="2921" w:hanging="2779"/>
        <w:jc w:val="center"/>
        <w:rPr>
          <w:sz w:val="36"/>
        </w:rPr>
      </w:pPr>
      <w:r>
        <w:rPr>
          <w:color w:val="C00000"/>
          <w:sz w:val="36"/>
        </w:rPr>
        <w:t>Department</w:t>
      </w:r>
      <w:r>
        <w:rPr>
          <w:color w:val="C00000"/>
          <w:spacing w:val="-7"/>
          <w:sz w:val="36"/>
        </w:rPr>
        <w:t xml:space="preserve"> </w:t>
      </w:r>
      <w:r>
        <w:rPr>
          <w:color w:val="C00000"/>
          <w:sz w:val="36"/>
        </w:rPr>
        <w:t>of</w:t>
      </w:r>
      <w:r>
        <w:rPr>
          <w:color w:val="C00000"/>
          <w:spacing w:val="-8"/>
          <w:sz w:val="36"/>
        </w:rPr>
        <w:t xml:space="preserve"> </w:t>
      </w:r>
      <w:r w:rsidR="001C4343">
        <w:rPr>
          <w:color w:val="C00000"/>
          <w:sz w:val="36"/>
        </w:rPr>
        <w:t xml:space="preserve">Computer Science </w:t>
      </w:r>
      <w:r>
        <w:rPr>
          <w:color w:val="C00000"/>
          <w:sz w:val="36"/>
        </w:rPr>
        <w:t xml:space="preserve"> </w:t>
      </w:r>
    </w:p>
    <w:p w14:paraId="088FE03B" w14:textId="1864E672" w:rsidR="00513100" w:rsidRDefault="00A375D9">
      <w:pPr>
        <w:pStyle w:val="BodyText"/>
        <w:spacing w:before="78"/>
        <w:rPr>
          <w:sz w:val="20"/>
        </w:rPr>
      </w:pPr>
      <w:r>
        <w:rPr>
          <w:noProof/>
          <w:color w:val="C00000"/>
          <w:sz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91D71D" wp14:editId="7E9A9778">
                <wp:simplePos x="0" y="0"/>
                <wp:positionH relativeFrom="column">
                  <wp:posOffset>1812498</wp:posOffset>
                </wp:positionH>
                <wp:positionV relativeFrom="paragraph">
                  <wp:posOffset>236364</wp:posOffset>
                </wp:positionV>
                <wp:extent cx="1383126" cy="1167765"/>
                <wp:effectExtent l="0" t="0" r="26670" b="1333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126" cy="1167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C6BF9" w14:textId="213EE8F0" w:rsidR="00A375D9" w:rsidRDefault="00A375D9" w:rsidP="00A375D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7B0EC4" wp14:editId="0B2E9F85">
                                  <wp:extent cx="960120" cy="1097235"/>
                                  <wp:effectExtent l="0" t="0" r="0" b="8255"/>
                                  <wp:docPr id="27" name="Picture 27" descr="1510_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1510_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6473" cy="11387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91D71D" id="Rectangle 28" o:spid="_x0000_s1026" style="position:absolute;margin-left:142.7pt;margin-top:18.6pt;width:108.9pt;height:91.9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" fillcolor="white [3212]" strokecolor="white [3212]" strokeweight="2pt">
                <v:textbox>
                  <w:txbxContent>
                    <w:p w14:paraId="059C6BF9" w14:textId="213EE8F0" w:rsidR="00A375D9" w:rsidRDefault="00A375D9" w:rsidP="00A375D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7B0EC4" wp14:editId="0B2E9F85">
                            <wp:extent cx="960120" cy="1097235"/>
                            <wp:effectExtent l="0" t="0" r="0" b="8255"/>
                            <wp:docPr id="27" name="Picture 27" descr="1510_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1510_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6473" cy="11387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23ED7">
        <w:rPr>
          <w:noProof/>
          <w:sz w:val="20"/>
        </w:rPr>
        <w:drawing>
          <wp:anchor distT="0" distB="0" distL="0" distR="0" simplePos="0" relativeHeight="251646976" behindDoc="1" locked="0" layoutInCell="1" allowOverlap="1" wp14:anchorId="06EE0C92" wp14:editId="4E1044F5">
            <wp:simplePos x="0" y="0"/>
            <wp:positionH relativeFrom="page">
              <wp:posOffset>4314825</wp:posOffset>
            </wp:positionH>
            <wp:positionV relativeFrom="paragraph">
              <wp:posOffset>256540</wp:posOffset>
            </wp:positionV>
            <wp:extent cx="1393190" cy="9759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5C8B8" w14:textId="77777777" w:rsidR="00513100" w:rsidRDefault="00513100">
      <w:pPr>
        <w:pStyle w:val="BodyText"/>
        <w:spacing w:before="64"/>
        <w:rPr>
          <w:sz w:val="36"/>
        </w:rPr>
      </w:pPr>
    </w:p>
    <w:p w14:paraId="4E7C9C9E" w14:textId="50D85181" w:rsidR="00723ED7" w:rsidRPr="00723ED7" w:rsidRDefault="00723ED7" w:rsidP="00723ED7">
      <w:pPr>
        <w:widowControl/>
        <w:autoSpaceDE/>
        <w:autoSpaceDN/>
        <w:spacing w:line="360" w:lineRule="auto"/>
        <w:jc w:val="center"/>
        <w:rPr>
          <w:rFonts w:ascii="Bookman Old Style" w:eastAsia="Times New Roman" w:hAnsi="Bookman Old Style" w:cs="Times New Roman"/>
          <w:b/>
          <w:bCs/>
          <w:color w:val="C00000"/>
          <w:sz w:val="32"/>
          <w:szCs w:val="20"/>
          <w:lang w:val="en-IN" w:eastAsia="en-IN"/>
        </w:rPr>
      </w:pPr>
      <w:r w:rsidRPr="00723ED7">
        <w:rPr>
          <w:rFonts w:ascii="Bookman Old Style" w:eastAsia="Times New Roman" w:hAnsi="Bookman Old Style" w:cs="Times New Roman"/>
          <w:b/>
          <w:bCs/>
          <w:color w:val="C00000"/>
          <w:sz w:val="32"/>
          <w:szCs w:val="20"/>
          <w:lang w:val="en-IN" w:eastAsia="en-IN"/>
        </w:rPr>
        <w:t>ACTIVITY REPORT</w:t>
      </w:r>
    </w:p>
    <w:p w14:paraId="65D4E36D" w14:textId="2F16B6C9" w:rsidR="00723ED7" w:rsidRPr="00723ED7" w:rsidRDefault="00723ED7" w:rsidP="00723ED7">
      <w:pPr>
        <w:widowControl/>
        <w:autoSpaceDE/>
        <w:autoSpaceDN/>
        <w:spacing w:line="360" w:lineRule="auto"/>
        <w:jc w:val="center"/>
        <w:rPr>
          <w:rFonts w:ascii="Bookman Old Style" w:eastAsia="Times New Roman" w:hAnsi="Bookman Old Style" w:cs="Times New Roman"/>
          <w:b/>
          <w:bCs/>
          <w:color w:val="C00000"/>
          <w:sz w:val="32"/>
          <w:szCs w:val="20"/>
          <w:lang w:val="en-IN" w:eastAsia="en-IN"/>
        </w:rPr>
      </w:pPr>
      <w:r w:rsidRPr="00723ED7">
        <w:rPr>
          <w:rFonts w:ascii="Bookman Old Style" w:eastAsia="Times New Roman" w:hAnsi="Bookman Old Style" w:cs="Times New Roman"/>
          <w:b/>
          <w:bCs/>
          <w:color w:val="C00000"/>
          <w:sz w:val="32"/>
          <w:szCs w:val="20"/>
          <w:lang w:val="en-IN" w:eastAsia="en-IN"/>
        </w:rPr>
        <w:t xml:space="preserve"> ON</w:t>
      </w:r>
    </w:p>
    <w:p w14:paraId="11984F82" w14:textId="05D74284" w:rsidR="00723ED7" w:rsidRPr="00FE5C18" w:rsidRDefault="00FE5C18" w:rsidP="00723ED7">
      <w:pPr>
        <w:widowControl/>
        <w:autoSpaceDE/>
        <w:autoSpaceDN/>
        <w:spacing w:line="360" w:lineRule="auto"/>
        <w:jc w:val="center"/>
        <w:rPr>
          <w:rFonts w:ascii="Bookman Old Style" w:eastAsia="Times New Roman" w:hAnsi="Bookman Old Style" w:cs="Times New Roman"/>
          <w:color w:val="C00000"/>
          <w:sz w:val="32"/>
          <w:szCs w:val="32"/>
          <w:lang w:val="en-IN" w:eastAsia="en-IN"/>
        </w:rPr>
      </w:pPr>
      <w:r w:rsidRPr="00FE5C18">
        <w:rPr>
          <w:rFonts w:ascii="Bookman Old Style" w:eastAsia="Times New Roman" w:hAnsi="Bookman Old Style" w:cs="Times New Roman"/>
          <w:b/>
          <w:bCs/>
          <w:color w:val="C00000"/>
          <w:sz w:val="32"/>
          <w:szCs w:val="32"/>
          <w:lang w:val="en-IN" w:eastAsia="en-IN"/>
        </w:rPr>
        <w:t>MIYAWAKI FOREST</w:t>
      </w:r>
    </w:p>
    <w:p w14:paraId="3A0D548B" w14:textId="77777777" w:rsidR="00513100" w:rsidRDefault="00513100">
      <w:pPr>
        <w:pStyle w:val="BodyText"/>
        <w:rPr>
          <w:b/>
          <w:sz w:val="28"/>
        </w:rPr>
      </w:pPr>
    </w:p>
    <w:p w14:paraId="2C713017" w14:textId="77777777" w:rsidR="00513100" w:rsidRDefault="00513100">
      <w:pPr>
        <w:pStyle w:val="BodyText"/>
        <w:spacing w:before="91"/>
        <w:rPr>
          <w:b/>
          <w:sz w:val="28"/>
        </w:rPr>
      </w:pPr>
    </w:p>
    <w:p w14:paraId="5157BD7A" w14:textId="1B4FE7DE" w:rsidR="00BF3C3C" w:rsidRPr="00DF0B82" w:rsidRDefault="00FE5C18" w:rsidP="00BF3C3C">
      <w:pPr>
        <w:spacing w:line="276" w:lineRule="auto"/>
        <w:rPr>
          <w:sz w:val="36"/>
          <w:vertAlign w:val="superscript"/>
        </w:rPr>
      </w:pPr>
      <w:r>
        <w:rPr>
          <w:sz w:val="36"/>
        </w:rPr>
        <w:t xml:space="preserve">     Academic Year:   2025-26</w:t>
      </w:r>
      <w:r w:rsidR="00DF0B82">
        <w:rPr>
          <w:sz w:val="36"/>
        </w:rPr>
        <w:t xml:space="preserve">                                               Semester: 1</w:t>
      </w:r>
      <w:r w:rsidR="00DF0B82">
        <w:rPr>
          <w:sz w:val="36"/>
          <w:vertAlign w:val="superscript"/>
        </w:rPr>
        <w:t>st</w:t>
      </w:r>
    </w:p>
    <w:p w14:paraId="3E085C7A" w14:textId="77777777" w:rsidR="00FE5C18" w:rsidRDefault="00FE5C18" w:rsidP="00BF3C3C">
      <w:pPr>
        <w:spacing w:line="276" w:lineRule="auto"/>
        <w:rPr>
          <w:sz w:val="36"/>
        </w:rPr>
      </w:pPr>
    </w:p>
    <w:p w14:paraId="0F93C526" w14:textId="54D65A96" w:rsidR="00FE5C18" w:rsidRDefault="00FE5C18" w:rsidP="00BF3C3C">
      <w:pPr>
        <w:spacing w:line="276" w:lineRule="auto"/>
        <w:rPr>
          <w:sz w:val="36"/>
        </w:rPr>
      </w:pPr>
      <w:r>
        <w:rPr>
          <w:sz w:val="36"/>
        </w:rPr>
        <w:t xml:space="preserve">     Student Name:</w:t>
      </w:r>
      <w:r w:rsidR="0096754E">
        <w:rPr>
          <w:sz w:val="36"/>
        </w:rPr>
        <w:t xml:space="preserve"> VRUSHABH C BABANNAVAR</w:t>
      </w:r>
      <w:r w:rsidR="00DF0B82">
        <w:rPr>
          <w:sz w:val="36"/>
        </w:rPr>
        <w:t xml:space="preserve">      </w:t>
      </w:r>
      <w:r w:rsidR="006902F6">
        <w:rPr>
          <w:sz w:val="36"/>
        </w:rPr>
        <w:t xml:space="preserve">     </w:t>
      </w:r>
      <w:r w:rsidR="00DF0B82">
        <w:rPr>
          <w:sz w:val="36"/>
        </w:rPr>
        <w:t xml:space="preserve">  Roll No: </w:t>
      </w:r>
      <w:r w:rsidR="0096754E">
        <w:rPr>
          <w:sz w:val="36"/>
        </w:rPr>
        <w:t>79</w:t>
      </w:r>
    </w:p>
    <w:p w14:paraId="7AF8B14A" w14:textId="77777777" w:rsidR="00FE5C18" w:rsidRDefault="00FE5C18" w:rsidP="00BF3C3C">
      <w:pPr>
        <w:spacing w:line="276" w:lineRule="auto"/>
        <w:rPr>
          <w:sz w:val="36"/>
        </w:rPr>
      </w:pPr>
    </w:p>
    <w:p w14:paraId="0C85CD0E" w14:textId="2E7040B9" w:rsidR="00FE5C18" w:rsidRDefault="00FE5C18" w:rsidP="00BF3C3C">
      <w:pPr>
        <w:spacing w:line="276" w:lineRule="auto"/>
        <w:rPr>
          <w:sz w:val="36"/>
        </w:rPr>
      </w:pPr>
      <w:r>
        <w:rPr>
          <w:sz w:val="36"/>
        </w:rPr>
        <w:t xml:space="preserve">     Branch: Computer Science</w:t>
      </w:r>
    </w:p>
    <w:p w14:paraId="10C4DD19" w14:textId="77777777" w:rsidR="00FE5C18" w:rsidRDefault="00FE5C18" w:rsidP="00BF3C3C">
      <w:pPr>
        <w:spacing w:line="276" w:lineRule="auto"/>
        <w:rPr>
          <w:sz w:val="36"/>
        </w:rPr>
      </w:pPr>
    </w:p>
    <w:p w14:paraId="13CF673C" w14:textId="778D7C21" w:rsidR="00FE5C18" w:rsidRDefault="00FE5C18" w:rsidP="00BF3C3C">
      <w:pPr>
        <w:spacing w:line="276" w:lineRule="auto"/>
        <w:rPr>
          <w:sz w:val="36"/>
        </w:rPr>
      </w:pPr>
      <w:r>
        <w:rPr>
          <w:sz w:val="36"/>
        </w:rPr>
        <w:t xml:space="preserve">     Team Name:</w:t>
      </w:r>
      <w:r w:rsidR="00DF0B82">
        <w:rPr>
          <w:sz w:val="36"/>
        </w:rPr>
        <w:t xml:space="preserve">   THE ROYAL SQUAD                                     </w:t>
      </w:r>
    </w:p>
    <w:p w14:paraId="128B9219" w14:textId="77777777" w:rsidR="00FE5C18" w:rsidRDefault="00FE5C18" w:rsidP="00BF3C3C">
      <w:pPr>
        <w:spacing w:line="276" w:lineRule="auto"/>
        <w:rPr>
          <w:sz w:val="36"/>
        </w:rPr>
      </w:pPr>
    </w:p>
    <w:p w14:paraId="692AEE56" w14:textId="4CBC4C78" w:rsidR="00FE5C18" w:rsidRDefault="00FE5C18" w:rsidP="00BF3C3C">
      <w:pPr>
        <w:spacing w:line="276" w:lineRule="auto"/>
        <w:rPr>
          <w:sz w:val="36"/>
        </w:rPr>
      </w:pPr>
      <w:r>
        <w:rPr>
          <w:sz w:val="36"/>
        </w:rPr>
        <w:t xml:space="preserve">     Mentor:</w:t>
      </w:r>
      <w:r w:rsidR="00047E38">
        <w:rPr>
          <w:sz w:val="36"/>
        </w:rPr>
        <w:t xml:space="preserve"> Mr.</w:t>
      </w:r>
      <w:r w:rsidR="00DF0B82">
        <w:rPr>
          <w:sz w:val="36"/>
        </w:rPr>
        <w:t xml:space="preserve"> </w:t>
      </w:r>
      <w:r>
        <w:rPr>
          <w:sz w:val="36"/>
        </w:rPr>
        <w:t xml:space="preserve">Suresh </w:t>
      </w:r>
      <w:r w:rsidR="00DF0B82">
        <w:rPr>
          <w:sz w:val="36"/>
        </w:rPr>
        <w:t>Sadmal</w:t>
      </w:r>
    </w:p>
    <w:p w14:paraId="33A7262C" w14:textId="77777777" w:rsidR="00FE5C18" w:rsidRDefault="00FE5C18" w:rsidP="00BF3C3C">
      <w:pPr>
        <w:spacing w:line="276" w:lineRule="auto"/>
        <w:rPr>
          <w:sz w:val="36"/>
        </w:rPr>
      </w:pPr>
    </w:p>
    <w:p w14:paraId="73B70267" w14:textId="4EF3C070" w:rsidR="00FE5C18" w:rsidRDefault="00FE5C18" w:rsidP="00BF3C3C">
      <w:pPr>
        <w:spacing w:line="276" w:lineRule="auto"/>
        <w:rPr>
          <w:sz w:val="36"/>
        </w:rPr>
        <w:sectPr w:rsidR="00FE5C18" w:rsidSect="00DF0B82">
          <w:type w:val="continuous"/>
          <w:pgSz w:w="11910" w:h="16840" w:code="9"/>
          <w:pgMar w:top="62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BB64A42" w14:textId="23BE705F" w:rsidR="00CF762E" w:rsidRPr="00BF3C3C" w:rsidRDefault="00BF3C3C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sz w:val="40"/>
          <w:szCs w:val="40"/>
          <w:u w:val="single"/>
          <w:lang w:val="en-IN"/>
        </w:rPr>
      </w:pPr>
      <w:r>
        <w:rPr>
          <w:b/>
          <w:bCs/>
          <w:lang w:val="en-IN"/>
        </w:rPr>
        <w:lastRenderedPageBreak/>
        <w:t xml:space="preserve">                                                  </w:t>
      </w:r>
      <w:r w:rsidR="00CF762E" w:rsidRPr="00BF3C3C">
        <w:rPr>
          <w:b/>
          <w:bCs/>
          <w:sz w:val="40"/>
          <w:szCs w:val="40"/>
          <w:u w:val="single"/>
          <w:lang w:val="en-IN"/>
        </w:rPr>
        <w:t>Miyawaki Forest</w:t>
      </w:r>
    </w:p>
    <w:p w14:paraId="7B4BA582" w14:textId="5BE9A382" w:rsidR="00CF762E" w:rsidRPr="00CF762E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lang w:val="en-IN"/>
        </w:rPr>
      </w:pPr>
    </w:p>
    <w:p w14:paraId="20195CC5" w14:textId="22FE998C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 w:rsidRPr="00BF3C3C">
        <w:rPr>
          <w:b/>
          <w:bCs/>
          <w:lang w:val="en-IN"/>
        </w:rPr>
        <w:t>1. Introduction</w:t>
      </w:r>
      <w:r w:rsidR="00BF3C3C" w:rsidRPr="00BF3C3C">
        <w:rPr>
          <w:b/>
          <w:bCs/>
          <w:lang w:val="en-IN"/>
        </w:rPr>
        <w:t>:</w:t>
      </w:r>
    </w:p>
    <w:p w14:paraId="0808C4D1" w14:textId="42DE0D5E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The </w:t>
      </w:r>
      <w:r w:rsidRPr="00BF3C3C">
        <w:rPr>
          <w:b/>
          <w:bCs/>
          <w:sz w:val="28"/>
          <w:szCs w:val="28"/>
          <w:lang w:val="en-IN"/>
        </w:rPr>
        <w:t>Miyawaki Forest</w:t>
      </w:r>
      <w:r w:rsidRPr="00BF3C3C">
        <w:rPr>
          <w:sz w:val="28"/>
          <w:szCs w:val="28"/>
          <w:lang w:val="en-IN"/>
        </w:rPr>
        <w:t xml:space="preserve"> is a method of afforestation developed by Japanese botanist </w:t>
      </w:r>
      <w:r w:rsidRPr="00BF3C3C">
        <w:rPr>
          <w:b/>
          <w:bCs/>
          <w:sz w:val="28"/>
          <w:szCs w:val="28"/>
          <w:lang w:val="en-IN"/>
        </w:rPr>
        <w:t>Dr Akira Miyawaki</w:t>
      </w:r>
      <w:r w:rsidRPr="00BF3C3C">
        <w:rPr>
          <w:sz w:val="28"/>
          <w:szCs w:val="28"/>
          <w:lang w:val="en-IN"/>
        </w:rPr>
        <w:t xml:space="preserve">. This technique focuses on growing dense, native forests in a short span of time. Unlike traditional plantations, Miyawaki forests grow </w:t>
      </w:r>
      <w:r w:rsidRPr="00BF3C3C">
        <w:rPr>
          <w:b/>
          <w:bCs/>
          <w:sz w:val="28"/>
          <w:szCs w:val="28"/>
          <w:lang w:val="en-IN"/>
        </w:rPr>
        <w:t>10 times faster</w:t>
      </w:r>
      <w:r w:rsidRPr="00BF3C3C">
        <w:rPr>
          <w:sz w:val="28"/>
          <w:szCs w:val="28"/>
          <w:lang w:val="en-IN"/>
        </w:rPr>
        <w:t xml:space="preserve">, become </w:t>
      </w:r>
      <w:r w:rsidRPr="00BF3C3C">
        <w:rPr>
          <w:b/>
          <w:bCs/>
          <w:sz w:val="28"/>
          <w:szCs w:val="28"/>
          <w:lang w:val="en-IN"/>
        </w:rPr>
        <w:t>30 times denser</w:t>
      </w:r>
      <w:r w:rsidRPr="00BF3C3C">
        <w:rPr>
          <w:sz w:val="28"/>
          <w:szCs w:val="28"/>
          <w:lang w:val="en-IN"/>
        </w:rPr>
        <w:t xml:space="preserve">, and are </w:t>
      </w:r>
      <w:r w:rsidRPr="00BF3C3C">
        <w:rPr>
          <w:b/>
          <w:bCs/>
          <w:sz w:val="28"/>
          <w:szCs w:val="28"/>
          <w:lang w:val="en-IN"/>
        </w:rPr>
        <w:t>100 times more biodiverse</w:t>
      </w:r>
      <w:r w:rsidRPr="00BF3C3C">
        <w:rPr>
          <w:sz w:val="28"/>
          <w:szCs w:val="28"/>
          <w:lang w:val="en-IN"/>
        </w:rPr>
        <w:t>. This method is highly effective in restoring degraded land and improving environmental sustainability, especially in urban and semi-urban areas.</w:t>
      </w:r>
    </w:p>
    <w:p w14:paraId="537331D5" w14:textId="605C615C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054BA328" w14:textId="1C554C7B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 w:rsidRPr="00BF3C3C">
        <w:rPr>
          <w:b/>
          <w:bCs/>
          <w:lang w:val="en-IN"/>
        </w:rPr>
        <w:t>2. Aim</w:t>
      </w:r>
      <w:r w:rsidR="00BF3C3C" w:rsidRPr="00BF3C3C">
        <w:rPr>
          <w:b/>
          <w:bCs/>
          <w:lang w:val="en-IN"/>
        </w:rPr>
        <w:t>:</w:t>
      </w:r>
    </w:p>
    <w:p w14:paraId="41BEE2CA" w14:textId="77777777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To study and understand the </w:t>
      </w:r>
      <w:r w:rsidRPr="00BF3C3C">
        <w:rPr>
          <w:b/>
          <w:bCs/>
          <w:sz w:val="28"/>
          <w:szCs w:val="28"/>
          <w:lang w:val="en-IN"/>
        </w:rPr>
        <w:t>Miyawaki Forest technique</w:t>
      </w:r>
      <w:r w:rsidRPr="00BF3C3C">
        <w:rPr>
          <w:sz w:val="28"/>
          <w:szCs w:val="28"/>
          <w:lang w:val="en-IN"/>
        </w:rPr>
        <w:t>, its working process, advantages, and its role in environmental conservation.</w:t>
      </w:r>
    </w:p>
    <w:p w14:paraId="530F2E22" w14:textId="530FE415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0869A486" w14:textId="0F63BC24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 w:rsidRPr="00BF3C3C">
        <w:rPr>
          <w:b/>
          <w:bCs/>
          <w:lang w:val="en-IN"/>
        </w:rPr>
        <w:t>3. Objectives</w:t>
      </w:r>
      <w:r w:rsidR="00BF3C3C" w:rsidRPr="00BF3C3C">
        <w:rPr>
          <w:b/>
          <w:bCs/>
          <w:lang w:val="en-IN"/>
        </w:rPr>
        <w:t>:</w:t>
      </w:r>
    </w:p>
    <w:p w14:paraId="57D957CF" w14:textId="77777777" w:rsidR="00CF762E" w:rsidRPr="00BF3C3C" w:rsidRDefault="00CF762E" w:rsidP="00CF762E">
      <w:pPr>
        <w:pStyle w:val="BodyText"/>
        <w:numPr>
          <w:ilvl w:val="0"/>
          <w:numId w:val="17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To understand the concept of Miyawaki afforestation</w:t>
      </w:r>
    </w:p>
    <w:p w14:paraId="480A83B4" w14:textId="77777777" w:rsidR="00CF762E" w:rsidRPr="00BF3C3C" w:rsidRDefault="00CF762E" w:rsidP="00CF762E">
      <w:pPr>
        <w:pStyle w:val="BodyText"/>
        <w:numPr>
          <w:ilvl w:val="0"/>
          <w:numId w:val="17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To learn the steps involved in creating a Miyawaki forest</w:t>
      </w:r>
    </w:p>
    <w:p w14:paraId="566B729F" w14:textId="07C775E8" w:rsidR="00CF762E" w:rsidRPr="00BF3C3C" w:rsidRDefault="00CF762E" w:rsidP="00CF762E">
      <w:pPr>
        <w:pStyle w:val="BodyText"/>
        <w:numPr>
          <w:ilvl w:val="0"/>
          <w:numId w:val="17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To analyse its environmental benefits</w:t>
      </w:r>
    </w:p>
    <w:p w14:paraId="73191C9E" w14:textId="77777777" w:rsidR="00CF762E" w:rsidRPr="00BF3C3C" w:rsidRDefault="00CF762E" w:rsidP="00CF762E">
      <w:pPr>
        <w:pStyle w:val="BodyText"/>
        <w:numPr>
          <w:ilvl w:val="0"/>
          <w:numId w:val="17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To study its importance in urban ecosystem restoration</w:t>
      </w:r>
    </w:p>
    <w:p w14:paraId="256BD7F4" w14:textId="760DD24D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35487D8A" w14:textId="00356010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 w:rsidRPr="00BF3C3C">
        <w:rPr>
          <w:b/>
          <w:bCs/>
          <w:lang w:val="en-IN"/>
        </w:rPr>
        <w:t>4. Concept of Miyawaki Forest</w:t>
      </w:r>
      <w:r w:rsidR="00BF3C3C" w:rsidRPr="00BF3C3C">
        <w:rPr>
          <w:b/>
          <w:bCs/>
          <w:lang w:val="en-IN"/>
        </w:rPr>
        <w:t>:</w:t>
      </w:r>
    </w:p>
    <w:p w14:paraId="3904DF11" w14:textId="77777777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The Miyawaki method involves planting </w:t>
      </w:r>
      <w:r w:rsidRPr="00BF3C3C">
        <w:rPr>
          <w:b/>
          <w:bCs/>
          <w:sz w:val="28"/>
          <w:szCs w:val="28"/>
          <w:lang w:val="en-IN"/>
        </w:rPr>
        <w:t>native tree species</w:t>
      </w:r>
      <w:r w:rsidRPr="00BF3C3C">
        <w:rPr>
          <w:sz w:val="28"/>
          <w:szCs w:val="28"/>
          <w:lang w:val="en-IN"/>
        </w:rPr>
        <w:t xml:space="preserve"> very close to each other after improving soil quality. Due to dense planting, trees compete for sunlight and grow rapidly. The forest becomes </w:t>
      </w:r>
      <w:r w:rsidRPr="00BF3C3C">
        <w:rPr>
          <w:b/>
          <w:bCs/>
          <w:sz w:val="28"/>
          <w:szCs w:val="28"/>
          <w:lang w:val="en-IN"/>
        </w:rPr>
        <w:t>self-sustaining within 2–3 years</w:t>
      </w:r>
      <w:r w:rsidRPr="00BF3C3C">
        <w:rPr>
          <w:sz w:val="28"/>
          <w:szCs w:val="28"/>
          <w:lang w:val="en-IN"/>
        </w:rPr>
        <w:t xml:space="preserve"> and does not require regular maintenance after that.</w:t>
      </w:r>
    </w:p>
    <w:p w14:paraId="0AEE510B" w14:textId="0CA0C1FD" w:rsidR="00CF762E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17B09F38" w14:textId="77777777" w:rsidR="00DF0B82" w:rsidRDefault="00DF0B82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360FBC47" w14:textId="67D30D61" w:rsidR="00DF0B82" w:rsidRPr="00BF3C3C" w:rsidRDefault="005107E1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5107E1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F0DEA65" wp14:editId="26B5309C">
            <wp:extent cx="6648450" cy="6311265"/>
            <wp:effectExtent l="0" t="0" r="0" b="0"/>
            <wp:docPr id="115393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37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B982" w14:textId="1AB2F505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 w:rsidRPr="00BF3C3C">
        <w:rPr>
          <w:b/>
          <w:bCs/>
          <w:lang w:val="en-IN"/>
        </w:rPr>
        <w:t>5. Methodology / Working Process</w:t>
      </w:r>
      <w:r w:rsidR="00BF3C3C" w:rsidRPr="00BF3C3C">
        <w:rPr>
          <w:b/>
          <w:bCs/>
          <w:lang w:val="en-IN"/>
        </w:rPr>
        <w:t>:</w:t>
      </w:r>
    </w:p>
    <w:p w14:paraId="04849802" w14:textId="77777777" w:rsidR="00CF762E" w:rsidRPr="00BF3C3C" w:rsidRDefault="00CF762E" w:rsidP="00CF762E">
      <w:pPr>
        <w:pStyle w:val="BodyText"/>
        <w:numPr>
          <w:ilvl w:val="0"/>
          <w:numId w:val="18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b/>
          <w:bCs/>
          <w:sz w:val="28"/>
          <w:szCs w:val="28"/>
          <w:lang w:val="en-IN"/>
        </w:rPr>
        <w:t>Soil Analysis</w:t>
      </w:r>
      <w:r w:rsidRPr="00BF3C3C">
        <w:rPr>
          <w:sz w:val="28"/>
          <w:szCs w:val="28"/>
          <w:lang w:val="en-IN"/>
        </w:rPr>
        <w:t xml:space="preserve"> – Testing soil type and nutrients</w:t>
      </w:r>
    </w:p>
    <w:p w14:paraId="6DC827DE" w14:textId="77777777" w:rsidR="00CF762E" w:rsidRPr="00BF3C3C" w:rsidRDefault="00CF762E" w:rsidP="00CF762E">
      <w:pPr>
        <w:pStyle w:val="BodyText"/>
        <w:numPr>
          <w:ilvl w:val="0"/>
          <w:numId w:val="18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b/>
          <w:bCs/>
          <w:sz w:val="28"/>
          <w:szCs w:val="28"/>
          <w:lang w:val="en-IN"/>
        </w:rPr>
        <w:t>Soil Preparation</w:t>
      </w:r>
      <w:r w:rsidRPr="00BF3C3C">
        <w:rPr>
          <w:sz w:val="28"/>
          <w:szCs w:val="28"/>
          <w:lang w:val="en-IN"/>
        </w:rPr>
        <w:t xml:space="preserve"> – Mixing biomass like coco peat, rice husk, compost</w:t>
      </w:r>
    </w:p>
    <w:p w14:paraId="32AE50C2" w14:textId="77777777" w:rsidR="00CF762E" w:rsidRPr="00BF3C3C" w:rsidRDefault="00CF762E" w:rsidP="00CF762E">
      <w:pPr>
        <w:pStyle w:val="BodyText"/>
        <w:numPr>
          <w:ilvl w:val="0"/>
          <w:numId w:val="18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b/>
          <w:bCs/>
          <w:sz w:val="28"/>
          <w:szCs w:val="28"/>
          <w:lang w:val="en-IN"/>
        </w:rPr>
        <w:t>Selection of Native Species</w:t>
      </w:r>
      <w:r w:rsidRPr="00BF3C3C">
        <w:rPr>
          <w:sz w:val="28"/>
          <w:szCs w:val="28"/>
          <w:lang w:val="en-IN"/>
        </w:rPr>
        <w:t xml:space="preserve"> – Trees, shrubs, and ground cover plants</w:t>
      </w:r>
    </w:p>
    <w:p w14:paraId="645CE589" w14:textId="77777777" w:rsidR="00CF762E" w:rsidRPr="00BF3C3C" w:rsidRDefault="00CF762E" w:rsidP="00CF762E">
      <w:pPr>
        <w:pStyle w:val="BodyText"/>
        <w:numPr>
          <w:ilvl w:val="0"/>
          <w:numId w:val="18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b/>
          <w:bCs/>
          <w:sz w:val="28"/>
          <w:szCs w:val="28"/>
          <w:lang w:val="en-IN"/>
        </w:rPr>
        <w:t>Dense Plantation</w:t>
      </w:r>
      <w:r w:rsidRPr="00BF3C3C">
        <w:rPr>
          <w:sz w:val="28"/>
          <w:szCs w:val="28"/>
          <w:lang w:val="en-IN"/>
        </w:rPr>
        <w:t xml:space="preserve"> – 3 to 5 saplings per square meter</w:t>
      </w:r>
    </w:p>
    <w:p w14:paraId="5ADEA869" w14:textId="5C337163" w:rsidR="00CF762E" w:rsidRPr="00BF3C3C" w:rsidRDefault="00CF762E" w:rsidP="00CF762E">
      <w:pPr>
        <w:pStyle w:val="BodyText"/>
        <w:numPr>
          <w:ilvl w:val="0"/>
          <w:numId w:val="18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b/>
          <w:bCs/>
          <w:sz w:val="28"/>
          <w:szCs w:val="28"/>
          <w:lang w:val="en-IN"/>
        </w:rPr>
        <w:t>Mulching</w:t>
      </w:r>
      <w:r w:rsidRPr="00BF3C3C">
        <w:rPr>
          <w:sz w:val="28"/>
          <w:szCs w:val="28"/>
          <w:lang w:val="en-IN"/>
        </w:rPr>
        <w:t xml:space="preserve"> – To retain moisture and protect the soil</w:t>
      </w:r>
    </w:p>
    <w:p w14:paraId="2AEFB6B6" w14:textId="73FBE295" w:rsidR="00CF762E" w:rsidRPr="00BF3C3C" w:rsidRDefault="00CF762E" w:rsidP="00CF762E">
      <w:pPr>
        <w:pStyle w:val="BodyText"/>
        <w:numPr>
          <w:ilvl w:val="0"/>
          <w:numId w:val="18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b/>
          <w:bCs/>
          <w:sz w:val="28"/>
          <w:szCs w:val="28"/>
          <w:lang w:val="en-IN"/>
        </w:rPr>
        <w:t>Maintenance</w:t>
      </w:r>
      <w:r w:rsidRPr="00BF3C3C">
        <w:rPr>
          <w:sz w:val="28"/>
          <w:szCs w:val="28"/>
          <w:lang w:val="en-IN"/>
        </w:rPr>
        <w:t xml:space="preserve"> – Watering and care for the first 2–3 years</w:t>
      </w:r>
    </w:p>
    <w:p w14:paraId="4941338A" w14:textId="56E47389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656323A6" w14:textId="5E6E84ED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 w:rsidRPr="00BF3C3C">
        <w:rPr>
          <w:b/>
          <w:bCs/>
          <w:lang w:val="en-IN"/>
        </w:rPr>
        <w:lastRenderedPageBreak/>
        <w:t>6. Advantages of Miyawaki Forest</w:t>
      </w:r>
      <w:r w:rsidR="00BF3C3C" w:rsidRPr="00BF3C3C">
        <w:rPr>
          <w:b/>
          <w:bCs/>
          <w:lang w:val="en-IN"/>
        </w:rPr>
        <w:t>:</w:t>
      </w:r>
    </w:p>
    <w:p w14:paraId="275B9470" w14:textId="77777777" w:rsidR="00CF762E" w:rsidRPr="00BF3C3C" w:rsidRDefault="00CF762E" w:rsidP="00CF762E">
      <w:pPr>
        <w:pStyle w:val="BodyText"/>
        <w:numPr>
          <w:ilvl w:val="0"/>
          <w:numId w:val="19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Grows </w:t>
      </w:r>
      <w:r w:rsidRPr="00BF3C3C">
        <w:rPr>
          <w:b/>
          <w:bCs/>
          <w:sz w:val="28"/>
          <w:szCs w:val="28"/>
          <w:lang w:val="en-IN"/>
        </w:rPr>
        <w:t>10x faster</w:t>
      </w:r>
      <w:r w:rsidRPr="00BF3C3C">
        <w:rPr>
          <w:sz w:val="28"/>
          <w:szCs w:val="28"/>
          <w:lang w:val="en-IN"/>
        </w:rPr>
        <w:t xml:space="preserve"> than conventional forests</w:t>
      </w:r>
    </w:p>
    <w:p w14:paraId="7F5A4D32" w14:textId="77777777" w:rsidR="00CF762E" w:rsidRPr="00BF3C3C" w:rsidRDefault="00CF762E" w:rsidP="00CF762E">
      <w:pPr>
        <w:pStyle w:val="BodyText"/>
        <w:numPr>
          <w:ilvl w:val="0"/>
          <w:numId w:val="19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Improves </w:t>
      </w:r>
      <w:r w:rsidRPr="00BF3C3C">
        <w:rPr>
          <w:b/>
          <w:bCs/>
          <w:sz w:val="28"/>
          <w:szCs w:val="28"/>
          <w:lang w:val="en-IN"/>
        </w:rPr>
        <w:t>air quality</w:t>
      </w:r>
      <w:r w:rsidRPr="00BF3C3C">
        <w:rPr>
          <w:sz w:val="28"/>
          <w:szCs w:val="28"/>
          <w:lang w:val="en-IN"/>
        </w:rPr>
        <w:t xml:space="preserve"> by absorbing CO₂</w:t>
      </w:r>
    </w:p>
    <w:p w14:paraId="4650866D" w14:textId="77777777" w:rsidR="00CF762E" w:rsidRPr="00BF3C3C" w:rsidRDefault="00CF762E" w:rsidP="00CF762E">
      <w:pPr>
        <w:pStyle w:val="BodyText"/>
        <w:numPr>
          <w:ilvl w:val="0"/>
          <w:numId w:val="19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Increases </w:t>
      </w:r>
      <w:r w:rsidRPr="00BF3C3C">
        <w:rPr>
          <w:b/>
          <w:bCs/>
          <w:sz w:val="28"/>
          <w:szCs w:val="28"/>
          <w:lang w:val="en-IN"/>
        </w:rPr>
        <w:t>biodiversity</w:t>
      </w:r>
      <w:r w:rsidRPr="00BF3C3C">
        <w:rPr>
          <w:sz w:val="28"/>
          <w:szCs w:val="28"/>
          <w:lang w:val="en-IN"/>
        </w:rPr>
        <w:t xml:space="preserve"> (birds, insects, animals)</w:t>
      </w:r>
    </w:p>
    <w:p w14:paraId="1A41E8D4" w14:textId="77777777" w:rsidR="00CF762E" w:rsidRPr="00BF3C3C" w:rsidRDefault="00CF762E" w:rsidP="00CF762E">
      <w:pPr>
        <w:pStyle w:val="BodyText"/>
        <w:numPr>
          <w:ilvl w:val="0"/>
          <w:numId w:val="19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Prevents </w:t>
      </w:r>
      <w:r w:rsidRPr="00BF3C3C">
        <w:rPr>
          <w:b/>
          <w:bCs/>
          <w:sz w:val="28"/>
          <w:szCs w:val="28"/>
          <w:lang w:val="en-IN"/>
        </w:rPr>
        <w:t>soil erosion</w:t>
      </w:r>
    </w:p>
    <w:p w14:paraId="6D8DCFB3" w14:textId="77777777" w:rsidR="00CF762E" w:rsidRPr="00BF3C3C" w:rsidRDefault="00CF762E" w:rsidP="00CF762E">
      <w:pPr>
        <w:pStyle w:val="BodyText"/>
        <w:numPr>
          <w:ilvl w:val="0"/>
          <w:numId w:val="19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Reduces </w:t>
      </w:r>
      <w:r w:rsidRPr="00BF3C3C">
        <w:rPr>
          <w:b/>
          <w:bCs/>
          <w:sz w:val="28"/>
          <w:szCs w:val="28"/>
          <w:lang w:val="en-IN"/>
        </w:rPr>
        <w:t>urban heat island effect</w:t>
      </w:r>
    </w:p>
    <w:p w14:paraId="7465F930" w14:textId="50D3DA6C" w:rsidR="00CF762E" w:rsidRPr="00BF3C3C" w:rsidRDefault="00CF762E" w:rsidP="00CF762E">
      <w:pPr>
        <w:pStyle w:val="BodyText"/>
        <w:numPr>
          <w:ilvl w:val="0"/>
          <w:numId w:val="19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Requires </w:t>
      </w:r>
      <w:r w:rsidRPr="00BF3C3C">
        <w:rPr>
          <w:b/>
          <w:bCs/>
          <w:sz w:val="28"/>
          <w:szCs w:val="28"/>
          <w:lang w:val="en-IN"/>
        </w:rPr>
        <w:t>less maintenance</w:t>
      </w:r>
      <w:r w:rsidRPr="00BF3C3C">
        <w:rPr>
          <w:sz w:val="28"/>
          <w:szCs w:val="28"/>
          <w:lang w:val="en-IN"/>
        </w:rPr>
        <w:t xml:space="preserve"> after the initial years</w:t>
      </w:r>
    </w:p>
    <w:p w14:paraId="0715ADB0" w14:textId="77777777" w:rsidR="00CF762E" w:rsidRPr="00BF3C3C" w:rsidRDefault="00CF762E" w:rsidP="00CF762E">
      <w:pPr>
        <w:pStyle w:val="BodyText"/>
        <w:numPr>
          <w:ilvl w:val="0"/>
          <w:numId w:val="19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Enhances </w:t>
      </w:r>
      <w:r w:rsidRPr="00BF3C3C">
        <w:rPr>
          <w:b/>
          <w:bCs/>
          <w:sz w:val="28"/>
          <w:szCs w:val="28"/>
          <w:lang w:val="en-IN"/>
        </w:rPr>
        <w:t>groundwater recharge</w:t>
      </w:r>
    </w:p>
    <w:p w14:paraId="65B4E72B" w14:textId="40E4D024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6815393B" w14:textId="50EE6498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 w:rsidRPr="00BF3C3C">
        <w:rPr>
          <w:b/>
          <w:bCs/>
          <w:lang w:val="en-IN"/>
        </w:rPr>
        <w:t>7. Applications</w:t>
      </w:r>
      <w:r w:rsidR="00BF3C3C" w:rsidRPr="00BF3C3C">
        <w:rPr>
          <w:b/>
          <w:bCs/>
          <w:lang w:val="en-IN"/>
        </w:rPr>
        <w:t>:</w:t>
      </w:r>
    </w:p>
    <w:p w14:paraId="114179C2" w14:textId="77777777" w:rsidR="00CF762E" w:rsidRPr="00BF3C3C" w:rsidRDefault="00CF762E" w:rsidP="00CF762E">
      <w:pPr>
        <w:pStyle w:val="BodyText"/>
        <w:numPr>
          <w:ilvl w:val="0"/>
          <w:numId w:val="20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Urban areas and smart cities</w:t>
      </w:r>
    </w:p>
    <w:p w14:paraId="17E8BB7B" w14:textId="77777777" w:rsidR="00CF762E" w:rsidRPr="00BF3C3C" w:rsidRDefault="00CF762E" w:rsidP="00CF762E">
      <w:pPr>
        <w:pStyle w:val="BodyText"/>
        <w:numPr>
          <w:ilvl w:val="0"/>
          <w:numId w:val="20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Schools, colleges, and institutions</w:t>
      </w:r>
    </w:p>
    <w:p w14:paraId="566D1368" w14:textId="77777777" w:rsidR="00CF762E" w:rsidRPr="00BF3C3C" w:rsidRDefault="00CF762E" w:rsidP="00CF762E">
      <w:pPr>
        <w:pStyle w:val="BodyText"/>
        <w:numPr>
          <w:ilvl w:val="0"/>
          <w:numId w:val="20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Road sides and industrial zones</w:t>
      </w:r>
    </w:p>
    <w:p w14:paraId="318E5FB0" w14:textId="77777777" w:rsidR="00CF762E" w:rsidRPr="00BF3C3C" w:rsidRDefault="00CF762E" w:rsidP="00CF762E">
      <w:pPr>
        <w:pStyle w:val="BodyText"/>
        <w:numPr>
          <w:ilvl w:val="0"/>
          <w:numId w:val="20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Parks and residential layouts</w:t>
      </w:r>
    </w:p>
    <w:p w14:paraId="32157522" w14:textId="4619D1DD" w:rsidR="00FE5C18" w:rsidRDefault="00CF762E" w:rsidP="00CF762E">
      <w:pPr>
        <w:pStyle w:val="BodyText"/>
        <w:numPr>
          <w:ilvl w:val="0"/>
          <w:numId w:val="20"/>
        </w:numPr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Waste lands and degraded lands</w:t>
      </w:r>
    </w:p>
    <w:p w14:paraId="75ED43D2" w14:textId="77777777" w:rsidR="00047E38" w:rsidRPr="00047E38" w:rsidRDefault="00047E38" w:rsidP="00047E38">
      <w:pPr>
        <w:pStyle w:val="BodyText"/>
        <w:tabs>
          <w:tab w:val="left" w:pos="3322"/>
          <w:tab w:val="left" w:pos="7888"/>
        </w:tabs>
        <w:spacing w:before="256" w:line="276" w:lineRule="auto"/>
        <w:ind w:left="720" w:right="294"/>
        <w:jc w:val="both"/>
        <w:rPr>
          <w:sz w:val="28"/>
          <w:szCs w:val="28"/>
          <w:lang w:val="en-IN"/>
        </w:rPr>
      </w:pPr>
    </w:p>
    <w:p w14:paraId="2B3092FB" w14:textId="2552C438" w:rsidR="000224F0" w:rsidRPr="00FE5C18" w:rsidRDefault="00FE5C18" w:rsidP="00FE5C18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   8. </w:t>
      </w:r>
      <w:r w:rsidR="000224F0" w:rsidRPr="00BF3C3C">
        <w:rPr>
          <w:b/>
          <w:bCs/>
          <w:lang w:val="en-IN"/>
        </w:rPr>
        <w:t>Necessity of Miyawa</w:t>
      </w:r>
      <w:r w:rsidR="000224F0" w:rsidRPr="00FE5C18">
        <w:rPr>
          <w:b/>
          <w:bCs/>
          <w:lang w:val="en-IN"/>
        </w:rPr>
        <w:t>ki forest</w:t>
      </w:r>
      <w:r w:rsidR="00BF3C3C" w:rsidRPr="00FE5C18">
        <w:rPr>
          <w:b/>
          <w:bCs/>
          <w:lang w:val="en-IN"/>
        </w:rPr>
        <w:t>:</w:t>
      </w:r>
    </w:p>
    <w:p w14:paraId="51836C72" w14:textId="0BC0C05C" w:rsidR="000224F0" w:rsidRPr="00BF3C3C" w:rsidRDefault="000224F0" w:rsidP="00BF3C3C">
      <w:pPr>
        <w:pStyle w:val="BodyText"/>
        <w:numPr>
          <w:ilvl w:val="0"/>
          <w:numId w:val="21"/>
        </w:numPr>
        <w:tabs>
          <w:tab w:val="left" w:pos="3322"/>
          <w:tab w:val="left" w:pos="7888"/>
        </w:tabs>
        <w:spacing w:before="256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Rapid forest growth - needed due to</w:t>
      </w:r>
      <w:r w:rsidR="00BF3C3C" w:rsidRPr="00BF3C3C">
        <w:rPr>
          <w:sz w:val="28"/>
          <w:szCs w:val="28"/>
          <w:lang w:val="en-IN"/>
        </w:rPr>
        <w:t xml:space="preserve"> </w:t>
      </w:r>
      <w:r w:rsidRPr="00BF3C3C">
        <w:rPr>
          <w:sz w:val="28"/>
          <w:szCs w:val="28"/>
          <w:lang w:val="en-IN"/>
        </w:rPr>
        <w:t>deforestation</w:t>
      </w:r>
    </w:p>
    <w:p w14:paraId="7FF7BE51" w14:textId="7972DB33" w:rsidR="000224F0" w:rsidRPr="00BF3C3C" w:rsidRDefault="000224F0" w:rsidP="00BF3C3C">
      <w:pPr>
        <w:pStyle w:val="BodyText"/>
        <w:numPr>
          <w:ilvl w:val="0"/>
          <w:numId w:val="22"/>
        </w:numPr>
        <w:tabs>
          <w:tab w:val="left" w:pos="3322"/>
          <w:tab w:val="left" w:pos="7888"/>
        </w:tabs>
        <w:spacing w:before="256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More oxygen &amp; clean air - needed due to</w:t>
      </w:r>
      <w:r w:rsidR="00BF3C3C" w:rsidRPr="00BF3C3C">
        <w:rPr>
          <w:sz w:val="28"/>
          <w:szCs w:val="28"/>
          <w:lang w:val="en-IN"/>
        </w:rPr>
        <w:t xml:space="preserve"> </w:t>
      </w:r>
      <w:r w:rsidRPr="00BF3C3C">
        <w:rPr>
          <w:sz w:val="28"/>
          <w:szCs w:val="28"/>
          <w:lang w:val="en-IN"/>
        </w:rPr>
        <w:t>pollution</w:t>
      </w:r>
    </w:p>
    <w:p w14:paraId="530902CD" w14:textId="4E8628B3" w:rsidR="000224F0" w:rsidRPr="00BF3C3C" w:rsidRDefault="000224F0" w:rsidP="00BF3C3C">
      <w:pPr>
        <w:pStyle w:val="BodyText"/>
        <w:numPr>
          <w:ilvl w:val="0"/>
          <w:numId w:val="22"/>
        </w:numPr>
        <w:tabs>
          <w:tab w:val="left" w:pos="3322"/>
          <w:tab w:val="left" w:pos="7888"/>
        </w:tabs>
        <w:spacing w:before="256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Small land use - needed in crowded</w:t>
      </w:r>
      <w:r w:rsidR="00BF3C3C" w:rsidRPr="00BF3C3C">
        <w:rPr>
          <w:sz w:val="28"/>
          <w:szCs w:val="28"/>
          <w:lang w:val="en-IN"/>
        </w:rPr>
        <w:t xml:space="preserve"> </w:t>
      </w:r>
      <w:r w:rsidRPr="00BF3C3C">
        <w:rPr>
          <w:sz w:val="28"/>
          <w:szCs w:val="28"/>
          <w:lang w:val="en-IN"/>
        </w:rPr>
        <w:t>cities</w:t>
      </w:r>
    </w:p>
    <w:p w14:paraId="4947BDAC" w14:textId="0BD438B1" w:rsidR="000224F0" w:rsidRPr="00BF3C3C" w:rsidRDefault="000224F0" w:rsidP="00BF3C3C">
      <w:pPr>
        <w:pStyle w:val="BodyText"/>
        <w:numPr>
          <w:ilvl w:val="0"/>
          <w:numId w:val="22"/>
        </w:numPr>
        <w:tabs>
          <w:tab w:val="left" w:pos="3322"/>
          <w:tab w:val="left" w:pos="7888"/>
        </w:tabs>
        <w:spacing w:before="256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Heat reduction - needed because of</w:t>
      </w:r>
      <w:r w:rsidR="00BF3C3C" w:rsidRPr="00BF3C3C">
        <w:rPr>
          <w:sz w:val="28"/>
          <w:szCs w:val="28"/>
          <w:lang w:val="en-IN"/>
        </w:rPr>
        <w:t xml:space="preserve"> </w:t>
      </w:r>
      <w:r w:rsidRPr="00BF3C3C">
        <w:rPr>
          <w:sz w:val="28"/>
          <w:szCs w:val="28"/>
          <w:lang w:val="en-IN"/>
        </w:rPr>
        <w:t>global warming</w:t>
      </w:r>
    </w:p>
    <w:p w14:paraId="3789DDA5" w14:textId="678F93B9" w:rsidR="000224F0" w:rsidRPr="00BF3C3C" w:rsidRDefault="000224F0" w:rsidP="00BF3C3C">
      <w:pPr>
        <w:pStyle w:val="BodyText"/>
        <w:numPr>
          <w:ilvl w:val="0"/>
          <w:numId w:val="22"/>
        </w:numPr>
        <w:tabs>
          <w:tab w:val="left" w:pos="3322"/>
          <w:tab w:val="left" w:pos="7888"/>
        </w:tabs>
        <w:spacing w:before="256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Biodiversity support - needed to protect</w:t>
      </w:r>
      <w:r w:rsidR="00BF3C3C" w:rsidRPr="00BF3C3C">
        <w:rPr>
          <w:sz w:val="28"/>
          <w:szCs w:val="28"/>
          <w:lang w:val="en-IN"/>
        </w:rPr>
        <w:t xml:space="preserve"> </w:t>
      </w:r>
      <w:r w:rsidRPr="00BF3C3C">
        <w:rPr>
          <w:sz w:val="28"/>
          <w:szCs w:val="28"/>
          <w:lang w:val="en-IN"/>
        </w:rPr>
        <w:t>nature</w:t>
      </w:r>
    </w:p>
    <w:p w14:paraId="4E5EC09E" w14:textId="0A230D9B" w:rsidR="000224F0" w:rsidRPr="00BF3C3C" w:rsidRDefault="000224F0" w:rsidP="00BF3C3C">
      <w:pPr>
        <w:pStyle w:val="BodyText"/>
        <w:numPr>
          <w:ilvl w:val="0"/>
          <w:numId w:val="22"/>
        </w:numPr>
        <w:tabs>
          <w:tab w:val="left" w:pos="3322"/>
          <w:tab w:val="left" w:pos="7888"/>
        </w:tabs>
        <w:spacing w:before="256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Soil &amp; water improvement - needed for environmental balance</w:t>
      </w:r>
    </w:p>
    <w:p w14:paraId="20335934" w14:textId="7DCDAE46" w:rsidR="000224F0" w:rsidRPr="00BF3C3C" w:rsidRDefault="000224F0" w:rsidP="00BF3C3C">
      <w:pPr>
        <w:pStyle w:val="BodyText"/>
        <w:numPr>
          <w:ilvl w:val="0"/>
          <w:numId w:val="22"/>
        </w:numPr>
        <w:tabs>
          <w:tab w:val="left" w:pos="3322"/>
          <w:tab w:val="left" w:pos="7888"/>
        </w:tabs>
        <w:spacing w:before="256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Climate control - needed to fight climate change</w:t>
      </w:r>
    </w:p>
    <w:p w14:paraId="69C00D3D" w14:textId="67FE1116" w:rsidR="00CF762E" w:rsidRPr="00BF3C3C" w:rsidRDefault="00BF3C3C" w:rsidP="000224F0">
      <w:pPr>
        <w:pStyle w:val="BodyText"/>
        <w:tabs>
          <w:tab w:val="left" w:pos="3322"/>
          <w:tab w:val="left" w:pos="7888"/>
        </w:tabs>
        <w:spacing w:before="256"/>
        <w:ind w:right="294"/>
        <w:jc w:val="both"/>
        <w:rPr>
          <w:b/>
          <w:bCs/>
          <w:sz w:val="28"/>
          <w:szCs w:val="28"/>
          <w:lang w:val="en-IN"/>
        </w:rPr>
      </w:pPr>
      <w:r w:rsidRPr="00FE5C18">
        <w:rPr>
          <w:b/>
          <w:bCs/>
          <w:lang w:val="en-IN"/>
        </w:rPr>
        <w:lastRenderedPageBreak/>
        <w:t xml:space="preserve">9. </w:t>
      </w:r>
      <w:r w:rsidR="00CF762E" w:rsidRPr="00FE5C18">
        <w:rPr>
          <w:b/>
          <w:bCs/>
          <w:lang w:val="en-IN"/>
        </w:rPr>
        <w:t xml:space="preserve"> Role in Sustainable Development</w:t>
      </w:r>
      <w:r w:rsidRPr="00BF3C3C">
        <w:rPr>
          <w:b/>
          <w:bCs/>
          <w:sz w:val="28"/>
          <w:szCs w:val="28"/>
          <w:lang w:val="en-IN"/>
        </w:rPr>
        <w:t>:</w:t>
      </w:r>
    </w:p>
    <w:p w14:paraId="07C8CB29" w14:textId="5A65E838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 xml:space="preserve">Miyawaki forests support </w:t>
      </w:r>
      <w:r w:rsidRPr="00BF3C3C">
        <w:rPr>
          <w:b/>
          <w:bCs/>
          <w:sz w:val="28"/>
          <w:szCs w:val="28"/>
          <w:lang w:val="en-IN"/>
        </w:rPr>
        <w:t>sustainable development goals (SDGs)</w:t>
      </w:r>
      <w:r w:rsidRPr="00BF3C3C">
        <w:rPr>
          <w:sz w:val="28"/>
          <w:szCs w:val="28"/>
          <w:lang w:val="en-IN"/>
        </w:rPr>
        <w:t xml:space="preserve"> by promoting environmental protection, climate action, and ecosystem restoration. They help in balancing urbanisation with nature conservation.</w:t>
      </w:r>
    </w:p>
    <w:p w14:paraId="3D2689E2" w14:textId="0925E6B7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0A848077" w14:textId="18E257C7" w:rsidR="00CF762E" w:rsidRPr="00FE5C18" w:rsidRDefault="00BF3C3C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lang w:val="en-IN"/>
        </w:rPr>
      </w:pPr>
      <w:r w:rsidRPr="00FE5C18">
        <w:rPr>
          <w:b/>
          <w:bCs/>
          <w:lang w:val="en-IN"/>
        </w:rPr>
        <w:t>10</w:t>
      </w:r>
      <w:r w:rsidR="00CF762E" w:rsidRPr="00FE5C18">
        <w:rPr>
          <w:b/>
          <w:bCs/>
          <w:lang w:val="en-IN"/>
        </w:rPr>
        <w:t>. Result / Outcome</w:t>
      </w:r>
      <w:r w:rsidRPr="00FE5C18">
        <w:rPr>
          <w:b/>
          <w:bCs/>
          <w:lang w:val="en-IN"/>
        </w:rPr>
        <w:t>:</w:t>
      </w:r>
    </w:p>
    <w:p w14:paraId="18411526" w14:textId="77777777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The Miyawaki method successfully creates a dense, natural forest in a short time. It improves environmental quality, supports wildlife, and provides a green solution for land restoration.</w:t>
      </w:r>
    </w:p>
    <w:p w14:paraId="13D503F6" w14:textId="07775C8B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</w:p>
    <w:p w14:paraId="6E05ADD6" w14:textId="3E4E3E84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b/>
          <w:bCs/>
          <w:sz w:val="28"/>
          <w:szCs w:val="28"/>
          <w:lang w:val="en-IN"/>
        </w:rPr>
      </w:pPr>
      <w:r w:rsidRPr="00FE5C18">
        <w:rPr>
          <w:b/>
          <w:bCs/>
          <w:lang w:val="en-IN"/>
        </w:rPr>
        <w:t>1</w:t>
      </w:r>
      <w:r w:rsidR="00BF3C3C" w:rsidRPr="00FE5C18">
        <w:rPr>
          <w:b/>
          <w:bCs/>
          <w:lang w:val="en-IN"/>
        </w:rPr>
        <w:t>1</w:t>
      </w:r>
      <w:r w:rsidRPr="00FE5C18">
        <w:rPr>
          <w:b/>
          <w:bCs/>
          <w:lang w:val="en-IN"/>
        </w:rPr>
        <w:t>. Conclusion</w:t>
      </w:r>
      <w:r w:rsidR="00BF3C3C" w:rsidRPr="00BF3C3C">
        <w:rPr>
          <w:b/>
          <w:bCs/>
          <w:sz w:val="28"/>
          <w:szCs w:val="28"/>
          <w:lang w:val="en-IN"/>
        </w:rPr>
        <w:t>:</w:t>
      </w:r>
    </w:p>
    <w:p w14:paraId="6AEAD0CB" w14:textId="77777777" w:rsidR="00CF762E" w:rsidRPr="00BF3C3C" w:rsidRDefault="00CF762E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  <w:lang w:val="en-IN"/>
        </w:rPr>
      </w:pPr>
      <w:r w:rsidRPr="00BF3C3C">
        <w:rPr>
          <w:sz w:val="28"/>
          <w:szCs w:val="28"/>
          <w:lang w:val="en-IN"/>
        </w:rPr>
        <w:t>The Miyawaki Forest technique is an effective, eco-friendly, and sustainable approach to afforestation. It is especially useful for urban environments where space is limited. Adopting this method can significantly contribute to a greener and healthier future.</w:t>
      </w:r>
    </w:p>
    <w:p w14:paraId="129F7658" w14:textId="31C8BB13" w:rsidR="006F110E" w:rsidRPr="00BF3C3C" w:rsidRDefault="006F110E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28"/>
          <w:szCs w:val="28"/>
        </w:rPr>
      </w:pPr>
    </w:p>
    <w:p w14:paraId="30B41473" w14:textId="546E1364" w:rsidR="00101B44" w:rsidRPr="00DF0B82" w:rsidRDefault="00DF0B82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        </w:t>
      </w:r>
      <w:r w:rsidRPr="00DF0B82">
        <w:rPr>
          <w:sz w:val="48"/>
          <w:szCs w:val="48"/>
        </w:rPr>
        <w:t>*****</w:t>
      </w:r>
    </w:p>
    <w:p w14:paraId="06F923DA" w14:textId="1EE11945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3C9332F3" w14:textId="761667AB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549411B1" w14:textId="4F7795D5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39BBE0C0" w14:textId="77A9ED74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4D0774D3" w14:textId="32199BE5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1B7E607C" w14:textId="5A4822AD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1C673871" w14:textId="3EED089D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26704667" w14:textId="3C49AF51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71D77E5B" w14:textId="73175148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60962A78" w14:textId="7BE82C69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14FCAACA" w14:textId="3C30B790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5752F8F9" w14:textId="77777777" w:rsidR="00101B44" w:rsidRDefault="00101B44" w:rsidP="006F110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</w:p>
    <w:p w14:paraId="3620E6FE" w14:textId="6079DCDF" w:rsidR="00513100" w:rsidRDefault="00266671" w:rsidP="00CF762E">
      <w:pPr>
        <w:pStyle w:val="BodyText"/>
        <w:tabs>
          <w:tab w:val="left" w:pos="3322"/>
          <w:tab w:val="left" w:pos="7888"/>
        </w:tabs>
        <w:spacing w:before="256" w:line="276" w:lineRule="auto"/>
        <w:ind w:right="294"/>
        <w:jc w:val="both"/>
      </w:pPr>
      <w:r>
        <w:t xml:space="preserve">   </w:t>
      </w:r>
    </w:p>
    <w:p w14:paraId="78DB24DB" w14:textId="77777777" w:rsidR="00513100" w:rsidRDefault="00513100" w:rsidP="00D61423">
      <w:pPr>
        <w:pStyle w:val="BodyText"/>
        <w:rPr>
          <w:sz w:val="17"/>
        </w:rPr>
      </w:pPr>
    </w:p>
    <w:sectPr w:rsidR="00513100" w:rsidSect="00CF762E">
      <w:pgSz w:w="11910" w:h="16840"/>
      <w:pgMar w:top="720" w:right="720" w:bottom="72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C95"/>
    <w:multiLevelType w:val="multilevel"/>
    <w:tmpl w:val="E77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28DD"/>
    <w:multiLevelType w:val="multilevel"/>
    <w:tmpl w:val="9F46B1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E2821"/>
    <w:multiLevelType w:val="multilevel"/>
    <w:tmpl w:val="68A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23C6F"/>
    <w:multiLevelType w:val="multilevel"/>
    <w:tmpl w:val="3F3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2997"/>
    <w:multiLevelType w:val="multilevel"/>
    <w:tmpl w:val="A3D2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A1A8A"/>
    <w:multiLevelType w:val="hybridMultilevel"/>
    <w:tmpl w:val="868877EE"/>
    <w:lvl w:ilvl="0" w:tplc="5692B216">
      <w:start w:val="1"/>
      <w:numFmt w:val="decimal"/>
      <w:lvlText w:val="%1."/>
      <w:lvlJc w:val="left"/>
      <w:pPr>
        <w:ind w:left="420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7C6292">
      <w:numFmt w:val="bullet"/>
      <w:lvlText w:val="•"/>
      <w:lvlJc w:val="left"/>
      <w:pPr>
        <w:ind w:left="1392" w:hanging="216"/>
      </w:pPr>
      <w:rPr>
        <w:rFonts w:hint="default"/>
        <w:lang w:val="en-US" w:eastAsia="en-US" w:bidi="ar-SA"/>
      </w:rPr>
    </w:lvl>
    <w:lvl w:ilvl="2" w:tplc="EE8AC8B4">
      <w:numFmt w:val="bullet"/>
      <w:lvlText w:val="•"/>
      <w:lvlJc w:val="left"/>
      <w:pPr>
        <w:ind w:left="2364" w:hanging="216"/>
      </w:pPr>
      <w:rPr>
        <w:rFonts w:hint="default"/>
        <w:lang w:val="en-US" w:eastAsia="en-US" w:bidi="ar-SA"/>
      </w:rPr>
    </w:lvl>
    <w:lvl w:ilvl="3" w:tplc="3024482E">
      <w:numFmt w:val="bullet"/>
      <w:lvlText w:val="•"/>
      <w:lvlJc w:val="left"/>
      <w:pPr>
        <w:ind w:left="3336" w:hanging="216"/>
      </w:pPr>
      <w:rPr>
        <w:rFonts w:hint="default"/>
        <w:lang w:val="en-US" w:eastAsia="en-US" w:bidi="ar-SA"/>
      </w:rPr>
    </w:lvl>
    <w:lvl w:ilvl="4" w:tplc="72825C08">
      <w:numFmt w:val="bullet"/>
      <w:lvlText w:val="•"/>
      <w:lvlJc w:val="left"/>
      <w:pPr>
        <w:ind w:left="4308" w:hanging="216"/>
      </w:pPr>
      <w:rPr>
        <w:rFonts w:hint="default"/>
        <w:lang w:val="en-US" w:eastAsia="en-US" w:bidi="ar-SA"/>
      </w:rPr>
    </w:lvl>
    <w:lvl w:ilvl="5" w:tplc="1E564402">
      <w:numFmt w:val="bullet"/>
      <w:lvlText w:val="•"/>
      <w:lvlJc w:val="left"/>
      <w:pPr>
        <w:ind w:left="5280" w:hanging="216"/>
      </w:pPr>
      <w:rPr>
        <w:rFonts w:hint="default"/>
        <w:lang w:val="en-US" w:eastAsia="en-US" w:bidi="ar-SA"/>
      </w:rPr>
    </w:lvl>
    <w:lvl w:ilvl="6" w:tplc="66DC930E">
      <w:numFmt w:val="bullet"/>
      <w:lvlText w:val="•"/>
      <w:lvlJc w:val="left"/>
      <w:pPr>
        <w:ind w:left="6252" w:hanging="216"/>
      </w:pPr>
      <w:rPr>
        <w:rFonts w:hint="default"/>
        <w:lang w:val="en-US" w:eastAsia="en-US" w:bidi="ar-SA"/>
      </w:rPr>
    </w:lvl>
    <w:lvl w:ilvl="7" w:tplc="EEA0367A">
      <w:numFmt w:val="bullet"/>
      <w:lvlText w:val="•"/>
      <w:lvlJc w:val="left"/>
      <w:pPr>
        <w:ind w:left="7224" w:hanging="216"/>
      </w:pPr>
      <w:rPr>
        <w:rFonts w:hint="default"/>
        <w:lang w:val="en-US" w:eastAsia="en-US" w:bidi="ar-SA"/>
      </w:rPr>
    </w:lvl>
    <w:lvl w:ilvl="8" w:tplc="6B4240F2">
      <w:numFmt w:val="bullet"/>
      <w:lvlText w:val="•"/>
      <w:lvlJc w:val="left"/>
      <w:pPr>
        <w:ind w:left="8196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333129CB"/>
    <w:multiLevelType w:val="hybridMultilevel"/>
    <w:tmpl w:val="39FCF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C0904"/>
    <w:multiLevelType w:val="hybridMultilevel"/>
    <w:tmpl w:val="341C9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E2D7C"/>
    <w:multiLevelType w:val="multilevel"/>
    <w:tmpl w:val="687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75ABB"/>
    <w:multiLevelType w:val="multilevel"/>
    <w:tmpl w:val="AD4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3727A"/>
    <w:multiLevelType w:val="multilevel"/>
    <w:tmpl w:val="2530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D5883"/>
    <w:multiLevelType w:val="multilevel"/>
    <w:tmpl w:val="AAB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861B4"/>
    <w:multiLevelType w:val="multilevel"/>
    <w:tmpl w:val="0BE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9053E"/>
    <w:multiLevelType w:val="multilevel"/>
    <w:tmpl w:val="92AE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E5802"/>
    <w:multiLevelType w:val="hybridMultilevel"/>
    <w:tmpl w:val="F39C337C"/>
    <w:lvl w:ilvl="0" w:tplc="DF96093E">
      <w:numFmt w:val="bullet"/>
      <w:lvlText w:val="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D01FD"/>
    <w:multiLevelType w:val="multilevel"/>
    <w:tmpl w:val="E3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83D7C"/>
    <w:multiLevelType w:val="multilevel"/>
    <w:tmpl w:val="F19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B3044"/>
    <w:multiLevelType w:val="multilevel"/>
    <w:tmpl w:val="CFD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02A95"/>
    <w:multiLevelType w:val="multilevel"/>
    <w:tmpl w:val="8DC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82E69"/>
    <w:multiLevelType w:val="multilevel"/>
    <w:tmpl w:val="385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D01AB"/>
    <w:multiLevelType w:val="multilevel"/>
    <w:tmpl w:val="48C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D69E0"/>
    <w:multiLevelType w:val="multilevel"/>
    <w:tmpl w:val="EEC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24960"/>
    <w:multiLevelType w:val="multilevel"/>
    <w:tmpl w:val="40E4BB4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861398">
    <w:abstractNumId w:val="12"/>
  </w:num>
  <w:num w:numId="2" w16cid:durableId="1098604620">
    <w:abstractNumId w:val="8"/>
  </w:num>
  <w:num w:numId="3" w16cid:durableId="64572958">
    <w:abstractNumId w:val="11"/>
  </w:num>
  <w:num w:numId="4" w16cid:durableId="2130345958">
    <w:abstractNumId w:val="17"/>
  </w:num>
  <w:num w:numId="5" w16cid:durableId="482282923">
    <w:abstractNumId w:val="21"/>
  </w:num>
  <w:num w:numId="6" w16cid:durableId="464278197">
    <w:abstractNumId w:val="0"/>
  </w:num>
  <w:num w:numId="7" w16cid:durableId="1141313430">
    <w:abstractNumId w:val="16"/>
  </w:num>
  <w:num w:numId="8" w16cid:durableId="248194708">
    <w:abstractNumId w:val="3"/>
  </w:num>
  <w:num w:numId="9" w16cid:durableId="197663510">
    <w:abstractNumId w:val="20"/>
  </w:num>
  <w:num w:numId="10" w16cid:durableId="1727072852">
    <w:abstractNumId w:val="2"/>
  </w:num>
  <w:num w:numId="11" w16cid:durableId="316764478">
    <w:abstractNumId w:val="5"/>
  </w:num>
  <w:num w:numId="12" w16cid:durableId="578290672">
    <w:abstractNumId w:val="15"/>
  </w:num>
  <w:num w:numId="13" w16cid:durableId="1477841767">
    <w:abstractNumId w:val="10"/>
  </w:num>
  <w:num w:numId="14" w16cid:durableId="1069620792">
    <w:abstractNumId w:val="1"/>
  </w:num>
  <w:num w:numId="15" w16cid:durableId="1031758457">
    <w:abstractNumId w:val="18"/>
  </w:num>
  <w:num w:numId="16" w16cid:durableId="1778794292">
    <w:abstractNumId w:val="22"/>
  </w:num>
  <w:num w:numId="17" w16cid:durableId="709647207">
    <w:abstractNumId w:val="4"/>
  </w:num>
  <w:num w:numId="18" w16cid:durableId="596407519">
    <w:abstractNumId w:val="13"/>
  </w:num>
  <w:num w:numId="19" w16cid:durableId="871843028">
    <w:abstractNumId w:val="19"/>
  </w:num>
  <w:num w:numId="20" w16cid:durableId="1357391688">
    <w:abstractNumId w:val="9"/>
  </w:num>
  <w:num w:numId="21" w16cid:durableId="19821563">
    <w:abstractNumId w:val="7"/>
  </w:num>
  <w:num w:numId="22" w16cid:durableId="1876429308">
    <w:abstractNumId w:val="6"/>
  </w:num>
  <w:num w:numId="23" w16cid:durableId="4871382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00"/>
    <w:rsid w:val="000224F0"/>
    <w:rsid w:val="00047E38"/>
    <w:rsid w:val="00101B44"/>
    <w:rsid w:val="0016466A"/>
    <w:rsid w:val="001C4343"/>
    <w:rsid w:val="00266671"/>
    <w:rsid w:val="004F583A"/>
    <w:rsid w:val="005107E1"/>
    <w:rsid w:val="00513100"/>
    <w:rsid w:val="0060054A"/>
    <w:rsid w:val="00674895"/>
    <w:rsid w:val="006902F6"/>
    <w:rsid w:val="006F110E"/>
    <w:rsid w:val="00723ED7"/>
    <w:rsid w:val="00765871"/>
    <w:rsid w:val="007C35BB"/>
    <w:rsid w:val="007C41CA"/>
    <w:rsid w:val="00937A0B"/>
    <w:rsid w:val="0096754E"/>
    <w:rsid w:val="00A375D9"/>
    <w:rsid w:val="00AE3032"/>
    <w:rsid w:val="00AF20DA"/>
    <w:rsid w:val="00B956ED"/>
    <w:rsid w:val="00BF3C3C"/>
    <w:rsid w:val="00CF762E"/>
    <w:rsid w:val="00D61423"/>
    <w:rsid w:val="00DF0B82"/>
    <w:rsid w:val="00E54AF4"/>
    <w:rsid w:val="00E80328"/>
    <w:rsid w:val="00E92010"/>
    <w:rsid w:val="00E93F35"/>
    <w:rsid w:val="00EA41A4"/>
    <w:rsid w:val="00FE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7D03"/>
  <w15:docId w15:val="{91F1B9E2-36C5-445B-967C-9F74B655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637" w:right="63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36" w:right="633"/>
      <w:jc w:val="center"/>
      <w:outlineLvl w:val="1"/>
    </w:pPr>
    <w:rPr>
      <w:b/>
      <w:bCs/>
      <w:sz w:val="3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4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style01">
    <w:name w:val="fontstyle01"/>
    <w:basedOn w:val="DefaultParagraphFont"/>
    <w:rsid w:val="00723ED7"/>
    <w:rPr>
      <w:rFonts w:ascii="Cambria-Bold" w:hAnsi="Cambria-Bold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2666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6667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44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6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sanjay sanju</cp:lastModifiedBy>
  <cp:revision>2</cp:revision>
  <dcterms:created xsi:type="dcterms:W3CDTF">2026-01-18T10:28:00Z</dcterms:created>
  <dcterms:modified xsi:type="dcterms:W3CDTF">2026-01-18T10:28:00Z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2026-01-10T00:00:00Z</vt:filetime>
  </property>
  <property fmtid="{D5CDD505-2E9C-101B-9397-08002B2CF9AE}" pid="6" name="GrammarlyDocumentId">
    <vt:lpwstr>bb2df32d-7586-45e8-8ee4-2c504e6e45c8</vt:lpwstr>
  </property>
</Properties>
</file>