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8D0DC" w14:textId="77777777" w:rsidR="00013135" w:rsidRPr="005B2BCD" w:rsidRDefault="00013135" w:rsidP="00013135">
      <w:pPr>
        <w:ind w:firstLine="0"/>
        <w:jc w:val="center"/>
      </w:pPr>
      <w:r w:rsidRPr="005B2BCD">
        <w:t>Министерство образования Новосибирской области</w:t>
      </w:r>
    </w:p>
    <w:p w14:paraId="0B616B0E" w14:textId="77777777" w:rsidR="00013135" w:rsidRPr="005B2BCD" w:rsidRDefault="00013135" w:rsidP="00013135">
      <w:pPr>
        <w:ind w:firstLine="0"/>
        <w:jc w:val="center"/>
      </w:pPr>
      <w:r w:rsidRPr="005B2BCD">
        <w:t>ГБПОУ НСО «Новосибирский авиационный технический колледж</w:t>
      </w:r>
    </w:p>
    <w:p w14:paraId="3354B78D" w14:textId="77777777" w:rsidR="00013135" w:rsidRPr="005B2BCD" w:rsidRDefault="00013135" w:rsidP="00013135">
      <w:pPr>
        <w:ind w:firstLine="0"/>
        <w:jc w:val="center"/>
      </w:pPr>
      <w:r w:rsidRPr="005B2BCD">
        <w:t xml:space="preserve">имени Б.С. </w:t>
      </w:r>
      <w:proofErr w:type="spellStart"/>
      <w:r w:rsidRPr="005B2BCD">
        <w:t>Галущака</w:t>
      </w:r>
      <w:proofErr w:type="spellEnd"/>
      <w:r w:rsidRPr="005B2BCD">
        <w:t>»</w:t>
      </w:r>
    </w:p>
    <w:p w14:paraId="5412704B" w14:textId="77777777" w:rsidR="00013135" w:rsidRPr="005B2BCD" w:rsidRDefault="00013135" w:rsidP="00013135">
      <w:pPr>
        <w:ind w:firstLine="0"/>
        <w:jc w:val="center"/>
      </w:pPr>
    </w:p>
    <w:p w14:paraId="626ABF71" w14:textId="77777777" w:rsidR="00013135" w:rsidRPr="005B2BCD" w:rsidRDefault="00013135" w:rsidP="00013135">
      <w:pPr>
        <w:ind w:firstLine="0"/>
        <w:jc w:val="center"/>
      </w:pPr>
    </w:p>
    <w:p w14:paraId="343F35DB" w14:textId="77777777" w:rsidR="00013135" w:rsidRPr="005B2BCD" w:rsidRDefault="00013135" w:rsidP="00013135">
      <w:pPr>
        <w:ind w:firstLine="0"/>
        <w:jc w:val="center"/>
      </w:pPr>
    </w:p>
    <w:p w14:paraId="7A6974D8" w14:textId="493644DD" w:rsidR="00013135" w:rsidRPr="00415BB1" w:rsidRDefault="00013135" w:rsidP="0001313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Мобильное приложение </w:t>
      </w:r>
      <w:r w:rsidR="008E5980">
        <w:rPr>
          <w:rFonts w:cs="Times New Roman"/>
          <w:szCs w:val="28"/>
        </w:rPr>
        <w:t>медицинской информационной системы</w:t>
      </w:r>
    </w:p>
    <w:p w14:paraId="7801EA4C" w14:textId="77777777" w:rsidR="00013135" w:rsidRPr="005B2BCD" w:rsidRDefault="00013135" w:rsidP="00013135">
      <w:pPr>
        <w:ind w:firstLine="0"/>
        <w:jc w:val="center"/>
      </w:pPr>
    </w:p>
    <w:p w14:paraId="7C865A58" w14:textId="5D3B5446" w:rsidR="00013135" w:rsidRPr="00013135" w:rsidRDefault="00013135" w:rsidP="00013135">
      <w:pPr>
        <w:ind w:firstLine="0"/>
        <w:jc w:val="center"/>
      </w:pPr>
      <w:r w:rsidRPr="005B2BCD">
        <w:t xml:space="preserve">Руководство </w:t>
      </w:r>
      <w:r>
        <w:t>системного программиста</w:t>
      </w:r>
    </w:p>
    <w:p w14:paraId="4944E22C" w14:textId="77777777" w:rsidR="00013135" w:rsidRPr="005B2BCD" w:rsidRDefault="00013135" w:rsidP="00013135">
      <w:pPr>
        <w:ind w:firstLine="0"/>
        <w:jc w:val="center"/>
      </w:pPr>
    </w:p>
    <w:p w14:paraId="72A583BA" w14:textId="77777777" w:rsidR="00013135" w:rsidRPr="005B2BCD" w:rsidRDefault="00013135" w:rsidP="00013135">
      <w:pPr>
        <w:ind w:firstLine="0"/>
        <w:jc w:val="center"/>
      </w:pPr>
    </w:p>
    <w:p w14:paraId="52BB7D4A" w14:textId="77777777" w:rsidR="00013135" w:rsidRPr="005B2BCD" w:rsidRDefault="00013135" w:rsidP="00013135">
      <w:pPr>
        <w:ind w:firstLine="0"/>
        <w:jc w:val="center"/>
      </w:pPr>
    </w:p>
    <w:p w14:paraId="7DC2707F" w14:textId="77777777" w:rsidR="00013135" w:rsidRPr="005B2BCD" w:rsidRDefault="00013135" w:rsidP="00013135">
      <w:pPr>
        <w:ind w:firstLine="0"/>
        <w:jc w:val="center"/>
      </w:pPr>
    </w:p>
    <w:p w14:paraId="2762B891" w14:textId="77777777" w:rsidR="00013135" w:rsidRPr="005B2BCD" w:rsidRDefault="00013135" w:rsidP="00013135">
      <w:pPr>
        <w:ind w:firstLine="0"/>
        <w:jc w:val="center"/>
      </w:pPr>
    </w:p>
    <w:p w14:paraId="114F530B" w14:textId="77777777" w:rsidR="00013135" w:rsidRPr="005B2BCD" w:rsidRDefault="00013135" w:rsidP="00013135">
      <w:pPr>
        <w:ind w:firstLine="0"/>
        <w:jc w:val="center"/>
      </w:pPr>
    </w:p>
    <w:p w14:paraId="2B318199" w14:textId="77777777" w:rsidR="00013135" w:rsidRPr="005B2BCD" w:rsidRDefault="00013135" w:rsidP="00013135">
      <w:pPr>
        <w:ind w:firstLine="0"/>
        <w:jc w:val="center"/>
      </w:pPr>
    </w:p>
    <w:p w14:paraId="254591B1" w14:textId="77777777" w:rsidR="00013135" w:rsidRPr="005B2BCD" w:rsidRDefault="00013135" w:rsidP="00013135">
      <w:pPr>
        <w:ind w:firstLine="0"/>
        <w:jc w:val="center"/>
      </w:pPr>
    </w:p>
    <w:p w14:paraId="78F2F53C" w14:textId="77777777" w:rsidR="00013135" w:rsidRPr="005B2BCD" w:rsidRDefault="00013135" w:rsidP="00013135">
      <w:pPr>
        <w:ind w:left="709" w:firstLine="0"/>
        <w:jc w:val="center"/>
      </w:pPr>
    </w:p>
    <w:p w14:paraId="1BB6F902" w14:textId="77777777" w:rsidR="00013135" w:rsidRPr="005B2BCD" w:rsidRDefault="00013135" w:rsidP="00013135">
      <w:pPr>
        <w:ind w:firstLine="0"/>
        <w:jc w:val="right"/>
      </w:pPr>
      <w:r w:rsidRPr="005B2BCD">
        <w:t>Разработал:</w:t>
      </w:r>
    </w:p>
    <w:p w14:paraId="557B7F18" w14:textId="77777777" w:rsidR="00013135" w:rsidRPr="005B2BCD" w:rsidRDefault="00013135" w:rsidP="00013135">
      <w:pPr>
        <w:ind w:firstLine="0"/>
        <w:jc w:val="right"/>
      </w:pPr>
      <w:r w:rsidRPr="005B2BCD">
        <w:t>студент группы ПР-419К</w:t>
      </w:r>
    </w:p>
    <w:p w14:paraId="7DC78C7D" w14:textId="3E49F39C" w:rsidR="00013135" w:rsidRPr="005B2BCD" w:rsidRDefault="008E5980" w:rsidP="00013135">
      <w:pPr>
        <w:ind w:firstLine="0"/>
        <w:jc w:val="right"/>
      </w:pPr>
      <w:proofErr w:type="spellStart"/>
      <w:r>
        <w:t>Ляпин</w:t>
      </w:r>
      <w:proofErr w:type="spellEnd"/>
      <w:r>
        <w:t xml:space="preserve"> Д. В</w:t>
      </w:r>
      <w:r w:rsidR="00013135" w:rsidRPr="005B2BCD">
        <w:t>.</w:t>
      </w:r>
    </w:p>
    <w:p w14:paraId="6B659044" w14:textId="77777777" w:rsidR="00013135" w:rsidRPr="005B2BCD" w:rsidRDefault="00013135" w:rsidP="00013135">
      <w:pPr>
        <w:ind w:firstLine="0"/>
        <w:jc w:val="center"/>
      </w:pPr>
    </w:p>
    <w:p w14:paraId="325C8075" w14:textId="77777777" w:rsidR="00013135" w:rsidRPr="005B2BCD" w:rsidRDefault="00013135" w:rsidP="00013135">
      <w:pPr>
        <w:ind w:firstLine="0"/>
        <w:jc w:val="center"/>
      </w:pPr>
    </w:p>
    <w:p w14:paraId="21B8D6CE" w14:textId="77777777" w:rsidR="00013135" w:rsidRPr="005B2BCD" w:rsidRDefault="00013135" w:rsidP="00013135">
      <w:pPr>
        <w:ind w:firstLine="0"/>
        <w:jc w:val="center"/>
      </w:pPr>
    </w:p>
    <w:p w14:paraId="4B156F8E" w14:textId="77777777" w:rsidR="00013135" w:rsidRPr="005B2BCD" w:rsidRDefault="00013135" w:rsidP="00013135">
      <w:pPr>
        <w:ind w:firstLine="0"/>
        <w:jc w:val="center"/>
      </w:pPr>
    </w:p>
    <w:p w14:paraId="106588CF" w14:textId="77777777" w:rsidR="00013135" w:rsidRPr="005B2BCD" w:rsidRDefault="00013135" w:rsidP="00013135">
      <w:pPr>
        <w:ind w:firstLine="0"/>
        <w:jc w:val="center"/>
      </w:pPr>
    </w:p>
    <w:p w14:paraId="223E2818" w14:textId="77777777" w:rsidR="00013135" w:rsidRPr="005B2BCD" w:rsidRDefault="00013135" w:rsidP="00013135">
      <w:pPr>
        <w:ind w:firstLine="0"/>
        <w:jc w:val="center"/>
      </w:pPr>
    </w:p>
    <w:p w14:paraId="4594F1B7" w14:textId="77777777" w:rsidR="00013135" w:rsidRPr="005B2BCD" w:rsidRDefault="00013135" w:rsidP="00013135">
      <w:pPr>
        <w:ind w:firstLine="0"/>
        <w:jc w:val="center"/>
      </w:pPr>
    </w:p>
    <w:p w14:paraId="5C050B0D" w14:textId="77777777" w:rsidR="00013135" w:rsidRPr="005B2BCD" w:rsidRDefault="00013135" w:rsidP="00013135">
      <w:pPr>
        <w:ind w:firstLine="0"/>
      </w:pPr>
    </w:p>
    <w:p w14:paraId="695FA6D1" w14:textId="5635B874" w:rsidR="00FD6352" w:rsidRDefault="008E5980" w:rsidP="00FD6352">
      <w:pPr>
        <w:ind w:firstLine="0"/>
        <w:jc w:val="center"/>
      </w:pPr>
      <w: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89437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B4589" w14:textId="5A6A2A04" w:rsidR="00FD6352" w:rsidRPr="00B768B2" w:rsidRDefault="00FD6352" w:rsidP="00FD6352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B768B2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3DB70DC0" w14:textId="14C7FFBB" w:rsidR="00FD6352" w:rsidRPr="00B768B2" w:rsidRDefault="00FD6352">
          <w:pPr>
            <w:pStyle w:val="1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05044" w:history="1">
            <w:r w:rsidRPr="00B768B2">
              <w:rPr>
                <w:rStyle w:val="a5"/>
                <w:rFonts w:cs="Times New Roman"/>
                <w:noProof/>
              </w:rPr>
              <w:t>1 Общие сведения о программе</w:t>
            </w:r>
            <w:r w:rsidRPr="00B768B2">
              <w:rPr>
                <w:noProof/>
                <w:webHidden/>
              </w:rPr>
              <w:tab/>
            </w:r>
            <w:r w:rsidRPr="00B768B2">
              <w:rPr>
                <w:noProof/>
                <w:webHidden/>
              </w:rPr>
              <w:fldChar w:fldCharType="begin"/>
            </w:r>
            <w:r w:rsidRPr="00B768B2">
              <w:rPr>
                <w:noProof/>
                <w:webHidden/>
              </w:rPr>
              <w:instrText xml:space="preserve"> PAGEREF _Toc125705044 \h </w:instrText>
            </w:r>
            <w:r w:rsidRPr="00B768B2">
              <w:rPr>
                <w:noProof/>
                <w:webHidden/>
              </w:rPr>
            </w:r>
            <w:r w:rsidRPr="00B768B2">
              <w:rPr>
                <w:noProof/>
                <w:webHidden/>
              </w:rPr>
              <w:fldChar w:fldCharType="separate"/>
            </w:r>
            <w:r w:rsidRPr="00B768B2">
              <w:rPr>
                <w:noProof/>
                <w:webHidden/>
              </w:rPr>
              <w:t>3</w:t>
            </w:r>
            <w:r w:rsidRPr="00B768B2">
              <w:rPr>
                <w:noProof/>
                <w:webHidden/>
              </w:rPr>
              <w:fldChar w:fldCharType="end"/>
            </w:r>
          </w:hyperlink>
        </w:p>
        <w:p w14:paraId="32974E40" w14:textId="59480369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45" w:history="1">
            <w:r w:rsidR="00FD6352" w:rsidRPr="00B768B2">
              <w:rPr>
                <w:rStyle w:val="a5"/>
                <w:rFonts w:cs="Times New Roman"/>
                <w:noProof/>
              </w:rPr>
              <w:t>1.1 Назначение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_Toc125705045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3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71A1BC5F" w14:textId="221E9EEA" w:rsidR="00FD6352" w:rsidRPr="00B768B2" w:rsidRDefault="00B768B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125705046" w:history="1">
            <w:r w:rsidR="00FD6352" w:rsidRPr="00B768B2">
              <w:rPr>
                <w:rStyle w:val="a5"/>
                <w:rFonts w:cs="Times New Roman"/>
                <w:bCs/>
                <w:noProof/>
              </w:rPr>
              <w:t>Программа предназначена для покупки и просмотра ценных бумаг в мобильном приложении.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_Toc125705046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3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64C48185" w14:textId="7BA785B0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47" w:history="1">
            <w:r w:rsidR="00FD6352" w:rsidRPr="00B768B2">
              <w:rPr>
                <w:rStyle w:val="a5"/>
                <w:rFonts w:cs="Times New Roman"/>
                <w:noProof/>
              </w:rPr>
              <w:t>1.2 Функции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_Toc125705047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3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61A9B2A4" w14:textId="2D496B48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48" w:history="1">
            <w:r w:rsidR="00FD6352" w:rsidRPr="00B768B2">
              <w:rPr>
                <w:rStyle w:val="a5"/>
                <w:rFonts w:cs="Times New Roman"/>
                <w:noProof/>
              </w:rPr>
              <w:t>1.3 Минимальный состав технических средств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_Toc125705048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3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463729ED" w14:textId="026C8F45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49" w:history="1">
            <w:r w:rsidR="00FD6352" w:rsidRPr="00B768B2">
              <w:rPr>
                <w:rStyle w:val="a5"/>
                <w:rFonts w:cs="Times New Roman"/>
                <w:noProof/>
              </w:rPr>
              <w:t>1.4 Требования к персоналу (системному программисту)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_Toc125705049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3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4D503599" w14:textId="3676A425" w:rsidR="00FD6352" w:rsidRPr="00B768B2" w:rsidRDefault="00B768B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125705050" w:history="1">
            <w:r w:rsidR="00FD6352" w:rsidRPr="00B768B2">
              <w:rPr>
                <w:rStyle w:val="a5"/>
                <w:rFonts w:cs="Times New Roman"/>
                <w:noProof/>
              </w:rPr>
              <w:t>2 Структура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_Toc125705050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4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192519E2" w14:textId="5797A5E8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51" w:history="1">
            <w:r w:rsidR="00FD6352" w:rsidRPr="00B768B2">
              <w:rPr>
                <w:rStyle w:val="a5"/>
                <w:rFonts w:cs="Times New Roman"/>
                <w:noProof/>
              </w:rPr>
              <w:t>2.1 Сведения о структуре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_Toc125705051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4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3F5EAAC6" w14:textId="5DD0645F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52" w:history="1">
            <w:r w:rsidR="00FD6352" w:rsidRPr="00B768B2">
              <w:rPr>
                <w:rStyle w:val="a5"/>
                <w:rFonts w:cs="Times New Roman"/>
                <w:noProof/>
              </w:rPr>
              <w:t>2.2 Сведения о составных частях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_Toc125705052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4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2DCA4632" w14:textId="2AD3F27A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53" w:history="1">
            <w:r w:rsidR="00FD6352" w:rsidRPr="00B768B2">
              <w:rPr>
                <w:rStyle w:val="a5"/>
                <w:rFonts w:cs="Times New Roman"/>
                <w:noProof/>
              </w:rPr>
              <w:t>2.3 Сведения о связях между составными частями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_Toc125705053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4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43F3C4F4" w14:textId="5C7A88D5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54" w:history="1">
            <w:r w:rsidR="00FD6352" w:rsidRPr="00B768B2">
              <w:rPr>
                <w:rStyle w:val="a5"/>
                <w:rFonts w:cs="Times New Roman"/>
                <w:noProof/>
              </w:rPr>
              <w:t>2.4 Сведения о связях с другими программами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_Toc125705054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4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79D7A7D8" w14:textId="409A8595" w:rsidR="00FD6352" w:rsidRPr="00B768B2" w:rsidRDefault="00B768B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125705055" w:history="1">
            <w:r w:rsidR="00FD6352" w:rsidRPr="00B768B2">
              <w:rPr>
                <w:rStyle w:val="a5"/>
                <w:rFonts w:cs="Times New Roman"/>
                <w:noProof/>
              </w:rPr>
              <w:t>3 Настройка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_Toc125705055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5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614EF630" w14:textId="4FFAC4CF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56" w:history="1">
            <w:r w:rsidR="00FD6352" w:rsidRPr="00B768B2">
              <w:rPr>
                <w:rStyle w:val="a5"/>
                <w:rFonts w:cs="Times New Roman"/>
                <w:noProof/>
              </w:rPr>
              <w:t>3.1 Настройка на состав технических средств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_Toc125705056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5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2D477EDB" w14:textId="5A6E18B2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57" w:history="1">
            <w:r w:rsidR="00FD6352" w:rsidRPr="00B768B2">
              <w:rPr>
                <w:rStyle w:val="a5"/>
                <w:rFonts w:cs="Times New Roman"/>
                <w:noProof/>
              </w:rPr>
              <w:t>3.2 Настройка на состав программных средств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_Toc125705057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5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2ADA7538" w14:textId="5C683945" w:rsidR="00FD6352" w:rsidRPr="00B768B2" w:rsidRDefault="00B768B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125705058" w:history="1">
            <w:r w:rsidR="00FD6352" w:rsidRPr="00B768B2">
              <w:rPr>
                <w:rStyle w:val="a5"/>
                <w:rFonts w:cs="Times New Roman"/>
                <w:noProof/>
              </w:rPr>
              <w:t>4 Проверка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_Toc125705058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6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19CFC122" w14:textId="1DEFB064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59" w:history="1">
            <w:r w:rsidR="00FD6352" w:rsidRPr="00B768B2">
              <w:rPr>
                <w:rStyle w:val="a5"/>
                <w:rFonts w:cs="Times New Roman"/>
                <w:noProof/>
              </w:rPr>
              <w:t>4.1 Описание способов проверки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_Toc125705059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6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5230FC62" w14:textId="79557443" w:rsidR="00FD6352" w:rsidRPr="00B768B2" w:rsidRDefault="00B768B2">
          <w:pPr>
            <w:pStyle w:val="21"/>
            <w:tabs>
              <w:tab w:val="right" w:leader="dot" w:pos="9912"/>
            </w:tabs>
            <w:rPr>
              <w:noProof/>
            </w:rPr>
          </w:pPr>
          <w:hyperlink w:anchor="_Toc125705060" w:history="1">
            <w:r w:rsidR="00FD6352" w:rsidRPr="00B768B2">
              <w:rPr>
                <w:rStyle w:val="a5"/>
                <w:rFonts w:cs="Times New Roman"/>
                <w:noProof/>
              </w:rPr>
              <w:t>4.1.1 Проверка работоспособности программы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_Toc125705060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6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3C4F1CEF" w14:textId="62D56F35" w:rsidR="00FD6352" w:rsidRDefault="00B768B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125705061" w:history="1">
            <w:r w:rsidR="00FD6352" w:rsidRPr="00B768B2">
              <w:rPr>
                <w:rStyle w:val="a5"/>
                <w:rFonts w:cs="Times New Roman"/>
                <w:noProof/>
              </w:rPr>
              <w:t>5 Сообщения системному программисту</w:t>
            </w:r>
            <w:r w:rsidR="00FD6352" w:rsidRPr="00B768B2">
              <w:rPr>
                <w:noProof/>
                <w:webHidden/>
              </w:rPr>
              <w:tab/>
            </w:r>
            <w:r w:rsidR="00FD6352" w:rsidRPr="00B768B2">
              <w:rPr>
                <w:noProof/>
                <w:webHidden/>
              </w:rPr>
              <w:fldChar w:fldCharType="begin"/>
            </w:r>
            <w:r w:rsidR="00FD6352" w:rsidRPr="00B768B2">
              <w:rPr>
                <w:noProof/>
                <w:webHidden/>
              </w:rPr>
              <w:instrText xml:space="preserve"> PAGEREF _Toc125705061 \h </w:instrText>
            </w:r>
            <w:r w:rsidR="00FD6352" w:rsidRPr="00B768B2">
              <w:rPr>
                <w:noProof/>
                <w:webHidden/>
              </w:rPr>
            </w:r>
            <w:r w:rsidR="00FD6352" w:rsidRPr="00B768B2">
              <w:rPr>
                <w:noProof/>
                <w:webHidden/>
              </w:rPr>
              <w:fldChar w:fldCharType="separate"/>
            </w:r>
            <w:r w:rsidR="00FD6352" w:rsidRPr="00B768B2">
              <w:rPr>
                <w:noProof/>
                <w:webHidden/>
              </w:rPr>
              <w:t>7</w:t>
            </w:r>
            <w:r w:rsidR="00FD6352" w:rsidRPr="00B768B2">
              <w:rPr>
                <w:noProof/>
                <w:webHidden/>
              </w:rPr>
              <w:fldChar w:fldCharType="end"/>
            </w:r>
          </w:hyperlink>
        </w:p>
        <w:p w14:paraId="44975889" w14:textId="31184282" w:rsidR="00FD6352" w:rsidRDefault="00FD6352">
          <w:r>
            <w:rPr>
              <w:b/>
              <w:bCs/>
            </w:rPr>
            <w:fldChar w:fldCharType="end"/>
          </w:r>
        </w:p>
      </w:sdtContent>
    </w:sdt>
    <w:p w14:paraId="3F25D8E6" w14:textId="2D0342DC" w:rsidR="00013135" w:rsidRDefault="00FD6352" w:rsidP="00FD6352">
      <w:pPr>
        <w:spacing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p w14:paraId="458ED180" w14:textId="77777777" w:rsidR="00013135" w:rsidRDefault="00013135" w:rsidP="00FD6352">
      <w:pPr>
        <w:pStyle w:val="a3"/>
        <w:numPr>
          <w:ilvl w:val="0"/>
          <w:numId w:val="1"/>
        </w:numPr>
        <w:spacing w:before="240" w:after="0" w:line="48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2884"/>
      <w:bookmarkStart w:id="2" w:name="_Toc125705044"/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  <w:bookmarkEnd w:id="1"/>
      <w:bookmarkEnd w:id="2"/>
    </w:p>
    <w:p w14:paraId="1307E9FE" w14:textId="79EBD5D0" w:rsidR="00013135" w:rsidRDefault="00013135" w:rsidP="00FD6352">
      <w:pPr>
        <w:pStyle w:val="a3"/>
        <w:numPr>
          <w:ilvl w:val="1"/>
          <w:numId w:val="1"/>
        </w:numPr>
        <w:spacing w:before="240" w:after="0" w:line="48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9187"/>
      <w:bookmarkStart w:id="4" w:name="_Toc125705045"/>
      <w:r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  <w:bookmarkEnd w:id="3"/>
      <w:bookmarkEnd w:id="4"/>
    </w:p>
    <w:p w14:paraId="677693F5" w14:textId="6883350E" w:rsidR="00282DD6" w:rsidRDefault="00282DD6" w:rsidP="00FD6352">
      <w:pPr>
        <w:pStyle w:val="a3"/>
        <w:spacing w:before="240" w:after="0" w:line="360" w:lineRule="auto"/>
        <w:ind w:left="709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25705046"/>
      <w:r>
        <w:rPr>
          <w:rFonts w:ascii="Times New Roman" w:hAnsi="Times New Roman" w:cs="Times New Roman"/>
          <w:bCs/>
          <w:sz w:val="28"/>
          <w:szCs w:val="28"/>
        </w:rPr>
        <w:t>Программа предназначена для покупки и просмотра ценных бумаг в мобильном приложении.</w:t>
      </w:r>
      <w:bookmarkEnd w:id="5"/>
    </w:p>
    <w:p w14:paraId="10F28E82" w14:textId="79C2D3CD" w:rsidR="00282DD6" w:rsidRPr="00282DD6" w:rsidRDefault="00282DD6" w:rsidP="00FD6352">
      <w:pPr>
        <w:pStyle w:val="a3"/>
        <w:numPr>
          <w:ilvl w:val="1"/>
          <w:numId w:val="1"/>
        </w:numPr>
        <w:spacing w:before="240" w:after="0" w:line="48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4716"/>
      <w:bookmarkStart w:id="7" w:name="_Toc125705047"/>
      <w:r>
        <w:rPr>
          <w:rFonts w:ascii="Times New Roman" w:hAnsi="Times New Roman" w:cs="Times New Roman"/>
          <w:b/>
          <w:sz w:val="28"/>
          <w:szCs w:val="28"/>
        </w:rPr>
        <w:t>Функции программы</w:t>
      </w:r>
      <w:bookmarkEnd w:id="6"/>
      <w:bookmarkEnd w:id="7"/>
    </w:p>
    <w:p w14:paraId="5B9E8252" w14:textId="15529E55" w:rsidR="005F3D53" w:rsidRDefault="00282DD6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позволяет выполнять следующие операции:</w:t>
      </w:r>
    </w:p>
    <w:p w14:paraId="1D90ED6F" w14:textId="2F2AA8F8" w:rsidR="00282DD6" w:rsidRPr="00DA194E" w:rsidRDefault="00DA194E" w:rsidP="00FD6352">
      <w:pPr>
        <w:pStyle w:val="a3"/>
        <w:numPr>
          <w:ilvl w:val="0"/>
          <w:numId w:val="10"/>
        </w:numPr>
        <w:spacing w:line="360" w:lineRule="auto"/>
        <w:ind w:left="1134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14:paraId="12A10B56" w14:textId="4B849835" w:rsidR="00DA194E" w:rsidRPr="00DA194E" w:rsidRDefault="00DA194E" w:rsidP="00FD6352">
      <w:pPr>
        <w:pStyle w:val="a3"/>
        <w:numPr>
          <w:ilvl w:val="0"/>
          <w:numId w:val="10"/>
        </w:numPr>
        <w:spacing w:line="360" w:lineRule="auto"/>
        <w:ind w:left="1134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14:paraId="38D01287" w14:textId="6926A408" w:rsidR="00DA194E" w:rsidRPr="00DA194E" w:rsidRDefault="00DA194E" w:rsidP="00FD6352">
      <w:pPr>
        <w:pStyle w:val="a3"/>
        <w:numPr>
          <w:ilvl w:val="0"/>
          <w:numId w:val="10"/>
        </w:numPr>
        <w:spacing w:line="360" w:lineRule="auto"/>
        <w:ind w:left="1134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Покупка, продажа ценных бумаг</w:t>
      </w:r>
    </w:p>
    <w:p w14:paraId="0A6FBCEC" w14:textId="345B2A13" w:rsidR="00DA194E" w:rsidRPr="00DA194E" w:rsidRDefault="00DA194E" w:rsidP="00FD6352">
      <w:pPr>
        <w:pStyle w:val="a3"/>
        <w:numPr>
          <w:ilvl w:val="0"/>
          <w:numId w:val="10"/>
        </w:numPr>
        <w:spacing w:line="360" w:lineRule="auto"/>
        <w:ind w:left="1134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пароля и логина пользователя</w:t>
      </w:r>
    </w:p>
    <w:p w14:paraId="2869DDAA" w14:textId="7137CDBB" w:rsidR="00DA194E" w:rsidRDefault="00DA194E" w:rsidP="00FD6352">
      <w:pPr>
        <w:pStyle w:val="a3"/>
        <w:spacing w:line="360" w:lineRule="auto"/>
        <w:ind w:left="1134"/>
        <w:rPr>
          <w:rFonts w:cs="Times New Roman"/>
          <w:szCs w:val="28"/>
        </w:rPr>
      </w:pPr>
    </w:p>
    <w:p w14:paraId="199BD853" w14:textId="77777777" w:rsidR="00DA194E" w:rsidRDefault="00DA194E" w:rsidP="00FD6352">
      <w:pPr>
        <w:pStyle w:val="a3"/>
        <w:numPr>
          <w:ilvl w:val="1"/>
          <w:numId w:val="1"/>
        </w:numPr>
        <w:spacing w:before="240" w:after="0" w:line="48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0181"/>
      <w:bookmarkStart w:id="9" w:name="_Toc125705048"/>
      <w:r>
        <w:rPr>
          <w:rFonts w:ascii="Times New Roman" w:hAnsi="Times New Roman" w:cs="Times New Roman"/>
          <w:b/>
          <w:sz w:val="28"/>
          <w:szCs w:val="28"/>
        </w:rPr>
        <w:t>Минимальный состав технических средств</w:t>
      </w:r>
      <w:bookmarkEnd w:id="8"/>
      <w:bookmarkEnd w:id="9"/>
    </w:p>
    <w:p w14:paraId="04DC7C5E" w14:textId="173A9D53" w:rsidR="00DA194E" w:rsidRDefault="00DA194E" w:rsidP="00FD63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технических средств, обеспечивающих работу приложения, должен состоять из следующих основных элементов:</w:t>
      </w:r>
    </w:p>
    <w:p w14:paraId="3C0150F0" w14:textId="50F49C64" w:rsidR="00DA194E" w:rsidRPr="00DA194E" w:rsidRDefault="00DA194E" w:rsidP="00FD6352">
      <w:pPr>
        <w:pStyle w:val="a3"/>
        <w:numPr>
          <w:ilvl w:val="0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A1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старше 7.1,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A1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9.1.</w:t>
      </w:r>
    </w:p>
    <w:p w14:paraId="10CA3BF4" w14:textId="77777777" w:rsidR="00DA194E" w:rsidRDefault="00DA194E" w:rsidP="00FD6352">
      <w:pPr>
        <w:pStyle w:val="a3"/>
        <w:numPr>
          <w:ilvl w:val="1"/>
          <w:numId w:val="1"/>
        </w:numPr>
        <w:spacing w:before="240" w:after="24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0083"/>
      <w:bookmarkStart w:id="11" w:name="_Toc125705049"/>
      <w:r>
        <w:rPr>
          <w:rFonts w:ascii="Times New Roman" w:hAnsi="Times New Roman" w:cs="Times New Roman"/>
          <w:b/>
          <w:sz w:val="28"/>
          <w:szCs w:val="28"/>
        </w:rPr>
        <w:t>Требования к персоналу (системному программисту)</w:t>
      </w:r>
      <w:bookmarkEnd w:id="10"/>
      <w:bookmarkEnd w:id="11"/>
    </w:p>
    <w:p w14:paraId="21F02E23" w14:textId="77777777" w:rsidR="00DA194E" w:rsidRDefault="00DA194E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Системный программист должен иметь минимум среднее техническое образование.</w:t>
      </w:r>
    </w:p>
    <w:p w14:paraId="1626C617" w14:textId="5C59EE09" w:rsidR="00DA194E" w:rsidRDefault="00DA194E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перечень задач, выполняемых системным, программистом должны входить:</w:t>
      </w:r>
    </w:p>
    <w:p w14:paraId="688A1DDF" w14:textId="77777777" w:rsidR="00DA194E" w:rsidRDefault="00DA194E" w:rsidP="00FD6352">
      <w:pPr>
        <w:numPr>
          <w:ilvl w:val="0"/>
          <w:numId w:val="12"/>
        </w:numPr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задача поддержания работоспособности технических средств</w:t>
      </w:r>
    </w:p>
    <w:p w14:paraId="15A8D2B9" w14:textId="77777777" w:rsidR="00DA194E" w:rsidRDefault="00DA194E" w:rsidP="00FD6352">
      <w:pPr>
        <w:numPr>
          <w:ilvl w:val="0"/>
          <w:numId w:val="12"/>
        </w:numPr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задача установки и поддержания работоспособности системных программных средств – операционной системы;</w:t>
      </w:r>
    </w:p>
    <w:p w14:paraId="08A8CD77" w14:textId="77777777" w:rsidR="00DA194E" w:rsidRDefault="00DA194E" w:rsidP="00FD6352">
      <w:pPr>
        <w:numPr>
          <w:ilvl w:val="0"/>
          <w:numId w:val="12"/>
        </w:numPr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поддержание работоспособности базы данных;</w:t>
      </w:r>
    </w:p>
    <w:p w14:paraId="4EDF01EE" w14:textId="5B170C93" w:rsidR="00DA194E" w:rsidRDefault="00DA194E" w:rsidP="00FD6352">
      <w:pPr>
        <w:numPr>
          <w:ilvl w:val="0"/>
          <w:numId w:val="12"/>
        </w:numPr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задача установки и поддержания работоспособности приложения.</w:t>
      </w:r>
    </w:p>
    <w:p w14:paraId="583340FD" w14:textId="77777777" w:rsidR="00DA194E" w:rsidRDefault="00DA194E" w:rsidP="00FD6352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EDB800C" w14:textId="77777777" w:rsidR="00DA194E" w:rsidRDefault="00DA194E" w:rsidP="00FD6352">
      <w:pPr>
        <w:pStyle w:val="a3"/>
        <w:numPr>
          <w:ilvl w:val="0"/>
          <w:numId w:val="1"/>
        </w:numPr>
        <w:spacing w:before="240" w:after="0" w:line="480" w:lineRule="auto"/>
        <w:ind w:left="0"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523"/>
      <w:bookmarkStart w:id="13" w:name="_Toc125705050"/>
      <w:bookmarkStart w:id="14" w:name="_Hlk125704507"/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программы</w:t>
      </w:r>
      <w:bookmarkEnd w:id="12"/>
      <w:bookmarkEnd w:id="13"/>
    </w:p>
    <w:p w14:paraId="75CC3E53" w14:textId="77777777" w:rsidR="00DA194E" w:rsidRDefault="00DA194E" w:rsidP="00FD6352">
      <w:pPr>
        <w:pStyle w:val="a3"/>
        <w:numPr>
          <w:ilvl w:val="1"/>
          <w:numId w:val="1"/>
        </w:numPr>
        <w:spacing w:after="240" w:line="48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31417"/>
      <w:bookmarkStart w:id="16" w:name="_Toc125705051"/>
      <w:r>
        <w:rPr>
          <w:rFonts w:ascii="Times New Roman" w:hAnsi="Times New Roman" w:cs="Times New Roman"/>
          <w:b/>
          <w:sz w:val="28"/>
          <w:szCs w:val="28"/>
        </w:rPr>
        <w:t>Сведения о структуре программы</w:t>
      </w:r>
      <w:bookmarkEnd w:id="15"/>
      <w:bookmarkEnd w:id="16"/>
    </w:p>
    <w:p w14:paraId="377FDAA2" w14:textId="77777777" w:rsidR="00DA194E" w:rsidRDefault="00DA194E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состоит из</w:t>
      </w:r>
      <w:r>
        <w:rPr>
          <w:rFonts w:cs="Times New Roman"/>
          <w:szCs w:val="28"/>
          <w:lang w:val="en-US"/>
        </w:rPr>
        <w:t>:</w:t>
      </w:r>
    </w:p>
    <w:p w14:paraId="3EF342A8" w14:textId="77777777" w:rsidR="00DA194E" w:rsidRDefault="00DA194E" w:rsidP="00FD6352">
      <w:pPr>
        <w:numPr>
          <w:ilvl w:val="0"/>
          <w:numId w:val="12"/>
        </w:numPr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главный модуль.</w:t>
      </w:r>
    </w:p>
    <w:p w14:paraId="1550FDA7" w14:textId="77777777" w:rsidR="00DA194E" w:rsidRDefault="00DA194E" w:rsidP="00FD6352">
      <w:pPr>
        <w:pStyle w:val="a3"/>
        <w:numPr>
          <w:ilvl w:val="1"/>
          <w:numId w:val="1"/>
        </w:numPr>
        <w:spacing w:before="240" w:after="24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30511"/>
      <w:bookmarkStart w:id="18" w:name="_Toc125705052"/>
      <w:bookmarkEnd w:id="14"/>
      <w:r>
        <w:rPr>
          <w:rFonts w:ascii="Times New Roman" w:hAnsi="Times New Roman" w:cs="Times New Roman"/>
          <w:b/>
          <w:sz w:val="28"/>
          <w:szCs w:val="28"/>
        </w:rPr>
        <w:t>Сведения о составных частях программы</w:t>
      </w:r>
      <w:bookmarkEnd w:id="17"/>
      <w:bookmarkEnd w:id="18"/>
    </w:p>
    <w:p w14:paraId="5F1FA23E" w14:textId="77777777" w:rsidR="00DA194E" w:rsidRDefault="00DA194E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Главный модуль – основанная часть программы, содержащая в себе интерфейс и методы общения с базой данных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. А также авторизация, разграничение прав доступа, просмотр и редактирование записей в базе данных.</w:t>
      </w:r>
    </w:p>
    <w:p w14:paraId="5BA015AA" w14:textId="77777777" w:rsidR="00DA194E" w:rsidRDefault="00DA194E" w:rsidP="00FD6352">
      <w:pPr>
        <w:pStyle w:val="a3"/>
        <w:numPr>
          <w:ilvl w:val="1"/>
          <w:numId w:val="1"/>
        </w:numPr>
        <w:spacing w:before="240" w:after="24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3325"/>
      <w:bookmarkStart w:id="20" w:name="_Toc125705053"/>
      <w:r>
        <w:rPr>
          <w:rFonts w:ascii="Times New Roman" w:hAnsi="Times New Roman" w:cs="Times New Roman"/>
          <w:b/>
          <w:sz w:val="28"/>
          <w:szCs w:val="28"/>
        </w:rPr>
        <w:t>Сведения о связях между составными частями программы</w:t>
      </w:r>
      <w:bookmarkEnd w:id="19"/>
      <w:bookmarkEnd w:id="20"/>
    </w:p>
    <w:p w14:paraId="276BFF3D" w14:textId="77777777" w:rsidR="00DA194E" w:rsidRDefault="00DA194E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Главный модуль является единственной частью программы. </w:t>
      </w:r>
    </w:p>
    <w:p w14:paraId="752B90E3" w14:textId="77777777" w:rsidR="00DA194E" w:rsidRDefault="00DA194E" w:rsidP="00FD6352">
      <w:pPr>
        <w:pStyle w:val="a3"/>
        <w:numPr>
          <w:ilvl w:val="1"/>
          <w:numId w:val="1"/>
        </w:numPr>
        <w:spacing w:before="240" w:after="240" w:line="48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11763"/>
      <w:bookmarkStart w:id="22" w:name="_Toc125705054"/>
      <w:r>
        <w:rPr>
          <w:rFonts w:ascii="Times New Roman" w:hAnsi="Times New Roman" w:cs="Times New Roman"/>
          <w:b/>
          <w:sz w:val="28"/>
          <w:szCs w:val="28"/>
        </w:rPr>
        <w:t>Сведения о связях с другими программами</w:t>
      </w:r>
      <w:bookmarkEnd w:id="21"/>
      <w:bookmarkEnd w:id="22"/>
    </w:p>
    <w:p w14:paraId="23624A7B" w14:textId="2E9B4EE0" w:rsidR="00DA194E" w:rsidRDefault="00DA194E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Связи с другими программами отсутствуют.</w:t>
      </w:r>
    </w:p>
    <w:p w14:paraId="172DC1E4" w14:textId="77777777" w:rsidR="00DA194E" w:rsidRDefault="00DA194E" w:rsidP="00FD6352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E663169" w14:textId="68E45E78" w:rsidR="00DA194E" w:rsidRPr="00FD6352" w:rsidRDefault="00DA194E" w:rsidP="00FD6352">
      <w:pPr>
        <w:pStyle w:val="1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22562"/>
      <w:bookmarkStart w:id="24" w:name="_Toc125705055"/>
      <w:bookmarkStart w:id="25" w:name="_Hlk125704561"/>
      <w:r w:rsidRPr="00FD6352">
        <w:rPr>
          <w:rFonts w:cs="Times New Roman"/>
          <w:b/>
          <w:color w:val="000000" w:themeColor="text1"/>
          <w:szCs w:val="28"/>
        </w:rPr>
        <w:lastRenderedPageBreak/>
        <w:t>3</w:t>
      </w:r>
      <w:r w:rsidR="00FD6352">
        <w:rPr>
          <w:rFonts w:cs="Times New Roman"/>
          <w:b/>
          <w:szCs w:val="28"/>
        </w:rPr>
        <w:t xml:space="preserve"> </w:t>
      </w:r>
      <w:r w:rsidRPr="00FD6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Настройка программы</w:t>
      </w:r>
      <w:bookmarkEnd w:id="23"/>
      <w:bookmarkEnd w:id="24"/>
    </w:p>
    <w:p w14:paraId="41827963" w14:textId="43D37A15" w:rsidR="00DA194E" w:rsidRPr="00FD6352" w:rsidRDefault="00DA194E" w:rsidP="00FD6352">
      <w:pPr>
        <w:pStyle w:val="2"/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21968"/>
      <w:bookmarkStart w:id="27" w:name="_Toc125705056"/>
      <w:r w:rsidRPr="00FD6352">
        <w:rPr>
          <w:rFonts w:cs="Times New Roman"/>
          <w:b/>
          <w:color w:val="000000" w:themeColor="text1"/>
          <w:szCs w:val="28"/>
        </w:rPr>
        <w:t xml:space="preserve">3.1 </w:t>
      </w:r>
      <w:r w:rsidRPr="00FD6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Настройка на состав технических средств</w:t>
      </w:r>
      <w:bookmarkEnd w:id="26"/>
      <w:bookmarkEnd w:id="27"/>
    </w:p>
    <w:p w14:paraId="4577A88D" w14:textId="664EDEC2" w:rsidR="00DA194E" w:rsidRDefault="00DA194E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не требует каких</w:t>
      </w:r>
      <w:r w:rsidR="00FD635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либо настроек на состав технических средств.</w:t>
      </w:r>
    </w:p>
    <w:p w14:paraId="1A89FE0B" w14:textId="40742C47" w:rsidR="00DA194E" w:rsidRDefault="00DA194E" w:rsidP="00FD6352">
      <w:pPr>
        <w:pStyle w:val="a3"/>
        <w:spacing w:after="0" w:line="48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5817"/>
      <w:bookmarkStart w:id="29" w:name="_Toc125705057"/>
      <w:r>
        <w:rPr>
          <w:rFonts w:ascii="Times New Roman" w:hAnsi="Times New Roman" w:cs="Times New Roman"/>
          <w:b/>
          <w:sz w:val="28"/>
          <w:szCs w:val="28"/>
        </w:rPr>
        <w:t>3.2 Настройка на состав программных средств</w:t>
      </w:r>
      <w:bookmarkEnd w:id="28"/>
      <w:bookmarkEnd w:id="29"/>
    </w:p>
    <w:p w14:paraId="3AE3B726" w14:textId="662A712F" w:rsidR="00DA194E" w:rsidRDefault="00DA194E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не требует каких</w:t>
      </w:r>
      <w:r w:rsidR="00FD635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либо настроек на состав технических средств. </w:t>
      </w:r>
    </w:p>
    <w:bookmarkEnd w:id="25"/>
    <w:p w14:paraId="2F9CD4C5" w14:textId="77777777" w:rsidR="00DA194E" w:rsidRDefault="00DA194E" w:rsidP="00FD6352">
      <w:pPr>
        <w:rPr>
          <w:rFonts w:cs="Times New Roman"/>
          <w:szCs w:val="28"/>
        </w:rPr>
      </w:pPr>
    </w:p>
    <w:p w14:paraId="1E4A49CB" w14:textId="34C08175" w:rsidR="00DA194E" w:rsidRDefault="00DA194E" w:rsidP="00FD6352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02F8BBF" w14:textId="234FFBEB" w:rsidR="00FD6352" w:rsidRDefault="00FD6352" w:rsidP="00FD6352">
      <w:pPr>
        <w:pStyle w:val="a3"/>
        <w:spacing w:before="240" w:after="0" w:line="48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0" w:name="_Toc8645"/>
      <w:bookmarkStart w:id="31" w:name="_Toc125705058"/>
      <w:r>
        <w:rPr>
          <w:rFonts w:ascii="Times New Roman" w:hAnsi="Times New Roman" w:cs="Times New Roman"/>
          <w:b/>
          <w:sz w:val="28"/>
          <w:szCs w:val="28"/>
        </w:rPr>
        <w:lastRenderedPageBreak/>
        <w:t>4 Проверка программы</w:t>
      </w:r>
      <w:bookmarkEnd w:id="30"/>
      <w:bookmarkEnd w:id="31"/>
    </w:p>
    <w:p w14:paraId="6B1117EB" w14:textId="68D95F52" w:rsidR="00FD6352" w:rsidRPr="00FD6352" w:rsidRDefault="00FD6352" w:rsidP="00FD6352">
      <w:pPr>
        <w:pStyle w:val="2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32" w:name="_Toc9546"/>
      <w:bookmarkStart w:id="33" w:name="_Toc125705059"/>
      <w:r w:rsidRPr="00FD6352">
        <w:rPr>
          <w:rFonts w:cs="Times New Roman"/>
          <w:b/>
          <w:color w:val="000000" w:themeColor="text1"/>
          <w:szCs w:val="28"/>
        </w:rPr>
        <w:t xml:space="preserve">4.1 </w:t>
      </w:r>
      <w:r w:rsidRPr="00FD63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способов проверки программы</w:t>
      </w:r>
      <w:bookmarkEnd w:id="32"/>
      <w:bookmarkEnd w:id="33"/>
    </w:p>
    <w:p w14:paraId="09CF8431" w14:textId="77777777" w:rsidR="00FD6352" w:rsidRDefault="00FD6352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работоспособности программы необходимо убедиться в том, что при вызове программы происходит корректное открытие интерфейса.</w:t>
      </w:r>
    </w:p>
    <w:p w14:paraId="790EFBFA" w14:textId="77777777" w:rsidR="00FD6352" w:rsidRDefault="00FD6352" w:rsidP="00FD6352">
      <w:pPr>
        <w:pStyle w:val="a3"/>
        <w:numPr>
          <w:ilvl w:val="2"/>
          <w:numId w:val="14"/>
        </w:numPr>
        <w:spacing w:before="240" w:after="0" w:line="48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17082"/>
      <w:bookmarkStart w:id="35" w:name="_Toc125705060"/>
      <w:r>
        <w:rPr>
          <w:rFonts w:ascii="Times New Roman" w:hAnsi="Times New Roman" w:cs="Times New Roman"/>
          <w:b/>
          <w:sz w:val="28"/>
          <w:szCs w:val="28"/>
        </w:rPr>
        <w:t>Проверка работоспособности программы</w:t>
      </w:r>
      <w:bookmarkEnd w:id="34"/>
      <w:bookmarkEnd w:id="35"/>
    </w:p>
    <w:p w14:paraId="4EE59E28" w14:textId="77777777" w:rsidR="00FD6352" w:rsidRDefault="00FD6352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Работоспособность приложения проверяется запуском программы.</w:t>
      </w:r>
    </w:p>
    <w:p w14:paraId="59F13394" w14:textId="464FF4E4" w:rsidR="00FD6352" w:rsidRDefault="00FD6352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запуска программы откроется окно (Рисунок 1).</w:t>
      </w:r>
    </w:p>
    <w:p w14:paraId="04729FD4" w14:textId="154C3C81" w:rsidR="00FD6352" w:rsidRDefault="00FD6352" w:rsidP="00FD6352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8AB1382" wp14:editId="1A2FE592">
            <wp:extent cx="2190103" cy="35585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135" cy="357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E92C" w14:textId="4FBCD391" w:rsidR="00FD6352" w:rsidRDefault="00FD6352" w:rsidP="00FD635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окно авторизации.</w:t>
      </w:r>
    </w:p>
    <w:p w14:paraId="1A0D51C5" w14:textId="77777777" w:rsidR="00FD6352" w:rsidRDefault="00FD6352" w:rsidP="00FD6352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06C238" w14:textId="37139A88" w:rsidR="00FD6352" w:rsidRDefault="00FD6352" w:rsidP="00FD6352">
      <w:pPr>
        <w:pStyle w:val="a3"/>
        <w:spacing w:before="240" w:after="0" w:line="48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6" w:name="_Toc3869"/>
      <w:bookmarkStart w:id="37" w:name="_Toc125705061"/>
      <w:r>
        <w:rPr>
          <w:rFonts w:ascii="Times New Roman" w:hAnsi="Times New Roman" w:cs="Times New Roman"/>
          <w:b/>
          <w:sz w:val="28"/>
          <w:szCs w:val="28"/>
        </w:rPr>
        <w:lastRenderedPageBreak/>
        <w:t>5 Сообщения системному программисту</w:t>
      </w:r>
      <w:bookmarkEnd w:id="36"/>
      <w:bookmarkEnd w:id="37"/>
    </w:p>
    <w:p w14:paraId="7A55950A" w14:textId="77777777" w:rsidR="00FD6352" w:rsidRDefault="00FD6352" w:rsidP="00FD63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после запуска приложения не удается авторизоваться при вводе правильных данных, то рекомендуется проверить наличие записей в базе данных. </w:t>
      </w:r>
    </w:p>
    <w:p w14:paraId="65FDAC03" w14:textId="77777777" w:rsidR="00FD6352" w:rsidRDefault="00FD6352" w:rsidP="00FD6352">
      <w:pPr>
        <w:jc w:val="center"/>
        <w:rPr>
          <w:rFonts w:cs="Times New Roman"/>
          <w:szCs w:val="28"/>
        </w:rPr>
      </w:pPr>
    </w:p>
    <w:p w14:paraId="07F19CBF" w14:textId="77777777" w:rsidR="00DA194E" w:rsidRDefault="00DA194E" w:rsidP="00DA194E">
      <w:pPr>
        <w:textAlignment w:val="baseline"/>
        <w:rPr>
          <w:rFonts w:cs="Times New Roman"/>
          <w:szCs w:val="28"/>
        </w:rPr>
      </w:pPr>
    </w:p>
    <w:p w14:paraId="74F25C42" w14:textId="77777777" w:rsidR="00DA194E" w:rsidRPr="00DA194E" w:rsidRDefault="00DA194E" w:rsidP="00DA194E">
      <w:pPr>
        <w:ind w:firstLine="0"/>
        <w:rPr>
          <w:rFonts w:cs="Times New Roman"/>
          <w:szCs w:val="28"/>
        </w:rPr>
      </w:pPr>
    </w:p>
    <w:sectPr w:rsidR="00DA194E" w:rsidRPr="00DA194E" w:rsidSect="0001313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EFB"/>
    <w:multiLevelType w:val="hybridMultilevel"/>
    <w:tmpl w:val="B1AC88E4"/>
    <w:lvl w:ilvl="0" w:tplc="D58C0CE6">
      <w:start w:val="1"/>
      <w:numFmt w:val="bullet"/>
      <w:lvlText w:val="̶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486D35"/>
    <w:multiLevelType w:val="hybridMultilevel"/>
    <w:tmpl w:val="928A5214"/>
    <w:lvl w:ilvl="0" w:tplc="D58C0CE6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7B4E"/>
    <w:multiLevelType w:val="hybridMultilevel"/>
    <w:tmpl w:val="4402816C"/>
    <w:lvl w:ilvl="0" w:tplc="D58C0CE6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25BE"/>
    <w:multiLevelType w:val="multilevel"/>
    <w:tmpl w:val="23C625B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  <w:b/>
        <w:sz w:val="20"/>
      </w:rPr>
    </w:lvl>
    <w:lvl w:ilvl="2">
      <w:start w:val="1"/>
      <w:numFmt w:val="decimal"/>
      <w:suff w:val="space"/>
      <w:lvlText w:val="%1.%2.%3"/>
      <w:lvlJc w:val="left"/>
      <w:pPr>
        <w:ind w:left="4190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  <w:sz w:val="20"/>
      </w:rPr>
    </w:lvl>
  </w:abstractNum>
  <w:abstractNum w:abstractNumId="4" w15:restartNumberingAfterBreak="0">
    <w:nsid w:val="270117CF"/>
    <w:multiLevelType w:val="hybridMultilevel"/>
    <w:tmpl w:val="4F1EADFC"/>
    <w:lvl w:ilvl="0" w:tplc="D58C0CE6">
      <w:start w:val="1"/>
      <w:numFmt w:val="bullet"/>
      <w:lvlText w:val="̶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292F1B"/>
    <w:multiLevelType w:val="hybridMultilevel"/>
    <w:tmpl w:val="AEA0DFB6"/>
    <w:lvl w:ilvl="0" w:tplc="D58C0CE6">
      <w:start w:val="1"/>
      <w:numFmt w:val="bullet"/>
      <w:lvlText w:val="̶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223A0"/>
    <w:multiLevelType w:val="multilevel"/>
    <w:tmpl w:val="3453016B"/>
    <w:lvl w:ilvl="0">
      <w:start w:val="1"/>
      <w:numFmt w:val="decimal"/>
      <w:suff w:val="space"/>
      <w:lvlText w:val="%1"/>
      <w:lvlJc w:val="left"/>
      <w:pPr>
        <w:ind w:left="2484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921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</w:rPr>
    </w:lvl>
  </w:abstractNum>
  <w:abstractNum w:abstractNumId="7" w15:restartNumberingAfterBreak="0">
    <w:nsid w:val="3453016B"/>
    <w:multiLevelType w:val="multilevel"/>
    <w:tmpl w:val="3453016B"/>
    <w:lvl w:ilvl="0">
      <w:start w:val="1"/>
      <w:numFmt w:val="decimal"/>
      <w:suff w:val="space"/>
      <w:lvlText w:val="%1"/>
      <w:lvlJc w:val="left"/>
      <w:pPr>
        <w:ind w:left="2484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921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</w:rPr>
    </w:lvl>
  </w:abstractNum>
  <w:abstractNum w:abstractNumId="8" w15:restartNumberingAfterBreak="0">
    <w:nsid w:val="40437B2C"/>
    <w:multiLevelType w:val="multilevel"/>
    <w:tmpl w:val="3453016B"/>
    <w:lvl w:ilvl="0">
      <w:start w:val="1"/>
      <w:numFmt w:val="decimal"/>
      <w:suff w:val="space"/>
      <w:lvlText w:val="%1"/>
      <w:lvlJc w:val="left"/>
      <w:pPr>
        <w:ind w:left="2484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921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</w:rPr>
    </w:lvl>
  </w:abstractNum>
  <w:abstractNum w:abstractNumId="9" w15:restartNumberingAfterBreak="0">
    <w:nsid w:val="43670B3C"/>
    <w:multiLevelType w:val="hybridMultilevel"/>
    <w:tmpl w:val="6F2C44FC"/>
    <w:lvl w:ilvl="0" w:tplc="D58C0CE6">
      <w:start w:val="1"/>
      <w:numFmt w:val="bullet"/>
      <w:lvlText w:val="̶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7A6AE0"/>
    <w:multiLevelType w:val="hybridMultilevel"/>
    <w:tmpl w:val="2B662ECE"/>
    <w:lvl w:ilvl="0" w:tplc="D58C0CE6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0B0F6F"/>
    <w:multiLevelType w:val="hybridMultilevel"/>
    <w:tmpl w:val="8CB69382"/>
    <w:lvl w:ilvl="0" w:tplc="D58C0CE6">
      <w:start w:val="1"/>
      <w:numFmt w:val="bullet"/>
      <w:lvlText w:val="̶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6A2D40"/>
    <w:multiLevelType w:val="multilevel"/>
    <w:tmpl w:val="666A2D40"/>
    <w:lvl w:ilvl="0">
      <w:start w:val="4"/>
      <w:numFmt w:val="decimal"/>
      <w:suff w:val="space"/>
      <w:lvlText w:val="%1"/>
      <w:lvlJc w:val="left"/>
      <w:pPr>
        <w:ind w:left="2484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2916" w:hanging="432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3348" w:hanging="504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3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</w:rPr>
    </w:lvl>
  </w:abstractNum>
  <w:abstractNum w:abstractNumId="13" w15:restartNumberingAfterBreak="0">
    <w:nsid w:val="723A5C61"/>
    <w:multiLevelType w:val="hybridMultilevel"/>
    <w:tmpl w:val="9E70BBC2"/>
    <w:lvl w:ilvl="0" w:tplc="D58C0CE6">
      <w:start w:val="1"/>
      <w:numFmt w:val="bullet"/>
      <w:lvlText w:val="̶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CB6E9C"/>
    <w:multiLevelType w:val="hybridMultilevel"/>
    <w:tmpl w:val="B79E9B42"/>
    <w:lvl w:ilvl="0" w:tplc="AEB876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9"/>
  </w:num>
  <w:num w:numId="5">
    <w:abstractNumId w:val="0"/>
  </w:num>
  <w:num w:numId="6">
    <w:abstractNumId w:val="2"/>
  </w:num>
  <w:num w:numId="7">
    <w:abstractNumId w:val="13"/>
  </w:num>
  <w:num w:numId="8">
    <w:abstractNumId w:val="1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6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35"/>
    <w:rsid w:val="00013135"/>
    <w:rsid w:val="00282DD6"/>
    <w:rsid w:val="005F3D53"/>
    <w:rsid w:val="008E5980"/>
    <w:rsid w:val="00A5025E"/>
    <w:rsid w:val="00B768B2"/>
    <w:rsid w:val="00DA194E"/>
    <w:rsid w:val="00FD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F217"/>
  <w15:chartTrackingRefBased/>
  <w15:docId w15:val="{3828D321-97FE-4BC3-A076-E8112C45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 умолчанию"/>
    <w:qFormat/>
    <w:rsid w:val="000131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3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3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135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FD6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D6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D635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63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6352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D6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88136-0AE0-4A87-8971-64035B49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Маслюк</dc:creator>
  <cp:keywords/>
  <dc:description/>
  <cp:lastModifiedBy>SunnyDaViL</cp:lastModifiedBy>
  <cp:revision>4</cp:revision>
  <dcterms:created xsi:type="dcterms:W3CDTF">2023-02-03T03:56:00Z</dcterms:created>
  <dcterms:modified xsi:type="dcterms:W3CDTF">2023-02-04T07:09:00Z</dcterms:modified>
</cp:coreProperties>
</file>