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564CBD8E" w:rsidR="003D55C0" w:rsidRPr="009E777E" w:rsidRDefault="009E777E" w:rsidP="006F7B35">
      <w:pPr>
        <w:jc w:val="center"/>
        <w:rPr>
          <w:bCs/>
          <w:sz w:val="24"/>
          <w:szCs w:val="24"/>
        </w:rPr>
      </w:pPr>
      <w:r w:rsidRPr="009E777E">
        <w:rPr>
          <w:b/>
          <w:sz w:val="28"/>
          <w:szCs w:val="28"/>
        </w:rPr>
        <w:t>Исследование эффективности статической балансировки</w:t>
      </w:r>
      <w:r w:rsidR="00D71DBD">
        <w:rPr>
          <w:b/>
          <w:sz w:val="28"/>
          <w:szCs w:val="28"/>
        </w:rPr>
        <w:br/>
      </w:r>
      <w:r w:rsidRPr="009E777E">
        <w:rPr>
          <w:b/>
          <w:sz w:val="28"/>
          <w:szCs w:val="28"/>
        </w:rPr>
        <w:t xml:space="preserve"> загрузки МВС с использованием имитационного моделирования</w:t>
      </w: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379D7BFF" w:rsidR="005542DF" w:rsidRDefault="005542DF" w:rsidP="006F7B35">
      <w:pPr>
        <w:jc w:val="center"/>
        <w:rPr>
          <w:bCs/>
          <w:sz w:val="28"/>
          <w:szCs w:val="28"/>
        </w:rPr>
      </w:pPr>
    </w:p>
    <w:p w14:paraId="2FAAB224" w14:textId="4280D403" w:rsidR="009E777E" w:rsidRDefault="009E777E" w:rsidP="006F7B35">
      <w:pPr>
        <w:jc w:val="center"/>
        <w:rPr>
          <w:bCs/>
          <w:sz w:val="28"/>
          <w:szCs w:val="28"/>
        </w:rPr>
      </w:pPr>
    </w:p>
    <w:p w14:paraId="6352551F" w14:textId="77777777" w:rsidR="009E777E" w:rsidRDefault="009E777E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081560C4" w:rsidR="003B5729" w:rsidRPr="00785542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балансировки загрузки МВС</w:t>
      </w:r>
    </w:p>
    <w:p w14:paraId="43378916" w14:textId="7546957D" w:rsidR="003B5729" w:rsidRDefault="003B5729" w:rsidP="003B5729"/>
    <w:p w14:paraId="7B554295" w14:textId="3FBD1B68" w:rsidR="00177FD4" w:rsidRDefault="004576C5" w:rsidP="00AE64F9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  <w:r w:rsidR="00AE64F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функциональных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≥0, 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AE64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1A4EB65" w14:textId="2F4353DA" w:rsidR="00486959" w:rsidRDefault="004576C5" w:rsidP="00AE64F9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246D4FEC" w14:textId="75552373" w:rsidR="004576C5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2601C8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2D4A6457" w14:textId="0FC5B87D" w:rsidR="00486959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1954E2A1" w14:textId="71321D51" w:rsidR="00480972" w:rsidRDefault="00480972" w:rsidP="00AE64F9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 и ограничивающих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,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AE64F9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7" o:title=""/>
          </v:shape>
          <o:OLEObject Type="Embed" ProgID="Equation.3" ShapeID="_x0000_i1025" DrawAspect="Content" ObjectID="_1716059790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 xml:space="preserve">. Во-вторых, положим, что известно ограничение сверху на эту величину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AE64F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54D134BB" w:rsidR="00480972" w:rsidRPr="00392572" w:rsidRDefault="00392572" w:rsidP="00AE64F9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E64F9">
        <w:rPr>
          <w:i/>
          <w:sz w:val="28"/>
          <w:szCs w:val="28"/>
        </w:rPr>
        <w:t>.</w:t>
      </w:r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ED09C5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ED09C5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="00392572"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111773A7" w:rsidR="00480972" w:rsidRPr="00486959" w:rsidRDefault="00ED09C5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286A494B" w14:textId="0B59F25F" w:rsidR="00BB51ED" w:rsidRDefault="00480972" w:rsidP="00480972">
      <w:pPr>
        <w:jc w:val="both"/>
        <w:rPr>
          <w:sz w:val="28"/>
          <w:szCs w:val="28"/>
        </w:rPr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 w:rsidRPr="00AE64F9">
        <w:rPr>
          <w:sz w:val="28"/>
          <w:szCs w:val="28"/>
        </w:rPr>
        <w:t>.</w:t>
      </w: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45768FF2" w14:textId="77777777" w:rsidR="002F7CAB" w:rsidRPr="00177FD4" w:rsidRDefault="002F7CAB" w:rsidP="002F7CAB">
      <w:pPr>
        <w:ind w:firstLine="708"/>
        <w:jc w:val="both"/>
        <w:rPr>
          <w:sz w:val="28"/>
          <w:szCs w:val="28"/>
        </w:rPr>
      </w:pPr>
    </w:p>
    <w:p w14:paraId="64E4A3B4" w14:textId="372DFD78" w:rsidR="005B45E7" w:rsidRPr="00BB51ED" w:rsidRDefault="005B45E7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Статическая балансировка загрузки </w:t>
      </w:r>
    </w:p>
    <w:p w14:paraId="2F6B3711" w14:textId="18AEA439" w:rsidR="00A5026E" w:rsidRDefault="00A5026E" w:rsidP="00A5026E"/>
    <w:p w14:paraId="38AECB02" w14:textId="7B8CADD0" w:rsidR="00A54596" w:rsidRPr="00A5459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. Обозначим</w:t>
      </w:r>
      <w:r w:rsidRPr="0078554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ζ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A54596">
        <w:rPr>
          <w:sz w:val="28"/>
          <w:szCs w:val="28"/>
        </w:rPr>
        <w:t>. Тогда идею рассматриваемого метода бал</w:t>
      </w:r>
      <w:r w:rsidR="002601C8">
        <w:rPr>
          <w:sz w:val="28"/>
          <w:szCs w:val="28"/>
        </w:rPr>
        <w:tab/>
      </w:r>
      <w:proofErr w:type="spellStart"/>
      <w:r w:rsidRPr="00A54596">
        <w:rPr>
          <w:sz w:val="28"/>
          <w:szCs w:val="28"/>
        </w:rPr>
        <w:t>ансировки</w:t>
      </w:r>
      <w:proofErr w:type="spellEnd"/>
      <w:r w:rsidRPr="00A54596">
        <w:rPr>
          <w:sz w:val="28"/>
          <w:szCs w:val="28"/>
        </w:rPr>
        <w:t xml:space="preserve"> загрузки можно представить в следующем виде (</w:t>
      </w:r>
      <w:r w:rsidR="00DD2D06">
        <w:rPr>
          <w:sz w:val="28"/>
          <w:szCs w:val="28"/>
        </w:rPr>
        <w:t>Р</w:t>
      </w:r>
      <w:r w:rsidRPr="00A54596">
        <w:rPr>
          <w:sz w:val="28"/>
          <w:szCs w:val="28"/>
        </w:rPr>
        <w:t xml:space="preserve">ис. </w:t>
      </w:r>
      <w:r w:rsidR="00DD2D06">
        <w:rPr>
          <w:sz w:val="28"/>
          <w:szCs w:val="28"/>
        </w:rPr>
        <w:t>1</w:t>
      </w:r>
      <w:r w:rsidRPr="00A54596">
        <w:rPr>
          <w:sz w:val="28"/>
          <w:szCs w:val="28"/>
        </w:rPr>
        <w:t>):</w:t>
      </w:r>
    </w:p>
    <w:p w14:paraId="24AEECE9" w14:textId="77750A32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выделяем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;</w:t>
      </w:r>
    </w:p>
    <w:p w14:paraId="65C370AC" w14:textId="586871E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разбиваем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A54596">
        <w:rPr>
          <w:sz w:val="28"/>
          <w:szCs w:val="28"/>
        </w:rPr>
        <w:t xml:space="preserve"> множеств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, где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54596">
        <w:rPr>
          <w:sz w:val="28"/>
          <w:szCs w:val="28"/>
        </w:rPr>
        <w:t xml:space="preserve"> содержит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,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54596">
        <w:rPr>
          <w:sz w:val="28"/>
          <w:szCs w:val="28"/>
        </w:rPr>
        <w:t xml:space="preserve"> -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и т.д. </w:t>
      </w:r>
    </w:p>
    <w:p w14:paraId="15C66202" w14:textId="7777777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назначаем для обработки процессору </w:t>
      </w:r>
      <w:r w:rsidRPr="00785542">
        <w:rPr>
          <w:sz w:val="28"/>
          <w:szCs w:val="28"/>
        </w:rPr>
        <w:object w:dxaOrig="240" w:dyaOrig="360" w14:anchorId="086AC3B6">
          <v:shape id="_x0000_i1026" type="#_x0000_t75" style="width:12pt;height:18.75pt" o:ole="">
            <v:imagedata r:id="rId9" o:title=""/>
          </v:shape>
          <o:OLEObject Type="Embed" ProgID="Equation.3" ShapeID="_x0000_i1026" DrawAspect="Content" ObjectID="_1716059791" r:id="rId10"/>
        </w:object>
      </w:r>
      <w:r w:rsidRPr="00A54596">
        <w:rPr>
          <w:sz w:val="28"/>
          <w:szCs w:val="28"/>
        </w:rPr>
        <w:t xml:space="preserve"> множеств узлов </w:t>
      </w:r>
      <w:r w:rsidRPr="00785542">
        <w:rPr>
          <w:sz w:val="28"/>
          <w:szCs w:val="28"/>
        </w:rPr>
        <w:object w:dxaOrig="320" w:dyaOrig="440" w14:anchorId="02E2DF22">
          <v:shape id="_x0000_i1027" type="#_x0000_t75" style="width:15.75pt;height:21.75pt" o:ole="">
            <v:imagedata r:id="rId11" o:title=""/>
          </v:shape>
          <o:OLEObject Type="Embed" ProgID="Equation.3" ShapeID="_x0000_i1027" DrawAspect="Content" ObjectID="_1716059792" r:id="rId12"/>
        </w:object>
      </w:r>
      <w:r w:rsidRPr="00A54596">
        <w:rPr>
          <w:sz w:val="28"/>
          <w:szCs w:val="28"/>
        </w:rPr>
        <w:t xml:space="preserve">, </w:t>
      </w:r>
      <w:r w:rsidRPr="00785542">
        <w:rPr>
          <w:sz w:val="28"/>
          <w:szCs w:val="28"/>
        </w:rPr>
        <w:object w:dxaOrig="960" w:dyaOrig="320" w14:anchorId="5496CFCD">
          <v:shape id="_x0000_i1028" type="#_x0000_t75" style="width:48pt;height:15.75pt" o:ole="">
            <v:imagedata r:id="rId13" o:title=""/>
          </v:shape>
          <o:OLEObject Type="Embed" ProgID="Equation.3" ShapeID="_x0000_i1028" DrawAspect="Content" ObjectID="_1716059793" r:id="rId14"/>
        </w:object>
      </w:r>
      <w:r w:rsidRPr="00A54596">
        <w:rPr>
          <w:sz w:val="28"/>
          <w:szCs w:val="28"/>
        </w:rPr>
        <w:t>.</w:t>
      </w:r>
    </w:p>
    <w:p w14:paraId="2976CEEA" w14:textId="034D3328" w:rsidR="00A12321" w:rsidRDefault="00A12321" w:rsidP="00A5026E"/>
    <w:p w14:paraId="76E35AAC" w14:textId="4BAC5C3D" w:rsidR="00A54596" w:rsidRDefault="00A54596" w:rsidP="00A54596">
      <w:pPr>
        <w:jc w:val="center"/>
      </w:pPr>
      <w:r>
        <w:rPr>
          <w:noProof/>
        </w:rPr>
        <w:drawing>
          <wp:inline distT="0" distB="0" distL="0" distR="0" wp14:anchorId="58740B53" wp14:editId="64903193">
            <wp:extent cx="3340433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97" cy="155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6B6E" w14:textId="397F3B1C" w:rsidR="00A54596" w:rsidRDefault="00A54596" w:rsidP="00A54596">
      <w:pPr>
        <w:jc w:val="center"/>
      </w:pPr>
      <w:r w:rsidRPr="00A54596">
        <w:rPr>
          <w:b/>
          <w:sz w:val="24"/>
          <w:szCs w:val="24"/>
        </w:rPr>
        <w:t xml:space="preserve">Рис. </w:t>
      </w:r>
      <w:r w:rsidR="00DD2D06">
        <w:rPr>
          <w:b/>
          <w:sz w:val="24"/>
          <w:szCs w:val="24"/>
        </w:rPr>
        <w:t>1</w:t>
      </w:r>
      <w:r w:rsidRPr="00A54596">
        <w:rPr>
          <w:sz w:val="24"/>
          <w:szCs w:val="24"/>
        </w:rPr>
        <w:t xml:space="preserve">. </w:t>
      </w:r>
      <w:r w:rsidR="00DD2D06">
        <w:rPr>
          <w:sz w:val="24"/>
          <w:szCs w:val="24"/>
        </w:rPr>
        <w:t>Балансировка загрузки методом равномерной декомпозиции узлов</w:t>
      </w:r>
    </w:p>
    <w:p w14:paraId="72143DAB" w14:textId="77777777" w:rsidR="000A1AEA" w:rsidRDefault="000A1AEA" w:rsidP="000A1AEA">
      <w:pPr>
        <w:spacing w:line="276" w:lineRule="auto"/>
        <w:ind w:firstLine="708"/>
        <w:jc w:val="both"/>
        <w:rPr>
          <w:sz w:val="28"/>
          <w:szCs w:val="28"/>
        </w:rPr>
      </w:pPr>
      <w:r w:rsidRPr="000A1AEA">
        <w:rPr>
          <w:sz w:val="28"/>
          <w:szCs w:val="28"/>
        </w:rPr>
        <w:lastRenderedPageBreak/>
        <w:t xml:space="preserve">Для данного метода балансировки загрузки время решения задачи на процессоре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B51ED">
        <w:rPr>
          <w:sz w:val="28"/>
          <w:szCs w:val="28"/>
        </w:rPr>
        <w:t xml:space="preserve"> можно оценить величиной</w:t>
      </w:r>
    </w:p>
    <w:p w14:paraId="7EDB18C9" w14:textId="077491F8" w:rsidR="000A1AEA" w:rsidRPr="000A1AEA" w:rsidRDefault="00ED09C5" w:rsidP="000A1AEA">
      <w:pPr>
        <w:spacing w:line="276" w:lineRule="auto"/>
        <w:ind w:firstLine="708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=τ=2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+znld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+zmld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+tz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652C6F7" w14:textId="77777777" w:rsidR="000A1AEA" w:rsidRPr="000A1AEA" w:rsidRDefault="000A1AEA" w:rsidP="000A1AEA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время параллельного решения всей задачи – величиной</w:t>
      </w:r>
    </w:p>
    <w:p w14:paraId="20A7B398" w14:textId="7C1C6F26" w:rsidR="000A1AEA" w:rsidRPr="000A1AEA" w:rsidRDefault="00ED09C5" w:rsidP="000A1AEA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=τ,#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388F0F3C" w14:textId="77777777" w:rsidR="003C1518" w:rsidRDefault="003C1518" w:rsidP="003C15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время решение задачи на одном процессоре величиной</w:t>
      </w:r>
    </w:p>
    <w:p w14:paraId="3EC7CF7F" w14:textId="634832CF" w:rsidR="000A1AEA" w:rsidRPr="000A1AEA" w:rsidRDefault="00ED09C5" w:rsidP="003C1518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=tζ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e>
        </m:eqArr>
      </m:oMath>
      <w:r w:rsidR="000A1AEA" w:rsidRPr="000A1AEA">
        <w:rPr>
          <w:sz w:val="28"/>
          <w:szCs w:val="28"/>
        </w:rPr>
        <w:tab/>
        <w:t>Таким образом, схема алгоритма для аналитической оценки эффективности балансировки загрузки методом равномерной декомпозиции расчетных узлов имеет следующий вид:</w:t>
      </w:r>
    </w:p>
    <w:p w14:paraId="12700492" w14:textId="4BBACA8C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в квадрате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</m:t>
        </m:r>
      </m:oMath>
      <w:r w:rsidRPr="000A1AEA">
        <w:rPr>
          <w:sz w:val="28"/>
          <w:szCs w:val="28"/>
        </w:rPr>
        <w:t xml:space="preserve"> строим равномерную по каждому из измерений сетку </w:t>
      </w:r>
      <w:r>
        <w:rPr>
          <w:sz w:val="28"/>
          <w:szCs w:val="28"/>
        </w:rPr>
        <w:t>Ω</w:t>
      </w:r>
      <w:r w:rsidRPr="000A1AEA">
        <w:rPr>
          <w:sz w:val="28"/>
          <w:szCs w:val="28"/>
        </w:rPr>
        <w:t>;</w:t>
      </w:r>
    </w:p>
    <w:p w14:paraId="6E6C08D0" w14:textId="1854E4B8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находим количества узлов</w:t>
      </w:r>
      <w:r w:rsidRPr="0078554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z</m:t>
        </m:r>
      </m:oMath>
      <w:r w:rsidRPr="000A1AEA">
        <w:rPr>
          <w:sz w:val="28"/>
          <w:szCs w:val="28"/>
        </w:rPr>
        <w:t>;</w:t>
      </w:r>
    </w:p>
    <w:p w14:paraId="419B011C" w14:textId="20E01C14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</w:t>
      </w:r>
      <w:r w:rsidR="003C1518">
        <w:rPr>
          <w:sz w:val="28"/>
          <w:szCs w:val="28"/>
        </w:rPr>
        <w:t>2</w:t>
      </w:r>
      <w:r w:rsidRPr="000A1AEA">
        <w:rPr>
          <w:sz w:val="28"/>
          <w:szCs w:val="28"/>
        </w:rPr>
        <w:t xml:space="preserve">) вычисляем значение величины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0A1AEA">
        <w:rPr>
          <w:sz w:val="28"/>
          <w:szCs w:val="28"/>
        </w:rPr>
        <w:t>;</w:t>
      </w:r>
    </w:p>
    <w:p w14:paraId="72865839" w14:textId="6D2A2DD9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</w:t>
      </w:r>
      <w:r w:rsidR="003C1518">
        <w:rPr>
          <w:sz w:val="28"/>
          <w:szCs w:val="28"/>
        </w:rPr>
        <w:t>3</w:t>
      </w:r>
      <w:r w:rsidRPr="000A1AEA">
        <w:rPr>
          <w:sz w:val="28"/>
          <w:szCs w:val="28"/>
        </w:rPr>
        <w:t xml:space="preserve">) находим величину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0A1AEA">
        <w:rPr>
          <w:sz w:val="28"/>
          <w:szCs w:val="28"/>
        </w:rPr>
        <w:t>;</w:t>
      </w:r>
    </w:p>
    <w:p w14:paraId="26F386BC" w14:textId="32E1202C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по формуле (4) определяем значение величины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0A1AEA">
        <w:rPr>
          <w:sz w:val="28"/>
          <w:szCs w:val="28"/>
        </w:rPr>
        <w:t>;</w:t>
      </w:r>
    </w:p>
    <w:p w14:paraId="67848FDE" w14:textId="0A0A841E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(1) находим оценку ускорения.</w:t>
      </w:r>
    </w:p>
    <w:p w14:paraId="34E20977" w14:textId="77777777" w:rsidR="00267347" w:rsidRDefault="00267347" w:rsidP="00267347"/>
    <w:p w14:paraId="2169BB69" w14:textId="77777777" w:rsidR="00267347" w:rsidRDefault="00267347" w:rsidP="00267347"/>
    <w:p w14:paraId="1EFC4740" w14:textId="5E91FB7C" w:rsidR="0097766D" w:rsidRDefault="00A5026E" w:rsidP="00267347">
      <w:pPr>
        <w:jc w:val="center"/>
        <w:rPr>
          <w:b/>
          <w:bCs/>
          <w:sz w:val="32"/>
          <w:szCs w:val="32"/>
        </w:rPr>
      </w:pPr>
      <w:r w:rsidRPr="00A40537">
        <w:rPr>
          <w:b/>
          <w:bCs/>
          <w:sz w:val="32"/>
          <w:szCs w:val="32"/>
        </w:rPr>
        <w:t>Экспериментальная часть</w:t>
      </w:r>
    </w:p>
    <w:p w14:paraId="10764D78" w14:textId="60A10614" w:rsidR="00267347" w:rsidRPr="00267347" w:rsidRDefault="00267347" w:rsidP="00CD7299">
      <w:pPr>
        <w:ind w:firstLine="708"/>
        <w:jc w:val="both"/>
        <w:rPr>
          <w:sz w:val="28"/>
          <w:szCs w:val="28"/>
        </w:rPr>
      </w:pPr>
      <w:r w:rsidRPr="00267347">
        <w:rPr>
          <w:sz w:val="28"/>
          <w:szCs w:val="28"/>
        </w:rPr>
        <w:t>Рассмотрим двумерную задачу (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267347">
        <w:rPr>
          <w:sz w:val="28"/>
          <w:szCs w:val="28"/>
        </w:rPr>
        <w:t xml:space="preserve">). Параллелепипед П в этом случае представляет собой прямоугольник </w:t>
      </w:r>
      <m:oMath>
        <m:r>
          <w:rPr>
            <w:rFonts w:ascii="Cambria Math" w:hAnsi="Cambria Math"/>
            <w:sz w:val="28"/>
            <w:szCs w:val="28"/>
          </w:rPr>
          <m:t>П={X|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 i∈[1,2]}</m:t>
        </m:r>
      </m:oMath>
      <w:r w:rsidRPr="00267347">
        <w:rPr>
          <w:sz w:val="28"/>
          <w:szCs w:val="28"/>
        </w:rPr>
        <w:t xml:space="preserve">. Положим,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267347">
        <w:rPr>
          <w:sz w:val="28"/>
          <w:szCs w:val="28"/>
        </w:rPr>
        <w:t>, так что область П является квадратом (Рис. 2).</w:t>
      </w:r>
    </w:p>
    <w:p w14:paraId="2586A693" w14:textId="77777777" w:rsidR="00267347" w:rsidRPr="00267347" w:rsidRDefault="00267347" w:rsidP="00267347">
      <w:pPr>
        <w:jc w:val="center"/>
      </w:pPr>
      <w:r w:rsidRPr="00267347">
        <w:rPr>
          <w:noProof/>
        </w:rPr>
        <w:drawing>
          <wp:inline distT="0" distB="0" distL="0" distR="0" wp14:anchorId="58918731" wp14:editId="61FC4FE5">
            <wp:extent cx="2939393" cy="289336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8017" cy="28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ECC" w14:textId="0BE54649" w:rsidR="00267347" w:rsidRDefault="00267347" w:rsidP="00267347">
      <w:pPr>
        <w:jc w:val="center"/>
        <w:rPr>
          <w:sz w:val="24"/>
          <w:szCs w:val="24"/>
        </w:rPr>
      </w:pPr>
      <w:r w:rsidRPr="00267347">
        <w:rPr>
          <w:b/>
          <w:bCs/>
          <w:sz w:val="24"/>
          <w:szCs w:val="24"/>
        </w:rPr>
        <w:t>Рис</w:t>
      </w:r>
      <w:r w:rsidR="00CD7299" w:rsidRPr="00CD7299">
        <w:rPr>
          <w:b/>
          <w:bCs/>
          <w:sz w:val="24"/>
          <w:szCs w:val="24"/>
        </w:rPr>
        <w:t>.</w:t>
      </w:r>
      <w:r w:rsidRPr="00267347">
        <w:rPr>
          <w:b/>
          <w:bCs/>
          <w:sz w:val="24"/>
          <w:szCs w:val="24"/>
        </w:rPr>
        <w:t xml:space="preserve"> 2</w:t>
      </w:r>
      <w:r w:rsidRPr="00267347">
        <w:rPr>
          <w:sz w:val="24"/>
          <w:szCs w:val="24"/>
        </w:rPr>
        <w:t>. Расчетная область задачи</w:t>
      </w:r>
    </w:p>
    <w:p w14:paraId="5F4B8954" w14:textId="77777777" w:rsidR="00CD7299" w:rsidRDefault="00CD7299" w:rsidP="00CD7299">
      <w:pPr>
        <w:ind w:firstLine="708"/>
        <w:rPr>
          <w:sz w:val="28"/>
          <w:szCs w:val="28"/>
        </w:rPr>
      </w:pPr>
    </w:p>
    <w:p w14:paraId="746EF005" w14:textId="47C4ADC7" w:rsidR="00CD7299" w:rsidRDefault="00CD7299" w:rsidP="00CD7299">
      <w:pPr>
        <w:ind w:firstLine="708"/>
        <w:jc w:val="both"/>
        <w:rPr>
          <w:sz w:val="28"/>
          <w:szCs w:val="28"/>
        </w:rPr>
      </w:pPr>
      <w:r w:rsidRPr="00CD7299">
        <w:rPr>
          <w:sz w:val="28"/>
          <w:szCs w:val="28"/>
        </w:rPr>
        <w:t xml:space="preserve">Множество </w:t>
      </w:r>
      <w:r w:rsidRPr="00CD7299">
        <w:rPr>
          <w:i/>
          <w:sz w:val="28"/>
          <w:szCs w:val="28"/>
        </w:rPr>
        <w:t>D</w:t>
      </w:r>
      <w:r w:rsidRPr="00CD7299">
        <w:rPr>
          <w:sz w:val="28"/>
          <w:szCs w:val="28"/>
        </w:rPr>
        <w:t xml:space="preserve"> формируется с использованием одной ограничивающей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CD7299">
        <w:rPr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sz w:val="28"/>
            <w:szCs w:val="28"/>
          </w:rPr>
          <m:t>D={X|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≥0}</m:t>
        </m:r>
      </m:oMath>
      <w:r w:rsidRPr="00CD7299">
        <w:rPr>
          <w:sz w:val="28"/>
          <w:szCs w:val="28"/>
        </w:rPr>
        <w:t xml:space="preserve">. Примем, что эта функция линейна и проходит через заданную преподавателем точку плоскости 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D7299">
        <w:rPr>
          <w:sz w:val="28"/>
          <w:szCs w:val="28"/>
        </w:rPr>
        <w:t xml:space="preserve"> с координатами </w:t>
      </w:r>
      <m:oMath>
        <m:r>
          <w:rPr>
            <w:rFonts w:ascii="Cambria Math" w:hAnsi="Cambria Math"/>
            <w:sz w:val="28"/>
            <w:szCs w:val="28"/>
          </w:rPr>
          <m:t>(0,b)</m:t>
        </m:r>
      </m:oMath>
      <w:r w:rsidRPr="00CD7299">
        <w:rPr>
          <w:sz w:val="28"/>
          <w:szCs w:val="28"/>
        </w:rPr>
        <w:t xml:space="preserve">,  как показано на Рис. 2.  </w:t>
      </w:r>
    </w:p>
    <w:p w14:paraId="75C606D4" w14:textId="09F188CF" w:rsidR="00CD7299" w:rsidRPr="00451534" w:rsidRDefault="00CD7299" w:rsidP="00BA6B94">
      <w:pPr>
        <w:ind w:firstLine="708"/>
        <w:jc w:val="both"/>
        <w:rPr>
          <w:i/>
          <w:iCs/>
          <w:sz w:val="28"/>
          <w:szCs w:val="28"/>
        </w:rPr>
      </w:pPr>
      <w:r w:rsidRPr="00CD7299">
        <w:rPr>
          <w:sz w:val="28"/>
          <w:szCs w:val="28"/>
        </w:rPr>
        <w:lastRenderedPageBreak/>
        <w:t xml:space="preserve">Таким образом, уравнение этой функции имеет вид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+b,  a&gt;0</m:t>
        </m:r>
      </m:oMath>
      <w:r w:rsidRPr="00CD7299">
        <w:rPr>
          <w:sz w:val="28"/>
          <w:szCs w:val="28"/>
        </w:rPr>
        <w:t xml:space="preserve"> В соответствии с номером варианта заданы значения параметров ограничивающей функции: </w:t>
      </w:r>
      <m:oMath>
        <m:r>
          <w:rPr>
            <w:rFonts w:ascii="Cambria Math" w:hAnsi="Cambria Math"/>
            <w:sz w:val="28"/>
            <w:szCs w:val="28"/>
          </w:rPr>
          <m:t>a=1.0,  b=-0.1</m:t>
        </m:r>
      </m:oMath>
      <w:r>
        <w:rPr>
          <w:sz w:val="28"/>
          <w:szCs w:val="28"/>
        </w:rPr>
        <w:t>.</w:t>
      </w:r>
      <w:r w:rsidR="009748E6">
        <w:rPr>
          <w:sz w:val="28"/>
          <w:szCs w:val="28"/>
        </w:rPr>
        <w:t xml:space="preserve"> </w:t>
      </w:r>
      <w:r w:rsidR="00BA6B94">
        <w:rPr>
          <w:sz w:val="28"/>
          <w:szCs w:val="28"/>
        </w:rPr>
        <w:t>Общее к</w:t>
      </w:r>
      <w:r w:rsidR="009748E6">
        <w:rPr>
          <w:sz w:val="28"/>
          <w:szCs w:val="28"/>
        </w:rPr>
        <w:t xml:space="preserve">оличество узлов </w:t>
      </w:r>
      <m:oMath>
        <m:r>
          <w:rPr>
            <w:rFonts w:ascii="Cambria Math" w:hAnsi="Cambria Math"/>
            <w:sz w:val="28"/>
            <w:szCs w:val="28"/>
          </w:rPr>
          <m:t>Z=256*256=65536</m:t>
        </m:r>
      </m:oMath>
      <w:r w:rsidR="00BA6B94">
        <w:rPr>
          <w:sz w:val="28"/>
          <w:szCs w:val="28"/>
        </w:rPr>
        <w:t xml:space="preserve">, количество попавших в 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A6B94">
        <w:rPr>
          <w:sz w:val="28"/>
          <w:szCs w:val="28"/>
        </w:rPr>
        <w:t>узлов</w:t>
      </w:r>
      <w:r w:rsidR="00BA6B94" w:rsidRPr="00A5459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38971</m:t>
        </m:r>
      </m:oMath>
      <w:r w:rsidR="00451534" w:rsidRPr="00451534">
        <w:rPr>
          <w:iCs/>
          <w:sz w:val="28"/>
          <w:szCs w:val="28"/>
        </w:rPr>
        <w:t xml:space="preserve"> (</w:t>
      </w:r>
      <w:r w:rsidR="00451534">
        <w:rPr>
          <w:iCs/>
          <w:sz w:val="28"/>
          <w:szCs w:val="28"/>
        </w:rPr>
        <w:t xml:space="preserve">принимаем равным </w:t>
      </w:r>
      <w:r w:rsidR="00451534" w:rsidRPr="00451534">
        <w:rPr>
          <w:iCs/>
          <w:sz w:val="28"/>
          <w:szCs w:val="28"/>
        </w:rPr>
        <w:t>39168</w:t>
      </w:r>
      <w:r w:rsidR="00451534">
        <w:rPr>
          <w:iCs/>
          <w:sz w:val="28"/>
          <w:szCs w:val="28"/>
        </w:rPr>
        <w:t>, как ближайшим кратным 256</w:t>
      </w:r>
      <w:r w:rsidR="00451534" w:rsidRPr="00451534">
        <w:rPr>
          <w:iCs/>
          <w:sz w:val="28"/>
          <w:szCs w:val="28"/>
        </w:rPr>
        <w:t>)</w:t>
      </w:r>
      <w:r w:rsidR="00451534">
        <w:rPr>
          <w:iCs/>
          <w:sz w:val="28"/>
          <w:szCs w:val="28"/>
        </w:rPr>
        <w:t>.</w:t>
      </w:r>
    </w:p>
    <w:p w14:paraId="77A3EED3" w14:textId="68812E12" w:rsidR="007D2964" w:rsidRPr="007D2964" w:rsidRDefault="00CD7299" w:rsidP="008A0C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моделируемой МВС</w:t>
      </w:r>
      <w:r w:rsidR="007D2964">
        <w:rPr>
          <w:sz w:val="28"/>
          <w:szCs w:val="28"/>
        </w:rPr>
        <w:t>:</w:t>
      </w:r>
    </w:p>
    <w:p w14:paraId="5858BA97" w14:textId="77777777" w:rsidR="007D2964" w:rsidRDefault="007D2964" w:rsidP="008A0C95">
      <w:pPr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0DE613F8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N=2,4,8,16,32,64,128,256;</m:t>
          </m:r>
        </m:oMath>
      </m:oMathPara>
    </w:p>
    <w:p w14:paraId="451CC868" w14:textId="39BDAA9B" w:rsidR="007D2964" w:rsidRPr="009E1A19" w:rsidRDefault="00ED09C5" w:rsidP="00B23CDC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E50DBFF" w14:textId="3D8F10C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m=100;</m:t>
          </m:r>
        </m:oMath>
      </m:oMathPara>
    </w:p>
    <w:p w14:paraId="3524413E" w14:textId="34841CD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l=8;</m:t>
          </m:r>
        </m:oMath>
      </m:oMathPara>
    </w:p>
    <w:p w14:paraId="5CC50297" w14:textId="4B53C09E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1A3F2CA0" w14:textId="2EDD696B" w:rsidR="007D2964" w:rsidRPr="009E1A19" w:rsidRDefault="00ED09C5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6FC1A78" w14:textId="1BB4F2E0" w:rsidR="007D2964" w:rsidRPr="009E1A19" w:rsidRDefault="00ED09C5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4718F04D" w14:textId="3FA5D351" w:rsidR="007D2964" w:rsidRPr="009E1A19" w:rsidRDefault="007D2964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-1;</m:t>
          </m:r>
        </m:oMath>
      </m:oMathPara>
    </w:p>
    <w:p w14:paraId="22C7A173" w14:textId="3A36CE67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</w:p>
    <w:p w14:paraId="5FD53DD3" w14:textId="77777777" w:rsidR="007D2964" w:rsidRPr="009E1A19" w:rsidRDefault="007D2964" w:rsidP="009748E6">
      <w:pPr>
        <w:jc w:val="both"/>
        <w:rPr>
          <w:i/>
          <w:sz w:val="24"/>
          <w:szCs w:val="24"/>
        </w:rPr>
        <w:sectPr w:rsidR="007D2964" w:rsidRPr="009E1A19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2ED975F" w14:textId="29E5BE82" w:rsidR="007D2964" w:rsidRDefault="00976A72" w:rsidP="007D29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w:proofErr w:type="spellStart"/>
      <w:r w:rsidR="004A1841">
        <w:rPr>
          <w:sz w:val="28"/>
          <w:szCs w:val="28"/>
        </w:rPr>
        <w:t>матожиданий</w:t>
      </w:r>
      <w:proofErr w:type="spellEnd"/>
      <w:r w:rsidR="004A1841">
        <w:rPr>
          <w:sz w:val="28"/>
          <w:szCs w:val="28"/>
        </w:rPr>
        <w:t xml:space="preserve"> и среднеквадратичных отклонений значений </w:t>
      </w:r>
      <w:r>
        <w:rPr>
          <w:sz w:val="28"/>
          <w:szCs w:val="28"/>
        </w:rPr>
        <w:t>ускорений для целевой функции</w:t>
      </w:r>
      <w:r w:rsidR="004A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сложностями, равномерно распределенными в интервалах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∊[0,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976A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, приведены в Табл. 1</w:t>
      </w:r>
      <w:r w:rsidR="00B662BE">
        <w:rPr>
          <w:sz w:val="28"/>
          <w:szCs w:val="28"/>
        </w:rPr>
        <w:t>, 2</w:t>
      </w:r>
      <w:r>
        <w:rPr>
          <w:sz w:val="28"/>
          <w:szCs w:val="28"/>
        </w:rPr>
        <w:t>.</w:t>
      </w:r>
      <w:r w:rsidR="009E1A19">
        <w:rPr>
          <w:sz w:val="28"/>
          <w:szCs w:val="28"/>
        </w:rPr>
        <w:t xml:space="preserve"> Исходный код программы приведен в Приложении 1.</w:t>
      </w:r>
    </w:p>
    <w:p w14:paraId="6DCA57C4" w14:textId="751E5604" w:rsidR="004F74FB" w:rsidRDefault="004F74FB" w:rsidP="007D2964">
      <w:pPr>
        <w:ind w:firstLine="708"/>
        <w:jc w:val="both"/>
        <w:rPr>
          <w:sz w:val="28"/>
          <w:szCs w:val="28"/>
        </w:rPr>
      </w:pPr>
    </w:p>
    <w:p w14:paraId="73DD8AA9" w14:textId="483DF663" w:rsidR="004F74FB" w:rsidRPr="004F74FB" w:rsidRDefault="004F74FB" w:rsidP="004F74FB">
      <w:pPr>
        <w:ind w:firstLine="708"/>
        <w:jc w:val="right"/>
        <w:rPr>
          <w:i/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>
        <w:rPr>
          <w:b/>
          <w:bCs/>
          <w:sz w:val="24"/>
          <w:szCs w:val="24"/>
        </w:rPr>
        <w:t>1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Pr="00042E84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r=1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13"/>
        <w:gridCol w:w="1960"/>
      </w:tblGrid>
      <w:tr w:rsidR="004F74FB" w:rsidRPr="00E70228" w14:paraId="101964DA" w14:textId="77777777" w:rsidTr="004F74FB">
        <w:trPr>
          <w:jc w:val="center"/>
        </w:trPr>
        <w:tc>
          <w:tcPr>
            <w:tcW w:w="0" w:type="auto"/>
          </w:tcPr>
          <w:p w14:paraId="5C3141C0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8B44E1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825E043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4F74FB" w14:paraId="26124723" w14:textId="77777777" w:rsidTr="004F74FB">
        <w:trPr>
          <w:jc w:val="center"/>
        </w:trPr>
        <w:tc>
          <w:tcPr>
            <w:tcW w:w="0" w:type="auto"/>
          </w:tcPr>
          <w:p w14:paraId="393EB1F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F6352" w14:textId="2F87F5DC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0.99</w:t>
            </w:r>
          </w:p>
        </w:tc>
        <w:tc>
          <w:tcPr>
            <w:tcW w:w="0" w:type="auto"/>
          </w:tcPr>
          <w:p w14:paraId="5BD218E7" w14:textId="4982F1E5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1.98</w:t>
            </w:r>
          </w:p>
        </w:tc>
      </w:tr>
      <w:tr w:rsidR="004F74FB" w14:paraId="23AAD536" w14:textId="77777777" w:rsidTr="004F74FB">
        <w:trPr>
          <w:jc w:val="center"/>
        </w:trPr>
        <w:tc>
          <w:tcPr>
            <w:tcW w:w="0" w:type="auto"/>
          </w:tcPr>
          <w:p w14:paraId="263FCECD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8ED5414" w14:textId="67D51800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1.31</w:t>
            </w:r>
          </w:p>
        </w:tc>
        <w:tc>
          <w:tcPr>
            <w:tcW w:w="0" w:type="auto"/>
          </w:tcPr>
          <w:p w14:paraId="43BF79A7" w14:textId="1C7D282F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3.89</w:t>
            </w:r>
          </w:p>
        </w:tc>
      </w:tr>
      <w:tr w:rsidR="004F74FB" w14:paraId="01736E3B" w14:textId="77777777" w:rsidTr="004F74FB">
        <w:trPr>
          <w:jc w:val="center"/>
        </w:trPr>
        <w:tc>
          <w:tcPr>
            <w:tcW w:w="0" w:type="auto"/>
          </w:tcPr>
          <w:p w14:paraId="6BC22E6A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7B8262" w14:textId="46268FDC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1.57</w:t>
            </w:r>
          </w:p>
        </w:tc>
        <w:tc>
          <w:tcPr>
            <w:tcW w:w="0" w:type="auto"/>
          </w:tcPr>
          <w:p w14:paraId="0445B668" w14:textId="47332C8C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7.61</w:t>
            </w:r>
          </w:p>
        </w:tc>
      </w:tr>
      <w:tr w:rsidR="004F74FB" w14:paraId="617D331C" w14:textId="77777777" w:rsidTr="004F74FB">
        <w:trPr>
          <w:jc w:val="center"/>
        </w:trPr>
        <w:tc>
          <w:tcPr>
            <w:tcW w:w="0" w:type="auto"/>
          </w:tcPr>
          <w:p w14:paraId="4458749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07ED188" w14:textId="7AE2BE4A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1.74</w:t>
            </w:r>
          </w:p>
        </w:tc>
        <w:tc>
          <w:tcPr>
            <w:tcW w:w="0" w:type="auto"/>
          </w:tcPr>
          <w:p w14:paraId="6C38FE35" w14:textId="5A719A61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14.5</w:t>
            </w:r>
          </w:p>
        </w:tc>
      </w:tr>
      <w:tr w:rsidR="004F74FB" w14:paraId="3CDA2D05" w14:textId="77777777" w:rsidTr="004F74FB">
        <w:trPr>
          <w:jc w:val="center"/>
        </w:trPr>
        <w:tc>
          <w:tcPr>
            <w:tcW w:w="0" w:type="auto"/>
          </w:tcPr>
          <w:p w14:paraId="1B1E9CC1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705AF4" w14:textId="5C6C8286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1.84</w:t>
            </w:r>
          </w:p>
        </w:tc>
        <w:tc>
          <w:tcPr>
            <w:tcW w:w="0" w:type="auto"/>
          </w:tcPr>
          <w:p w14:paraId="715DF703" w14:textId="31FD389D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26.7</w:t>
            </w:r>
          </w:p>
        </w:tc>
      </w:tr>
      <w:tr w:rsidR="004F74FB" w14:paraId="192E38E2" w14:textId="77777777" w:rsidTr="004F74FB">
        <w:trPr>
          <w:jc w:val="center"/>
        </w:trPr>
        <w:tc>
          <w:tcPr>
            <w:tcW w:w="0" w:type="auto"/>
          </w:tcPr>
          <w:p w14:paraId="18FDF2A8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6152E8B4" w14:textId="6603DD8B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1.90</w:t>
            </w:r>
          </w:p>
        </w:tc>
        <w:tc>
          <w:tcPr>
            <w:tcW w:w="0" w:type="auto"/>
          </w:tcPr>
          <w:p w14:paraId="44B61AC8" w14:textId="050F2B4F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46.4</w:t>
            </w:r>
          </w:p>
        </w:tc>
      </w:tr>
      <w:tr w:rsidR="004F74FB" w14:paraId="00A6ED31" w14:textId="77777777" w:rsidTr="004F74FB">
        <w:trPr>
          <w:jc w:val="center"/>
        </w:trPr>
        <w:tc>
          <w:tcPr>
            <w:tcW w:w="0" w:type="auto"/>
          </w:tcPr>
          <w:p w14:paraId="1D4901DB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14D8FA8A" w14:textId="1F0882C8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1.92</w:t>
            </w:r>
          </w:p>
        </w:tc>
        <w:tc>
          <w:tcPr>
            <w:tcW w:w="0" w:type="auto"/>
          </w:tcPr>
          <w:p w14:paraId="63103AA6" w14:textId="67BE27F1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73.6</w:t>
            </w:r>
          </w:p>
        </w:tc>
      </w:tr>
      <w:tr w:rsidR="004F74FB" w14:paraId="409019E5" w14:textId="77777777" w:rsidTr="004F74FB">
        <w:trPr>
          <w:jc w:val="center"/>
        </w:trPr>
        <w:tc>
          <w:tcPr>
            <w:tcW w:w="0" w:type="auto"/>
          </w:tcPr>
          <w:p w14:paraId="1EE62015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7D6990B4" w14:textId="2771E0BD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1.94</w:t>
            </w:r>
          </w:p>
        </w:tc>
        <w:tc>
          <w:tcPr>
            <w:tcW w:w="0" w:type="auto"/>
          </w:tcPr>
          <w:p w14:paraId="55E1553E" w14:textId="5A50C5B9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105.1</w:t>
            </w:r>
          </w:p>
        </w:tc>
      </w:tr>
    </w:tbl>
    <w:p w14:paraId="660B82A5" w14:textId="77777777" w:rsidR="00042E84" w:rsidRDefault="00042E84" w:rsidP="007D2964">
      <w:pPr>
        <w:ind w:firstLine="708"/>
        <w:jc w:val="both"/>
        <w:rPr>
          <w:sz w:val="28"/>
          <w:szCs w:val="28"/>
        </w:rPr>
      </w:pPr>
    </w:p>
    <w:p w14:paraId="04F50D40" w14:textId="06E8AA0D" w:rsidR="00042E84" w:rsidRPr="00042E84" w:rsidRDefault="00042E84" w:rsidP="00042E84">
      <w:pPr>
        <w:ind w:firstLine="708"/>
        <w:jc w:val="right"/>
        <w:rPr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 w:rsidR="00B662BE">
        <w:rPr>
          <w:b/>
          <w:bCs/>
          <w:sz w:val="24"/>
          <w:szCs w:val="24"/>
        </w:rPr>
        <w:t>2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="004F74FB" w:rsidRPr="00042E84">
        <w:rPr>
          <w:sz w:val="24"/>
          <w:szCs w:val="24"/>
          <w:lang w:val="en-US"/>
        </w:rPr>
        <w:t>N</w:t>
      </w:r>
      <w:r w:rsidR="004F74FB"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r=300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99"/>
        <w:gridCol w:w="1144"/>
        <w:gridCol w:w="1199"/>
        <w:gridCol w:w="1144"/>
      </w:tblGrid>
      <w:tr w:rsidR="00042E84" w:rsidRPr="00E70228" w14:paraId="22479B16" w14:textId="77777777" w:rsidTr="00042E84">
        <w:trPr>
          <w:jc w:val="center"/>
        </w:trPr>
        <w:tc>
          <w:tcPr>
            <w:tcW w:w="0" w:type="auto"/>
            <w:vMerge w:val="restart"/>
          </w:tcPr>
          <w:p w14:paraId="741D4A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</w:tcPr>
          <w:p w14:paraId="22B1466E" w14:textId="025469F6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2"/>
          </w:tcPr>
          <w:p w14:paraId="05E7A23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042E84" w14:paraId="3B70E2BF" w14:textId="77777777" w:rsidTr="00042E84">
        <w:trPr>
          <w:jc w:val="center"/>
        </w:trPr>
        <w:tc>
          <w:tcPr>
            <w:tcW w:w="0" w:type="auto"/>
            <w:vMerge/>
          </w:tcPr>
          <w:p w14:paraId="301552D1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6DBC4" w14:textId="77777777" w:rsidR="00042E84" w:rsidRPr="00A41E5B" w:rsidRDefault="00ED09C5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0F9BEC1" w14:textId="77777777" w:rsidR="00042E84" w:rsidRPr="00A41E5B" w:rsidRDefault="00ED09C5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  <w:tc>
          <w:tcPr>
            <w:tcW w:w="0" w:type="auto"/>
          </w:tcPr>
          <w:p w14:paraId="7817AFB4" w14:textId="77777777" w:rsidR="00042E84" w:rsidRPr="00A41E5B" w:rsidRDefault="00ED09C5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FBC7212" w14:textId="77777777" w:rsidR="00042E84" w:rsidRPr="00A41E5B" w:rsidRDefault="00ED09C5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</w:tr>
      <w:tr w:rsidR="00042E84" w14:paraId="1A844F32" w14:textId="77777777" w:rsidTr="00042E84">
        <w:trPr>
          <w:jc w:val="center"/>
        </w:trPr>
        <w:tc>
          <w:tcPr>
            <w:tcW w:w="0" w:type="auto"/>
          </w:tcPr>
          <w:p w14:paraId="74B79ACA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BA3CAE" w14:textId="3C2736C0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0.989</w:t>
            </w:r>
          </w:p>
        </w:tc>
        <w:tc>
          <w:tcPr>
            <w:tcW w:w="0" w:type="auto"/>
          </w:tcPr>
          <w:p w14:paraId="7DB6BE71" w14:textId="280B8D2F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</w:t>
            </w:r>
            <w:r w:rsidR="00621C87">
              <w:rPr>
                <w:rFonts w:ascii="Courier New CYR" w:hAnsi="Courier New CYR" w:cs="Courier New CYR"/>
                <w:lang w:eastAsia="ru-RU"/>
              </w:rPr>
              <w:t>3</w:t>
            </w:r>
          </w:p>
        </w:tc>
        <w:tc>
          <w:tcPr>
            <w:tcW w:w="0" w:type="auto"/>
          </w:tcPr>
          <w:p w14:paraId="66B4F015" w14:textId="1C54F395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1.977</w:t>
            </w:r>
          </w:p>
        </w:tc>
        <w:tc>
          <w:tcPr>
            <w:tcW w:w="0" w:type="auto"/>
          </w:tcPr>
          <w:p w14:paraId="466B395C" w14:textId="6E50EB56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0.008</w:t>
            </w:r>
          </w:p>
        </w:tc>
      </w:tr>
      <w:tr w:rsidR="00042E84" w14:paraId="5C764419" w14:textId="77777777" w:rsidTr="00042E84">
        <w:trPr>
          <w:jc w:val="center"/>
        </w:trPr>
        <w:tc>
          <w:tcPr>
            <w:tcW w:w="0" w:type="auto"/>
          </w:tcPr>
          <w:p w14:paraId="60DF03A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9C43B5" w14:textId="13AFBBB9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1.313</w:t>
            </w:r>
          </w:p>
        </w:tc>
        <w:tc>
          <w:tcPr>
            <w:tcW w:w="0" w:type="auto"/>
          </w:tcPr>
          <w:p w14:paraId="13DE6461" w14:textId="75029258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0.004</w:t>
            </w:r>
          </w:p>
        </w:tc>
        <w:tc>
          <w:tcPr>
            <w:tcW w:w="0" w:type="auto"/>
          </w:tcPr>
          <w:p w14:paraId="55BD86BF" w14:textId="335C5554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3.902</w:t>
            </w:r>
          </w:p>
        </w:tc>
        <w:tc>
          <w:tcPr>
            <w:tcW w:w="0" w:type="auto"/>
          </w:tcPr>
          <w:p w14:paraId="62E73F5A" w14:textId="265326E9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0.016</w:t>
            </w:r>
          </w:p>
        </w:tc>
      </w:tr>
      <w:tr w:rsidR="00042E84" w14:paraId="1CB8CC68" w14:textId="77777777" w:rsidTr="00042E84">
        <w:trPr>
          <w:jc w:val="center"/>
        </w:trPr>
        <w:tc>
          <w:tcPr>
            <w:tcW w:w="0" w:type="auto"/>
          </w:tcPr>
          <w:p w14:paraId="401F5C35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E213107" w14:textId="7F78D663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1.571</w:t>
            </w:r>
          </w:p>
        </w:tc>
        <w:tc>
          <w:tcPr>
            <w:tcW w:w="0" w:type="auto"/>
          </w:tcPr>
          <w:p w14:paraId="2A628FDE" w14:textId="614B0F0D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0.004</w:t>
            </w:r>
          </w:p>
        </w:tc>
        <w:tc>
          <w:tcPr>
            <w:tcW w:w="0" w:type="auto"/>
          </w:tcPr>
          <w:p w14:paraId="22360593" w14:textId="29C0266E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7.608</w:t>
            </w:r>
          </w:p>
        </w:tc>
        <w:tc>
          <w:tcPr>
            <w:tcW w:w="0" w:type="auto"/>
          </w:tcPr>
          <w:p w14:paraId="0D80AEA6" w14:textId="02AC1DE1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0.032</w:t>
            </w:r>
          </w:p>
        </w:tc>
      </w:tr>
      <w:tr w:rsidR="00042E84" w14:paraId="268F822F" w14:textId="77777777" w:rsidTr="00042E84">
        <w:trPr>
          <w:jc w:val="center"/>
        </w:trPr>
        <w:tc>
          <w:tcPr>
            <w:tcW w:w="0" w:type="auto"/>
          </w:tcPr>
          <w:p w14:paraId="78866AC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7BC1D14" w14:textId="75F2AB60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1.743</w:t>
            </w:r>
          </w:p>
        </w:tc>
        <w:tc>
          <w:tcPr>
            <w:tcW w:w="0" w:type="auto"/>
          </w:tcPr>
          <w:p w14:paraId="66B4639A" w14:textId="32C6A90B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315DF4E5" w14:textId="32A280A9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14.565</w:t>
            </w:r>
          </w:p>
        </w:tc>
        <w:tc>
          <w:tcPr>
            <w:tcW w:w="0" w:type="auto"/>
          </w:tcPr>
          <w:p w14:paraId="7C88C8E2" w14:textId="0C5F5D11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0.091</w:t>
            </w:r>
          </w:p>
        </w:tc>
      </w:tr>
      <w:tr w:rsidR="00042E84" w14:paraId="0A073D5F" w14:textId="77777777" w:rsidTr="00042E84">
        <w:trPr>
          <w:jc w:val="center"/>
        </w:trPr>
        <w:tc>
          <w:tcPr>
            <w:tcW w:w="0" w:type="auto"/>
          </w:tcPr>
          <w:p w14:paraId="6A8217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BBDD622" w14:textId="76C95C6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1.843</w:t>
            </w:r>
          </w:p>
        </w:tc>
        <w:tc>
          <w:tcPr>
            <w:tcW w:w="0" w:type="auto"/>
          </w:tcPr>
          <w:p w14:paraId="5CCC8FF8" w14:textId="3D36CB1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2EBC1116" w14:textId="46FAE413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26.742</w:t>
            </w:r>
          </w:p>
        </w:tc>
        <w:tc>
          <w:tcPr>
            <w:tcW w:w="0" w:type="auto"/>
          </w:tcPr>
          <w:p w14:paraId="7FE8335C" w14:textId="65808B6D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0.188</w:t>
            </w:r>
          </w:p>
        </w:tc>
      </w:tr>
      <w:tr w:rsidR="00042E84" w14:paraId="7C2385FC" w14:textId="77777777" w:rsidTr="00042E84">
        <w:trPr>
          <w:jc w:val="center"/>
        </w:trPr>
        <w:tc>
          <w:tcPr>
            <w:tcW w:w="0" w:type="auto"/>
          </w:tcPr>
          <w:p w14:paraId="52CA1D2F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2ECE6C57" w14:textId="0C4EB64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1.899</w:t>
            </w:r>
          </w:p>
        </w:tc>
        <w:tc>
          <w:tcPr>
            <w:tcW w:w="0" w:type="auto"/>
          </w:tcPr>
          <w:p w14:paraId="401F1E65" w14:textId="7754A077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04DDEBE7" w14:textId="16428A08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46.467</w:t>
            </w:r>
          </w:p>
        </w:tc>
        <w:tc>
          <w:tcPr>
            <w:tcW w:w="0" w:type="auto"/>
          </w:tcPr>
          <w:p w14:paraId="50AF9CE9" w14:textId="4302B315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0.409</w:t>
            </w:r>
          </w:p>
        </w:tc>
      </w:tr>
      <w:tr w:rsidR="00042E84" w14:paraId="4B90C225" w14:textId="77777777" w:rsidTr="00042E84">
        <w:trPr>
          <w:jc w:val="center"/>
        </w:trPr>
        <w:tc>
          <w:tcPr>
            <w:tcW w:w="0" w:type="auto"/>
          </w:tcPr>
          <w:p w14:paraId="79D8119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712820ED" w14:textId="25DA1578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1.928</w:t>
            </w:r>
          </w:p>
        </w:tc>
        <w:tc>
          <w:tcPr>
            <w:tcW w:w="0" w:type="auto"/>
          </w:tcPr>
          <w:p w14:paraId="2B84182A" w14:textId="2F2B9912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059FC4AD" w14:textId="0C9EE557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73.593</w:t>
            </w:r>
          </w:p>
        </w:tc>
        <w:tc>
          <w:tcPr>
            <w:tcW w:w="0" w:type="auto"/>
          </w:tcPr>
          <w:p w14:paraId="5D48C3EA" w14:textId="43943678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0.548</w:t>
            </w:r>
          </w:p>
        </w:tc>
      </w:tr>
      <w:tr w:rsidR="00042E84" w14:paraId="3886470E" w14:textId="77777777" w:rsidTr="00042E84">
        <w:trPr>
          <w:trHeight w:val="60"/>
          <w:jc w:val="center"/>
        </w:trPr>
        <w:tc>
          <w:tcPr>
            <w:tcW w:w="0" w:type="auto"/>
          </w:tcPr>
          <w:p w14:paraId="0B74F2FD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209A9CD1" w14:textId="1B284F41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1.942</w:t>
            </w:r>
          </w:p>
        </w:tc>
        <w:tc>
          <w:tcPr>
            <w:tcW w:w="0" w:type="auto"/>
          </w:tcPr>
          <w:p w14:paraId="667ECDA6" w14:textId="15D52E4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29A43D56" w14:textId="2EBACF72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105.029</w:t>
            </w:r>
          </w:p>
        </w:tc>
        <w:tc>
          <w:tcPr>
            <w:tcW w:w="0" w:type="auto"/>
          </w:tcPr>
          <w:p w14:paraId="1CD1D287" w14:textId="111D7CF6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0.852</w:t>
            </w:r>
          </w:p>
        </w:tc>
      </w:tr>
    </w:tbl>
    <w:p w14:paraId="738CDC29" w14:textId="77777777" w:rsidR="00F748CF" w:rsidRDefault="00F748CF" w:rsidP="007D2964">
      <w:pPr>
        <w:ind w:firstLine="708"/>
        <w:jc w:val="both"/>
        <w:rPr>
          <w:sz w:val="28"/>
          <w:szCs w:val="28"/>
        </w:rPr>
      </w:pPr>
    </w:p>
    <w:p w14:paraId="64A460FE" w14:textId="77777777" w:rsidR="00490745" w:rsidRDefault="00490745" w:rsidP="00F748CF">
      <w:pPr>
        <w:ind w:firstLine="708"/>
        <w:jc w:val="center"/>
        <w:rPr>
          <w:i/>
          <w:sz w:val="28"/>
          <w:szCs w:val="28"/>
        </w:rPr>
        <w:sectPr w:rsidR="00490745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7A03CC0" w14:textId="7BC8E273" w:rsidR="00F748CF" w:rsidRPr="007D2964" w:rsidRDefault="00F748CF" w:rsidP="00490745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A8244" wp14:editId="3983E102">
            <wp:extent cx="2953199" cy="231585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99" cy="23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0E623111" w:rsidR="00F748CF" w:rsidRDefault="00F748CF" w:rsidP="00F748CF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="00270E36" w:rsidRPr="00270E36">
        <w:rPr>
          <w:b/>
          <w:bCs/>
          <w:iCs/>
          <w:sz w:val="24"/>
          <w:szCs w:val="24"/>
        </w:rPr>
        <w:t>3</w:t>
      </w:r>
      <w:r w:rsidR="00270E36"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="00270E36"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6510DF48" w14:textId="77777777" w:rsidR="00490745" w:rsidRPr="007D2964" w:rsidRDefault="00490745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66768D" wp14:editId="707DB2F3">
            <wp:extent cx="2965810" cy="232574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10" cy="23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B3D3" w14:textId="15C655EB" w:rsidR="00270E36" w:rsidRDefault="00270E36" w:rsidP="00270E36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>
        <w:rPr>
          <w:b/>
          <w:bCs/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  <w:r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0E0FEB9F" w14:textId="77777777" w:rsidR="00490745" w:rsidRDefault="00490745" w:rsidP="00F748CF">
      <w:pPr>
        <w:ind w:firstLine="708"/>
        <w:jc w:val="center"/>
        <w:rPr>
          <w:iCs/>
          <w:sz w:val="24"/>
          <w:szCs w:val="24"/>
        </w:rPr>
        <w:sectPr w:rsidR="00490745" w:rsidSect="00490745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571EC210" w14:textId="1129DCFF" w:rsidR="00976A72" w:rsidRPr="00134C78" w:rsidRDefault="00976A72" w:rsidP="00F748CF">
      <w:pPr>
        <w:ind w:firstLine="708"/>
        <w:jc w:val="center"/>
        <w:rPr>
          <w:iCs/>
          <w:sz w:val="24"/>
          <w:szCs w:val="24"/>
        </w:rPr>
      </w:pPr>
    </w:p>
    <w:p w14:paraId="70B3C4C2" w14:textId="3252B07D" w:rsidR="008B2593" w:rsidRDefault="008B2593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7A67D" w14:textId="77777777" w:rsidR="008B2593" w:rsidRDefault="008B2593" w:rsidP="008B2593">
      <w:pPr>
        <w:jc w:val="center"/>
        <w:rPr>
          <w:i/>
          <w:sz w:val="28"/>
          <w:szCs w:val="28"/>
        </w:rPr>
        <w:sectPr w:rsidR="008B2593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2A10FE9" w14:textId="32F51B5E" w:rsidR="008B2593" w:rsidRPr="007D2964" w:rsidRDefault="008B2593" w:rsidP="008B2593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5543B54" wp14:editId="3D7EC14B">
            <wp:extent cx="2883724" cy="2278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29" cy="228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1AB5" w14:textId="5F7377BE" w:rsidR="008B2593" w:rsidRDefault="008B2593" w:rsidP="008B2593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Pr="008B2593">
        <w:rPr>
          <w:b/>
          <w:bCs/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37C99362" w14:textId="77777777" w:rsidR="008B2593" w:rsidRPr="007D2964" w:rsidRDefault="008B2593" w:rsidP="008B2593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C7E852E" wp14:editId="257F6743">
            <wp:extent cx="3069827" cy="227868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80" cy="22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A4C" w14:textId="184A01A5" w:rsidR="008B2593" w:rsidRDefault="008B2593" w:rsidP="008B2593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Pr="008B2593">
        <w:rPr>
          <w:b/>
          <w:bCs/>
          <w:iCs/>
          <w:sz w:val="24"/>
          <w:szCs w:val="24"/>
        </w:rPr>
        <w:t>6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  <w:r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60DC0845" w14:textId="77777777" w:rsidR="008B2593" w:rsidRDefault="008B2593" w:rsidP="008B2593">
      <w:pPr>
        <w:sectPr w:rsidR="008B2593" w:rsidSect="008B2593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9497883" w14:textId="0C2ACBE0" w:rsidR="008B2593" w:rsidRPr="008B2593" w:rsidRDefault="008B2593" w:rsidP="008B2593"/>
    <w:p w14:paraId="290B51ED" w14:textId="77777777" w:rsidR="008B2593" w:rsidRDefault="008B2593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AFF7C" w14:textId="3B904747" w:rsidR="0097766D" w:rsidRPr="00A40537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t>Ответы на контрольные вопросы</w:t>
      </w:r>
    </w:p>
    <w:p w14:paraId="70013CA9" w14:textId="77777777" w:rsidR="00684BD5" w:rsidRPr="00684BD5" w:rsidRDefault="00684BD5" w:rsidP="00684BD5"/>
    <w:p w14:paraId="72657646" w14:textId="0AD6B301" w:rsidR="00785542" w:rsidRPr="00785542" w:rsidRDefault="00430456" w:rsidP="00430456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Pr="0043045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 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?</m:t>
        </m:r>
      </m:oMath>
    </w:p>
    <w:p w14:paraId="4B9C3E47" w14:textId="7DE9995D" w:rsidR="00C4135F" w:rsidRDefault="00E40E45" w:rsidP="00785542">
      <w:pPr>
        <w:ind w:firstLine="708"/>
        <w:jc w:val="both"/>
      </w:pPr>
      <w:r>
        <w:rPr>
          <w:iCs/>
          <w:sz w:val="28"/>
          <w:szCs w:val="28"/>
        </w:rPr>
        <w:t>С ростом числа процессоров уменьшается количество полезных вычислений, совершаемых каждым процессором, при этом издержки на коммуникацию не уменьшаются – как следствие, уменьшается эффективность распараллеливания.</w:t>
      </w:r>
      <w:r w:rsidR="00684BD5" w:rsidRPr="00785542">
        <w:rPr>
          <w:sz w:val="28"/>
          <w:szCs w:val="28"/>
        </w:rPr>
        <w:br/>
      </w:r>
    </w:p>
    <w:p w14:paraId="0C16DB4A" w14:textId="1BA82E2F" w:rsidR="00E40E45" w:rsidRPr="00785542" w:rsidRDefault="00E40E45" w:rsidP="00E40E45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зависимости оценки 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i/>
          <w:sz w:val="28"/>
          <w:szCs w:val="28"/>
        </w:rPr>
        <w:t xml:space="preserve"> 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257A2BC5" w14:textId="63A5E685" w:rsidR="002F43E7" w:rsidRPr="00785542" w:rsidRDefault="00E01161" w:rsidP="00785542">
      <w:pPr>
        <w:ind w:firstLine="708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С увеличением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>
        <w:rPr>
          <w:sz w:val="28"/>
          <w:szCs w:val="28"/>
        </w:rPr>
        <w:t xml:space="preserve"> уменьшается доля времени, затрачиваемого на коммуникацию между процессами, и увеличивается доля времени, затрачиваемого на вычисление функции в узлах, которое и делится между процессорами – как следствие, растет эффективность распараллеливания.</w:t>
      </w:r>
      <w:r w:rsidR="00684BD5" w:rsidRPr="00785542">
        <w:rPr>
          <w:iCs/>
          <w:sz w:val="28"/>
          <w:szCs w:val="28"/>
        </w:rPr>
        <w:br/>
      </w:r>
    </w:p>
    <w:p w14:paraId="685B551B" w14:textId="1529B2C7" w:rsidR="00E01161" w:rsidRPr="00785542" w:rsidRDefault="00E01161" w:rsidP="00E01161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lastRenderedPageBreak/>
        <w:t xml:space="preserve">Чем объясняется наблюдаемый характер зависимости оценки  среднего квадратичного отклонения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E01161">
        <w:rPr>
          <w:i/>
          <w:sz w:val="32"/>
          <w:szCs w:val="32"/>
        </w:rPr>
        <w:t xml:space="preserve"> </w:t>
      </w:r>
      <w:r>
        <w:rPr>
          <w:i/>
          <w:sz w:val="28"/>
          <w:szCs w:val="28"/>
        </w:rPr>
        <w:t xml:space="preserve">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00A14D8E" w14:textId="00DDB274" w:rsidR="00C72571" w:rsidRPr="00536918" w:rsidRDefault="00536918" w:rsidP="00785542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Поскольку форма функции распределения величины ускорения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>
        <w:rPr>
          <w:sz w:val="28"/>
          <w:szCs w:val="28"/>
        </w:rPr>
        <w:t xml:space="preserve"> не зависит от числа процессоров </w:t>
      </w:r>
      <w:r w:rsidRPr="00536918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 w:rsidRPr="00536918">
        <w:rPr>
          <w:sz w:val="28"/>
          <w:szCs w:val="28"/>
        </w:rPr>
        <w:t>отношение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математическим ожиданием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sz w:val="28"/>
          <w:szCs w:val="28"/>
        </w:rPr>
        <w:t xml:space="preserve"> и средним квадратичным отклонением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536918">
        <w:rPr>
          <w:iCs/>
          <w:sz w:val="28"/>
          <w:szCs w:val="28"/>
        </w:rPr>
        <w:t>также</w:t>
      </w:r>
      <w:r>
        <w:rPr>
          <w:iCs/>
          <w:sz w:val="28"/>
          <w:szCs w:val="28"/>
        </w:rPr>
        <w:br/>
      </w:r>
      <w:r w:rsidRPr="00536918">
        <w:rPr>
          <w:iCs/>
          <w:sz w:val="28"/>
          <w:szCs w:val="28"/>
        </w:rPr>
        <w:t xml:space="preserve">не зависит от </w:t>
      </w:r>
      <w:r w:rsidRPr="00536918">
        <w:rPr>
          <w:i/>
          <w:sz w:val="28"/>
          <w:szCs w:val="28"/>
          <w:lang w:val="en-US"/>
        </w:rPr>
        <w:t>N</w:t>
      </w:r>
      <w:r w:rsidRPr="00536918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По этой причине график среднего квадратичного отклонения повторяет график математического ожидания.</w:t>
      </w:r>
    </w:p>
    <w:p w14:paraId="3FA526B6" w14:textId="77777777" w:rsidR="00C72571" w:rsidRPr="002F43E7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0AE8ECF4" w14:textId="0407B8AD" w:rsidR="00A40537" w:rsidRDefault="00281453" w:rsidP="00281453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Исходный код программы</w:t>
      </w:r>
    </w:p>
    <w:p w14:paraId="3E70C8BC" w14:textId="77777777" w:rsidR="004F74FB" w:rsidRPr="00ED09C5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</w:pPr>
    </w:p>
    <w:p w14:paraId="252033DB" w14:textId="248932DB" w:rsidR="004F74FB" w:rsidRPr="00ED09C5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  <w:sectPr w:rsidR="004F74FB" w:rsidRPr="00ED09C5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C5E3D5C" w14:textId="26D06E32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</w:t>
      </w:r>
      <w:r w:rsidRPr="004F74FB">
        <w:rPr>
          <w:rFonts w:ascii="Courier New CYR" w:hAnsi="Courier New CYR" w:cs="Courier New CYR"/>
          <w:sz w:val="18"/>
          <w:szCs w:val="18"/>
          <w:lang w:eastAsia="ru-RU"/>
        </w:rPr>
        <w:t>_</w:t>
      </w: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</w:t>
      </w:r>
      <w:r w:rsidRPr="004F74FB">
        <w:rPr>
          <w:rFonts w:ascii="Courier New CYR" w:hAnsi="Courier New CYR" w:cs="Courier New CYR"/>
          <w:sz w:val="18"/>
          <w:szCs w:val="18"/>
          <w:lang w:eastAsia="ru-RU"/>
        </w:rPr>
        <w:t xml:space="preserve"> </w:t>
      </w: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EQU</w:t>
      </w:r>
      <w:r w:rsidRPr="004F74FB">
        <w:rPr>
          <w:rFonts w:ascii="Courier New CYR" w:hAnsi="Courier New CYR" w:cs="Courier New CYR"/>
          <w:sz w:val="18"/>
          <w:szCs w:val="18"/>
          <w:lang w:eastAsia="ru-RU"/>
        </w:rPr>
        <w:t xml:space="preserve"> 256</w:t>
      </w:r>
    </w:p>
    <w:p w14:paraId="7664DC2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39168</w:t>
      </w:r>
    </w:p>
    <w:p w14:paraId="165E5CA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3D15F53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50e-6</w:t>
      </w:r>
    </w:p>
    <w:p w14:paraId="0E6E45A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m_s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100</w:t>
      </w:r>
    </w:p>
    <w:p w14:paraId="37731AB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l_s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8</w:t>
      </w:r>
    </w:p>
    <w:p w14:paraId="55D4D2C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t_c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0.125e-7</w:t>
      </w:r>
    </w:p>
    <w:p w14:paraId="60A6A5C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N_gr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7433D2A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SQR(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)-1</w:t>
      </w:r>
    </w:p>
    <w:p w14:paraId="03257CC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z EQU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/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</w:p>
    <w:p w14:paraId="5030C0F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tau_i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7967F2C3" w14:textId="71CD4082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 EQU 1e-</w:t>
      </w:r>
      <w:r w:rsidRPr="004F74FB">
        <w:rPr>
          <w:rFonts w:ascii="Courier New" w:hAnsi="Courier New" w:cs="Courier New"/>
          <w:sz w:val="18"/>
          <w:szCs w:val="18"/>
          <w:lang w:val="en-US" w:eastAsia="ru-RU"/>
        </w:rPr>
        <w:t>9</w:t>
      </w:r>
    </w:p>
    <w:p w14:paraId="23D91FA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uniform_cf_par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rn2,c2</w:t>
      </w:r>
    </w:p>
    <w:p w14:paraId="5BA0D4A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0,0.0/1,2e</w:t>
      </w:r>
      <w:r w:rsidRPr="004F74FB">
        <w:rPr>
          <w:rFonts w:ascii="Courier New" w:hAnsi="Courier New" w:cs="Courier New"/>
          <w:sz w:val="18"/>
          <w:szCs w:val="18"/>
          <w:lang w:val="en-US" w:eastAsia="ru-RU"/>
        </w:rPr>
        <w:t>4</w:t>
      </w:r>
    </w:p>
    <w:p w14:paraId="440A522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uniform_cf_posl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rn3,c2</w:t>
      </w:r>
    </w:p>
    <w:p w14:paraId="5AFF3D7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0,0.0/1,2e</w:t>
      </w:r>
      <w:r w:rsidRPr="004F74FB">
        <w:rPr>
          <w:rFonts w:ascii="Courier New" w:hAnsi="Courier New" w:cs="Courier New"/>
          <w:sz w:val="18"/>
          <w:szCs w:val="18"/>
          <w:lang w:val="en-US" w:eastAsia="ru-RU"/>
        </w:rPr>
        <w:t>4</w:t>
      </w:r>
    </w:p>
    <w:p w14:paraId="0CE61C7C" w14:textId="178A087B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256</w:t>
      </w:r>
    </w:p>
    <w:p w14:paraId="72DF662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1</w:t>
      </w:r>
    </w:p>
    <w:p w14:paraId="7F5E232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us VARIABLE p4/p3</w:t>
      </w:r>
    </w:p>
    <w:p w14:paraId="59788D3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00CECB1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TABLE v$us,42,0.25,60</w:t>
      </w:r>
    </w:p>
    <w:p w14:paraId="185286E7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generate 1e8,100</w:t>
      </w:r>
    </w:p>
    <w:p w14:paraId="310E195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04EE361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19EFE7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assign 1,z</w:t>
      </w:r>
    </w:p>
    <w:p w14:paraId="0B9604F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qhost1_par</w:t>
      </w:r>
    </w:p>
    <w:p w14:paraId="15489FE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1E2BB25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qhost1_par</w:t>
      </w:r>
    </w:p>
    <w:p w14:paraId="0D65A7B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0FE112B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4896F501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24205F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</w:p>
    <w:p w14:paraId="19ECF14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31F15BB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</w:p>
    <w:p w14:paraId="1357EE9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tau_i,1e-8</w:t>
      </w:r>
    </w:p>
    <w:p w14:paraId="2F690DC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proc2 advance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t,fn$uniform_cf_par</w:t>
      </w:r>
      <w:proofErr w:type="spellEnd"/>
    </w:p>
    <w:p w14:paraId="6C41FC2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loop 1,proc2</w:t>
      </w:r>
    </w:p>
    <w:p w14:paraId="3A737036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79A48DD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38E1B90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qhost2_par</w:t>
      </w:r>
    </w:p>
    <w:p w14:paraId="4685536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03DCB5C4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qhost2_par</w:t>
      </w:r>
    </w:p>
    <w:p w14:paraId="4535C78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3B34E0D6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76A2343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assemble 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)</w:t>
      </w:r>
    </w:p>
    <w:p w14:paraId="47B98D26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assign 3,m1</w:t>
      </w:r>
    </w:p>
    <w:p w14:paraId="3468D820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35381DF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mark 2</w:t>
      </w:r>
    </w:p>
    <w:p w14:paraId="44E34EF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5F5A6F8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B75F85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qhost1_posl</w:t>
      </w:r>
    </w:p>
    <w:p w14:paraId="67C5216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10A0748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qhost1_posl</w:t>
      </w:r>
    </w:p>
    <w:p w14:paraId="76A2D9F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60900BA1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111AFCE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5365D6F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04F52E9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4D08C3F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645309F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advance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t,fn$uniform_cf_posl</w:t>
      </w:r>
      <w:proofErr w:type="spellEnd"/>
    </w:p>
    <w:p w14:paraId="60B30347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4E91A8D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507F99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qhost2</w:t>
      </w:r>
    </w:p>
    <w:p w14:paraId="5DFF888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2F26498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qhost2</w:t>
      </w:r>
    </w:p>
    <w:p w14:paraId="6ADEFA9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074017B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40DAD5C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647BDE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assemble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</w:p>
    <w:p w14:paraId="294E4BB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assign 4,mp2</w:t>
      </w:r>
    </w:p>
    <w:p w14:paraId="3BBBC024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CC6E6F1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tabulate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</w:p>
    <w:p w14:paraId="6596786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TERMINATE 1</w:t>
      </w:r>
    </w:p>
    <w:p w14:paraId="5896D55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START 30</w:t>
      </w:r>
    </w:p>
    <w:p w14:paraId="2D848D4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 w:eastAsia="ru-RU"/>
        </w:rPr>
      </w:pPr>
    </w:p>
    <w:p w14:paraId="37892CD2" w14:textId="77777777" w:rsidR="004F74FB" w:rsidRPr="004F74FB" w:rsidRDefault="004F74FB" w:rsidP="00281453">
      <w:pPr>
        <w:ind w:firstLine="708"/>
        <w:jc w:val="center"/>
        <w:rPr>
          <w:sz w:val="32"/>
          <w:szCs w:val="32"/>
          <w:lang w:val="en-US"/>
        </w:rPr>
        <w:sectPr w:rsidR="004F74FB" w:rsidRPr="004F74FB" w:rsidSect="004F74FB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7446FDB" w14:textId="5F721B2B" w:rsidR="009C6601" w:rsidRPr="009C6601" w:rsidRDefault="009C6601" w:rsidP="00281453">
      <w:pPr>
        <w:ind w:firstLine="708"/>
        <w:jc w:val="center"/>
        <w:rPr>
          <w:sz w:val="28"/>
          <w:szCs w:val="28"/>
          <w:lang w:val="en-US"/>
        </w:rPr>
      </w:pPr>
    </w:p>
    <w:sectPr w:rsidR="009C6601" w:rsidRPr="009C6601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B7C0CC9C"/>
    <w:lvl w:ilvl="0" w:tplc="2B607CF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206ACB40"/>
    <w:lvl w:ilvl="0" w:tplc="6900C6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42E84"/>
    <w:rsid w:val="000A1AEA"/>
    <w:rsid w:val="000A1E68"/>
    <w:rsid w:val="000D4DD8"/>
    <w:rsid w:val="00134C78"/>
    <w:rsid w:val="00177FD4"/>
    <w:rsid w:val="00180620"/>
    <w:rsid w:val="001928A4"/>
    <w:rsid w:val="001F529F"/>
    <w:rsid w:val="001F5AFF"/>
    <w:rsid w:val="00201E72"/>
    <w:rsid w:val="002156B1"/>
    <w:rsid w:val="00217433"/>
    <w:rsid w:val="00247C0A"/>
    <w:rsid w:val="002601C8"/>
    <w:rsid w:val="00267347"/>
    <w:rsid w:val="00270E36"/>
    <w:rsid w:val="002761EA"/>
    <w:rsid w:val="00281453"/>
    <w:rsid w:val="002B61F7"/>
    <w:rsid w:val="002F28C4"/>
    <w:rsid w:val="002F43E7"/>
    <w:rsid w:val="002F5598"/>
    <w:rsid w:val="002F7CAB"/>
    <w:rsid w:val="003131C1"/>
    <w:rsid w:val="00332EAC"/>
    <w:rsid w:val="00376734"/>
    <w:rsid w:val="00392572"/>
    <w:rsid w:val="003B5729"/>
    <w:rsid w:val="003C1518"/>
    <w:rsid w:val="003D55C0"/>
    <w:rsid w:val="00420C00"/>
    <w:rsid w:val="00430456"/>
    <w:rsid w:val="0043537B"/>
    <w:rsid w:val="0045151B"/>
    <w:rsid w:val="00451534"/>
    <w:rsid w:val="004576C5"/>
    <w:rsid w:val="00480972"/>
    <w:rsid w:val="00486959"/>
    <w:rsid w:val="00490745"/>
    <w:rsid w:val="004A1841"/>
    <w:rsid w:val="004C2AA3"/>
    <w:rsid w:val="004F74FB"/>
    <w:rsid w:val="00536918"/>
    <w:rsid w:val="005542DF"/>
    <w:rsid w:val="005B1CE3"/>
    <w:rsid w:val="005B45E7"/>
    <w:rsid w:val="005B7EDB"/>
    <w:rsid w:val="00621C87"/>
    <w:rsid w:val="00633623"/>
    <w:rsid w:val="00684BD5"/>
    <w:rsid w:val="006F4447"/>
    <w:rsid w:val="006F7B35"/>
    <w:rsid w:val="007100DC"/>
    <w:rsid w:val="00721B5F"/>
    <w:rsid w:val="00734C57"/>
    <w:rsid w:val="00747C54"/>
    <w:rsid w:val="007627F4"/>
    <w:rsid w:val="007674E7"/>
    <w:rsid w:val="0078113F"/>
    <w:rsid w:val="00785542"/>
    <w:rsid w:val="007C563B"/>
    <w:rsid w:val="007D2964"/>
    <w:rsid w:val="007F5537"/>
    <w:rsid w:val="00874F54"/>
    <w:rsid w:val="00895857"/>
    <w:rsid w:val="008A0C95"/>
    <w:rsid w:val="008B2593"/>
    <w:rsid w:val="008D39B2"/>
    <w:rsid w:val="009129F4"/>
    <w:rsid w:val="009164CC"/>
    <w:rsid w:val="00927EE7"/>
    <w:rsid w:val="00963759"/>
    <w:rsid w:val="009748E6"/>
    <w:rsid w:val="00976A72"/>
    <w:rsid w:val="0097766D"/>
    <w:rsid w:val="009900A7"/>
    <w:rsid w:val="009B7B9B"/>
    <w:rsid w:val="009C6601"/>
    <w:rsid w:val="009D184C"/>
    <w:rsid w:val="009E1A19"/>
    <w:rsid w:val="009E777E"/>
    <w:rsid w:val="00A12321"/>
    <w:rsid w:val="00A400C3"/>
    <w:rsid w:val="00A40537"/>
    <w:rsid w:val="00A41F44"/>
    <w:rsid w:val="00A5026E"/>
    <w:rsid w:val="00A53ED3"/>
    <w:rsid w:val="00A54596"/>
    <w:rsid w:val="00A8127F"/>
    <w:rsid w:val="00AE64F9"/>
    <w:rsid w:val="00AF0C5D"/>
    <w:rsid w:val="00AF70CE"/>
    <w:rsid w:val="00AF7B14"/>
    <w:rsid w:val="00B0615E"/>
    <w:rsid w:val="00B07118"/>
    <w:rsid w:val="00B23CDC"/>
    <w:rsid w:val="00B662BE"/>
    <w:rsid w:val="00B710F8"/>
    <w:rsid w:val="00BA4396"/>
    <w:rsid w:val="00BA6B94"/>
    <w:rsid w:val="00BB51ED"/>
    <w:rsid w:val="00C34186"/>
    <w:rsid w:val="00C4135F"/>
    <w:rsid w:val="00C72571"/>
    <w:rsid w:val="00C76C9C"/>
    <w:rsid w:val="00CB2367"/>
    <w:rsid w:val="00CB74DC"/>
    <w:rsid w:val="00CD7299"/>
    <w:rsid w:val="00D71DBD"/>
    <w:rsid w:val="00D8363E"/>
    <w:rsid w:val="00D83D1B"/>
    <w:rsid w:val="00D9297C"/>
    <w:rsid w:val="00DD2D06"/>
    <w:rsid w:val="00DE7225"/>
    <w:rsid w:val="00DF64E2"/>
    <w:rsid w:val="00E01161"/>
    <w:rsid w:val="00E13F1F"/>
    <w:rsid w:val="00E40E45"/>
    <w:rsid w:val="00E50D3A"/>
    <w:rsid w:val="00E55A75"/>
    <w:rsid w:val="00EB3C3E"/>
    <w:rsid w:val="00EC736B"/>
    <w:rsid w:val="00ED09C5"/>
    <w:rsid w:val="00ED0E58"/>
    <w:rsid w:val="00F155B6"/>
    <w:rsid w:val="00F262AC"/>
    <w:rsid w:val="00F709E9"/>
    <w:rsid w:val="00F748CF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98</cp:revision>
  <cp:lastPrinted>2014-03-24T07:52:00Z</cp:lastPrinted>
  <dcterms:created xsi:type="dcterms:W3CDTF">2022-03-27T10:42:00Z</dcterms:created>
  <dcterms:modified xsi:type="dcterms:W3CDTF">2022-06-06T19:30:00Z</dcterms:modified>
</cp:coreProperties>
</file>