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870" w:rsidRDefault="00AC399A" w:rsidP="00AC39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99A">
        <w:rPr>
          <w:rFonts w:ascii="Times New Roman" w:hAnsi="Times New Roman" w:cs="Times New Roman"/>
          <w:b/>
          <w:sz w:val="24"/>
          <w:szCs w:val="24"/>
        </w:rPr>
        <w:t>Договор поставки</w:t>
      </w:r>
    </w:p>
    <w:p w:rsidR="00E43AD4" w:rsidRDefault="00607FA8" w:rsidP="00C43F6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со ст. 506 ГК РФ </w:t>
      </w:r>
      <w:r w:rsidRPr="001636EE">
        <w:rPr>
          <w:rFonts w:ascii="Times New Roman" w:hAnsi="Times New Roman" w:cs="Times New Roman"/>
          <w:b/>
          <w:sz w:val="24"/>
          <w:szCs w:val="24"/>
        </w:rPr>
        <w:t>д</w:t>
      </w:r>
      <w:r w:rsidR="00E43AD4" w:rsidRPr="001636EE">
        <w:rPr>
          <w:rFonts w:ascii="Times New Roman" w:hAnsi="Times New Roman" w:cs="Times New Roman"/>
          <w:b/>
          <w:sz w:val="24"/>
          <w:szCs w:val="24"/>
        </w:rPr>
        <w:t>оговор поставки</w:t>
      </w:r>
      <w:r w:rsidR="00E43AD4">
        <w:rPr>
          <w:rFonts w:ascii="Times New Roman" w:hAnsi="Times New Roman" w:cs="Times New Roman"/>
          <w:sz w:val="24"/>
          <w:szCs w:val="24"/>
        </w:rPr>
        <w:t xml:space="preserve"> </w:t>
      </w:r>
      <w:r w:rsidR="00E43AD4" w:rsidRPr="001636EE">
        <w:rPr>
          <w:rFonts w:ascii="Times New Roman" w:hAnsi="Times New Roman" w:cs="Times New Roman"/>
          <w:b/>
          <w:sz w:val="24"/>
          <w:szCs w:val="24"/>
        </w:rPr>
        <w:t>– это</w:t>
      </w:r>
      <w:r w:rsidR="00E43AD4">
        <w:rPr>
          <w:rFonts w:ascii="Times New Roman" w:hAnsi="Times New Roman" w:cs="Times New Roman"/>
          <w:sz w:val="24"/>
          <w:szCs w:val="24"/>
        </w:rPr>
        <w:t xml:space="preserve"> </w:t>
      </w:r>
      <w:r w:rsidR="002A49BA">
        <w:rPr>
          <w:rFonts w:ascii="Times New Roman" w:hAnsi="Times New Roman" w:cs="Times New Roman"/>
          <w:sz w:val="24"/>
          <w:szCs w:val="24"/>
        </w:rPr>
        <w:t xml:space="preserve">соглашение между </w:t>
      </w:r>
      <w:r>
        <w:rPr>
          <w:rFonts w:ascii="Times New Roman" w:hAnsi="Times New Roman" w:cs="Times New Roman"/>
          <w:sz w:val="24"/>
          <w:szCs w:val="24"/>
        </w:rPr>
        <w:t xml:space="preserve">поставщиком-продавцом и покупателем по поводу производимых или закупаемых товаров в обусловленные договором сроки </w:t>
      </w:r>
      <w:r w:rsidRPr="00607FA8">
        <w:rPr>
          <w:rFonts w:ascii="Times New Roman" w:hAnsi="Times New Roman" w:cs="Times New Roman"/>
          <w:sz w:val="24"/>
          <w:szCs w:val="24"/>
        </w:rPr>
        <w:t>для использования в предпринимательской деятельности или в иных целях, не связанных с личным, семейным, домашним и иным подобным использованием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FA8" w:rsidRPr="001636EE" w:rsidRDefault="007F6752" w:rsidP="00E43A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6EE">
        <w:rPr>
          <w:rFonts w:ascii="Times New Roman" w:hAnsi="Times New Roman" w:cs="Times New Roman"/>
          <w:b/>
          <w:sz w:val="24"/>
          <w:szCs w:val="24"/>
        </w:rPr>
        <w:t>Существенными условиями договора являются:</w:t>
      </w:r>
    </w:p>
    <w:p w:rsidR="007F6752" w:rsidRDefault="007F6752" w:rsidP="007F675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 договора, т.е. определено </w:t>
      </w:r>
      <w:r w:rsidRPr="007F6752">
        <w:rPr>
          <w:rFonts w:ascii="Times New Roman" w:hAnsi="Times New Roman" w:cs="Times New Roman"/>
          <w:sz w:val="24"/>
          <w:szCs w:val="24"/>
        </w:rPr>
        <w:t>наименование и количество</w:t>
      </w:r>
      <w:r>
        <w:rPr>
          <w:rFonts w:ascii="Times New Roman" w:hAnsi="Times New Roman" w:cs="Times New Roman"/>
          <w:sz w:val="24"/>
          <w:szCs w:val="24"/>
        </w:rPr>
        <w:t xml:space="preserve"> товара;</w:t>
      </w:r>
    </w:p>
    <w:p w:rsidR="007F6752" w:rsidRDefault="007F6752" w:rsidP="007F675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52">
        <w:rPr>
          <w:rFonts w:ascii="Times New Roman" w:hAnsi="Times New Roman" w:cs="Times New Roman"/>
          <w:sz w:val="24"/>
          <w:szCs w:val="24"/>
        </w:rPr>
        <w:t>заявление стороны договора о необходимости согласования какого-либо условия означает, что такое условие является существенным условием договора</w:t>
      </w:r>
      <w:r>
        <w:rPr>
          <w:rFonts w:ascii="Times New Roman" w:hAnsi="Times New Roman" w:cs="Times New Roman"/>
          <w:sz w:val="24"/>
          <w:szCs w:val="24"/>
        </w:rPr>
        <w:t xml:space="preserve"> согласно </w:t>
      </w:r>
      <w:r w:rsidRPr="007F6752">
        <w:rPr>
          <w:rFonts w:ascii="Times New Roman" w:hAnsi="Times New Roman" w:cs="Times New Roman"/>
          <w:sz w:val="24"/>
          <w:szCs w:val="24"/>
        </w:rPr>
        <w:t xml:space="preserve"> п. 11 информационного письма Президиума ВАС РФ от 25.02.2014 N 165 "Обзор судебной практики по спорам, связанным с признанием договоров незаключенными"</w:t>
      </w:r>
      <w:r w:rsidR="0086103B">
        <w:rPr>
          <w:rFonts w:ascii="Times New Roman" w:hAnsi="Times New Roman" w:cs="Times New Roman"/>
          <w:sz w:val="24"/>
          <w:szCs w:val="24"/>
        </w:rPr>
        <w:t>.</w:t>
      </w:r>
    </w:p>
    <w:p w:rsidR="000241B4" w:rsidRPr="000241B4" w:rsidRDefault="000241B4" w:rsidP="000241B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6103B" w:rsidRPr="001636EE" w:rsidRDefault="000241B4" w:rsidP="000241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6EE">
        <w:rPr>
          <w:rFonts w:ascii="Times New Roman" w:hAnsi="Times New Roman" w:cs="Times New Roman"/>
          <w:b/>
          <w:sz w:val="24"/>
          <w:szCs w:val="24"/>
        </w:rPr>
        <w:t>Специфика договора поставки:</w:t>
      </w:r>
    </w:p>
    <w:p w:rsidR="000241B4" w:rsidRDefault="000241B4" w:rsidP="00F7373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007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Субъект договора - только лицо, осуществляющее предпринимательскую деятельность, т.е. поставщиком – продавцом может быть только </w:t>
      </w:r>
      <w:r w:rsidR="0006791B">
        <w:rPr>
          <w:rFonts w:ascii="Times New Roman" w:hAnsi="Times New Roman" w:cs="Times New Roman"/>
          <w:sz w:val="24"/>
          <w:szCs w:val="24"/>
        </w:rPr>
        <w:t>ИП</w:t>
      </w:r>
      <w:r>
        <w:rPr>
          <w:rFonts w:ascii="Times New Roman" w:hAnsi="Times New Roman" w:cs="Times New Roman"/>
          <w:sz w:val="24"/>
          <w:szCs w:val="24"/>
        </w:rPr>
        <w:t xml:space="preserve"> и юридическое лицо;</w:t>
      </w:r>
    </w:p>
    <w:p w:rsidR="000241B4" w:rsidRDefault="000241B4" w:rsidP="00F7373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1636EE">
        <w:rPr>
          <w:rFonts w:ascii="Times New Roman" w:hAnsi="Times New Roman" w:cs="Times New Roman"/>
          <w:sz w:val="24"/>
          <w:szCs w:val="24"/>
        </w:rPr>
        <w:t xml:space="preserve"> Договор заключается на длительный срок, т.к. присутствуют </w:t>
      </w:r>
      <w:r w:rsidR="001636EE" w:rsidRPr="001636EE">
        <w:rPr>
          <w:rFonts w:ascii="Times New Roman" w:hAnsi="Times New Roman" w:cs="Times New Roman"/>
          <w:sz w:val="24"/>
          <w:szCs w:val="24"/>
        </w:rPr>
        <w:t>долгосрочные д</w:t>
      </w:r>
      <w:r w:rsidR="0074135A">
        <w:rPr>
          <w:rFonts w:ascii="Times New Roman" w:hAnsi="Times New Roman" w:cs="Times New Roman"/>
          <w:sz w:val="24"/>
          <w:szCs w:val="24"/>
        </w:rPr>
        <w:t>еловые</w:t>
      </w:r>
      <w:r w:rsidR="001636EE" w:rsidRPr="001636EE">
        <w:rPr>
          <w:rFonts w:ascii="Times New Roman" w:hAnsi="Times New Roman" w:cs="Times New Roman"/>
          <w:sz w:val="24"/>
          <w:szCs w:val="24"/>
        </w:rPr>
        <w:t xml:space="preserve"> связи между </w:t>
      </w:r>
      <w:r w:rsidR="001636EE">
        <w:rPr>
          <w:rFonts w:ascii="Times New Roman" w:hAnsi="Times New Roman" w:cs="Times New Roman"/>
          <w:sz w:val="24"/>
          <w:szCs w:val="24"/>
        </w:rPr>
        <w:t xml:space="preserve">продавцами - </w:t>
      </w:r>
      <w:r w:rsidR="001636EE" w:rsidRPr="001636EE">
        <w:rPr>
          <w:rFonts w:ascii="Times New Roman" w:hAnsi="Times New Roman" w:cs="Times New Roman"/>
          <w:sz w:val="24"/>
          <w:szCs w:val="24"/>
        </w:rPr>
        <w:t>поставщиками и покупателями</w:t>
      </w:r>
      <w:r w:rsidR="001636EE">
        <w:rPr>
          <w:rFonts w:ascii="Times New Roman" w:hAnsi="Times New Roman" w:cs="Times New Roman"/>
          <w:sz w:val="24"/>
          <w:szCs w:val="24"/>
        </w:rPr>
        <w:t>;</w:t>
      </w:r>
    </w:p>
    <w:p w:rsidR="00991B85" w:rsidRDefault="001636EE" w:rsidP="00F7373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Покупатель обязан принять товар сам или указать лицо, уполномоченное на получение товара согласно </w:t>
      </w:r>
      <w:r w:rsidR="009B7253">
        <w:rPr>
          <w:rFonts w:ascii="Times New Roman" w:hAnsi="Times New Roman" w:cs="Times New Roman"/>
          <w:sz w:val="24"/>
          <w:szCs w:val="24"/>
        </w:rPr>
        <w:t xml:space="preserve">договору и </w:t>
      </w:r>
      <w:r w:rsidR="00600710" w:rsidRPr="00600710">
        <w:rPr>
          <w:rFonts w:ascii="Times New Roman" w:hAnsi="Times New Roman" w:cs="Times New Roman"/>
          <w:sz w:val="24"/>
          <w:szCs w:val="24"/>
        </w:rPr>
        <w:t>отгрузочной разнарядке</w:t>
      </w:r>
      <w:r w:rsidR="00991B85">
        <w:rPr>
          <w:rFonts w:ascii="Times New Roman" w:hAnsi="Times New Roman" w:cs="Times New Roman"/>
          <w:sz w:val="24"/>
          <w:szCs w:val="24"/>
        </w:rPr>
        <w:t>;</w:t>
      </w:r>
    </w:p>
    <w:p w:rsidR="001636EE" w:rsidRDefault="00991B85" w:rsidP="00F7373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В случае отказа покупателя от принятия товара, он обязан </w:t>
      </w:r>
      <w:r w:rsidR="001636EE" w:rsidRPr="00991B85">
        <w:rPr>
          <w:rFonts w:ascii="Times New Roman" w:hAnsi="Times New Roman" w:cs="Times New Roman"/>
          <w:bCs/>
          <w:sz w:val="24"/>
          <w:szCs w:val="24"/>
        </w:rPr>
        <w:t>осуществ</w:t>
      </w:r>
      <w:r w:rsidRPr="00991B85">
        <w:rPr>
          <w:rFonts w:ascii="Times New Roman" w:hAnsi="Times New Roman" w:cs="Times New Roman"/>
          <w:bCs/>
          <w:sz w:val="24"/>
          <w:szCs w:val="24"/>
        </w:rPr>
        <w:t xml:space="preserve">ить </w:t>
      </w:r>
      <w:r w:rsidR="001636EE" w:rsidRPr="00991B85">
        <w:rPr>
          <w:rFonts w:ascii="Times New Roman" w:hAnsi="Times New Roman" w:cs="Times New Roman"/>
          <w:bCs/>
          <w:sz w:val="24"/>
          <w:szCs w:val="24"/>
        </w:rPr>
        <w:t>ответственное хранение товара</w:t>
      </w:r>
      <w:r w:rsidR="00067AEC">
        <w:rPr>
          <w:rFonts w:ascii="Times New Roman" w:hAnsi="Times New Roman" w:cs="Times New Roman"/>
          <w:bCs/>
          <w:sz w:val="24"/>
          <w:szCs w:val="24"/>
        </w:rPr>
        <w:t xml:space="preserve"> с уведомлением о том поставщика, а поставщик обязан забрать товар, в случае, если поставщик не забирает товар - покупатель имеет право реализовать его</w:t>
      </w:r>
      <w:r w:rsidRPr="00991B85">
        <w:rPr>
          <w:rFonts w:ascii="Times New Roman" w:hAnsi="Times New Roman" w:cs="Times New Roman"/>
          <w:bCs/>
          <w:sz w:val="24"/>
          <w:szCs w:val="24"/>
        </w:rPr>
        <w:t>;</w:t>
      </w:r>
    </w:p>
    <w:p w:rsidR="00991B85" w:rsidRDefault="00991B85" w:rsidP="00F7373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5. </w:t>
      </w:r>
      <w:r w:rsidR="00600710">
        <w:rPr>
          <w:rFonts w:ascii="Times New Roman" w:hAnsi="Times New Roman" w:cs="Times New Roman"/>
          <w:bCs/>
          <w:sz w:val="24"/>
          <w:szCs w:val="24"/>
        </w:rPr>
        <w:t xml:space="preserve">Целью заключения договора для покупателя является использование товара для осуществления предпринимательской и иной деятельности, не </w:t>
      </w:r>
      <w:proofErr w:type="gramStart"/>
      <w:r w:rsidR="00600710" w:rsidRPr="00600710">
        <w:rPr>
          <w:rFonts w:ascii="Times New Roman" w:hAnsi="Times New Roman" w:cs="Times New Roman"/>
          <w:bCs/>
          <w:sz w:val="24"/>
          <w:szCs w:val="24"/>
        </w:rPr>
        <w:t>связанных</w:t>
      </w:r>
      <w:proofErr w:type="gramEnd"/>
      <w:r w:rsidR="00600710" w:rsidRPr="00600710">
        <w:rPr>
          <w:rFonts w:ascii="Times New Roman" w:hAnsi="Times New Roman" w:cs="Times New Roman"/>
          <w:bCs/>
          <w:sz w:val="24"/>
          <w:szCs w:val="24"/>
        </w:rPr>
        <w:t xml:space="preserve"> с личным, семейным, домашним или иным подобным использованием.</w:t>
      </w:r>
    </w:p>
    <w:p w:rsidR="004710B8" w:rsidRDefault="004710B8" w:rsidP="00F7373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710B8">
        <w:rPr>
          <w:rFonts w:ascii="Times New Roman" w:hAnsi="Times New Roman" w:cs="Times New Roman"/>
          <w:bCs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710B8">
        <w:rPr>
          <w:rFonts w:ascii="Times New Roman" w:hAnsi="Times New Roman" w:cs="Times New Roman"/>
          <w:sz w:val="24"/>
          <w:szCs w:val="24"/>
        </w:rPr>
        <w:t>рок поставки товара</w:t>
      </w:r>
      <w:r>
        <w:rPr>
          <w:rFonts w:ascii="Times New Roman" w:hAnsi="Times New Roman" w:cs="Times New Roman"/>
          <w:sz w:val="24"/>
          <w:szCs w:val="24"/>
        </w:rPr>
        <w:t xml:space="preserve"> может быть </w:t>
      </w:r>
      <w:r w:rsidRPr="004710B8">
        <w:rPr>
          <w:rFonts w:ascii="Times New Roman" w:hAnsi="Times New Roman" w:cs="Times New Roman"/>
          <w:sz w:val="24"/>
          <w:szCs w:val="24"/>
        </w:rPr>
        <w:t>определен в договоре</w:t>
      </w:r>
      <w:r>
        <w:rPr>
          <w:rFonts w:ascii="Times New Roman" w:hAnsi="Times New Roman" w:cs="Times New Roman"/>
          <w:sz w:val="24"/>
          <w:szCs w:val="24"/>
        </w:rPr>
        <w:t xml:space="preserve"> или согласно ст.508 ГК РФ </w:t>
      </w:r>
      <w:r w:rsidRPr="004710B8">
        <w:rPr>
          <w:rFonts w:ascii="Times New Roman" w:hAnsi="Times New Roman" w:cs="Times New Roman"/>
          <w:sz w:val="24"/>
          <w:szCs w:val="24"/>
        </w:rPr>
        <w:t>товары должны поставляться равномерными партиями помесячно, если иное не вытекает из закона, иных правовых актов, существа обязательст</w:t>
      </w:r>
      <w:r>
        <w:rPr>
          <w:rFonts w:ascii="Times New Roman" w:hAnsi="Times New Roman" w:cs="Times New Roman"/>
          <w:sz w:val="24"/>
          <w:szCs w:val="24"/>
        </w:rPr>
        <w:t>ва или обычаев делового оборота</w:t>
      </w:r>
      <w:r w:rsidRPr="004710B8">
        <w:rPr>
          <w:rFonts w:ascii="Times New Roman" w:hAnsi="Times New Roman" w:cs="Times New Roman"/>
          <w:sz w:val="24"/>
          <w:szCs w:val="24"/>
        </w:rPr>
        <w:t>;</w:t>
      </w:r>
    </w:p>
    <w:p w:rsidR="000241B4" w:rsidRDefault="004710B8" w:rsidP="00F7373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7.Досрочная поставка товара может быть произведе</w:t>
      </w:r>
      <w:r w:rsidR="00C56265">
        <w:rPr>
          <w:rFonts w:ascii="Times New Roman" w:hAnsi="Times New Roman" w:cs="Times New Roman"/>
          <w:sz w:val="24"/>
          <w:szCs w:val="24"/>
        </w:rPr>
        <w:t>на только с согласия покупателя.</w:t>
      </w:r>
    </w:p>
    <w:p w:rsidR="00F7373D" w:rsidRDefault="00F7373D" w:rsidP="00F7373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241B4" w:rsidRPr="00F7373D" w:rsidRDefault="0074135A" w:rsidP="000241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73D">
        <w:rPr>
          <w:rFonts w:ascii="Times New Roman" w:hAnsi="Times New Roman" w:cs="Times New Roman"/>
          <w:b/>
          <w:sz w:val="24"/>
          <w:szCs w:val="24"/>
        </w:rPr>
        <w:t>Источники правового регулирования договора поставки:</w:t>
      </w:r>
    </w:p>
    <w:p w:rsidR="0074135A" w:rsidRPr="0074135A" w:rsidRDefault="0074135A" w:rsidP="0074135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35A">
        <w:rPr>
          <w:rFonts w:ascii="Times New Roman" w:hAnsi="Times New Roman" w:cs="Times New Roman"/>
          <w:sz w:val="24"/>
          <w:szCs w:val="24"/>
        </w:rPr>
        <w:t>параграф 3 главы 30 ГК РФ</w:t>
      </w:r>
      <w:r w:rsidR="00890658">
        <w:rPr>
          <w:rFonts w:ascii="Times New Roman" w:hAnsi="Times New Roman" w:cs="Times New Roman"/>
          <w:sz w:val="24"/>
          <w:szCs w:val="24"/>
        </w:rPr>
        <w:t xml:space="preserve"> «Поставка товаров»</w:t>
      </w:r>
      <w:r w:rsidRPr="0074135A">
        <w:rPr>
          <w:rFonts w:ascii="Times New Roman" w:hAnsi="Times New Roman" w:cs="Times New Roman"/>
          <w:sz w:val="24"/>
          <w:szCs w:val="24"/>
        </w:rPr>
        <w:t>;</w:t>
      </w:r>
    </w:p>
    <w:p w:rsidR="0074135A" w:rsidRPr="0074135A" w:rsidRDefault="0074135A" w:rsidP="0074135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35A">
        <w:rPr>
          <w:rFonts w:ascii="Times New Roman" w:hAnsi="Times New Roman" w:cs="Times New Roman"/>
          <w:sz w:val="24"/>
          <w:szCs w:val="24"/>
        </w:rPr>
        <w:t>параграф 1 главы 30 ГК РФ</w:t>
      </w:r>
      <w:r w:rsidR="00450095">
        <w:rPr>
          <w:rFonts w:ascii="Times New Roman" w:hAnsi="Times New Roman" w:cs="Times New Roman"/>
          <w:sz w:val="24"/>
          <w:szCs w:val="24"/>
        </w:rPr>
        <w:t xml:space="preserve"> «</w:t>
      </w:r>
      <w:r w:rsidR="00890658">
        <w:rPr>
          <w:rFonts w:ascii="Times New Roman" w:hAnsi="Times New Roman" w:cs="Times New Roman"/>
          <w:sz w:val="24"/>
          <w:szCs w:val="24"/>
        </w:rPr>
        <w:t>Общие положения о купле-продаже»</w:t>
      </w:r>
      <w:r w:rsidRPr="0074135A">
        <w:rPr>
          <w:rFonts w:ascii="Times New Roman" w:hAnsi="Times New Roman" w:cs="Times New Roman"/>
          <w:sz w:val="24"/>
          <w:szCs w:val="24"/>
        </w:rPr>
        <w:t>;</w:t>
      </w:r>
    </w:p>
    <w:p w:rsidR="0074135A" w:rsidRDefault="00450095" w:rsidP="0074135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35A">
        <w:rPr>
          <w:rFonts w:ascii="Times New Roman" w:hAnsi="Times New Roman" w:cs="Times New Roman"/>
          <w:sz w:val="24"/>
          <w:szCs w:val="24"/>
        </w:rPr>
        <w:t xml:space="preserve">ГК РФ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74135A" w:rsidRPr="0074135A">
        <w:rPr>
          <w:rFonts w:ascii="Times New Roman" w:hAnsi="Times New Roman" w:cs="Times New Roman"/>
          <w:sz w:val="24"/>
          <w:szCs w:val="24"/>
        </w:rPr>
        <w:t>бщи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74135A" w:rsidRPr="0074135A">
        <w:rPr>
          <w:rFonts w:ascii="Times New Roman" w:hAnsi="Times New Roman" w:cs="Times New Roman"/>
          <w:sz w:val="24"/>
          <w:szCs w:val="24"/>
        </w:rPr>
        <w:t xml:space="preserve"> положения о</w:t>
      </w:r>
      <w:r>
        <w:rPr>
          <w:rFonts w:ascii="Times New Roman" w:hAnsi="Times New Roman" w:cs="Times New Roman"/>
          <w:sz w:val="24"/>
          <w:szCs w:val="24"/>
        </w:rPr>
        <w:t>б обязательствах и</w:t>
      </w:r>
      <w:r w:rsidR="0074135A" w:rsidRPr="0074135A">
        <w:rPr>
          <w:rFonts w:ascii="Times New Roman" w:hAnsi="Times New Roman" w:cs="Times New Roman"/>
          <w:sz w:val="24"/>
          <w:szCs w:val="24"/>
        </w:rPr>
        <w:t xml:space="preserve"> договоре</w:t>
      </w:r>
      <w:r w:rsidR="00767AF8">
        <w:rPr>
          <w:rFonts w:ascii="Times New Roman" w:hAnsi="Times New Roman" w:cs="Times New Roman"/>
          <w:sz w:val="24"/>
          <w:szCs w:val="24"/>
        </w:rPr>
        <w:t>;</w:t>
      </w:r>
    </w:p>
    <w:p w:rsidR="00767AF8" w:rsidRPr="0074135A" w:rsidRDefault="00767AF8" w:rsidP="0074135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AF8">
        <w:rPr>
          <w:rFonts w:ascii="Times New Roman" w:hAnsi="Times New Roman" w:cs="Times New Roman"/>
          <w:sz w:val="24"/>
          <w:szCs w:val="24"/>
        </w:rPr>
        <w:t>постановлени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67AF8">
        <w:rPr>
          <w:rFonts w:ascii="Times New Roman" w:hAnsi="Times New Roman" w:cs="Times New Roman"/>
          <w:sz w:val="24"/>
          <w:szCs w:val="24"/>
        </w:rPr>
        <w:t xml:space="preserve"> Пленума ВАС РФ от 22.10.1997 № 18</w:t>
      </w:r>
    </w:p>
    <w:p w:rsidR="000241B4" w:rsidRPr="0086103B" w:rsidRDefault="000241B4" w:rsidP="000241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103B" w:rsidRPr="00000D69" w:rsidRDefault="0086103B" w:rsidP="00861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00D69">
        <w:rPr>
          <w:rFonts w:ascii="Times New Roman" w:hAnsi="Times New Roman" w:cs="Times New Roman"/>
          <w:b/>
          <w:i/>
          <w:sz w:val="24"/>
          <w:szCs w:val="24"/>
        </w:rPr>
        <w:t>Основные судебные споры по договору поставки:</w:t>
      </w:r>
    </w:p>
    <w:p w:rsidR="007F49F4" w:rsidRDefault="007F49F4" w:rsidP="00861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07D4" w:rsidRPr="00AD07D4" w:rsidRDefault="007F49F4" w:rsidP="0073378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7D4">
        <w:rPr>
          <w:rFonts w:ascii="Times New Roman" w:hAnsi="Times New Roman" w:cs="Times New Roman"/>
          <w:b/>
          <w:sz w:val="24"/>
          <w:szCs w:val="24"/>
        </w:rPr>
        <w:t xml:space="preserve">Договор признан незаключенным. </w:t>
      </w:r>
    </w:p>
    <w:p w:rsidR="0086103B" w:rsidRPr="00AD07D4" w:rsidRDefault="007F49F4" w:rsidP="003578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07D4">
        <w:rPr>
          <w:rFonts w:ascii="Times New Roman" w:hAnsi="Times New Roman" w:cs="Times New Roman"/>
          <w:sz w:val="24"/>
          <w:szCs w:val="24"/>
        </w:rPr>
        <w:t>Эта ситуация может возникнуть, если:</w:t>
      </w:r>
    </w:p>
    <w:p w:rsidR="007F49F4" w:rsidRDefault="007F49F4" w:rsidP="003578AC">
      <w:pPr>
        <w:autoSpaceDE w:val="0"/>
        <w:autoSpaceDN w:val="0"/>
        <w:adjustRightInd w:val="0"/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F49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если не согласованы существенные условия договора;</w:t>
      </w:r>
    </w:p>
    <w:p w:rsidR="007F49F4" w:rsidRDefault="007F49F4" w:rsidP="003578AC">
      <w:pPr>
        <w:autoSpaceDE w:val="0"/>
        <w:autoSpaceDN w:val="0"/>
        <w:adjustRightInd w:val="0"/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если договор подписан неуполномоченным лицом.</w:t>
      </w:r>
    </w:p>
    <w:p w:rsidR="007F49F4" w:rsidRPr="007F49F4" w:rsidRDefault="007F49F4" w:rsidP="003578AC">
      <w:pPr>
        <w:autoSpaceDE w:val="0"/>
        <w:autoSpaceDN w:val="0"/>
        <w:adjustRightInd w:val="0"/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0376E" w:rsidRDefault="007F49F4" w:rsidP="003578A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договор фактически исполнялся, то суд отклонит требование о признании договора поставки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незаключенным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F52700">
        <w:rPr>
          <w:rFonts w:ascii="Times New Roman" w:hAnsi="Times New Roman" w:cs="Times New Roman"/>
          <w:sz w:val="24"/>
          <w:szCs w:val="24"/>
        </w:rPr>
        <w:t xml:space="preserve"> </w:t>
      </w:r>
      <w:r w:rsidR="00E0376E">
        <w:rPr>
          <w:rFonts w:ascii="Times New Roman" w:hAnsi="Times New Roman" w:cs="Times New Roman"/>
          <w:sz w:val="24"/>
          <w:szCs w:val="24"/>
        </w:rPr>
        <w:t xml:space="preserve">Когда условие о товаре не согласовано, но поставщик его передал покупателю, суд может посчитать договор заключенным. Например, если товары передавались по товарным накладным, которые </w:t>
      </w:r>
      <w:proofErr w:type="gramStart"/>
      <w:r w:rsidR="00E0376E">
        <w:rPr>
          <w:rFonts w:ascii="Times New Roman" w:hAnsi="Times New Roman" w:cs="Times New Roman"/>
          <w:sz w:val="24"/>
          <w:szCs w:val="24"/>
        </w:rPr>
        <w:t>содержат ссылки на реквизиты спорного договора наличие ссылок на договор в накладных послужило</w:t>
      </w:r>
      <w:proofErr w:type="gramEnd"/>
      <w:r w:rsidR="00E0376E">
        <w:rPr>
          <w:rFonts w:ascii="Times New Roman" w:hAnsi="Times New Roman" w:cs="Times New Roman"/>
          <w:sz w:val="24"/>
          <w:szCs w:val="24"/>
        </w:rPr>
        <w:t xml:space="preserve"> одним из оснований отказа в иске о </w:t>
      </w:r>
      <w:proofErr w:type="spellStart"/>
      <w:r w:rsidR="00E0376E">
        <w:rPr>
          <w:rFonts w:ascii="Times New Roman" w:hAnsi="Times New Roman" w:cs="Times New Roman"/>
          <w:sz w:val="24"/>
          <w:szCs w:val="24"/>
        </w:rPr>
        <w:t>незаключенности</w:t>
      </w:r>
      <w:proofErr w:type="spellEnd"/>
      <w:r w:rsidR="00E0376E">
        <w:rPr>
          <w:rFonts w:ascii="Times New Roman" w:hAnsi="Times New Roman" w:cs="Times New Roman"/>
          <w:sz w:val="24"/>
          <w:szCs w:val="24"/>
        </w:rPr>
        <w:t>.</w:t>
      </w:r>
    </w:p>
    <w:p w:rsidR="00F52700" w:rsidRDefault="00F52700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иске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незаключенности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могут отказать, даже если в накладных есть указание на договор без реквизитов. Так, по одному делу в накладных в качестве основания поставки было указано: "основной договор".</w:t>
      </w:r>
    </w:p>
    <w:p w:rsidR="00B371F4" w:rsidRDefault="00B371F4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стороны не согласовали условие о товаре, то договор могут признать незаключенным, даже если покупатель внес предоплату. Значение имеет передача товара, а не его предварительная оплата.</w:t>
      </w:r>
    </w:p>
    <w:p w:rsidR="00B371F4" w:rsidRDefault="00B371F4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может быть признан незаключенным, если </w:t>
      </w:r>
      <w:r w:rsidR="00F5596C">
        <w:rPr>
          <w:rFonts w:ascii="Times New Roman" w:hAnsi="Times New Roman" w:cs="Times New Roman"/>
          <w:sz w:val="24"/>
          <w:szCs w:val="24"/>
        </w:rPr>
        <w:t>он подписан неуполномоченным лицом. Однако если договор будет одобрен в последующем, например, подписанием акта сверки, то договор будет признан заключенным.</w:t>
      </w:r>
    </w:p>
    <w:p w:rsidR="00000D69" w:rsidRDefault="00000D69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признания договора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недействительным</w:t>
      </w:r>
      <w:proofErr w:type="gramEnd"/>
      <w:r>
        <w:rPr>
          <w:rFonts w:ascii="Times New Roman" w:hAnsi="Times New Roman" w:cs="Times New Roman"/>
          <w:sz w:val="24"/>
          <w:szCs w:val="24"/>
        </w:rPr>
        <w:t>: необходимо вернуть неосновательное обогащение покупателю или оплатить поставщику-продавцу сумму товара.</w:t>
      </w:r>
    </w:p>
    <w:p w:rsidR="00B371F4" w:rsidRPr="00AD07D4" w:rsidRDefault="00996456" w:rsidP="00000D6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7D4">
        <w:rPr>
          <w:rFonts w:ascii="Times New Roman" w:hAnsi="Times New Roman" w:cs="Times New Roman"/>
          <w:b/>
          <w:sz w:val="24"/>
          <w:szCs w:val="24"/>
        </w:rPr>
        <w:t>Товар п</w:t>
      </w:r>
      <w:r w:rsidR="00DD6DCD" w:rsidRPr="00AD07D4">
        <w:rPr>
          <w:rFonts w:ascii="Times New Roman" w:hAnsi="Times New Roman" w:cs="Times New Roman"/>
          <w:b/>
          <w:sz w:val="24"/>
          <w:szCs w:val="24"/>
        </w:rPr>
        <w:t>оставлен</w:t>
      </w:r>
      <w:r w:rsidRPr="00AD07D4">
        <w:rPr>
          <w:rFonts w:ascii="Times New Roman" w:hAnsi="Times New Roman" w:cs="Times New Roman"/>
          <w:b/>
          <w:sz w:val="24"/>
          <w:szCs w:val="24"/>
        </w:rPr>
        <w:t xml:space="preserve"> ненадлежащего качества.</w:t>
      </w:r>
    </w:p>
    <w:p w:rsidR="00996456" w:rsidRDefault="00996456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товар</w:t>
      </w:r>
      <w:r w:rsidRPr="00996456">
        <w:rPr>
          <w:rFonts w:ascii="Times New Roman" w:hAnsi="Times New Roman" w:cs="Times New Roman"/>
          <w:sz w:val="24"/>
          <w:szCs w:val="24"/>
        </w:rPr>
        <w:t xml:space="preserve"> постав</w:t>
      </w:r>
      <w:r>
        <w:rPr>
          <w:rFonts w:ascii="Times New Roman" w:hAnsi="Times New Roman" w:cs="Times New Roman"/>
          <w:sz w:val="24"/>
          <w:szCs w:val="24"/>
        </w:rPr>
        <w:t>лен</w:t>
      </w:r>
      <w:r w:rsidRPr="00996456">
        <w:rPr>
          <w:rFonts w:ascii="Times New Roman" w:hAnsi="Times New Roman" w:cs="Times New Roman"/>
          <w:sz w:val="24"/>
          <w:szCs w:val="24"/>
        </w:rPr>
        <w:t xml:space="preserve"> с существенными недостатками покупатель может взыскать предоплату, убытки и неустойку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DD6DCD" w:rsidRPr="00DD6DCD" w:rsidRDefault="00DD6DCD" w:rsidP="003578A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обнаружении недостатков товара покупатель </w:t>
      </w:r>
      <w:r w:rsidRPr="00DD6DCD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вправе по своему выбору потребовать от продавца:</w:t>
      </w:r>
    </w:p>
    <w:p w:rsidR="00DD6DCD" w:rsidRDefault="00DD6DCD" w:rsidP="0006791B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dst100104"/>
      <w:bookmarkEnd w:id="1"/>
      <w:r w:rsidRPr="000679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соразмерного уменьшения покупной цены;</w:t>
      </w:r>
    </w:p>
    <w:p w:rsidR="00DD6DCD" w:rsidRDefault="00DD6DCD" w:rsidP="0006791B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dst100105"/>
      <w:bookmarkEnd w:id="2"/>
      <w:r w:rsidRPr="0006791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безвозмездного устранения недостатков товара в разумный срок;</w:t>
      </w:r>
    </w:p>
    <w:p w:rsidR="00DD6DCD" w:rsidRPr="0006791B" w:rsidRDefault="00DD6DCD" w:rsidP="0006791B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dst100106"/>
      <w:bookmarkEnd w:id="3"/>
      <w:r w:rsidRPr="0006791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возмещения своих расходов на устранение недостатков товара.</w:t>
      </w:r>
    </w:p>
    <w:p w:rsidR="00DD6DCD" w:rsidRDefault="0006791B" w:rsidP="009964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обнаружении существенных недостатков покупатель имеет право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6791B" w:rsidRDefault="0006791B" w:rsidP="0006791B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91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исполнения договора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6791B" w:rsidRPr="0006791B" w:rsidRDefault="0006791B" w:rsidP="0006791B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91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уплаченной за товар суммы;</w:t>
      </w:r>
    </w:p>
    <w:p w:rsidR="0006791B" w:rsidRPr="0006791B" w:rsidRDefault="0006791B" w:rsidP="0006791B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dst100109"/>
      <w:bookmarkEnd w:id="4"/>
      <w:r w:rsidRPr="0006791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0679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товара ненадлежащего качества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товар надлежащего качества</w:t>
      </w:r>
      <w:r w:rsidRPr="000679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791B" w:rsidRDefault="0006791B" w:rsidP="0006791B">
      <w:pPr>
        <w:ind w:left="360"/>
        <w:rPr>
          <w:rFonts w:ascii="Times New Roman" w:hAnsi="Times New Roman" w:cs="Times New Roman"/>
          <w:b/>
          <w:i/>
          <w:color w:val="365F91" w:themeColor="accent1" w:themeShade="BF"/>
        </w:rPr>
      </w:pPr>
    </w:p>
    <w:p w:rsidR="0006791B" w:rsidRDefault="0006791B" w:rsidP="00004A38">
      <w:pPr>
        <w:ind w:left="360"/>
        <w:jc w:val="center"/>
        <w:rPr>
          <w:rFonts w:ascii="Times New Roman" w:hAnsi="Times New Roman" w:cs="Times New Roman"/>
          <w:b/>
          <w:bCs/>
          <w:i/>
          <w:color w:val="365F91" w:themeColor="accent1" w:themeShade="BF"/>
        </w:rPr>
      </w:pPr>
      <w:r w:rsidRPr="0006791B">
        <w:rPr>
          <w:rFonts w:ascii="Times New Roman" w:hAnsi="Times New Roman" w:cs="Times New Roman"/>
          <w:b/>
          <w:i/>
          <w:color w:val="365F91" w:themeColor="accent1" w:themeShade="BF"/>
        </w:rPr>
        <w:t>«Существенные</w:t>
      </w:r>
      <w:r w:rsidRPr="0006791B">
        <w:rPr>
          <w:rFonts w:ascii="Harrington" w:hAnsi="Harrington" w:cs="Times New Roman"/>
          <w:b/>
          <w:i/>
          <w:color w:val="365F91" w:themeColor="accent1" w:themeShade="BF"/>
        </w:rPr>
        <w:t xml:space="preserve"> </w:t>
      </w:r>
      <w:r w:rsidRPr="0006791B">
        <w:rPr>
          <w:rFonts w:ascii="Times New Roman" w:hAnsi="Times New Roman" w:cs="Times New Roman"/>
          <w:b/>
          <w:i/>
          <w:color w:val="365F91" w:themeColor="accent1" w:themeShade="BF"/>
        </w:rPr>
        <w:t>недостатки</w:t>
      </w:r>
      <w:r w:rsidRPr="0006791B">
        <w:rPr>
          <w:rFonts w:ascii="Harrington" w:hAnsi="Harrington" w:cs="Times New Roman"/>
          <w:b/>
          <w:i/>
          <w:color w:val="365F91" w:themeColor="accent1" w:themeShade="BF"/>
        </w:rPr>
        <w:t xml:space="preserve"> </w:t>
      </w:r>
      <w:r>
        <w:rPr>
          <w:rFonts w:ascii="Times New Roman" w:hAnsi="Times New Roman" w:cs="Times New Roman"/>
          <w:b/>
          <w:i/>
          <w:color w:val="365F91" w:themeColor="accent1" w:themeShade="BF"/>
        </w:rPr>
        <w:t xml:space="preserve">товара </w:t>
      </w:r>
      <w:r w:rsidRPr="0006791B">
        <w:rPr>
          <w:rFonts w:ascii="Harrington" w:hAnsi="Harrington" w:cs="Times New Roman"/>
          <w:b/>
          <w:i/>
          <w:color w:val="365F91" w:themeColor="accent1" w:themeShade="BF"/>
        </w:rPr>
        <w:t xml:space="preserve">- </w:t>
      </w:r>
      <w:r w:rsidRPr="0006791B">
        <w:rPr>
          <w:rFonts w:ascii="Times New Roman" w:hAnsi="Times New Roman" w:cs="Times New Roman"/>
          <w:b/>
          <w:i/>
          <w:color w:val="365F91" w:themeColor="accent1" w:themeShade="BF"/>
        </w:rPr>
        <w:t>это</w:t>
      </w:r>
      <w:r w:rsidRPr="0006791B">
        <w:rPr>
          <w:rFonts w:ascii="Harrington" w:hAnsi="Harrington" w:cs="Times New Roman"/>
          <w:b/>
          <w:i/>
          <w:color w:val="365F91" w:themeColor="accent1" w:themeShade="BF"/>
        </w:rPr>
        <w:t xml:space="preserve"> </w:t>
      </w:r>
      <w:r w:rsidRPr="0006791B">
        <w:rPr>
          <w:rFonts w:ascii="Times New Roman" w:hAnsi="Times New Roman" w:cs="Times New Roman"/>
          <w:b/>
          <w:i/>
          <w:color w:val="365F91" w:themeColor="accent1" w:themeShade="BF"/>
        </w:rPr>
        <w:t>недостатки</w:t>
      </w:r>
      <w:r w:rsidRPr="0006791B">
        <w:rPr>
          <w:rFonts w:ascii="Harrington" w:hAnsi="Harrington" w:cs="Times New Roman"/>
          <w:b/>
          <w:i/>
          <w:color w:val="365F91" w:themeColor="accent1" w:themeShade="BF"/>
        </w:rPr>
        <w:t xml:space="preserve">, </w:t>
      </w:r>
      <w:r w:rsidR="00004A38">
        <w:rPr>
          <w:rFonts w:ascii="Times New Roman" w:hAnsi="Times New Roman" w:cs="Times New Roman"/>
          <w:b/>
          <w:i/>
          <w:color w:val="365F91" w:themeColor="accent1" w:themeShade="BF"/>
        </w:rPr>
        <w:t xml:space="preserve">при которых </w:t>
      </w:r>
      <w:r>
        <w:rPr>
          <w:rFonts w:ascii="Times New Roman" w:hAnsi="Times New Roman" w:cs="Times New Roman"/>
          <w:b/>
          <w:bCs/>
          <w:i/>
          <w:color w:val="365F91" w:themeColor="accent1" w:themeShade="BF"/>
        </w:rPr>
        <w:t>товар</w:t>
      </w:r>
      <w:r w:rsidR="00004A38">
        <w:rPr>
          <w:rFonts w:ascii="Times New Roman" w:hAnsi="Times New Roman" w:cs="Times New Roman"/>
          <w:b/>
          <w:bCs/>
          <w:i/>
          <w:color w:val="365F91" w:themeColor="accent1" w:themeShade="BF"/>
        </w:rPr>
        <w:t xml:space="preserve"> становится непригодным</w:t>
      </w:r>
      <w:r w:rsidRPr="0006791B">
        <w:rPr>
          <w:rFonts w:ascii="Harrington" w:hAnsi="Harrington" w:cs="Times New Roman"/>
          <w:b/>
          <w:bCs/>
          <w:i/>
          <w:color w:val="365F91" w:themeColor="accent1" w:themeShade="BF"/>
        </w:rPr>
        <w:t xml:space="preserve"> </w:t>
      </w:r>
      <w:r w:rsidR="00004A38" w:rsidRPr="00004A38">
        <w:rPr>
          <w:rFonts w:ascii="Times New Roman" w:hAnsi="Times New Roman" w:cs="Times New Roman"/>
          <w:b/>
          <w:bCs/>
          <w:i/>
          <w:color w:val="365F91" w:themeColor="accent1" w:themeShade="BF"/>
        </w:rPr>
        <w:t xml:space="preserve">для использования по </w:t>
      </w:r>
      <w:r w:rsidR="00004A38">
        <w:rPr>
          <w:rFonts w:ascii="Times New Roman" w:hAnsi="Times New Roman" w:cs="Times New Roman"/>
          <w:b/>
          <w:bCs/>
          <w:i/>
          <w:color w:val="365F91" w:themeColor="accent1" w:themeShade="BF"/>
        </w:rPr>
        <w:t xml:space="preserve">прямому </w:t>
      </w:r>
      <w:r w:rsidR="00004A38" w:rsidRPr="00004A38">
        <w:rPr>
          <w:rFonts w:ascii="Times New Roman" w:hAnsi="Times New Roman" w:cs="Times New Roman"/>
          <w:b/>
          <w:bCs/>
          <w:i/>
          <w:color w:val="365F91" w:themeColor="accent1" w:themeShade="BF"/>
        </w:rPr>
        <w:t>назначению</w:t>
      </w:r>
      <w:r w:rsidRPr="0006791B">
        <w:rPr>
          <w:rFonts w:ascii="Times New Roman" w:hAnsi="Times New Roman" w:cs="Times New Roman"/>
          <w:b/>
          <w:bCs/>
          <w:i/>
          <w:color w:val="365F91" w:themeColor="accent1" w:themeShade="BF"/>
        </w:rPr>
        <w:t>»</w:t>
      </w:r>
    </w:p>
    <w:p w:rsidR="0081112C" w:rsidRDefault="0081112C" w:rsidP="003578A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112C">
        <w:rPr>
          <w:rFonts w:ascii="Times New Roman" w:hAnsi="Times New Roman" w:cs="Times New Roman"/>
          <w:bCs/>
          <w:sz w:val="24"/>
          <w:szCs w:val="24"/>
        </w:rPr>
        <w:t xml:space="preserve">Покупатель </w:t>
      </w:r>
      <w:r>
        <w:rPr>
          <w:rFonts w:ascii="Times New Roman" w:hAnsi="Times New Roman" w:cs="Times New Roman"/>
          <w:bCs/>
          <w:sz w:val="24"/>
          <w:szCs w:val="24"/>
        </w:rPr>
        <w:t xml:space="preserve">обязан предъявить претензии в пределах срока годности товара, </w:t>
      </w:r>
      <w:r w:rsidRPr="0081112C">
        <w:rPr>
          <w:rFonts w:ascii="Times New Roman" w:hAnsi="Times New Roman" w:cs="Times New Roman"/>
          <w:bCs/>
          <w:sz w:val="24"/>
          <w:szCs w:val="24"/>
        </w:rPr>
        <w:t>если недостатки товара обнаружены за пределами срока годности</w:t>
      </w:r>
      <w:r>
        <w:rPr>
          <w:rFonts w:ascii="Times New Roman" w:hAnsi="Times New Roman" w:cs="Times New Roman"/>
          <w:bCs/>
          <w:sz w:val="24"/>
          <w:szCs w:val="24"/>
        </w:rPr>
        <w:t>, то поставщик – продавец не обязан устранять недостатки товара</w:t>
      </w:r>
      <w:r w:rsidRPr="0081112C">
        <w:rPr>
          <w:rFonts w:ascii="Times New Roman" w:hAnsi="Times New Roman" w:cs="Times New Roman"/>
          <w:bCs/>
          <w:sz w:val="24"/>
          <w:szCs w:val="24"/>
        </w:rPr>
        <w:t xml:space="preserve"> (</w:t>
      </w:r>
      <w:hyperlink r:id="rId5" w:history="1">
        <w:r w:rsidRPr="003578AC">
          <w:rPr>
            <w:rStyle w:val="a4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п. 4 ст. 477</w:t>
        </w:r>
      </w:hyperlink>
      <w:r w:rsidRPr="0081112C">
        <w:rPr>
          <w:rFonts w:ascii="Times New Roman" w:hAnsi="Times New Roman" w:cs="Times New Roman"/>
          <w:bCs/>
          <w:sz w:val="24"/>
          <w:szCs w:val="24"/>
        </w:rPr>
        <w:t xml:space="preserve"> ГК РФ).</w:t>
      </w:r>
    </w:p>
    <w:p w:rsidR="00C56265" w:rsidRPr="0081112C" w:rsidRDefault="00C56265" w:rsidP="003578A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56265">
        <w:rPr>
          <w:rFonts w:ascii="Times New Roman" w:hAnsi="Times New Roman" w:cs="Times New Roman"/>
          <w:bCs/>
          <w:sz w:val="24"/>
          <w:szCs w:val="24"/>
        </w:rPr>
        <w:t xml:space="preserve">Информация о сроке годности указывается в маркировке товара или доводится до покупателя (потребителя) другими способами, предусмотренными для отдельных видов </w:t>
      </w:r>
      <w:r w:rsidRPr="00C5626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товаров (п. п. 2, 3 ст. 10 Закона РФ от 07.02.1992 </w:t>
      </w:r>
      <w:r>
        <w:rPr>
          <w:rFonts w:ascii="Times New Roman" w:hAnsi="Times New Roman" w:cs="Times New Roman"/>
          <w:bCs/>
          <w:sz w:val="24"/>
          <w:szCs w:val="24"/>
        </w:rPr>
        <w:t>№</w:t>
      </w:r>
      <w:r w:rsidRPr="00C56265">
        <w:rPr>
          <w:rFonts w:ascii="Times New Roman" w:hAnsi="Times New Roman" w:cs="Times New Roman"/>
          <w:bCs/>
          <w:sz w:val="24"/>
          <w:szCs w:val="24"/>
        </w:rPr>
        <w:t xml:space="preserve"> 2300-1 "О защите прав потребителей").</w:t>
      </w:r>
    </w:p>
    <w:p w:rsidR="0006791B" w:rsidRDefault="0081112C" w:rsidP="003578A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11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6791B" w:rsidRPr="0081112C">
        <w:rPr>
          <w:rFonts w:ascii="Times New Roman" w:hAnsi="Times New Roman" w:cs="Times New Roman"/>
          <w:bCs/>
          <w:sz w:val="24"/>
          <w:szCs w:val="24"/>
        </w:rPr>
        <w:t>Судебная практика позволяет сделать вывод, что покупатель имеет право взыскать с поставщика – продавца</w:t>
      </w:r>
      <w:r w:rsidR="0006791B">
        <w:rPr>
          <w:rFonts w:ascii="Times New Roman" w:hAnsi="Times New Roman" w:cs="Times New Roman"/>
          <w:bCs/>
          <w:color w:val="365F91" w:themeColor="accent1" w:themeShade="BF"/>
        </w:rPr>
        <w:t xml:space="preserve"> </w:t>
      </w:r>
      <w:r w:rsidR="001636EE" w:rsidRPr="00996456">
        <w:rPr>
          <w:rFonts w:ascii="Times New Roman" w:hAnsi="Times New Roman" w:cs="Times New Roman"/>
          <w:sz w:val="24"/>
          <w:szCs w:val="24"/>
        </w:rPr>
        <w:t>убытки и неустойку</w:t>
      </w:r>
      <w:r w:rsidR="001636EE">
        <w:rPr>
          <w:rFonts w:ascii="Times New Roman" w:hAnsi="Times New Roman" w:cs="Times New Roman"/>
          <w:sz w:val="24"/>
          <w:szCs w:val="24"/>
        </w:rPr>
        <w:t>.</w:t>
      </w:r>
    </w:p>
    <w:p w:rsidR="00AF302E" w:rsidRDefault="00C56265" w:rsidP="003578A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Pr="00C56265">
        <w:rPr>
          <w:rFonts w:ascii="Times New Roman" w:hAnsi="Times New Roman" w:cs="Times New Roman"/>
          <w:sz w:val="24"/>
          <w:szCs w:val="24"/>
        </w:rPr>
        <w:t>ст. 393</w:t>
      </w:r>
      <w:r>
        <w:rPr>
          <w:rFonts w:ascii="Times New Roman" w:hAnsi="Times New Roman" w:cs="Times New Roman"/>
          <w:sz w:val="24"/>
          <w:szCs w:val="24"/>
        </w:rPr>
        <w:t xml:space="preserve"> ГК РФ </w:t>
      </w:r>
      <w:r w:rsidRPr="00C56265">
        <w:rPr>
          <w:rFonts w:ascii="Times New Roman" w:hAnsi="Times New Roman" w:cs="Times New Roman"/>
          <w:sz w:val="24"/>
          <w:szCs w:val="24"/>
        </w:rPr>
        <w:t>необходимо уста</w:t>
      </w:r>
      <w:r w:rsidR="00AF302E">
        <w:rPr>
          <w:rFonts w:ascii="Times New Roman" w:hAnsi="Times New Roman" w:cs="Times New Roman"/>
          <w:sz w:val="24"/>
          <w:szCs w:val="24"/>
        </w:rPr>
        <w:t>новить</w:t>
      </w:r>
      <w:r w:rsidRPr="00C56265">
        <w:rPr>
          <w:rFonts w:ascii="Times New Roman" w:hAnsi="Times New Roman" w:cs="Times New Roman"/>
          <w:sz w:val="24"/>
          <w:szCs w:val="24"/>
        </w:rPr>
        <w:t xml:space="preserve"> причинно</w:t>
      </w:r>
      <w:r w:rsidR="00AF302E">
        <w:rPr>
          <w:rFonts w:ascii="Times New Roman" w:hAnsi="Times New Roman" w:cs="Times New Roman"/>
          <w:sz w:val="24"/>
          <w:szCs w:val="24"/>
        </w:rPr>
        <w:t xml:space="preserve"> - следственную </w:t>
      </w:r>
      <w:r w:rsidRPr="00C56265">
        <w:rPr>
          <w:rFonts w:ascii="Times New Roman" w:hAnsi="Times New Roman" w:cs="Times New Roman"/>
          <w:sz w:val="24"/>
          <w:szCs w:val="24"/>
        </w:rPr>
        <w:t xml:space="preserve"> связ</w:t>
      </w:r>
      <w:r w:rsidR="00AF302E">
        <w:rPr>
          <w:rFonts w:ascii="Times New Roman" w:hAnsi="Times New Roman" w:cs="Times New Roman"/>
          <w:sz w:val="24"/>
          <w:szCs w:val="24"/>
        </w:rPr>
        <w:t>ь</w:t>
      </w:r>
      <w:r w:rsidRPr="00C56265">
        <w:rPr>
          <w:rFonts w:ascii="Times New Roman" w:hAnsi="Times New Roman" w:cs="Times New Roman"/>
          <w:sz w:val="24"/>
          <w:szCs w:val="24"/>
        </w:rPr>
        <w:t xml:space="preserve"> между действиями поставщика, передавшего товар ненадлежащего качества, и убытками покупателя. </w:t>
      </w:r>
      <w:r w:rsidR="00AF302E">
        <w:rPr>
          <w:rFonts w:ascii="Times New Roman" w:hAnsi="Times New Roman" w:cs="Times New Roman"/>
          <w:sz w:val="24"/>
          <w:szCs w:val="24"/>
        </w:rPr>
        <w:t xml:space="preserve">Причиной убытков считается только такое поведение </w:t>
      </w:r>
      <w:r w:rsidRPr="00C56265">
        <w:rPr>
          <w:rFonts w:ascii="Times New Roman" w:hAnsi="Times New Roman" w:cs="Times New Roman"/>
          <w:sz w:val="24"/>
          <w:szCs w:val="24"/>
        </w:rPr>
        <w:t>лица</w:t>
      </w:r>
      <w:r w:rsidR="00AF302E">
        <w:rPr>
          <w:rFonts w:ascii="Times New Roman" w:hAnsi="Times New Roman" w:cs="Times New Roman"/>
          <w:sz w:val="24"/>
          <w:szCs w:val="24"/>
        </w:rPr>
        <w:t xml:space="preserve">, </w:t>
      </w:r>
      <w:r w:rsidRPr="00C56265">
        <w:rPr>
          <w:rFonts w:ascii="Times New Roman" w:hAnsi="Times New Roman" w:cs="Times New Roman"/>
          <w:sz w:val="24"/>
          <w:szCs w:val="24"/>
        </w:rPr>
        <w:t>когда оно прямо связано с этими убытками.</w:t>
      </w:r>
      <w:r w:rsidR="00AF302E">
        <w:rPr>
          <w:rFonts w:ascii="Times New Roman" w:hAnsi="Times New Roman" w:cs="Times New Roman"/>
          <w:sz w:val="24"/>
          <w:szCs w:val="24"/>
        </w:rPr>
        <w:t xml:space="preserve"> Бремя доказывания </w:t>
      </w:r>
      <w:r w:rsidR="00AF302E" w:rsidRPr="00AF302E">
        <w:rPr>
          <w:rFonts w:ascii="Times New Roman" w:hAnsi="Times New Roman" w:cs="Times New Roman"/>
          <w:bCs/>
          <w:sz w:val="24"/>
          <w:szCs w:val="24"/>
        </w:rPr>
        <w:t>размера причиненных ненадлежащей поставкой убытков лежит на покупателе</w:t>
      </w:r>
      <w:r w:rsidR="00AF302E" w:rsidRPr="00AF302E">
        <w:rPr>
          <w:rFonts w:ascii="Times New Roman" w:hAnsi="Times New Roman" w:cs="Times New Roman"/>
          <w:sz w:val="24"/>
          <w:szCs w:val="24"/>
        </w:rPr>
        <w:t>.</w:t>
      </w:r>
    </w:p>
    <w:p w:rsidR="00290A26" w:rsidRPr="00F204E6" w:rsidRDefault="00290A26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204E6">
          <w:rPr>
            <w:rFonts w:ascii="Times New Roman" w:hAnsi="Times New Roman" w:cs="Times New Roman"/>
            <w:sz w:val="24"/>
            <w:szCs w:val="24"/>
          </w:rPr>
          <w:t>Ст</w:t>
        </w:r>
        <w:r w:rsidR="00F204E6" w:rsidRPr="00F204E6">
          <w:rPr>
            <w:rFonts w:ascii="Times New Roman" w:hAnsi="Times New Roman" w:cs="Times New Roman"/>
            <w:sz w:val="24"/>
            <w:szCs w:val="24"/>
          </w:rPr>
          <w:t>.</w:t>
        </w:r>
        <w:r w:rsidRPr="00F204E6">
          <w:rPr>
            <w:rFonts w:ascii="Times New Roman" w:hAnsi="Times New Roman" w:cs="Times New Roman"/>
            <w:sz w:val="24"/>
            <w:szCs w:val="24"/>
          </w:rPr>
          <w:t xml:space="preserve"> 521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F204E6">
        <w:rPr>
          <w:rFonts w:ascii="Times New Roman" w:hAnsi="Times New Roman" w:cs="Times New Roman"/>
          <w:sz w:val="24"/>
          <w:szCs w:val="24"/>
        </w:rPr>
        <w:t>ГК РФ предусмотрена возможность взыскания неустойки с поставщика, просрочившего поставку товара.</w:t>
      </w:r>
    </w:p>
    <w:p w:rsidR="00C56265" w:rsidRPr="00AD07D4" w:rsidRDefault="00290A26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204E6">
        <w:rPr>
          <w:rFonts w:ascii="Times New Roman" w:hAnsi="Times New Roman" w:cs="Times New Roman"/>
          <w:sz w:val="24"/>
          <w:szCs w:val="24"/>
        </w:rPr>
        <w:t xml:space="preserve">Если товар поставлен своевременно, но ненадлежащего качества, а покупатель в связи с этим отказался от него или товар заменен </w:t>
      </w:r>
      <w:proofErr w:type="gramStart"/>
      <w:r w:rsidRPr="00F204E6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F204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04E6">
        <w:rPr>
          <w:rFonts w:ascii="Times New Roman" w:hAnsi="Times New Roman" w:cs="Times New Roman"/>
          <w:sz w:val="24"/>
          <w:szCs w:val="24"/>
        </w:rPr>
        <w:t>качественный</w:t>
      </w:r>
      <w:proofErr w:type="gramEnd"/>
      <w:r w:rsidRPr="00F204E6">
        <w:rPr>
          <w:rFonts w:ascii="Times New Roman" w:hAnsi="Times New Roman" w:cs="Times New Roman"/>
          <w:sz w:val="24"/>
          <w:szCs w:val="24"/>
        </w:rPr>
        <w:t>, то поставщик считается просрочившим поставку товара и с него может быть взыскана соответствующая неустойка.</w:t>
      </w:r>
    </w:p>
    <w:p w:rsidR="0006791B" w:rsidRPr="0006791B" w:rsidRDefault="0006791B" w:rsidP="000679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700" w:rsidRPr="00AD07D4" w:rsidRDefault="00DD6DCD" w:rsidP="00E037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7D4">
        <w:rPr>
          <w:rFonts w:ascii="Times New Roman" w:hAnsi="Times New Roman" w:cs="Times New Roman"/>
          <w:b/>
          <w:sz w:val="24"/>
          <w:szCs w:val="24"/>
        </w:rPr>
        <w:t xml:space="preserve">      3.  Поставлен товар некомплектный.</w:t>
      </w:r>
    </w:p>
    <w:p w:rsidR="00D660FA" w:rsidRPr="00D660FA" w:rsidRDefault="00D660FA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660FA">
        <w:rPr>
          <w:rFonts w:ascii="Times New Roman" w:hAnsi="Times New Roman" w:cs="Times New Roman"/>
          <w:sz w:val="24"/>
          <w:szCs w:val="24"/>
        </w:rPr>
        <w:t>Товар, который в целом соответствует договору (поставлены основные его части), но при этом отсутствуют незначительные отдельные комплектующие, является некомплектным.</w:t>
      </w:r>
    </w:p>
    <w:p w:rsidR="009D193B" w:rsidRDefault="00D660FA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660FA">
        <w:rPr>
          <w:rFonts w:ascii="Times New Roman" w:hAnsi="Times New Roman" w:cs="Times New Roman"/>
          <w:sz w:val="24"/>
          <w:szCs w:val="24"/>
        </w:rPr>
        <w:t xml:space="preserve"> </w:t>
      </w:r>
      <w:r w:rsidR="009D193B">
        <w:rPr>
          <w:rFonts w:ascii="Times New Roman" w:hAnsi="Times New Roman" w:cs="Times New Roman"/>
          <w:sz w:val="24"/>
          <w:szCs w:val="24"/>
        </w:rPr>
        <w:t>Однако, для заявлени</w:t>
      </w:r>
      <w:r w:rsidR="00F7373D">
        <w:rPr>
          <w:rFonts w:ascii="Times New Roman" w:hAnsi="Times New Roman" w:cs="Times New Roman"/>
          <w:sz w:val="24"/>
          <w:szCs w:val="24"/>
        </w:rPr>
        <w:t>я</w:t>
      </w:r>
      <w:r w:rsidR="009D193B">
        <w:rPr>
          <w:rFonts w:ascii="Times New Roman" w:hAnsi="Times New Roman" w:cs="Times New Roman"/>
          <w:sz w:val="24"/>
          <w:szCs w:val="24"/>
        </w:rPr>
        <w:t xml:space="preserve"> в суде требований о некомплектности, необходимо соблюсти </w:t>
      </w:r>
      <w:r w:rsidR="009D193B" w:rsidRPr="009D193B">
        <w:rPr>
          <w:rFonts w:ascii="Times New Roman" w:hAnsi="Times New Roman" w:cs="Times New Roman"/>
          <w:sz w:val="24"/>
          <w:szCs w:val="24"/>
        </w:rPr>
        <w:t>поряд</w:t>
      </w:r>
      <w:r w:rsidR="009D193B">
        <w:rPr>
          <w:rFonts w:ascii="Times New Roman" w:hAnsi="Times New Roman" w:cs="Times New Roman"/>
          <w:sz w:val="24"/>
          <w:szCs w:val="24"/>
        </w:rPr>
        <w:t>ок</w:t>
      </w:r>
      <w:r w:rsidR="009D193B" w:rsidRPr="009D193B">
        <w:rPr>
          <w:rFonts w:ascii="Times New Roman" w:hAnsi="Times New Roman" w:cs="Times New Roman"/>
          <w:sz w:val="24"/>
          <w:szCs w:val="24"/>
        </w:rPr>
        <w:t xml:space="preserve"> приемки товара</w:t>
      </w:r>
      <w:r w:rsidR="009D193B">
        <w:rPr>
          <w:rFonts w:ascii="Times New Roman" w:hAnsi="Times New Roman" w:cs="Times New Roman"/>
          <w:sz w:val="24"/>
          <w:szCs w:val="24"/>
        </w:rPr>
        <w:t>.</w:t>
      </w:r>
    </w:p>
    <w:p w:rsidR="009D193B" w:rsidRDefault="009D193B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Pr="009D193B">
        <w:rPr>
          <w:rFonts w:ascii="Times New Roman" w:hAnsi="Times New Roman" w:cs="Times New Roman"/>
          <w:sz w:val="24"/>
          <w:szCs w:val="24"/>
        </w:rPr>
        <w:t>(получател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9D193B">
        <w:rPr>
          <w:rFonts w:ascii="Times New Roman" w:hAnsi="Times New Roman" w:cs="Times New Roman"/>
          <w:sz w:val="24"/>
          <w:szCs w:val="24"/>
        </w:rPr>
        <w:t>) долж</w:t>
      </w:r>
      <w:r>
        <w:rPr>
          <w:rFonts w:ascii="Times New Roman" w:hAnsi="Times New Roman" w:cs="Times New Roman"/>
          <w:sz w:val="24"/>
          <w:szCs w:val="24"/>
        </w:rPr>
        <w:t>ен</w:t>
      </w:r>
      <w:r w:rsidRPr="009D193B">
        <w:rPr>
          <w:rFonts w:ascii="Times New Roman" w:hAnsi="Times New Roman" w:cs="Times New Roman"/>
          <w:sz w:val="24"/>
          <w:szCs w:val="24"/>
        </w:rPr>
        <w:t xml:space="preserve"> осмотре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9D19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товар</w:t>
      </w:r>
      <w:r w:rsidRPr="009D193B">
        <w:rPr>
          <w:rFonts w:ascii="Times New Roman" w:hAnsi="Times New Roman" w:cs="Times New Roman"/>
          <w:sz w:val="24"/>
          <w:szCs w:val="24"/>
        </w:rPr>
        <w:t xml:space="preserve"> в срок, определенный законом, иными правовыми актами, договором поставки или обычаями делового </w:t>
      </w:r>
      <w:proofErr w:type="gramStart"/>
      <w:r w:rsidRPr="009D193B">
        <w:rPr>
          <w:rFonts w:ascii="Times New Roman" w:hAnsi="Times New Roman" w:cs="Times New Roman"/>
          <w:sz w:val="24"/>
          <w:szCs w:val="24"/>
        </w:rPr>
        <w:t>об</w:t>
      </w:r>
      <w:r>
        <w:rPr>
          <w:rFonts w:ascii="Times New Roman" w:hAnsi="Times New Roman" w:cs="Times New Roman"/>
          <w:sz w:val="24"/>
          <w:szCs w:val="24"/>
        </w:rPr>
        <w:t>орота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9D193B">
        <w:rPr>
          <w:rFonts w:ascii="Times New Roman" w:hAnsi="Times New Roman" w:cs="Times New Roman"/>
          <w:sz w:val="24"/>
          <w:szCs w:val="24"/>
        </w:rPr>
        <w:t xml:space="preserve"> проверить </w:t>
      </w:r>
      <w:hyperlink r:id="rId7" w:history="1">
        <w:r w:rsidRPr="00F7373D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количество и качество</w:t>
        </w:r>
      </w:hyperlink>
      <w:r w:rsidRPr="009D193B">
        <w:rPr>
          <w:rFonts w:ascii="Times New Roman" w:hAnsi="Times New Roman" w:cs="Times New Roman"/>
          <w:sz w:val="24"/>
          <w:szCs w:val="24"/>
        </w:rPr>
        <w:t xml:space="preserve"> принятых товаров 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Pr="009D193B">
        <w:rPr>
          <w:rFonts w:ascii="Times New Roman" w:hAnsi="Times New Roman" w:cs="Times New Roman"/>
          <w:sz w:val="24"/>
          <w:szCs w:val="24"/>
        </w:rPr>
        <w:t>оответствие товаров сведениям, указанным в транспортных и сопроводительных документах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93B" w:rsidRDefault="009D193B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9D193B">
        <w:rPr>
          <w:rFonts w:ascii="Times New Roman" w:hAnsi="Times New Roman" w:cs="Times New Roman"/>
          <w:sz w:val="24"/>
          <w:szCs w:val="24"/>
        </w:rPr>
        <w:t xml:space="preserve">ри обнаружении </w:t>
      </w:r>
      <w:r>
        <w:rPr>
          <w:rFonts w:ascii="Times New Roman" w:hAnsi="Times New Roman" w:cs="Times New Roman"/>
          <w:sz w:val="24"/>
          <w:szCs w:val="24"/>
        </w:rPr>
        <w:t xml:space="preserve">некомплектности </w:t>
      </w:r>
      <w:r w:rsidRPr="009D193B">
        <w:rPr>
          <w:rFonts w:ascii="Times New Roman" w:hAnsi="Times New Roman" w:cs="Times New Roman"/>
          <w:sz w:val="24"/>
          <w:szCs w:val="24"/>
        </w:rPr>
        <w:t xml:space="preserve">товара, покупатель обязан приостановить дальнейшую приемку товара и не позднее </w:t>
      </w:r>
      <w:r>
        <w:rPr>
          <w:rFonts w:ascii="Times New Roman" w:hAnsi="Times New Roman" w:cs="Times New Roman"/>
          <w:sz w:val="24"/>
          <w:szCs w:val="24"/>
        </w:rPr>
        <w:t xml:space="preserve">срока, установленного в законе или договоре направить требование поставщику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доукомплектации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товара.</w:t>
      </w:r>
      <w:r w:rsidRPr="009D193B">
        <w:rPr>
          <w:rFonts w:ascii="Times New Roman" w:hAnsi="Times New Roman" w:cs="Times New Roman"/>
          <w:sz w:val="24"/>
          <w:szCs w:val="24"/>
        </w:rPr>
        <w:t xml:space="preserve"> При получении сообщения от поставщика или неприбытии представителя, покупатель проводит приемку и составление акта самостоятельно.</w:t>
      </w:r>
    </w:p>
    <w:p w:rsidR="00E808A8" w:rsidRPr="00E808A8" w:rsidRDefault="00E808A8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08A8">
        <w:rPr>
          <w:rFonts w:ascii="Times New Roman" w:hAnsi="Times New Roman" w:cs="Times New Roman"/>
          <w:sz w:val="24"/>
          <w:szCs w:val="24"/>
        </w:rPr>
        <w:t>Товарная накладная подтверждает только факт получения товара покупателем, но не свидетельствует об отсутствии замечаний по качеству товара.</w:t>
      </w:r>
    </w:p>
    <w:p w:rsidR="00E808A8" w:rsidRPr="00E808A8" w:rsidRDefault="00E808A8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808A8">
        <w:rPr>
          <w:rFonts w:ascii="Times New Roman" w:hAnsi="Times New Roman" w:cs="Times New Roman"/>
          <w:sz w:val="24"/>
          <w:szCs w:val="24"/>
        </w:rPr>
        <w:t>Если при приемке товара не было заявлено никаких претензий относительно количества и (или) качества товара, поставщик считается исполнившим обязанность по передаче товара надлежащим образом.</w:t>
      </w:r>
    </w:p>
    <w:p w:rsidR="00493E0E" w:rsidRPr="00493E0E" w:rsidRDefault="00493E0E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3E0E">
        <w:rPr>
          <w:rFonts w:ascii="Times New Roman" w:hAnsi="Times New Roman" w:cs="Times New Roman"/>
          <w:sz w:val="24"/>
          <w:szCs w:val="24"/>
        </w:rPr>
        <w:lastRenderedPageBreak/>
        <w:t>Если покупатель немотивированно уклоняется от оформления факта приемки товара, обязанность по приемке может быть возложена на него судом.</w:t>
      </w:r>
    </w:p>
    <w:p w:rsidR="00493E0E" w:rsidRPr="00493E0E" w:rsidRDefault="00493E0E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3E0E">
        <w:rPr>
          <w:rFonts w:ascii="Times New Roman" w:hAnsi="Times New Roman" w:cs="Times New Roman"/>
          <w:sz w:val="24"/>
          <w:szCs w:val="24"/>
        </w:rPr>
        <w:t>Покупатель, отказавшийся от принятия товара, обязан возместить продавцу убытки, причиненные такими действиями.</w:t>
      </w:r>
    </w:p>
    <w:p w:rsidR="00493E0E" w:rsidRPr="00493E0E" w:rsidRDefault="00493E0E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3E0E">
        <w:rPr>
          <w:rFonts w:ascii="Times New Roman" w:hAnsi="Times New Roman" w:cs="Times New Roman"/>
          <w:sz w:val="24"/>
          <w:szCs w:val="24"/>
        </w:rPr>
        <w:t xml:space="preserve">В случае передачи некомплектного товара </w:t>
      </w:r>
      <w:hyperlink r:id="rId8" w:history="1">
        <w:r w:rsidRPr="00493E0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(статья 478)</w:t>
        </w:r>
      </w:hyperlink>
      <w:r w:rsidRPr="00493E0E">
        <w:rPr>
          <w:rFonts w:ascii="Times New Roman" w:hAnsi="Times New Roman" w:cs="Times New Roman"/>
          <w:sz w:val="24"/>
          <w:szCs w:val="24"/>
        </w:rPr>
        <w:t xml:space="preserve"> покупатель вправе по своему выбору потребовать от продавца:</w:t>
      </w:r>
    </w:p>
    <w:p w:rsidR="00493E0E" w:rsidRPr="00493E0E" w:rsidRDefault="00493E0E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93E0E">
        <w:rPr>
          <w:rFonts w:ascii="Times New Roman" w:hAnsi="Times New Roman" w:cs="Times New Roman"/>
          <w:sz w:val="24"/>
          <w:szCs w:val="24"/>
        </w:rPr>
        <w:t>соразмерного уменьшения покупной цены;</w:t>
      </w:r>
    </w:p>
    <w:p w:rsidR="00493E0E" w:rsidRPr="00493E0E" w:rsidRDefault="00493E0E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93E0E">
        <w:rPr>
          <w:rFonts w:ascii="Times New Roman" w:hAnsi="Times New Roman" w:cs="Times New Roman"/>
          <w:sz w:val="24"/>
          <w:szCs w:val="24"/>
        </w:rPr>
        <w:t>доукомплектования товара в разумный срок.</w:t>
      </w:r>
    </w:p>
    <w:p w:rsidR="00493E0E" w:rsidRPr="00493E0E" w:rsidRDefault="00493E0E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3E0E">
        <w:rPr>
          <w:rFonts w:ascii="Times New Roman" w:hAnsi="Times New Roman" w:cs="Times New Roman"/>
          <w:sz w:val="24"/>
          <w:szCs w:val="24"/>
        </w:rPr>
        <w:t>Если продавец в разумный срок не выполнил требования покупателя о доукомплектовании товара, покупатель вправе по своему выбору:</w:t>
      </w:r>
    </w:p>
    <w:p w:rsidR="00493E0E" w:rsidRPr="00493E0E" w:rsidRDefault="00493E0E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3E0E">
        <w:rPr>
          <w:rFonts w:ascii="Times New Roman" w:hAnsi="Times New Roman" w:cs="Times New Roman"/>
          <w:sz w:val="24"/>
          <w:szCs w:val="24"/>
        </w:rPr>
        <w:t xml:space="preserve">потребовать замены некомплектного товара на </w:t>
      </w:r>
      <w:proofErr w:type="gramStart"/>
      <w:r w:rsidRPr="00493E0E">
        <w:rPr>
          <w:rFonts w:ascii="Times New Roman" w:hAnsi="Times New Roman" w:cs="Times New Roman"/>
          <w:sz w:val="24"/>
          <w:szCs w:val="24"/>
        </w:rPr>
        <w:t>комплектный</w:t>
      </w:r>
      <w:proofErr w:type="gramEnd"/>
      <w:r w:rsidRPr="00493E0E">
        <w:rPr>
          <w:rFonts w:ascii="Times New Roman" w:hAnsi="Times New Roman" w:cs="Times New Roman"/>
          <w:sz w:val="24"/>
          <w:szCs w:val="24"/>
        </w:rPr>
        <w:t>;</w:t>
      </w:r>
    </w:p>
    <w:p w:rsidR="009D193B" w:rsidRPr="009D193B" w:rsidRDefault="00493E0E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3E0E">
        <w:rPr>
          <w:rFonts w:ascii="Times New Roman" w:hAnsi="Times New Roman" w:cs="Times New Roman"/>
          <w:sz w:val="24"/>
          <w:szCs w:val="24"/>
        </w:rPr>
        <w:t>отказаться от исполнения договора купли-продажи и потребовать возврата уплаченной денежной суммы.</w:t>
      </w:r>
    </w:p>
    <w:p w:rsidR="00493E0E" w:rsidRPr="00F204E6" w:rsidRDefault="009D193B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D193B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493E0E" w:rsidRPr="00F204E6">
          <w:rPr>
            <w:rFonts w:ascii="Times New Roman" w:hAnsi="Times New Roman" w:cs="Times New Roman"/>
            <w:sz w:val="24"/>
            <w:szCs w:val="24"/>
          </w:rPr>
          <w:t>Ст. 521</w:t>
        </w:r>
      </w:hyperlink>
      <w:r w:rsidR="00493E0E">
        <w:rPr>
          <w:rFonts w:ascii="Arial" w:hAnsi="Arial" w:cs="Arial"/>
          <w:sz w:val="20"/>
          <w:szCs w:val="20"/>
        </w:rPr>
        <w:t xml:space="preserve"> </w:t>
      </w:r>
      <w:r w:rsidR="00493E0E" w:rsidRPr="00F204E6">
        <w:rPr>
          <w:rFonts w:ascii="Times New Roman" w:hAnsi="Times New Roman" w:cs="Times New Roman"/>
          <w:sz w:val="24"/>
          <w:szCs w:val="24"/>
        </w:rPr>
        <w:t>ГК РФ предусмотрена возможность взыскания неустойки с поставщика, просрочившего поставку товара.</w:t>
      </w:r>
    </w:p>
    <w:p w:rsidR="00493E0E" w:rsidRPr="0006791B" w:rsidRDefault="00493E0E" w:rsidP="00F7373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204E6">
        <w:rPr>
          <w:rFonts w:ascii="Times New Roman" w:hAnsi="Times New Roman" w:cs="Times New Roman"/>
          <w:sz w:val="24"/>
          <w:szCs w:val="24"/>
        </w:rPr>
        <w:t xml:space="preserve">Если товар поставлен своевременно, но </w:t>
      </w:r>
      <w:r>
        <w:rPr>
          <w:rFonts w:ascii="Times New Roman" w:hAnsi="Times New Roman" w:cs="Times New Roman"/>
          <w:sz w:val="24"/>
          <w:szCs w:val="24"/>
        </w:rPr>
        <w:t>некомплектный</w:t>
      </w:r>
      <w:r w:rsidRPr="00F204E6">
        <w:rPr>
          <w:rFonts w:ascii="Times New Roman" w:hAnsi="Times New Roman" w:cs="Times New Roman"/>
          <w:sz w:val="24"/>
          <w:szCs w:val="24"/>
        </w:rPr>
        <w:t xml:space="preserve">, а покупатель в связи с этим </w:t>
      </w:r>
      <w:r>
        <w:rPr>
          <w:rFonts w:ascii="Times New Roman" w:hAnsi="Times New Roman" w:cs="Times New Roman"/>
          <w:sz w:val="24"/>
          <w:szCs w:val="24"/>
        </w:rPr>
        <w:t>требовал доукомплектовать товар</w:t>
      </w:r>
      <w:r w:rsidRPr="00F204E6">
        <w:rPr>
          <w:rFonts w:ascii="Times New Roman" w:hAnsi="Times New Roman" w:cs="Times New Roman"/>
          <w:sz w:val="24"/>
          <w:szCs w:val="24"/>
        </w:rPr>
        <w:t>, то поставщик считается просрочившим поставку товара и с него может быть взыскана соответствующая неустойка.</w:t>
      </w:r>
    </w:p>
    <w:p w:rsidR="00290A26" w:rsidRPr="00290A26" w:rsidRDefault="00290A26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0A26">
        <w:rPr>
          <w:rFonts w:ascii="Times New Roman" w:hAnsi="Times New Roman" w:cs="Times New Roman"/>
          <w:sz w:val="24"/>
          <w:szCs w:val="24"/>
        </w:rPr>
        <w:t>Неустойка за недопоставку товаров не взыскивается, если покупатель, получив товары ненадлежащего качества или некомплектные, не потребовал замены, устранения недостатков либо доукомплектования таких товаров и не принял их на ответственное хранение.</w:t>
      </w:r>
    </w:p>
    <w:p w:rsidR="00290A26" w:rsidRDefault="00290A26" w:rsidP="00E037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DCD" w:rsidRPr="00AD07D4" w:rsidRDefault="00DD6DCD" w:rsidP="00E037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D07D4">
        <w:rPr>
          <w:rFonts w:ascii="Times New Roman" w:hAnsi="Times New Roman" w:cs="Times New Roman"/>
          <w:b/>
          <w:sz w:val="24"/>
          <w:szCs w:val="24"/>
        </w:rPr>
        <w:t>4.  Оплата от покупателя не поступила.</w:t>
      </w:r>
    </w:p>
    <w:p w:rsidR="00F5742A" w:rsidRPr="003578AC" w:rsidRDefault="00F5742A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78AC">
        <w:rPr>
          <w:rFonts w:ascii="Times New Roman" w:hAnsi="Times New Roman" w:cs="Times New Roman"/>
          <w:sz w:val="24"/>
          <w:szCs w:val="24"/>
        </w:rPr>
        <w:t>По общему правилу обязанность оплачивать товар лежит на покупателе.</w:t>
      </w:r>
    </w:p>
    <w:p w:rsidR="00D57CF7" w:rsidRPr="003578AC" w:rsidRDefault="00F5742A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78AC">
        <w:rPr>
          <w:rFonts w:ascii="Times New Roman" w:hAnsi="Times New Roman" w:cs="Times New Roman"/>
          <w:sz w:val="24"/>
          <w:szCs w:val="24"/>
        </w:rPr>
        <w:t xml:space="preserve">Судебная практика по вопросу оплаты товара третьим лицом, указанным в договоре как получатель, </w:t>
      </w:r>
      <w:r w:rsidR="00D57CF7" w:rsidRPr="003578AC">
        <w:rPr>
          <w:rFonts w:ascii="Times New Roman" w:hAnsi="Times New Roman" w:cs="Times New Roman"/>
          <w:sz w:val="24"/>
          <w:szCs w:val="24"/>
        </w:rPr>
        <w:t>придерживается двух мнений:</w:t>
      </w:r>
    </w:p>
    <w:p w:rsidR="00F5742A" w:rsidRPr="003578AC" w:rsidRDefault="00D57CF7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78AC">
        <w:rPr>
          <w:rFonts w:ascii="Times New Roman" w:hAnsi="Times New Roman" w:cs="Times New Roman"/>
          <w:sz w:val="24"/>
          <w:szCs w:val="24"/>
        </w:rPr>
        <w:t>-</w:t>
      </w:r>
      <w:r w:rsidR="00F5742A" w:rsidRPr="003578AC">
        <w:rPr>
          <w:rFonts w:ascii="Times New Roman" w:hAnsi="Times New Roman" w:cs="Times New Roman"/>
          <w:sz w:val="24"/>
          <w:szCs w:val="24"/>
        </w:rPr>
        <w:t xml:space="preserve"> обязанность по оп</w:t>
      </w:r>
      <w:r w:rsidRPr="003578AC">
        <w:rPr>
          <w:rFonts w:ascii="Times New Roman" w:hAnsi="Times New Roman" w:cs="Times New Roman"/>
          <w:sz w:val="24"/>
          <w:szCs w:val="24"/>
        </w:rPr>
        <w:t>лате возлагается на третье лицо;</w:t>
      </w:r>
    </w:p>
    <w:p w:rsidR="00F5742A" w:rsidRPr="003578AC" w:rsidRDefault="00D57CF7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578AC">
        <w:rPr>
          <w:rFonts w:ascii="Times New Roman" w:hAnsi="Times New Roman" w:cs="Times New Roman"/>
          <w:sz w:val="24"/>
          <w:szCs w:val="24"/>
        </w:rPr>
        <w:t xml:space="preserve">- </w:t>
      </w:r>
      <w:r w:rsidR="00F5742A" w:rsidRPr="003578AC">
        <w:rPr>
          <w:rFonts w:ascii="Times New Roman" w:hAnsi="Times New Roman" w:cs="Times New Roman"/>
          <w:sz w:val="24"/>
          <w:szCs w:val="24"/>
        </w:rPr>
        <w:t>обязан оплатить товар покупатель, а не получатель.</w:t>
      </w:r>
    </w:p>
    <w:p w:rsidR="000C48F8" w:rsidRPr="003578AC" w:rsidRDefault="000C48F8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578AC"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 w:rsidRPr="003578A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578AC">
        <w:rPr>
          <w:rFonts w:ascii="Times New Roman" w:hAnsi="Times New Roman" w:cs="Times New Roman"/>
          <w:sz w:val="24"/>
          <w:szCs w:val="24"/>
        </w:rPr>
        <w:t xml:space="preserve"> если договором поставки предусмотрено, что оплата товаров осуществляется получателем (плательщиком) и последний неосновательно отказался от оплаты либо не оплатил товары в установленный договором срок, поставщик вправе потребовать оплаты поставленных товаров от покупателя.</w:t>
      </w:r>
    </w:p>
    <w:p w:rsidR="00D97599" w:rsidRPr="003578AC" w:rsidRDefault="00D97599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78AC">
        <w:rPr>
          <w:rFonts w:ascii="Times New Roman" w:hAnsi="Times New Roman" w:cs="Times New Roman"/>
          <w:sz w:val="24"/>
          <w:szCs w:val="24"/>
        </w:rPr>
        <w:t xml:space="preserve">Поставщик, не получивший оплату за товар, вправе самостоятельно выбрать способ защиты нарушенного права. </w:t>
      </w:r>
    </w:p>
    <w:p w:rsidR="003578AC" w:rsidRPr="003578AC" w:rsidRDefault="003578AC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78AC">
        <w:rPr>
          <w:rFonts w:ascii="Times New Roman" w:hAnsi="Times New Roman" w:cs="Times New Roman"/>
          <w:sz w:val="24"/>
          <w:szCs w:val="24"/>
        </w:rPr>
        <w:lastRenderedPageBreak/>
        <w:t>Ответственность за отсутствие оплаты товара по договору поставки определена ст.486 ГК РФ, согласно которой:</w:t>
      </w:r>
    </w:p>
    <w:p w:rsidR="003578AC" w:rsidRPr="003578AC" w:rsidRDefault="003578AC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78AC">
        <w:rPr>
          <w:rFonts w:ascii="Times New Roman" w:hAnsi="Times New Roman" w:cs="Times New Roman"/>
          <w:sz w:val="24"/>
          <w:szCs w:val="24"/>
        </w:rPr>
        <w:t>- если покупатель своевременно не оплачивает переданный в соответствии с договором купли-продажи товар, продавец вправе потребовать оплаты товара и уплаты процентов в соответствии со статьей 395 настоящего Кодекса;</w:t>
      </w:r>
    </w:p>
    <w:p w:rsidR="003578AC" w:rsidRPr="003578AC" w:rsidRDefault="003578AC" w:rsidP="003578A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78AC">
        <w:rPr>
          <w:rFonts w:ascii="Times New Roman" w:hAnsi="Times New Roman" w:cs="Times New Roman"/>
          <w:sz w:val="24"/>
          <w:szCs w:val="24"/>
        </w:rPr>
        <w:t>- если покупатель в нарушение договора купли-продажи отказывается принять и оплатить товар, продавец вправе по своему выбору потребовать оплаты товара либо отказаться от исполнения договора.</w:t>
      </w:r>
    </w:p>
    <w:p w:rsidR="00E0376E" w:rsidRDefault="003578AC" w:rsidP="00F7373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78AC">
        <w:rPr>
          <w:rFonts w:ascii="Times New Roman" w:hAnsi="Times New Roman" w:cs="Times New Roman"/>
          <w:sz w:val="24"/>
          <w:szCs w:val="24"/>
        </w:rPr>
        <w:t xml:space="preserve">Договором поставки может быть </w:t>
      </w:r>
      <w:proofErr w:type="gramStart"/>
      <w:r w:rsidRPr="003578AC">
        <w:rPr>
          <w:rFonts w:ascii="Times New Roman" w:hAnsi="Times New Roman" w:cs="Times New Roman"/>
          <w:sz w:val="24"/>
          <w:szCs w:val="24"/>
        </w:rPr>
        <w:t>предусмотрена</w:t>
      </w:r>
      <w:proofErr w:type="gramEnd"/>
      <w:r w:rsidRPr="003578AC">
        <w:rPr>
          <w:rFonts w:ascii="Times New Roman" w:hAnsi="Times New Roman" w:cs="Times New Roman"/>
          <w:sz w:val="24"/>
          <w:szCs w:val="24"/>
        </w:rPr>
        <w:t xml:space="preserve"> ответственности в виде возврата товара либо о взыскании неустойки, определенной в договоре между сторонами.</w:t>
      </w:r>
    </w:p>
    <w:p w:rsidR="00F7373D" w:rsidRDefault="00F7373D" w:rsidP="00F7373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в суде интересов клиента по договору поставки сложный и трудоемкий процесс, требующий профессиональной компетентности и внимательности. Мы готовы грамотно оказать юридические услуги и представить Ваши интересы во всех судебных инстанциях.</w:t>
      </w:r>
    </w:p>
    <w:p w:rsidR="00F7373D" w:rsidRDefault="00F7373D" w:rsidP="00F7373D">
      <w:pPr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Обращайтесь к специалистам компан</w:t>
      </w:r>
      <w:proofErr w:type="gramStart"/>
      <w:r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«Ваш юрисконсульт» по телефону</w:t>
      </w:r>
    </w:p>
    <w:p w:rsidR="00F7373D" w:rsidRDefault="00F7373D" w:rsidP="00F7373D">
      <w:pPr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(812) 570 - 05- 14.</w:t>
      </w:r>
    </w:p>
    <w:p w:rsidR="00E0376E" w:rsidRDefault="00E0376E" w:rsidP="00E037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376E" w:rsidRPr="0086103B" w:rsidRDefault="00E0376E" w:rsidP="0086103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C399A" w:rsidRPr="00AC399A" w:rsidRDefault="00AC399A" w:rsidP="00AC399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C399A" w:rsidRPr="00AC399A" w:rsidSect="00727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24A1D"/>
    <w:multiLevelType w:val="hybridMultilevel"/>
    <w:tmpl w:val="018A7D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E1BA2"/>
    <w:multiLevelType w:val="hybridMultilevel"/>
    <w:tmpl w:val="2FAE7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45609"/>
    <w:multiLevelType w:val="hybridMultilevel"/>
    <w:tmpl w:val="AD66BF48"/>
    <w:lvl w:ilvl="0" w:tplc="0F14F87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05B80"/>
    <w:multiLevelType w:val="hybridMultilevel"/>
    <w:tmpl w:val="079AE8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F1426"/>
    <w:multiLevelType w:val="hybridMultilevel"/>
    <w:tmpl w:val="52F4C15E"/>
    <w:lvl w:ilvl="0" w:tplc="041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399A"/>
    <w:rsid w:val="00000D69"/>
    <w:rsid w:val="00004A38"/>
    <w:rsid w:val="000241B4"/>
    <w:rsid w:val="0006791B"/>
    <w:rsid w:val="00067AEC"/>
    <w:rsid w:val="000C48F8"/>
    <w:rsid w:val="001636EE"/>
    <w:rsid w:val="00277B33"/>
    <w:rsid w:val="00290A26"/>
    <w:rsid w:val="002A49BA"/>
    <w:rsid w:val="003578AC"/>
    <w:rsid w:val="00450095"/>
    <w:rsid w:val="004710B8"/>
    <w:rsid w:val="00483F90"/>
    <w:rsid w:val="00493E0E"/>
    <w:rsid w:val="00586870"/>
    <w:rsid w:val="00600710"/>
    <w:rsid w:val="00607FA8"/>
    <w:rsid w:val="00727716"/>
    <w:rsid w:val="00733782"/>
    <w:rsid w:val="0074135A"/>
    <w:rsid w:val="00767AF8"/>
    <w:rsid w:val="007F49F4"/>
    <w:rsid w:val="007F6752"/>
    <w:rsid w:val="0081112C"/>
    <w:rsid w:val="0086103B"/>
    <w:rsid w:val="00890658"/>
    <w:rsid w:val="00991B85"/>
    <w:rsid w:val="00996456"/>
    <w:rsid w:val="009B7253"/>
    <w:rsid w:val="009D193B"/>
    <w:rsid w:val="00AC399A"/>
    <w:rsid w:val="00AD07D4"/>
    <w:rsid w:val="00AF302E"/>
    <w:rsid w:val="00B371F4"/>
    <w:rsid w:val="00C43F64"/>
    <w:rsid w:val="00C56265"/>
    <w:rsid w:val="00D57CF7"/>
    <w:rsid w:val="00D660FA"/>
    <w:rsid w:val="00D97599"/>
    <w:rsid w:val="00DD6DCD"/>
    <w:rsid w:val="00E0376E"/>
    <w:rsid w:val="00E43AD4"/>
    <w:rsid w:val="00E808A8"/>
    <w:rsid w:val="00F204E6"/>
    <w:rsid w:val="00F52700"/>
    <w:rsid w:val="00F5596C"/>
    <w:rsid w:val="00F5742A"/>
    <w:rsid w:val="00F73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7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752"/>
    <w:pPr>
      <w:ind w:left="720"/>
      <w:contextualSpacing/>
    </w:pPr>
  </w:style>
  <w:style w:type="character" w:customStyle="1" w:styleId="blk">
    <w:name w:val="blk"/>
    <w:basedOn w:val="a0"/>
    <w:rsid w:val="00DD6DCD"/>
  </w:style>
  <w:style w:type="character" w:styleId="a4">
    <w:name w:val="Hyperlink"/>
    <w:basedOn w:val="a0"/>
    <w:uiPriority w:val="99"/>
    <w:unhideWhenUsed/>
    <w:rsid w:val="00811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4C84EE6FE2787B243165EC6700615C6FD9D460F8FDD992409BD84DEEDEE52F273F092B12E30B5AFZ4gDM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366FB0E7717B8246590F9FA246BE0088514A726E85D71FD996A6D9AEC334F0A45D46637AAA543h4T1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0C7C46E4E45018E75B66944C5ADFCC2B9C3D2E811A9DAC1C73F2AA13571D5B3AA99BDCA406B78249747BL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E09669F41E01185DA55AB8C29FEA89A02B3D2FC4C1075B920AE91ACADD2AA0E8684BB3BD34BBC53Al5s6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C7C46E4E45018E75B66944C5ADFCC2B9C3D2E811A9DAC1C73F2AA13571D5B3AA99BDCA406B78249747B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В.Манцев</dc:creator>
  <cp:lastModifiedBy>Катрин</cp:lastModifiedBy>
  <cp:revision>2</cp:revision>
  <dcterms:created xsi:type="dcterms:W3CDTF">2018-07-14T13:05:00Z</dcterms:created>
  <dcterms:modified xsi:type="dcterms:W3CDTF">2018-07-14T13:05:00Z</dcterms:modified>
</cp:coreProperties>
</file>