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DataTables API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cells in the fixed columns operate seamlessly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  <w:t xml:space="preserve">. Specifically in this case, a click event is used to show the data for the cell that was clicked on by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cell()</w:t>
        </w:r>
      </w:hyperlink>
      <w:r w:rsidDel="00000000" w:rsidR="00000000" w:rsidRPr="00000000">
        <w:rPr>
          <w:rtl w:val="0"/>
        </w:rPr>
        <w:t xml:space="preserve"> selector method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cell().data()</w:t>
        </w:r>
      </w:hyperlink>
      <w:r w:rsidDel="00000000" w:rsidR="00000000" w:rsidRPr="00000000">
        <w:rPr>
          <w:rtl w:val="0"/>
        </w:rPr>
        <w:t xml:space="preserve"> to obtain the data.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Obviously this is a trivial use case, but it demonstrates clearly how the cells in the fixed columns operate with the DataTables API selector methods.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table().container()</w:t>
        </w:r>
      </w:hyperlink>
      <w:r w:rsidDel="00000000" w:rsidR="00000000" w:rsidRPr="00000000">
        <w:rPr>
          <w:rtl w:val="0"/>
        </w:rPr>
        <w:t xml:space="preserve"> method is used to get the table's wrapper div to use as the base element for the delegated </w:t>
      </w:r>
      <w:r w:rsidDel="00000000" w:rsidR="00000000" w:rsidRPr="00000000">
        <w:rPr>
          <w:i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event. This is appropriate in this case rather than simply using #example since the fixed column elements are not inside the original table element.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rPr>
          <w:shd w:fill="f6f6f6" w:val="clear"/>
        </w:rPr>
      </w:pPr>
      <w:r w:rsidDel="00000000" w:rsidR="00000000" w:rsidRPr="00000000">
        <w:rPr>
          <w:shd w:fill="f6f6f6" w:val="clear"/>
          <w:rtl w:val="0"/>
        </w:rPr>
        <w:t xml:space="preserve">Clicked on cell data - new events added at the top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scrollX: true, scrollCollapse: true, paging: false, fixedColumns: true } ); $(table.table().container()).on( 'click', 'td', function () { var cell = table.cell( this ); $('#click-output').prepend( '&lt;div&gt;'+cell.data()+'&lt;/div&gt;' ); } ); } );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#click-output { margin-bottom: 1em; padding: 1em; background-color: #f6f6f6; border: 1px solid #999; border-radius: 3px; height: 100px; overflow: auto;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yling/semanticui.html" TargetMode="External"/><Relationship Id="rId20" Type="http://schemas.openxmlformats.org/officeDocument/2006/relationships/hyperlink" Target="http://docs.google.com/initialisation/right_column.html" TargetMode="External"/><Relationship Id="rId42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styling/jqueryui.html" TargetMode="External"/><Relationship Id="rId22" Type="http://schemas.openxmlformats.org/officeDocument/2006/relationships/hyperlink" Target="http://docs.google.com/initialisation/server-side-processing.html" TargetMode="External"/><Relationship Id="rId44" Type="http://schemas.openxmlformats.org/officeDocument/2006/relationships/hyperlink" Target="http://www.datatables.net/plug-ins" TargetMode="External"/><Relationship Id="rId21" Type="http://schemas.openxmlformats.org/officeDocument/2006/relationships/hyperlink" Target="http://docs.google.com/initialisation/colvis.html" TargetMode="External"/><Relationship Id="rId43" Type="http://schemas.openxmlformats.org/officeDocument/2006/relationships/hyperlink" Target="http://www.datatables.net/extensions" TargetMode="External"/><Relationship Id="rId24" Type="http://schemas.openxmlformats.org/officeDocument/2006/relationships/hyperlink" Target="http://docs.google.com/initialisation/size_fixed.html" TargetMode="External"/><Relationship Id="rId46" Type="http://schemas.openxmlformats.org/officeDocument/2006/relationships/hyperlink" Target="http://www.datatables.net/mit" TargetMode="External"/><Relationship Id="rId23" Type="http://schemas.openxmlformats.org/officeDocument/2006/relationships/hyperlink" Target="http://docs.google.com/initialisation/css_size.html" TargetMode="External"/><Relationship Id="rId45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table().container()" TargetMode="External"/><Relationship Id="rId26" Type="http://schemas.openxmlformats.org/officeDocument/2006/relationships/hyperlink" Target="http://docs.google.com/initialisation/index_column.html" TargetMode="External"/><Relationship Id="rId25" Type="http://schemas.openxmlformats.org/officeDocument/2006/relationships/hyperlink" Target="http://docs.google.com/initialisation/size_fluid.html" TargetMode="External"/><Relationship Id="rId28" Type="http://schemas.openxmlformats.org/officeDocument/2006/relationships/hyperlink" Target="http://docs.google.com/select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api" TargetMode="External"/><Relationship Id="rId29" Type="http://schemas.openxmlformats.org/officeDocument/2006/relationships/hyperlink" Target="http://docs.google.com/select-checkbox.html" TargetMode="External"/><Relationship Id="rId7" Type="http://schemas.openxmlformats.org/officeDocument/2006/relationships/hyperlink" Target="http://datatables.net/reference/api/cell()" TargetMode="External"/><Relationship Id="rId8" Type="http://schemas.openxmlformats.org/officeDocument/2006/relationships/hyperlink" Target="http://datatables.net/reference/api/cell().data()" TargetMode="External"/><Relationship Id="rId31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api.html" TargetMode="External"/><Relationship Id="rId11" Type="http://schemas.openxmlformats.org/officeDocument/2006/relationships/hyperlink" Target="http://docs.google.com/media/js/jquery.dataTables.js" TargetMode="External"/><Relationship Id="rId33" Type="http://schemas.openxmlformats.org/officeDocument/2006/relationships/hyperlink" Target="http://docs.google.com/styling/colvis.html" TargetMode="External"/><Relationship Id="rId10" Type="http://schemas.openxmlformats.org/officeDocument/2006/relationships/hyperlink" Target="http://code.jquery.com/jquery-1.12.3.min.js" TargetMode="External"/><Relationship Id="rId32" Type="http://schemas.openxmlformats.org/officeDocument/2006/relationships/hyperlink" Target="http://docs.google.com/styling/rowspan.html" TargetMode="External"/><Relationship Id="rId13" Type="http://schemas.openxmlformats.org/officeDocument/2006/relationships/hyperlink" Target="http://docs.google.com/media/css/jquery.dataTables.css" TargetMode="External"/><Relationship Id="rId35" Type="http://schemas.openxmlformats.org/officeDocument/2006/relationships/hyperlink" Target="http://docs.google.com/styling/col_filter.html" TargetMode="External"/><Relationship Id="rId12" Type="http://schemas.openxmlformats.org/officeDocument/2006/relationships/hyperlink" Target="http://docs.google.com/js/dataTables.fixedColumns.js" TargetMode="External"/><Relationship Id="rId34" Type="http://schemas.openxmlformats.org/officeDocument/2006/relationships/hyperlink" Target="http://docs.google.com/styling/server-side-processing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styling/bootstrap.html" TargetMode="External"/><Relationship Id="rId14" Type="http://schemas.openxmlformats.org/officeDocument/2006/relationships/hyperlink" Target="http://docs.google.com/css/fixedColumns.dataTables.css" TargetMode="External"/><Relationship Id="rId36" Type="http://schemas.openxmlformats.org/officeDocument/2006/relationships/hyperlink" Target="http://docs.google.com/styling/rtl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docs.google.com/styling/foundation.html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docs.google.com/styling/bootstrap4.html" TargetMode="External"/><Relationship Id="rId19" Type="http://schemas.openxmlformats.org/officeDocument/2006/relationships/hyperlink" Target="http://docs.google.com/initialisation/two_columns.html" TargetMode="External"/><Relationship Id="rId18" Type="http://schemas.openxmlformats.org/officeDocument/2006/relationships/hyperlink" Target="http://docs.google.com/initialisation/left_right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