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example Custom child row renderer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child row's for a collapsed table in Responsive, by default, show a ul/li list of the data from the hidden columns. The </w:t>
      </w:r>
      <w:hyperlink r:id="rId6">
        <w:r w:rsidDel="00000000" w:rsidR="00000000" w:rsidRPr="00000000">
          <w:rPr>
            <w:color w:val="0000ee"/>
            <w:u w:val="single"/>
            <w:rtl w:val="0"/>
          </w:rPr>
          <w:t xml:space="preserve">responsive.details.renderer</w:t>
        </w:r>
      </w:hyperlink>
      <w:r w:rsidDel="00000000" w:rsidR="00000000" w:rsidRPr="00000000">
        <w:rPr>
          <w:rtl w:val="0"/>
        </w:rPr>
        <w:t xml:space="preserve"> option provide the ability to create your own custom renderer. It is given three parameters: the DataTables API instance for the table, the row index to use and an array of information about the columns - please refer to the </w:t>
      </w:r>
      <w:hyperlink r:id="rId7">
        <w:r w:rsidDel="00000000" w:rsidR="00000000" w:rsidRPr="00000000">
          <w:rPr>
            <w:color w:val="0000ee"/>
            <w:u w:val="single"/>
            <w:rtl w:val="0"/>
          </w:rPr>
          <w:t xml:space="preserve">responsive.details.renderer</w:t>
        </w:r>
      </w:hyperlink>
      <w:r w:rsidDel="00000000" w:rsidR="00000000" w:rsidRPr="00000000">
        <w:rPr>
          <w:rtl w:val="0"/>
        </w:rPr>
        <w:t xml:space="preserve"> documentation for full details of the object structure used in the array for each column.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columns parameter that is passed in to display information only about the columns that Responsive has hidden. You could refine this to select only certain columns, or show all columns, etc.</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responsive: { details: { renderer: function ( api, rowIdx, columns ) { var data = $.map( columns, function ( col, i ) { return col.hidden ? '&lt;tr data-dt-row="'+col.rowIndex+'" data-dt-column="'+col.columnIndex+'"&gt;'+ '&lt;td&gt;'+col.title+':'+'&lt;/td&gt; '+ '&lt;td&gt;'+col.data+'&lt;/td&gt;'+ '&lt;/tr&gt;' : ''; } ).join(''); return data ? $('&lt;table/&gt;').append( data ) : false; } } } } ); }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B">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21C">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D">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../../js/dataTables.responsive.js</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3">
      <w:pPr>
        <w:numPr>
          <w:ilvl w:val="0"/>
          <w:numId w:val="8"/>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4">
      <w:pPr>
        <w:numPr>
          <w:ilvl w:val="0"/>
          <w:numId w:val="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../../css/responsive.dataTables.css</w:t>
        </w:r>
      </w:hyperlink>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22F">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Class name</w:t>
        </w:r>
      </w:hyperlink>
      <w:r w:rsidDel="00000000" w:rsidR="00000000" w:rsidRPr="00000000">
        <w:rPr>
          <w:rtl w:val="0"/>
        </w:rPr>
      </w:r>
    </w:p>
    <w:p w:rsidR="00000000" w:rsidDel="00000000" w:rsidP="00000000" w:rsidRDefault="00000000" w:rsidRPr="00000000" w14:paraId="00000230">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Configuration option</w:t>
        </w:r>
      </w:hyperlink>
      <w:r w:rsidDel="00000000" w:rsidR="00000000" w:rsidRPr="00000000">
        <w:rPr>
          <w:rtl w:val="0"/>
        </w:rPr>
      </w:r>
    </w:p>
    <w:p w:rsidR="00000000" w:rsidDel="00000000" w:rsidP="00000000" w:rsidRDefault="00000000" w:rsidRPr="00000000" w14:paraId="0000023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`new` constructor</w:t>
        </w:r>
      </w:hyperlink>
      <w:r w:rsidDel="00000000" w:rsidR="00000000" w:rsidRPr="00000000">
        <w:rPr>
          <w:rtl w:val="0"/>
        </w:rPr>
      </w:r>
    </w:p>
    <w:p w:rsidR="00000000" w:rsidDel="00000000" w:rsidP="00000000" w:rsidRDefault="00000000" w:rsidRPr="00000000" w14:paraId="00000232">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Ajax data</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Default initialisation</w:t>
        </w:r>
      </w:hyperlink>
      <w:r w:rsidDel="00000000" w:rsidR="00000000" w:rsidRPr="00000000">
        <w:rPr>
          <w:rtl w:val="0"/>
        </w:rPr>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0">
        <w:r w:rsidDel="00000000" w:rsidR="00000000" w:rsidRPr="00000000">
          <w:rPr>
            <w:b w:val="1"/>
            <w:i w:val="0"/>
            <w:color w:val="0000ee"/>
            <w:sz w:val="28"/>
            <w:szCs w:val="28"/>
            <w:u w:val="single"/>
            <w:rtl w:val="0"/>
          </w:rPr>
          <w:t xml:space="preserve">Display-types</w:t>
        </w:r>
      </w:hyperlink>
      <w:r w:rsidDel="00000000" w:rsidR="00000000" w:rsidRPr="00000000">
        <w:rPr>
          <w:rtl w:val="0"/>
        </w:rPr>
      </w:r>
    </w:p>
    <w:p w:rsidR="00000000" w:rsidDel="00000000" w:rsidP="00000000" w:rsidRDefault="00000000" w:rsidRPr="00000000" w14:paraId="00000236">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Immediately show hidden details</w:t>
        </w:r>
      </w:hyperlink>
      <w:r w:rsidDel="00000000" w:rsidR="00000000" w:rsidRPr="00000000">
        <w:rPr>
          <w:rtl w:val="0"/>
        </w:rPr>
      </w:r>
    </w:p>
    <w:p w:rsidR="00000000" w:rsidDel="00000000" w:rsidP="00000000" w:rsidRDefault="00000000" w:rsidRPr="00000000" w14:paraId="00000237">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Modal details display</w:t>
        </w:r>
      </w:hyperlink>
      <w:r w:rsidDel="00000000" w:rsidR="00000000" w:rsidRPr="00000000">
        <w:rPr>
          <w:rtl w:val="0"/>
        </w:rPr>
      </w:r>
    </w:p>
    <w:p w:rsidR="00000000" w:rsidDel="00000000" w:rsidP="00000000" w:rsidRDefault="00000000" w:rsidRPr="00000000" w14:paraId="00000238">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Bootstrap modal</w:t>
        </w:r>
      </w:hyperlink>
      <w:r w:rsidDel="00000000" w:rsidR="00000000" w:rsidRPr="00000000">
        <w:rPr>
          <w:rtl w:val="0"/>
        </w:rPr>
      </w:r>
    </w:p>
    <w:p w:rsidR="00000000" w:rsidDel="00000000" w:rsidP="00000000" w:rsidRDefault="00000000" w:rsidRPr="00000000" w14:paraId="00000239">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Bootstrap 4 modal</w:t>
        </w:r>
      </w:hyperlink>
      <w:r w:rsidDel="00000000" w:rsidR="00000000" w:rsidRPr="00000000">
        <w:rPr>
          <w:rtl w:val="0"/>
        </w:rPr>
      </w:r>
    </w:p>
    <w:p w:rsidR="00000000" w:rsidDel="00000000" w:rsidP="00000000" w:rsidRDefault="00000000" w:rsidRPr="00000000" w14:paraId="0000023A">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Foundation modal</w:t>
        </w:r>
      </w:hyperlink>
      <w:r w:rsidDel="00000000" w:rsidR="00000000" w:rsidRPr="00000000">
        <w:rPr>
          <w:rtl w:val="0"/>
        </w:rPr>
      </w:r>
    </w:p>
    <w:p w:rsidR="00000000" w:rsidDel="00000000" w:rsidP="00000000" w:rsidRDefault="00000000" w:rsidRPr="00000000" w14:paraId="0000023B">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Semantic UI modal</w:t>
        </w:r>
      </w:hyperlink>
      <w:r w:rsidDel="00000000" w:rsidR="00000000" w:rsidRPr="00000000">
        <w:rPr>
          <w:rtl w:val="0"/>
        </w:rPr>
      </w:r>
    </w:p>
    <w:p w:rsidR="00000000" w:rsidDel="00000000" w:rsidP="00000000" w:rsidRDefault="00000000" w:rsidRPr="00000000" w14:paraId="0000023C">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jQuery UI modal</w:t>
        </w:r>
      </w:hyperlink>
      <w:r w:rsidDel="00000000" w:rsidR="00000000" w:rsidRPr="00000000">
        <w:rPr>
          <w:rtl w:val="0"/>
        </w:rPr>
      </w:r>
    </w:p>
    <w:p w:rsidR="00000000" w:rsidDel="00000000" w:rsidP="00000000" w:rsidRDefault="00000000" w:rsidRPr="00000000" w14:paraId="0000023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8">
        <w:r w:rsidDel="00000000" w:rsidR="00000000" w:rsidRPr="00000000">
          <w:rPr>
            <w:b w:val="1"/>
            <w:i w:val="0"/>
            <w:color w:val="0000ee"/>
            <w:sz w:val="28"/>
            <w:szCs w:val="28"/>
            <w:u w:val="single"/>
            <w:rtl w:val="0"/>
          </w:rPr>
          <w:t xml:space="preserve">Column-control</w:t>
        </w:r>
      </w:hyperlink>
      <w:r w:rsidDel="00000000" w:rsidR="00000000" w:rsidRPr="00000000">
        <w:rPr>
          <w:rtl w:val="0"/>
        </w:rPr>
      </w:r>
    </w:p>
    <w:p w:rsidR="00000000" w:rsidDel="00000000" w:rsidP="00000000" w:rsidRDefault="00000000" w:rsidRPr="00000000" w14:paraId="0000023F">
      <w:pPr>
        <w:numPr>
          <w:ilvl w:val="0"/>
          <w:numId w:val="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Automatic column hiding</w:t>
        </w:r>
      </w:hyperlink>
      <w:r w:rsidDel="00000000" w:rsidR="00000000" w:rsidRPr="00000000">
        <w:rPr>
          <w:rtl w:val="0"/>
        </w:rPr>
      </w:r>
    </w:p>
    <w:p w:rsidR="00000000" w:rsidDel="00000000" w:rsidP="00000000" w:rsidRDefault="00000000" w:rsidRPr="00000000" w14:paraId="00000240">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Column priority</w:t>
        </w:r>
      </w:hyperlink>
      <w:r w:rsidDel="00000000" w:rsidR="00000000" w:rsidRPr="00000000">
        <w:rPr>
          <w:rtl w:val="0"/>
        </w:rPr>
      </w:r>
    </w:p>
    <w:p w:rsidR="00000000" w:rsidDel="00000000" w:rsidP="00000000" w:rsidRDefault="00000000" w:rsidRPr="00000000" w14:paraId="00000241">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Class control</w:t>
        </w:r>
      </w:hyperlink>
      <w:r w:rsidDel="00000000" w:rsidR="00000000" w:rsidRPr="00000000">
        <w:rPr>
          <w:rtl w:val="0"/>
        </w:rPr>
      </w:r>
    </w:p>
    <w:p w:rsidR="00000000" w:rsidDel="00000000" w:rsidP="00000000" w:rsidRDefault="00000000" w:rsidRPr="00000000" w14:paraId="00000242">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Assigned class control</w:t>
        </w:r>
      </w:hyperlink>
      <w:r w:rsidDel="00000000" w:rsidR="00000000" w:rsidRPr="00000000">
        <w:rPr>
          <w:rtl w:val="0"/>
        </w:rPr>
      </w:r>
    </w:p>
    <w:p w:rsidR="00000000" w:rsidDel="00000000" w:rsidP="00000000" w:rsidRDefault="00000000" w:rsidRPr="00000000" w14:paraId="00000243">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With Buttons - Column visibility</w:t>
        </w:r>
      </w:hyperlink>
      <w:r w:rsidDel="00000000" w:rsidR="00000000" w:rsidRPr="00000000">
        <w:rPr>
          <w:rtl w:val="0"/>
        </w:rPr>
      </w:r>
    </w:p>
    <w:p w:rsidR="00000000" w:rsidDel="00000000" w:rsidP="00000000" w:rsidRDefault="00000000" w:rsidRPr="00000000" w14:paraId="00000244">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With FixedHeader</w:t>
        </w:r>
      </w:hyperlink>
      <w:r w:rsidDel="00000000" w:rsidR="00000000" w:rsidRPr="00000000">
        <w:rPr>
          <w:rtl w:val="0"/>
        </w:rPr>
      </w:r>
    </w:p>
    <w:p w:rsidR="00000000" w:rsidDel="00000000" w:rsidP="00000000" w:rsidRDefault="00000000" w:rsidRPr="00000000" w14:paraId="00000245">
      <w:pPr>
        <w:numPr>
          <w:ilvl w:val="0"/>
          <w:numId w:val="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With ColReorder</w:t>
        </w:r>
      </w:hyperlink>
      <w:r w:rsidDel="00000000" w:rsidR="00000000" w:rsidRPr="00000000">
        <w:rPr>
          <w:rtl w:val="0"/>
        </w:rPr>
      </w:r>
    </w:p>
    <w:p w:rsidR="00000000" w:rsidDel="00000000" w:rsidP="00000000" w:rsidRDefault="00000000" w:rsidRPr="00000000" w14:paraId="0000024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6">
        <w:r w:rsidDel="00000000" w:rsidR="00000000" w:rsidRPr="00000000">
          <w:rPr>
            <w:b w:val="1"/>
            <w:i w:val="0"/>
            <w:color w:val="0000ee"/>
            <w:sz w:val="28"/>
            <w:szCs w:val="28"/>
            <w:u w:val="single"/>
            <w:rtl w:val="0"/>
          </w:rPr>
          <w:t xml:space="preserve">Child rows</w:t>
        </w:r>
      </w:hyperlink>
      <w:r w:rsidDel="00000000" w:rsidR="00000000" w:rsidRPr="00000000">
        <w:rPr>
          <w:rtl w:val="0"/>
        </w:rPr>
      </w:r>
    </w:p>
    <w:p w:rsidR="00000000" w:rsidDel="00000000" w:rsidP="00000000" w:rsidRDefault="00000000" w:rsidRPr="00000000" w14:paraId="00000248">
      <w:pPr>
        <w:numPr>
          <w:ilvl w:val="0"/>
          <w:numId w:val="4"/>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Disable child rows</w:t>
        </w:r>
      </w:hyperlink>
      <w:r w:rsidDel="00000000" w:rsidR="00000000" w:rsidRPr="00000000">
        <w:rPr>
          <w:rtl w:val="0"/>
        </w:rPr>
      </w:r>
    </w:p>
    <w:p w:rsidR="00000000" w:rsidDel="00000000" w:rsidP="00000000" w:rsidRDefault="00000000" w:rsidRPr="00000000" w14:paraId="00000249">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Column controlled child rows</w:t>
        </w:r>
      </w:hyperlink>
      <w:r w:rsidDel="00000000" w:rsidR="00000000" w:rsidRPr="00000000">
        <w:rPr>
          <w:rtl w:val="0"/>
        </w:rPr>
      </w:r>
    </w:p>
    <w:p w:rsidR="00000000" w:rsidDel="00000000" w:rsidP="00000000" w:rsidRDefault="00000000" w:rsidRPr="00000000" w14:paraId="0000024A">
      <w:pPr>
        <w:numPr>
          <w:ilvl w:val="0"/>
          <w:numId w:val="4"/>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Column control - right</w:t>
        </w:r>
      </w:hyperlink>
      <w:r w:rsidDel="00000000" w:rsidR="00000000" w:rsidRPr="00000000">
        <w:rPr>
          <w:rtl w:val="0"/>
        </w:rPr>
      </w:r>
    </w:p>
    <w:p w:rsidR="00000000" w:rsidDel="00000000" w:rsidP="00000000" w:rsidRDefault="00000000" w:rsidRPr="00000000" w14:paraId="0000024B">
      <w:pPr>
        <w:numPr>
          <w:ilvl w:val="0"/>
          <w:numId w:val="4"/>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Whole row child row control</w:t>
        </w:r>
      </w:hyperlink>
      <w:r w:rsidDel="00000000" w:rsidR="00000000" w:rsidRPr="00000000">
        <w:rPr>
          <w:rtl w:val="0"/>
        </w:rPr>
      </w:r>
    </w:p>
    <w:p w:rsidR="00000000" w:rsidDel="00000000" w:rsidP="00000000" w:rsidRDefault="00000000" w:rsidRPr="00000000" w14:paraId="0000024C">
      <w:pPr>
        <w:numPr>
          <w:ilvl w:val="0"/>
          <w:numId w:val="4"/>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Custom child row renderer</w:t>
        </w:r>
      </w:hyperlink>
      <w:r w:rsidDel="00000000" w:rsidR="00000000" w:rsidRPr="00000000">
        <w:rPr>
          <w:rtl w:val="0"/>
        </w:rPr>
      </w:r>
    </w:p>
    <w:p w:rsidR="00000000" w:rsidDel="00000000" w:rsidP="00000000" w:rsidRDefault="00000000" w:rsidRPr="00000000" w14:paraId="0000024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2">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24F">
      <w:pPr>
        <w:numPr>
          <w:ilvl w:val="0"/>
          <w:numId w:val="5"/>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250">
      <w:pPr>
        <w:numPr>
          <w:ilvl w:val="0"/>
          <w:numId w:val="5"/>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Bootstrap 4 styling</w:t>
        </w:r>
      </w:hyperlink>
      <w:r w:rsidDel="00000000" w:rsidR="00000000" w:rsidRPr="00000000">
        <w:rPr>
          <w:rtl w:val="0"/>
        </w:rPr>
      </w:r>
    </w:p>
    <w:p w:rsidR="00000000" w:rsidDel="00000000" w:rsidP="00000000" w:rsidRDefault="00000000" w:rsidRPr="00000000" w14:paraId="00000251">
      <w:pPr>
        <w:numPr>
          <w:ilvl w:val="0"/>
          <w:numId w:val="5"/>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252">
      <w:pPr>
        <w:numPr>
          <w:ilvl w:val="0"/>
          <w:numId w:val="5"/>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253">
      <w:pPr>
        <w:numPr>
          <w:ilvl w:val="0"/>
          <w:numId w:val="5"/>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254">
      <w:pPr>
        <w:numPr>
          <w:ilvl w:val="0"/>
          <w:numId w:val="5"/>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Compact styling</w:t>
        </w:r>
      </w:hyperlink>
      <w:r w:rsidDel="00000000" w:rsidR="00000000" w:rsidRPr="00000000">
        <w:rPr>
          <w:rtl w:val="0"/>
        </w:rPr>
      </w:r>
    </w:p>
    <w:p w:rsidR="00000000" w:rsidDel="00000000" w:rsidP="00000000" w:rsidRDefault="00000000" w:rsidRPr="00000000" w14:paraId="00000255">
      <w:pPr>
        <w:numPr>
          <w:ilvl w:val="0"/>
          <w:numId w:val="5"/>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Vertical scrolling</w:t>
        </w:r>
      </w:hyperlink>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5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51">
        <w:r w:rsidDel="00000000" w:rsidR="00000000" w:rsidRPr="00000000">
          <w:rPr>
            <w:color w:val="0000ee"/>
            <w:u w:val="single"/>
            <w:rtl w:val="0"/>
          </w:rPr>
          <w:t xml:space="preserve">extensions</w:t>
        </w:r>
      </w:hyperlink>
      <w:r w:rsidDel="00000000" w:rsidR="00000000" w:rsidRPr="00000000">
        <w:rPr>
          <w:rtl w:val="0"/>
        </w:rPr>
        <w:t xml:space="preserve"> and </w:t>
      </w:r>
      <w:hyperlink r:id="rId5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53">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5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hole-row-control.html" TargetMode="External"/><Relationship Id="rId42" Type="http://schemas.openxmlformats.org/officeDocument/2006/relationships/hyperlink" Target="http://docs.google.com/styling/index.html" TargetMode="External"/><Relationship Id="rId41" Type="http://schemas.openxmlformats.org/officeDocument/2006/relationships/hyperlink" Target="http://docs.google.com/custom-renderer.html" TargetMode="External"/><Relationship Id="rId44" Type="http://schemas.openxmlformats.org/officeDocument/2006/relationships/hyperlink" Target="http://docs.google.com/styling/bootstrap4.html" TargetMode="External"/><Relationship Id="rId43" Type="http://schemas.openxmlformats.org/officeDocument/2006/relationships/hyperlink" Target="http://docs.google.com/styling/bootstrap.html" TargetMode="External"/><Relationship Id="rId46" Type="http://schemas.openxmlformats.org/officeDocument/2006/relationships/hyperlink" Target="http://docs.google.com/styling/semanticui.html" TargetMode="External"/><Relationship Id="rId45" Type="http://schemas.openxmlformats.org/officeDocument/2006/relationships/hyperlink" Target="http://docs.google.com/styling/found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48" Type="http://schemas.openxmlformats.org/officeDocument/2006/relationships/hyperlink" Target="http://docs.google.com/styling/compact.html" TargetMode="External"/><Relationship Id="rId47" Type="http://schemas.openxmlformats.org/officeDocument/2006/relationships/hyperlink" Target="http://docs.google.com/styling/jqueryui.html" TargetMode="External"/><Relationship Id="rId49" Type="http://schemas.openxmlformats.org/officeDocument/2006/relationships/hyperlink" Target="http://docs.google.com/styling/scrolling.html" TargetMode="External"/><Relationship Id="rId5" Type="http://schemas.openxmlformats.org/officeDocument/2006/relationships/styles" Target="styles.xml"/><Relationship Id="rId6" Type="http://schemas.openxmlformats.org/officeDocument/2006/relationships/hyperlink" Target="http://datatables.net/reference/option/responsive.details.renderer" TargetMode="External"/><Relationship Id="rId7" Type="http://schemas.openxmlformats.org/officeDocument/2006/relationships/hyperlink" Target="http://datatables.net/reference/option/responsive.details.renderer" TargetMode="External"/><Relationship Id="rId8" Type="http://schemas.openxmlformats.org/officeDocument/2006/relationships/hyperlink" Target="http://code.jquery.com/jquery-1.12.3.min.js" TargetMode="External"/><Relationship Id="rId31" Type="http://schemas.openxmlformats.org/officeDocument/2006/relationships/hyperlink" Target="http://docs.google.com/column-control/classes.html" TargetMode="External"/><Relationship Id="rId30" Type="http://schemas.openxmlformats.org/officeDocument/2006/relationships/hyperlink" Target="http://docs.google.com/column-control/columnPriority.html" TargetMode="External"/><Relationship Id="rId33" Type="http://schemas.openxmlformats.org/officeDocument/2006/relationships/hyperlink" Target="http://docs.google.com/column-control/column-visibility.html" TargetMode="External"/><Relationship Id="rId32" Type="http://schemas.openxmlformats.org/officeDocument/2006/relationships/hyperlink" Target="http://docs.google.com/column-control/init-classes.html" TargetMode="External"/><Relationship Id="rId35" Type="http://schemas.openxmlformats.org/officeDocument/2006/relationships/hyperlink" Target="http://docs.google.com/column-control/colreorder.html" TargetMode="External"/><Relationship Id="rId34" Type="http://schemas.openxmlformats.org/officeDocument/2006/relationships/hyperlink" Target="http://docs.google.com/column-control/fixedHeader.html" TargetMode="External"/><Relationship Id="rId37" Type="http://schemas.openxmlformats.org/officeDocument/2006/relationships/hyperlink" Target="http://docs.google.com/disable-child-rows.html" TargetMode="External"/><Relationship Id="rId36" Type="http://schemas.openxmlformats.org/officeDocument/2006/relationships/hyperlink" Target="http://docs.google.com/index.html" TargetMode="External"/><Relationship Id="rId39" Type="http://schemas.openxmlformats.org/officeDocument/2006/relationships/hyperlink" Target="http://docs.google.com/right-column.html" TargetMode="External"/><Relationship Id="rId38" Type="http://schemas.openxmlformats.org/officeDocument/2006/relationships/hyperlink" Target="http://docs.google.com/column-control.html" TargetMode="External"/><Relationship Id="rId20" Type="http://schemas.openxmlformats.org/officeDocument/2006/relationships/hyperlink" Target="http://docs.google.com/display-types/index.html" TargetMode="External"/><Relationship Id="rId22" Type="http://schemas.openxmlformats.org/officeDocument/2006/relationships/hyperlink" Target="http://docs.google.com/display-types/modal.html" TargetMode="External"/><Relationship Id="rId21" Type="http://schemas.openxmlformats.org/officeDocument/2006/relationships/hyperlink" Target="http://docs.google.com/display-types/immediateShow.html" TargetMode="External"/><Relationship Id="rId24" Type="http://schemas.openxmlformats.org/officeDocument/2006/relationships/hyperlink" Target="http://docs.google.com/display-types/bootstrap4-modal.html" TargetMode="External"/><Relationship Id="rId23" Type="http://schemas.openxmlformats.org/officeDocument/2006/relationships/hyperlink" Target="http://docs.google.com/display-types/bootstrap-modal.html" TargetMode="External"/><Relationship Id="rId26" Type="http://schemas.openxmlformats.org/officeDocument/2006/relationships/hyperlink" Target="http://docs.google.com/display-types/semanticui-modal.html" TargetMode="External"/><Relationship Id="rId25" Type="http://schemas.openxmlformats.org/officeDocument/2006/relationships/hyperlink" Target="http://docs.google.com/display-types/foundation-modal.html" TargetMode="External"/><Relationship Id="rId28" Type="http://schemas.openxmlformats.org/officeDocument/2006/relationships/hyperlink" Target="http://docs.google.com/column-control/index.html" TargetMode="External"/><Relationship Id="rId27" Type="http://schemas.openxmlformats.org/officeDocument/2006/relationships/hyperlink" Target="http://docs.google.com/display-types/jqueryui-modal.html" TargetMode="External"/><Relationship Id="rId29" Type="http://schemas.openxmlformats.org/officeDocument/2006/relationships/hyperlink" Target="http://docs.google.com/column-control/auto.html" TargetMode="External"/><Relationship Id="rId51" Type="http://schemas.openxmlformats.org/officeDocument/2006/relationships/hyperlink" Target="http://www.datatables.net/extensions" TargetMode="External"/><Relationship Id="rId50" Type="http://schemas.openxmlformats.org/officeDocument/2006/relationships/hyperlink" Target="http://www.datatables.net" TargetMode="External"/><Relationship Id="rId53" Type="http://schemas.openxmlformats.org/officeDocument/2006/relationships/hyperlink" Target="http://www.sprymedia.co.uk" TargetMode="External"/><Relationship Id="rId52" Type="http://schemas.openxmlformats.org/officeDocument/2006/relationships/hyperlink" Target="http://www.datatables.net/plug-ins" TargetMode="External"/><Relationship Id="rId11" Type="http://schemas.openxmlformats.org/officeDocument/2006/relationships/hyperlink" Target="http://docs.google.com/media/css/jquery.dataTables.css" TargetMode="External"/><Relationship Id="rId10" Type="http://schemas.openxmlformats.org/officeDocument/2006/relationships/hyperlink" Target="http://docs.google.com/js/dataTables.responsive.js" TargetMode="External"/><Relationship Id="rId54" Type="http://schemas.openxmlformats.org/officeDocument/2006/relationships/hyperlink" Target="http://www.datatables.net/mit" TargetMode="External"/><Relationship Id="rId13" Type="http://schemas.openxmlformats.org/officeDocument/2006/relationships/hyperlink" Target="http://datatables.net/manual/server-side" TargetMode="External"/><Relationship Id="rId12" Type="http://schemas.openxmlformats.org/officeDocument/2006/relationships/hyperlink" Target="http://docs.google.com/css/responsive.dataTables.css" TargetMode="External"/><Relationship Id="rId15" Type="http://schemas.openxmlformats.org/officeDocument/2006/relationships/hyperlink" Target="http://docs.google.com/initialisation/className.html" TargetMode="External"/><Relationship Id="rId14" Type="http://schemas.openxmlformats.org/officeDocument/2006/relationships/hyperlink" Target="http://docs.google.com/initialisation/index.html" TargetMode="External"/><Relationship Id="rId17" Type="http://schemas.openxmlformats.org/officeDocument/2006/relationships/hyperlink" Target="http://docs.google.com/initialisation/new.html" TargetMode="External"/><Relationship Id="rId16" Type="http://schemas.openxmlformats.org/officeDocument/2006/relationships/hyperlink" Target="http://docs.google.com/initialisation/option.html" TargetMode="External"/><Relationship Id="rId19" Type="http://schemas.openxmlformats.org/officeDocument/2006/relationships/hyperlink" Target="http://docs.google.com/initialisation/default.html" TargetMode="External"/><Relationship Id="rId18" Type="http://schemas.openxmlformats.org/officeDocument/2006/relationships/hyperlink" Target="http://docs.google.com/initialisation/aja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