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Reorder event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Providing the UI to allow end users to reorder a table is only half of the story - likely you will wish to have the changes caused by the end user to effect a database or some other data store. This can be done by listening for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row-reorder</w:t>
        </w:r>
      </w:hyperlink>
      <w:r w:rsidDel="00000000" w:rsidR="00000000" w:rsidRPr="00000000">
        <w:rPr>
          <w:rtl w:val="0"/>
        </w:rPr>
        <w:t xml:space="preserve"> event.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examples shows how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row-reorder</w:t>
        </w:r>
      </w:hyperlink>
      <w:r w:rsidDel="00000000" w:rsidR="00000000" w:rsidRPr="00000000">
        <w:rPr>
          <w:rtl w:val="0"/>
        </w:rPr>
        <w:t xml:space="preserve"> event can be listened for and an action taken when it is triggered. In this case we simply output data about the change to the page, but a more sophisticated use case might involve using Ajax to inform a server-side about the change.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of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Editor using RowReorder</w:t>
        </w:r>
      </w:hyperlink>
      <w:r w:rsidDel="00000000" w:rsidR="00000000" w:rsidRPr="00000000">
        <w:rPr>
          <w:rtl w:val="0"/>
        </w:rPr>
        <w:t xml:space="preserve"> making use of Editor's multi-row editing ability, is available on the Editor web-site.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Rule="auto"/>
        <w:ind w:left="320" w:right="320" w:firstLine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Event result: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rowReorder: true } ); table.on( 'row-reorder', function ( e, diff, edit ) { var result = 'Reorder started on row: '+edit.triggerRow.data()[1]+'&lt;br&gt;'; for ( var i=0, ien=diff.length ; i&lt;ien ; i++ ) { var rowData = table.row( diff[i].node ).data(); result += rowData[1]+' updated to be in position '+ diff[i].newData+' (was '+diff[i].oldData+')&lt;br&gt;'; } $('#result').html( 'Event result:&lt;br&gt;'+result );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#result { border: 1px solid #888; background: #f7f7f7; padding: 1em; margin-bottom: 1em; }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../../css/rowReorder.dataTables.css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.html" TargetMode="External"/><Relationship Id="rId22" Type="http://schemas.openxmlformats.org/officeDocument/2006/relationships/hyperlink" Target="http://docs.google.com/defaults.html" TargetMode="External"/><Relationship Id="rId21" Type="http://schemas.openxmlformats.org/officeDocument/2006/relationships/hyperlink" Target="http://docs.google.com/scroll.html" TargetMode="External"/><Relationship Id="rId24" Type="http://schemas.openxmlformats.org/officeDocument/2006/relationships/hyperlink" Target="http://docs.google.com/styling/reorderClass.html" TargetMode="External"/><Relationship Id="rId23" Type="http://schemas.openxmlformats.org/officeDocument/2006/relationships/hyperlink" Target="http://docs.google.com/styling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26" Type="http://schemas.openxmlformats.org/officeDocument/2006/relationships/hyperlink" Target="http://docs.google.com/styling/bootstrap.html" TargetMode="External"/><Relationship Id="rId25" Type="http://schemas.openxmlformats.org/officeDocument/2006/relationships/hyperlink" Target="http://docs.google.com/styling/snapX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event/row-reorder" TargetMode="External"/><Relationship Id="rId29" Type="http://schemas.openxmlformats.org/officeDocument/2006/relationships/hyperlink" Target="http://docs.google.com/styling/foundation.html" TargetMode="External"/><Relationship Id="rId7" Type="http://schemas.openxmlformats.org/officeDocument/2006/relationships/hyperlink" Target="http://datatables.net/reference/event/row-reorder" TargetMode="External"/><Relationship Id="rId8" Type="http://schemas.openxmlformats.org/officeDocument/2006/relationships/hyperlink" Target="http://editor.datatables.net/examples/extensions/rowReorder.html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styling/jqueryui.html" TargetMode="External"/><Relationship Id="rId11" Type="http://schemas.openxmlformats.org/officeDocument/2006/relationships/hyperlink" Target="http://docs.google.com/js/dataTables.rowReorder.js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www.datatables.net/extensions" TargetMode="External"/><Relationship Id="rId13" Type="http://schemas.openxmlformats.org/officeDocument/2006/relationships/hyperlink" Target="http://docs.google.com/css/rowReorder.dataTables.css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restrictedOrdering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selector.html" TargetMode="External"/><Relationship Id="rId18" Type="http://schemas.openxmlformats.org/officeDocument/2006/relationships/hyperlink" Target="http://docs.google.com/respons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