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RowReorder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trivial example shows the use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rowReorder</w:t>
        </w:r>
      </w:hyperlink>
      <w:r w:rsidDel="00000000" w:rsidR="00000000" w:rsidRPr="00000000">
        <w:rPr>
          <w:rtl w:val="0"/>
        </w:rPr>
        <w:t xml:space="preserve"> property being used to enable RowReorder on a DataTable. The first column in the table is a sequence number that provides the basis for the ordering. To change a row's order, simply click and drag the row.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ordering is enabled on all columns in this example - you may wish to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restrict ordering to just the sequence column</w:t>
        </w:r>
      </w:hyperlink>
      <w:r w:rsidDel="00000000" w:rsidR="00000000" w:rsidRPr="00000000">
        <w:rPr>
          <w:rtl w:val="0"/>
        </w:rPr>
        <w:t xml:space="preserve"> to help prevent potential user confusion if they reorder when the table ordering is performed on a different column.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rowReorder: true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../../js/dataTables.rowReorder.js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../../css/rowReorder.dataTables.css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Restricted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Mobile support (Responsive integration)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Full 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Reorder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DataTables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Selector cell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Horizontal 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.html" TargetMode="External"/><Relationship Id="rId22" Type="http://schemas.openxmlformats.org/officeDocument/2006/relationships/hyperlink" Target="http://docs.google.com/styling/index.html" TargetMode="External"/><Relationship Id="rId21" Type="http://schemas.openxmlformats.org/officeDocument/2006/relationships/hyperlink" Target="http://docs.google.com/defaults.html" TargetMode="External"/><Relationship Id="rId24" Type="http://schemas.openxmlformats.org/officeDocument/2006/relationships/hyperlink" Target="http://docs.google.com/styling/snapX.html" TargetMode="External"/><Relationship Id="rId23" Type="http://schemas.openxmlformats.org/officeDocument/2006/relationships/hyperlink" Target="http://docs.google.com/styling/reorder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styling/bootstrap4.html" TargetMode="External"/><Relationship Id="rId25" Type="http://schemas.openxmlformats.org/officeDocument/2006/relationships/hyperlink" Target="http://docs.google.com/styling/bootstrap.html" TargetMode="External"/><Relationship Id="rId28" Type="http://schemas.openxmlformats.org/officeDocument/2006/relationships/hyperlink" Target="http://docs.google.com/styling/foundation.html" TargetMode="External"/><Relationship Id="rId27" Type="http://schemas.openxmlformats.org/officeDocument/2006/relationships/hyperlink" Target="http://docs.google.com/styling/semantic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owReorder" TargetMode="External"/><Relationship Id="rId29" Type="http://schemas.openxmlformats.org/officeDocument/2006/relationships/hyperlink" Target="http://docs.google.com/styling/jqueryui.html" TargetMode="External"/><Relationship Id="rId7" Type="http://schemas.openxmlformats.org/officeDocument/2006/relationships/hyperlink" Target="http://docs.google.com/restrictedOrdering.html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www.datatables.net/extensions" TargetMode="External"/><Relationship Id="rId3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js/dataTables.rowReorder.js" TargetMode="External"/><Relationship Id="rId32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rowReorder.dataTables.css" TargetMode="External"/><Relationship Id="rId34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responsive.html" TargetMode="External"/><Relationship Id="rId16" Type="http://schemas.openxmlformats.org/officeDocument/2006/relationships/hyperlink" Target="http://docs.google.com/restrictedOrdering.html" TargetMode="External"/><Relationship Id="rId19" Type="http://schemas.openxmlformats.org/officeDocument/2006/relationships/hyperlink" Target="http://docs.google.com/events.html" TargetMode="External"/><Relationship Id="rId18" Type="http://schemas.openxmlformats.org/officeDocument/2006/relationships/hyperlink" Target="http://docs.google.com/sel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