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Scroller is a plug-in for DataTables which enhances DataTables' built-in scrolling features to allow large amounts of data to be rendered on page very quickly. This is done by Scroller through the use of a virtual rendering technique that will render only the part of the table that is actually required for the current view.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Scroller </w:t>
      </w:r>
      <w:r w:rsidDel="00000000" w:rsidR="00000000" w:rsidRPr="00000000">
        <w:rPr>
          <w:b w:val="1"/>
          <w:rtl w:val="0"/>
        </w:rPr>
        <w:t xml:space="preserve">requires</w:t>
      </w:r>
      <w:r w:rsidDel="00000000" w:rsidR="00000000" w:rsidRPr="00000000">
        <w:rPr>
          <w:rtl w:val="0"/>
        </w:rPr>
        <w:t xml:space="preserve"> that all rows are of the same height (in order to preform its positional calculations). You can use the nowrap class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DataTables default stylesheet</w:t>
        </w:r>
      </w:hyperlink>
      <w:r w:rsidDel="00000000" w:rsidR="00000000" w:rsidRPr="00000000">
        <w:rPr>
          <w:rtl w:val="0"/>
        </w:rPr>
        <w:t xml:space="preserve">, or add th, td { white-space: nowrap; } to your CSS, to ensure that text in rows does not wrap.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Scroller for DataTables can be initialised, when the Scroller Javascript file is included, by simply setting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scroller</w:t>
        </w:r>
      </w:hyperlink>
      <w:r w:rsidDel="00000000" w:rsidR="00000000" w:rsidRPr="00000000">
        <w:rPr>
          <w:rtl w:val="0"/>
        </w:rPr>
        <w:t xml:space="preserve"> option to true. This option can also be given as an object to specify initialisation options for Scroller.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Deferred rendering (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deferRender</w:t>
        </w:r>
      </w:hyperlink>
      <w:r w:rsidDel="00000000" w:rsidR="00000000" w:rsidRPr="00000000">
        <w:rPr>
          <w:rtl w:val="0"/>
        </w:rPr>
        <w:t xml:space="preserve">) should be used when Scroller is enabled to gain the speed benefits offered by Scroller. The data source for this example is an Ajax file (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  <w:t xml:space="preserve">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"../data/2500.txt", deferRender: true, scrollY: 200, scrollCollapse: true, scroller: true } ); } 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../../css/scroller.dataTables.css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Select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rver-side_processing.html" TargetMode="External"/><Relationship Id="rId22" Type="http://schemas.openxmlformats.org/officeDocument/2006/relationships/hyperlink" Target="http://docs.google.com/fixedColumns.html" TargetMode="External"/><Relationship Id="rId21" Type="http://schemas.openxmlformats.org/officeDocument/2006/relationships/hyperlink" Target="http://docs.google.com/api_scrolling.html" TargetMode="External"/><Relationship Id="rId24" Type="http://schemas.openxmlformats.org/officeDocument/2006/relationships/hyperlink" Target="http://docs.google.com/styling/index.html" TargetMode="External"/><Relationship Id="rId23" Type="http://schemas.openxmlformats.org/officeDocument/2006/relationships/hyperlink" Target="http://docs.google.com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ajax" TargetMode="External"/><Relationship Id="rId26" Type="http://schemas.openxmlformats.org/officeDocument/2006/relationships/hyperlink" Target="http://docs.google.com/styling/bootstrap4.html" TargetMode="External"/><Relationship Id="rId25" Type="http://schemas.openxmlformats.org/officeDocument/2006/relationships/hyperlink" Target="http://docs.google.com/styling/bootstrap.html" TargetMode="External"/><Relationship Id="rId28" Type="http://schemas.openxmlformats.org/officeDocument/2006/relationships/hyperlink" Target="http://docs.google.com/styling/semanticui.html" TargetMode="External"/><Relationship Id="rId27" Type="http://schemas.openxmlformats.org/officeDocument/2006/relationships/hyperlink" Target="http://docs.google.com/styling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ables.net/manual/styling/classes#nowrap" TargetMode="External"/><Relationship Id="rId29" Type="http://schemas.openxmlformats.org/officeDocument/2006/relationships/hyperlink" Target="http://docs.google.com/styling/jqueryui.html" TargetMode="External"/><Relationship Id="rId7" Type="http://schemas.openxmlformats.org/officeDocument/2006/relationships/hyperlink" Target="http://datatables.net/reference/option/scroller" TargetMode="External"/><Relationship Id="rId8" Type="http://schemas.openxmlformats.org/officeDocument/2006/relationships/hyperlink" Target="http://datatables.net/reference/option/deferRender" TargetMode="External"/><Relationship Id="rId31" Type="http://schemas.openxmlformats.org/officeDocument/2006/relationships/hyperlink" Target="http://www.datatables.net/extensions" TargetMode="External"/><Relationship Id="rId30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media/js/jquery.dataTables.js" TargetMode="External"/><Relationship Id="rId33" Type="http://schemas.openxmlformats.org/officeDocument/2006/relationships/hyperlink" Target="http://www.sprymedia.co.uk" TargetMode="External"/><Relationship Id="rId10" Type="http://schemas.openxmlformats.org/officeDocument/2006/relationships/hyperlink" Target="http://code.jquery.com/jquery-1.12.3.min.js" TargetMode="External"/><Relationship Id="rId32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media/css/jquery.dataTables.css" TargetMode="External"/><Relationship Id="rId12" Type="http://schemas.openxmlformats.org/officeDocument/2006/relationships/hyperlink" Target="http://docs.google.com/js/dataTables.scroller.js" TargetMode="External"/><Relationship Id="rId34" Type="http://schemas.openxmlformats.org/officeDocument/2006/relationships/hyperlink" Target="http://www.datatables.net/mit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scroller.dataTables.css" TargetMode="External"/><Relationship Id="rId17" Type="http://schemas.openxmlformats.org/officeDocument/2006/relationships/hyperlink" Target="http://docs.google.com/simple.html" TargetMode="External"/><Relationship Id="rId16" Type="http://schemas.openxmlformats.org/officeDocument/2006/relationships/hyperlink" Target="http://docs.google.com/index.html" TargetMode="External"/><Relationship Id="rId19" Type="http://schemas.openxmlformats.org/officeDocument/2006/relationships/hyperlink" Target="http://docs.google.com/large_js_source.html" TargetMode="External"/><Relationship Id="rId18" Type="http://schemas.openxmlformats.org/officeDocument/2006/relationships/hyperlink" Target="http://docs.google.com/state_sav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