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license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2010-2015 SpryMedia Limited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http://datatables.net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