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ColReorder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ColReorder</w:t>
        </w:r>
      </w:hyperlink>
      <w:r w:rsidDel="00000000" w:rsidR="00000000" w:rsidRPr="00000000">
        <w:rPr>
          <w:rtl w:val="0"/>
        </w:rPr>
        <w:t xml:space="preserve"> is an extension for DataTables that provides the ability to click and drag column header cells, reordering the columns as it does so.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requires no special initialisation when operating with ColReorder - simply initialise both on the 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fixedHeader: true, colReorder: true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../../../ColReorder/js/dataTables.colReorder.js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../../../ColReorder/css/colReorder.dataTables.css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options/offset.html" TargetMode="External"/><Relationship Id="rId22" Type="http://schemas.openxmlformats.org/officeDocument/2006/relationships/hyperlink" Target="http://docs.google.com/options/enable-disable.html" TargetMode="External"/><Relationship Id="rId21" Type="http://schemas.openxmlformats.org/officeDocument/2006/relationships/hyperlink" Target="http://docs.google.com/options/horizontal-scroll.html" TargetMode="External"/><Relationship Id="rId24" Type="http://schemas.openxmlformats.org/officeDocument/2006/relationships/hyperlink" Target="http://docs.google.com/options/new.html" TargetMode="External"/><Relationship Id="rId23" Type="http://schemas.openxmlformats.org/officeDocument/2006/relationships/hyperlink" Target="http://docs.google.com/options/show-hi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26" Type="http://schemas.openxmlformats.org/officeDocument/2006/relationships/hyperlink" Target="http://docs.google.com/styling/bootstrap.html" TargetMode="External"/><Relationship Id="rId25" Type="http://schemas.openxmlformats.org/officeDocument/2006/relationships/hyperlink" Target="http://docs.google.com/styling/index.html" TargetMode="External"/><Relationship Id="rId28" Type="http://schemas.openxmlformats.org/officeDocument/2006/relationships/hyperlink" Target="http://docs.google.com/styling/foundation.html" TargetMode="External"/><Relationship Id="rId27" Type="http://schemas.openxmlformats.org/officeDocument/2006/relationships/hyperlink" Target="http://docs.google.com/styling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ensions/colreorder" TargetMode="External"/><Relationship Id="rId29" Type="http://schemas.openxmlformats.org/officeDocument/2006/relationships/hyperlink" Target="http://docs.google.com/styling/semanticu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styling/jqueryui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responsive-bootstrap.html" TargetMode="External"/><Relationship Id="rId10" Type="http://schemas.openxmlformats.org/officeDocument/2006/relationships/hyperlink" Target="http://docs.google.com/ColReorder/js/dataTables.colReorder.js" TargetMode="External"/><Relationship Id="rId32" Type="http://schemas.openxmlformats.org/officeDocument/2006/relationships/hyperlink" Target="http://docs.google.com/responsive.html" TargetMode="External"/><Relationship Id="rId13" Type="http://schemas.openxmlformats.org/officeDocument/2006/relationships/hyperlink" Target="http://docs.google.com/ColReorder/css/colReorder.dataTables.css" TargetMode="External"/><Relationship Id="rId35" Type="http://schemas.openxmlformats.org/officeDocument/2006/relationships/hyperlink" Target="http://docs.google.com/buttons.html" TargetMode="External"/><Relationship Id="rId12" Type="http://schemas.openxmlformats.org/officeDocument/2006/relationships/hyperlink" Target="http://docs.google.com/css/fixedHeader.dataTables.css" TargetMode="External"/><Relationship Id="rId34" Type="http://schemas.openxmlformats.org/officeDocument/2006/relationships/hyperlink" Target="http://docs.google.com/colreorder.html" TargetMode="External"/><Relationship Id="rId15" Type="http://schemas.openxmlformats.org/officeDocument/2006/relationships/hyperlink" Target="http://docs.google.com/options/index.html" TargetMode="External"/><Relationship Id="rId37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options/header_footer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options/simple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options/offset-automatic.html" TargetMode="External"/><Relationship Id="rId18" Type="http://schemas.openxmlformats.org/officeDocument/2006/relationships/hyperlink" Target="http://docs.google.com/options/two_t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