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Child row control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a column is removed from display by Responsive, the data is still available in the table and can be displayed in a DataTables </w:t>
      </w:r>
      <w:r w:rsidDel="00000000" w:rsidR="00000000" w:rsidRPr="00000000">
        <w:rPr>
          <w:i w:val="1"/>
          <w:rtl w:val="0"/>
        </w:rPr>
        <w:t xml:space="preserve">child row</w:t>
      </w:r>
      <w:r w:rsidDel="00000000" w:rsidR="00000000" w:rsidRPr="00000000">
        <w:rPr>
          <w:rtl w:val="0"/>
        </w:rPr>
        <w:t xml:space="preserve"> (see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row().child()</w:t>
        </w:r>
      </w:hyperlink>
      <w:r w:rsidDel="00000000" w:rsidR="00000000" w:rsidRPr="00000000">
        <w:rPr>
          <w:rtl w:val="0"/>
        </w:rPr>
        <w:t xml:space="preserve">). By default Responsive will show child row controls in the first column when the table has been collapsed, allowing the end user to show / hide the information from the hidden columns.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Responsive has a number of options for display of the child rows: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If child row display is enabled: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responsive.details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How the show / hide control is displayed: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responsive.details.type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How the child row is rendered: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responsive.details.renderer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section shows examples of these options being used.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datatables.net/mit" TargetMode="External"/><Relationship Id="rId11" Type="http://schemas.openxmlformats.org/officeDocument/2006/relationships/hyperlink" Target="http://docs.google.com/disable-child-rows.html" TargetMode="External"/><Relationship Id="rId10" Type="http://schemas.openxmlformats.org/officeDocument/2006/relationships/hyperlink" Target="http://docs.google.com/index.html" TargetMode="External"/><Relationship Id="rId13" Type="http://schemas.openxmlformats.org/officeDocument/2006/relationships/hyperlink" Target="http://docs.google.com/right-column.html" TargetMode="External"/><Relationship Id="rId12" Type="http://schemas.openxmlformats.org/officeDocument/2006/relationships/hyperlink" Target="http://docs.google.com/column-contro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tables.net/reference/option/responsive.details.renderer" TargetMode="External"/><Relationship Id="rId15" Type="http://schemas.openxmlformats.org/officeDocument/2006/relationships/hyperlink" Target="http://docs.google.com/custom-renderer.html" TargetMode="External"/><Relationship Id="rId14" Type="http://schemas.openxmlformats.org/officeDocument/2006/relationships/hyperlink" Target="http://docs.google.com/whole-row-control.html" TargetMode="External"/><Relationship Id="rId17" Type="http://schemas.openxmlformats.org/officeDocument/2006/relationships/hyperlink" Target="http://www.datatables.net/extensions" TargetMode="External"/><Relationship Id="rId16" Type="http://schemas.openxmlformats.org/officeDocument/2006/relationships/hyperlink" Target="http://www.datatables.net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sprymedia.co.uk" TargetMode="External"/><Relationship Id="rId6" Type="http://schemas.openxmlformats.org/officeDocument/2006/relationships/hyperlink" Target="http://datatables.net/reference/api/row().child()" TargetMode="External"/><Relationship Id="rId18" Type="http://schemas.openxmlformats.org/officeDocument/2006/relationships/hyperlink" Target="http://www.datatables.net/plug-ins" TargetMode="External"/><Relationship Id="rId7" Type="http://schemas.openxmlformats.org/officeDocument/2006/relationships/hyperlink" Target="http://datatables.net/reference/option/responsive.details" TargetMode="External"/><Relationship Id="rId8" Type="http://schemas.openxmlformats.org/officeDocument/2006/relationships/hyperlink" Target="http://datatables.net/reference/option/responsive.details.ty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