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RowReorder example Bootstrap 4 styling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DataTables and the RowReorder extension being used with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  <w:t xml:space="preserve"> providing the styling. The DataTables / Bootstrap integration provides seamless integration for DataTables to be used in a Bootstrap 4 page.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Seq.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Seq.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rowReorder: true } ); } );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../../../../media/js/dataTables.bootstrap4.js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../../js/dataTables.rowReorder.js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//cdnjs.cloudflare.com/ajax/libs/twitter-bootstrap/4.0.0-alpha.2/css/bootstrap.css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../../../../media/css/dataTables.bootstrap4.css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../../css/rowReorder.bootstrap4.css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Restricted column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Mobile support (Responsive integration)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Full row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Reorder 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DataTables Scrolling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Selector cell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Horizontal snap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Bootstrap 4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Semantic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initialisation/events.html" TargetMode="External"/><Relationship Id="rId22" Type="http://schemas.openxmlformats.org/officeDocument/2006/relationships/hyperlink" Target="http://docs.google.com/initialisation/defaults.html" TargetMode="External"/><Relationship Id="rId21" Type="http://schemas.openxmlformats.org/officeDocument/2006/relationships/hyperlink" Target="http://docs.google.com/initialisation/scroll.html" TargetMode="External"/><Relationship Id="rId24" Type="http://schemas.openxmlformats.org/officeDocument/2006/relationships/hyperlink" Target="http://docs.google.com/reorderClass.html" TargetMode="External"/><Relationship Id="rId23" Type="http://schemas.openxmlformats.org/officeDocument/2006/relationships/hyperlink" Target="http://docs.google.com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dataTables.bootstrap4.js" TargetMode="External"/><Relationship Id="rId26" Type="http://schemas.openxmlformats.org/officeDocument/2006/relationships/hyperlink" Target="http://docs.google.com/bootstrap.html" TargetMode="External"/><Relationship Id="rId25" Type="http://schemas.openxmlformats.org/officeDocument/2006/relationships/hyperlink" Target="http://docs.google.com/snapX.html" TargetMode="External"/><Relationship Id="rId28" Type="http://schemas.openxmlformats.org/officeDocument/2006/relationships/hyperlink" Target="http://docs.google.com/semanticui.html" TargetMode="External"/><Relationship Id="rId27" Type="http://schemas.openxmlformats.org/officeDocument/2006/relationships/hyperlink" Target="http://docs.google.com/bootstrap4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getbootstrap.com" TargetMode="External"/><Relationship Id="rId29" Type="http://schemas.openxmlformats.org/officeDocument/2006/relationships/hyperlink" Target="http://docs.google.com/foundation.html" TargetMode="External"/><Relationship Id="rId7" Type="http://schemas.openxmlformats.org/officeDocument/2006/relationships/hyperlink" Target="http://code.jquery.com/jquery-1.12.3.min.js" TargetMode="External"/><Relationship Id="rId8" Type="http://schemas.openxmlformats.org/officeDocument/2006/relationships/hyperlink" Target="http://docs.google.com/media/js/jquery.dataTables.js" TargetMode="External"/><Relationship Id="rId31" Type="http://schemas.openxmlformats.org/officeDocument/2006/relationships/hyperlink" Target="http://www.datatables.net" TargetMode="External"/><Relationship Id="rId30" Type="http://schemas.openxmlformats.org/officeDocument/2006/relationships/hyperlink" Target="http://docs.google.com/jqueryui.html" TargetMode="External"/><Relationship Id="rId11" Type="http://schemas.openxmlformats.org/officeDocument/2006/relationships/hyperlink" Target="http://cdnjs.cloudflare.com/ajax/libs/twitter-bootstrap/4.0.0-alpha.2/css/bootstrap.css" TargetMode="External"/><Relationship Id="rId33" Type="http://schemas.openxmlformats.org/officeDocument/2006/relationships/hyperlink" Target="http://www.datatables.net/plug-ins" TargetMode="External"/><Relationship Id="rId10" Type="http://schemas.openxmlformats.org/officeDocument/2006/relationships/hyperlink" Target="http://docs.google.com/js/dataTables.rowReorder.js" TargetMode="External"/><Relationship Id="rId32" Type="http://schemas.openxmlformats.org/officeDocument/2006/relationships/hyperlink" Target="http://www.datatables.net/extensions" TargetMode="External"/><Relationship Id="rId13" Type="http://schemas.openxmlformats.org/officeDocument/2006/relationships/hyperlink" Target="http://docs.google.com/css/rowReorder.bootstrap4.css" TargetMode="External"/><Relationship Id="rId35" Type="http://schemas.openxmlformats.org/officeDocument/2006/relationships/hyperlink" Target="http://www.datatables.net/mit" TargetMode="External"/><Relationship Id="rId12" Type="http://schemas.openxmlformats.org/officeDocument/2006/relationships/hyperlink" Target="http://docs.google.com/media/css/dataTables.bootstrap4.css" TargetMode="External"/><Relationship Id="rId34" Type="http://schemas.openxmlformats.org/officeDocument/2006/relationships/hyperlink" Target="http://www.sprymedia.co.uk" TargetMode="External"/><Relationship Id="rId15" Type="http://schemas.openxmlformats.org/officeDocument/2006/relationships/hyperlink" Target="http://docs.google.com/initialisation/index.html" TargetMode="External"/><Relationship Id="rId14" Type="http://schemas.openxmlformats.org/officeDocument/2006/relationships/hyperlink" Target="http://datatables.net/manual/server-side" TargetMode="External"/><Relationship Id="rId17" Type="http://schemas.openxmlformats.org/officeDocument/2006/relationships/hyperlink" Target="http://docs.google.com/initialisation/restrictedOrdering.html" TargetMode="External"/><Relationship Id="rId16" Type="http://schemas.openxmlformats.org/officeDocument/2006/relationships/hyperlink" Target="http://docs.google.com/initialisation/simple.html" TargetMode="External"/><Relationship Id="rId19" Type="http://schemas.openxmlformats.org/officeDocument/2006/relationships/hyperlink" Target="http://docs.google.com/initialisation/selector.html" TargetMode="External"/><Relationship Id="rId18" Type="http://schemas.openxmlformats.org/officeDocument/2006/relationships/hyperlink" Target="http://docs.google.com/initialisation/responsiv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