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Funzionigramma Applicazione Apiario</w:t>
      </w:r>
    </w:p>
    <w:p w:rsidR="00000000" w:rsidDel="00000000" w:rsidP="00000000" w:rsidRDefault="00000000" w:rsidRPr="00000000" w14:paraId="00000002">
      <w:pPr>
        <w:ind w:left="3600" w:firstLine="0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Funzioni dell’interfaccia Web App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Interfaccia di accesso: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Permette l’accesso alla Web App tramite l’inserimento di una API Key personale associata al database dell’utente.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Personalizzazione account: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Consente la modifica dei dati dell’account esistente, come username, password e immagine profilo.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Interfaccia Home: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Schermata Apiario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Selettore Apiario: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Visualizzazione a schede degli apiari disponibili.Selezionando una scheda è possibile visualizzare nella dashboard i dati relativi all’arnia scelta. caricando i dati di quella arnia nella dashboard principale.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Aggiungi Arnia: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Permette di aggiungere una nuova arnia all’apiario selezionato. e cliccandoci sopra alla arnia aggiunta è possibile vedere nella dashboard i dati relativi a quella arnia.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principale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Sezione Grafici: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Visualizzazione dinamica dei grafici relativi a:peso,umidità,temperatura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Sezione Sensori: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Mostra i dati dei sensori in tempo reale, aggiornati automaticamente dal sistema, il database carica le informazioni nelle label di questa sezione.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Sezione Notifiche: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Area dedicata alle notifiche e agli avvisi, con popup di allerta relativi allo stato dei sensori e agli eventi critici dell’arnia.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148263" cy="25399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550" y="175025"/>
                          <a:ext cx="5148263" cy="2539924"/>
                          <a:chOff x="35550" y="175025"/>
                          <a:chExt cx="9682500" cy="4789100"/>
                        </a:xfrm>
                      </wpg:grpSpPr>
                      <wps:wsp>
                        <wps:cNvCnPr/>
                        <wps:spPr>
                          <a:xfrm>
                            <a:off x="901850" y="2367407"/>
                            <a:ext cx="109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901855" y="2047343"/>
                            <a:ext cx="920700" cy="33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225" w:right="-86.36199951171875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434343"/>
                                  <w:sz w:val="24.225000381469727"/>
                                  <w:vertAlign w:val="baseline"/>
                                </w:rPr>
                                <w:t xml:space="preserve">Api-Key</w:t>
                              </w:r>
                            </w:p>
                          </w:txbxContent>
                        </wps:txbx>
                        <wps:bodyPr anchorCtr="0" anchor="t" bIns="72575" lIns="72575" spcFirstLastPara="1" rIns="72575" wrap="square" tIns="7257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94000" y="190150"/>
                            <a:ext cx="399600" cy="4354500"/>
                          </a:xfrm>
                          <a:prstGeom prst="leftBrace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302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350" y="1993307"/>
                            <a:ext cx="862500" cy="74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9DAF8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Log-In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393600" y="190150"/>
                            <a:ext cx="920700" cy="4354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D966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602475" y="260800"/>
                            <a:ext cx="2854200" cy="934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E599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Sidebar “Apiario”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744850" y="792338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Selettore Arnie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744850" y="265075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Bottone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Aggiungi Arnia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602475" y="1414200"/>
                            <a:ext cx="2854200" cy="1454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E599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Dashboard Principale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744850" y="1939900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Sensori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744850" y="1414200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Grafico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744849" y="2465600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Notifiche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602475" y="3087500"/>
                            <a:ext cx="2854200" cy="1454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E599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Menu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 opzioni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744850" y="3614725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Modifica Account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744850" y="3087450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Visualizza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Account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744850" y="4142000"/>
                            <a:ext cx="2969400" cy="40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2CC"/>
                          </a:solidFill>
                          <a:ln cap="flat" cmpd="sng" w="75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434343"/>
                                  <w:sz w:val="32.574798583984375"/>
                                  <w:vertAlign w:val="baseline"/>
                                </w:rPr>
                                <w:t xml:space="preserve">Esci</w:t>
                              </w:r>
                            </w:p>
                          </w:txbxContent>
                        </wps:txbx>
                        <wps:bodyPr anchorCtr="0" anchor="ctr" bIns="72575" lIns="72575" spcFirstLastPara="1" rIns="72575" wrap="square" tIns="7257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4147750" y="867200"/>
                            <a:ext cx="404400" cy="7759200"/>
                          </a:xfrm>
                          <a:prstGeom prst="bentConnector2">
                            <a:avLst/>
                          </a:prstGeom>
                          <a:noFill/>
                          <a:ln cap="flat" cmpd="sng" w="302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-633700" y="3845801"/>
                            <a:ext cx="2215800" cy="7200"/>
                          </a:xfrm>
                          <a:prstGeom prst="bentConnector3">
                            <a:avLst>
                              <a:gd fmla="val 99611" name="adj1"/>
                            </a:avLst>
                          </a:prstGeom>
                          <a:noFill/>
                          <a:ln cap="flat" cmpd="sng" w="30250">
                            <a:solidFill>
                              <a:srgbClr val="434343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48263" cy="253992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8263" cy="25399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