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72793" w14:textId="77777777" w:rsidR="00956340" w:rsidRPr="000226B7" w:rsidRDefault="00956340" w:rsidP="00D077B4">
      <w:pPr>
        <w:pStyle w:val="1"/>
        <w:adjustRightInd w:val="0"/>
        <w:snapToGrid w:val="0"/>
        <w:spacing w:line="240" w:lineRule="auto"/>
        <w:jc w:val="center"/>
        <w:rPr>
          <w:rFonts w:ascii="思源黑体 CN Medium" w:eastAsia="思源黑体 CN Medium" w:hAnsi="思源黑体 CN Medium"/>
          <w:sz w:val="52"/>
          <w:szCs w:val="52"/>
        </w:rPr>
      </w:pPr>
      <w:r w:rsidRPr="000226B7">
        <w:rPr>
          <w:rFonts w:ascii="思源黑体 CN Medium" w:eastAsia="思源黑体 CN Medium" w:hAnsi="思源黑体 CN Medium" w:hint="eastAsia"/>
          <w:sz w:val="52"/>
          <w:szCs w:val="52"/>
        </w:rPr>
        <w:t>信息系统</w:t>
      </w:r>
      <w:r w:rsidRPr="000226B7">
        <w:rPr>
          <w:rFonts w:ascii="思源黑体 CN Medium" w:eastAsia="思源黑体 CN Medium" w:hAnsi="思源黑体 CN Medium"/>
          <w:sz w:val="52"/>
          <w:szCs w:val="52"/>
        </w:rPr>
        <w:t>项目管理师案例模拟题</w:t>
      </w:r>
    </w:p>
    <w:p w14:paraId="52161262"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整体管理</w:t>
      </w:r>
    </w:p>
    <w:p w14:paraId="33CC2D97"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3AFDDA9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甲公司于2020年7月中标了某市住建局“大数据平台”建设项目。公司指派小陈负责该项目管理工作，同时在项目启动会议上正式发布项目任务书，授权小陈使用组织资源完成项目。首先，小陈裁剪公司制度形成适合本项目的规章和工作流程，与团队骨干依据项目章程编制初步管理计划，并协调团队编制项目子计划。而后，申请成立专家组，共同开会讨论整合项目</w:t>
      </w:r>
      <w:r w:rsidRPr="00C37FF1">
        <w:rPr>
          <w:rFonts w:ascii="思源黑体 CN Medium" w:eastAsia="思源黑体 CN Medium" w:hAnsi="思源黑体 CN Medium" w:hint="eastAsia"/>
        </w:rPr>
        <w:t>基准</w:t>
      </w:r>
      <w:r w:rsidRPr="000226B7">
        <w:rPr>
          <w:rFonts w:ascii="思源黑体 CN Medium" w:eastAsia="思源黑体 CN Medium" w:hAnsi="思源黑体 CN Medium" w:hint="eastAsia"/>
        </w:rPr>
        <w:t>和子计划，形成综合项目管理计划。</w:t>
      </w:r>
    </w:p>
    <w:p w14:paraId="37B7997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项目开始比较顺利，但进入到后期，客户频繁的需求变更带来很多额外工作。小陈动员大家加班，保持了项目的正常进度，客户相当满意。</w:t>
      </w:r>
    </w:p>
    <w:p w14:paraId="19863B9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但需求变更却越来越多。为了节省时间，甲方的业务人员不再向小陈申请变更，而是直接找程序员商量。程序员疲于</w:t>
      </w:r>
      <w:r w:rsidRPr="00C37FF1">
        <w:rPr>
          <w:rFonts w:ascii="思源黑体 CN Medium" w:eastAsia="思源黑体 CN Medium" w:hAnsi="思源黑体 CN Medium" w:hint="eastAsia"/>
        </w:rPr>
        <w:t>应付</w:t>
      </w:r>
      <w:r w:rsidRPr="000226B7">
        <w:rPr>
          <w:rFonts w:ascii="思源黑体 CN Medium" w:eastAsia="思源黑体 CN Medium" w:hAnsi="思源黑体 CN Medium" w:hint="eastAsia"/>
        </w:rPr>
        <w:t>，往往直接改程序而不做任何记录，很多相关文档也忘记修改。很快小陈就发现：需求、设计和代码无法保持一致，甚至没有人能说清楚现在系统“到底改成什么样了”。版本管理也出现了混乱，很多人违反配置管理规定，直接在测试环境中修改和编译程序。因频繁出现“改好的错误又重新出现”的问题，系统关键功能模块迟迟未得验收，客户和公司领导心生不满。</w:t>
      </w:r>
    </w:p>
    <w:p w14:paraId="4DA840B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眼看着系统交付日期临近，更多问题暴露。甲方单位的两个负责人对系统涉及到的业务流程的看法不一致，并为此发生了激烈争执。小陈知道如果发表意见可能会得罪其中一方，于是保持了沉默。最终客户决定调整，小陈只好立刻动员大家抓紧时间修改。而后因修改造成了项目两周的延误，没有按期交付。甲方单位得知延期，很是不满。</w:t>
      </w:r>
    </w:p>
    <w:p w14:paraId="4AC826F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终于在高频加班情况下，项目完成，小陈准备邀请甲方相关干系人进行终验，结束项目。</w:t>
      </w:r>
    </w:p>
    <w:p w14:paraId="7B8BB42F"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398C62D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【问题1】（5分）</w:t>
      </w:r>
    </w:p>
    <w:p w14:paraId="59B89E0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结合案例，项目经理小陈整合的</w:t>
      </w:r>
      <w:proofErr w:type="gramStart"/>
      <w:r w:rsidRPr="000226B7">
        <w:rPr>
          <w:rFonts w:ascii="思源黑体 CN Medium" w:eastAsia="思源黑体 CN Medium" w:hAnsi="思源黑体 CN Medium" w:hint="eastAsia"/>
        </w:rPr>
        <w:t>子计划</w:t>
      </w:r>
      <w:proofErr w:type="gramEnd"/>
      <w:r w:rsidRPr="000226B7">
        <w:rPr>
          <w:rFonts w:ascii="思源黑体 CN Medium" w:eastAsia="思源黑体 CN Medium" w:hAnsi="思源黑体 CN Medium" w:hint="eastAsia"/>
        </w:rPr>
        <w:t>和基准应该包括哪些。</w:t>
      </w:r>
    </w:p>
    <w:p w14:paraId="1A928CA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【问题2】（8分）</w:t>
      </w:r>
    </w:p>
    <w:p w14:paraId="032A483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结合上述材料，从变更控制流程角度分析导致此项目变更失控的原因。</w:t>
      </w:r>
    </w:p>
    <w:p w14:paraId="0821619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【问题3】（8分）</w:t>
      </w:r>
    </w:p>
    <w:p w14:paraId="03AA92A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lastRenderedPageBreak/>
        <w:t>结合案例，谈谈变更管理与整体管理和配置管理的关系。</w:t>
      </w:r>
    </w:p>
    <w:p w14:paraId="41C8567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【问题4】（4分）</w:t>
      </w:r>
    </w:p>
    <w:p w14:paraId="3DA8F27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结合上述案例，除了邀请甲方进行可交付成果的验收，在项目收尾，小陈还需要做的工作包括哪些？</w:t>
      </w:r>
    </w:p>
    <w:p w14:paraId="156A81C5"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3201216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【问题1】（5分）</w:t>
      </w:r>
    </w:p>
    <w:p w14:paraId="706C620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成本基准、范围基准、进度基准。（1分1个）</w:t>
      </w:r>
    </w:p>
    <w:p w14:paraId="08F8D9E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范围管理计划、进度管理计划、成本管理计划、质量管理计划、过程改进计划、人员配备管理计划、沟通管理计划、风险管理计划、沟通管理计划、变更管理计划、配置管理计划、采购管理计划等。（0.5分1个，需要写出至少4个）</w:t>
      </w:r>
    </w:p>
    <w:p w14:paraId="4DCBE0B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【问题2】（8分）</w:t>
      </w:r>
    </w:p>
    <w:p w14:paraId="21787AA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（1）没有变更的相关记录；</w:t>
      </w:r>
    </w:p>
    <w:p w14:paraId="260594D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（2）未能建立起项目变更流程，变更混乱；</w:t>
      </w:r>
    </w:p>
    <w:p w14:paraId="3F2C870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（3）没有成立CCB，对变更没有进行必要的审核；</w:t>
      </w:r>
    </w:p>
    <w:p w14:paraId="2A43E4F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（4）对变更的影响没有评估。变更都是有代价的，应该评估一下变更的代价和对项目的影响，要让客户了解变更的后果；</w:t>
      </w:r>
    </w:p>
    <w:p w14:paraId="09B49D8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（5）应该让客户确认是否接受变更的代价。客户确认变更后再组织实施变更的相关工作；</w:t>
      </w:r>
    </w:p>
    <w:p w14:paraId="710BC87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（6）变更没有按配置管理的规定执行，确保所有交付物的一致性和完整性。同时，对所有的变更要跟踪和验证，确保都按要求完成了。</w:t>
      </w:r>
    </w:p>
    <w:p w14:paraId="6C164C3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（1条计入1.5分，其它答案酌情给分）</w:t>
      </w:r>
    </w:p>
    <w:p w14:paraId="2E76521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【问题3】（8分）</w:t>
      </w:r>
    </w:p>
    <w:p w14:paraId="0C38F9A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①变更管理与整体管理的关系</w:t>
      </w:r>
    </w:p>
    <w:p w14:paraId="00CF453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变更管理是项目整体管理的一部分，属于项目整体变更控制的范畴。因变更管理涉及范围、进度、成本、质量、人力资源和合同管理等多个方面，且其重要性不可忽视。本案例</w:t>
      </w:r>
      <w:proofErr w:type="gramStart"/>
      <w:r w:rsidRPr="000226B7">
        <w:rPr>
          <w:rFonts w:ascii="思源黑体 CN Medium" w:eastAsia="思源黑体 CN Medium" w:hAnsi="思源黑体 CN Medium" w:hint="eastAsia"/>
        </w:rPr>
        <w:t>中项目</w:t>
      </w:r>
      <w:proofErr w:type="gramEnd"/>
      <w:r w:rsidRPr="000226B7">
        <w:rPr>
          <w:rFonts w:ascii="思源黑体 CN Medium" w:eastAsia="思源黑体 CN Medium" w:hAnsi="思源黑体 CN Medium" w:hint="eastAsia"/>
        </w:rPr>
        <w:t>变更管理混乱，导致了模块质量问题、进度延迟问题，还有干系人支持程度等都受到了影响。</w:t>
      </w:r>
    </w:p>
    <w:p w14:paraId="2A9EB03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②整体管理与配置管理的关系</w:t>
      </w:r>
    </w:p>
    <w:p w14:paraId="24D9E22E" w14:textId="5031D440"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把项目整体交付物视为项目配置项，配置管理可视为对项目完整性管理的一套系统，</w:t>
      </w:r>
      <w:proofErr w:type="gramStart"/>
      <w:r w:rsidRPr="000226B7">
        <w:rPr>
          <w:rFonts w:ascii="思源黑体 CN Medium" w:eastAsia="思源黑体 CN Medium" w:hAnsi="思源黑体 CN Medium" w:hint="eastAsia"/>
        </w:rPr>
        <w:t>当用于</w:t>
      </w:r>
      <w:proofErr w:type="gramEnd"/>
      <w:r w:rsidRPr="000226B7">
        <w:rPr>
          <w:rFonts w:ascii="思源黑体 CN Medium" w:eastAsia="思源黑体 CN Medium" w:hAnsi="思源黑体 CN Medium" w:hint="eastAsia"/>
        </w:rPr>
        <w:t>项目基准调整时，变更管理可被看成</w:t>
      </w:r>
      <w:r w:rsidR="006B684F">
        <w:rPr>
          <w:rFonts w:ascii="思源黑体 CN Medium" w:eastAsia="思源黑体 CN Medium" w:hAnsi="思源黑体 CN Medium" w:hint="eastAsia"/>
        </w:rPr>
        <w:t>是</w:t>
      </w:r>
      <w:r w:rsidRPr="000226B7">
        <w:rPr>
          <w:rFonts w:ascii="思源黑体 CN Medium" w:eastAsia="思源黑体 CN Medium" w:hAnsi="思源黑体 CN Medium" w:hint="eastAsia"/>
        </w:rPr>
        <w:t>配置管理的一部分；变更管理和配置管理</w:t>
      </w:r>
      <w:r w:rsidR="006B684F">
        <w:rPr>
          <w:rFonts w:ascii="思源黑体 CN Medium" w:eastAsia="思源黑体 CN Medium" w:hAnsi="思源黑体 CN Medium" w:hint="eastAsia"/>
        </w:rPr>
        <w:t>是</w:t>
      </w:r>
      <w:r w:rsidRPr="000226B7">
        <w:rPr>
          <w:rFonts w:ascii="思源黑体 CN Medium" w:eastAsia="思源黑体 CN Medium" w:hAnsi="思源黑体 CN Medium" w:hint="eastAsia"/>
        </w:rPr>
        <w:t>相关联的，共同作用的两套机制。本项目中由于没有规范的变更管理流程，导致变更管理失效，对项目调整的结果不能及时反馈到配置管理系统，导致了项目执行与对项目账目记录不一致，从而爆发“错了改，改了错”的乱象。</w:t>
      </w:r>
    </w:p>
    <w:p w14:paraId="55C6BB4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【问题4】（4分）</w:t>
      </w:r>
    </w:p>
    <w:p w14:paraId="440BED6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要进行最终产品、服务或成果的移交；合同收尾；召开总结会议，总结经验教训，更新组织</w:t>
      </w:r>
      <w:r w:rsidRPr="000226B7">
        <w:rPr>
          <w:rFonts w:ascii="思源黑体 CN Medium" w:eastAsia="思源黑体 CN Medium" w:hAnsi="思源黑体 CN Medium" w:hint="eastAsia"/>
        </w:rPr>
        <w:lastRenderedPageBreak/>
        <w:t>过程资产；进行行政收尾；最终释放团队资源。</w:t>
      </w:r>
    </w:p>
    <w:p w14:paraId="189F263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（写到1条计入1分，写4条即可得满分）。</w:t>
      </w:r>
    </w:p>
    <w:p w14:paraId="2C8AD73D"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范围管理</w:t>
      </w:r>
    </w:p>
    <w:p w14:paraId="65701A45"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18ACC47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2020年5月，某公司中标了某市数据共享平台建设项目。公司任命小张作为项目经理。</w:t>
      </w:r>
    </w:p>
    <w:p w14:paraId="36FA360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小张在项目启动后，先参考了项目任务书和干系人登记册，了解了项目主要目标和相关干系人的基本情况。考虑</w:t>
      </w:r>
      <w:r w:rsidRPr="00C37FF1">
        <w:rPr>
          <w:rFonts w:ascii="思源黑体 CN Medium" w:eastAsia="思源黑体 CN Medium" w:hAnsi="思源黑体 CN Medium" w:hint="eastAsia"/>
        </w:rPr>
        <w:t>该</w:t>
      </w:r>
      <w:r w:rsidRPr="000226B7">
        <w:rPr>
          <w:rFonts w:ascii="思源黑体 CN Medium" w:eastAsia="思源黑体 CN Medium" w:hAnsi="思源黑体 CN Medium" w:hint="eastAsia"/>
        </w:rPr>
        <w:t>项目涉及部门多、人员杂，业务和接口复杂等问题，决定采取多样化的方法收集需求。小张安排需求分析人员到各部门了解各个部门业务系统，并记录相关信息，形成数据共享项以邮件的形式发送各部门负责人进行确认。之后召集各部门项目负责人参加现场会，在会上对平台质量、功能、要求达成共识，确定了需求文件。</w:t>
      </w:r>
    </w:p>
    <w:p w14:paraId="37F70C0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为了更好的管理项目范围，小张接下来使用了project按照自上而下的方法，对项目进行了分解，把整个项目工作分为研发和实施两部分。如研发继续往下划分资源门户系统、资源管理系统、数据服务系统等，再按照模块功能进一步分解，最终分解的工作</w:t>
      </w:r>
      <w:proofErr w:type="gramStart"/>
      <w:r w:rsidRPr="000226B7">
        <w:rPr>
          <w:rFonts w:ascii="思源黑体 CN Medium" w:eastAsia="思源黑体 CN Medium" w:hAnsi="思源黑体 CN Medium" w:hint="eastAsia"/>
        </w:rPr>
        <w:t>包控制</w:t>
      </w:r>
      <w:proofErr w:type="gramEnd"/>
      <w:r w:rsidRPr="000226B7">
        <w:rPr>
          <w:rFonts w:ascii="思源黑体 CN Medium" w:eastAsia="思源黑体 CN Medium" w:hAnsi="思源黑体 CN Medium" w:hint="eastAsia"/>
        </w:rPr>
        <w:t>在16个工作日内。分解工作结束后，小张把项目WBS和WBS词典下发给项目团队作为后期工作执行的依据。</w:t>
      </w:r>
    </w:p>
    <w:p w14:paraId="1B9604F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在执行过程中，项目经理小张先建立了变更控制流程，组成由甲方领导、技术专家、该公司领导为主的变更控制委员会，对涉及到项目目标和项目基准的变更做出审批。开发进入后期时，甲方要求增加一个数据交换过程的动态显示功能，小张认为影响较小，直接安排开发人员增加该功能。但开发该功能过程中，动态显示功能不仅没有发挥出来，并且影响到了之前的显示效果。导致工期延误一周。小张骑虎难下，一边是已经答应甲方增加功能，一边又只能要求团队成员加班完成调试。</w:t>
      </w:r>
    </w:p>
    <w:p w14:paraId="65498B6A"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51763BD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w:t>
      </w:r>
    </w:p>
    <w:p w14:paraId="3FE3B61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请指出该项目中，范围管理做</w:t>
      </w:r>
      <w:r w:rsidRPr="00C37FF1">
        <w:rPr>
          <w:rFonts w:ascii="思源黑体 CN Medium" w:eastAsia="思源黑体 CN Medium" w:hAnsi="思源黑体 CN Medium" w:hint="eastAsia"/>
        </w:rPr>
        <w:t>的</w:t>
      </w:r>
      <w:r w:rsidRPr="000226B7">
        <w:rPr>
          <w:rFonts w:ascii="思源黑体 CN Medium" w:eastAsia="思源黑体 CN Medium" w:hAnsi="思源黑体 CN Medium" w:hint="eastAsia"/>
        </w:rPr>
        <w:t>不足的地方。（7分）</w:t>
      </w:r>
    </w:p>
    <w:p w14:paraId="1DCDBFF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w:t>
      </w:r>
    </w:p>
    <w:p w14:paraId="794B1DC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如果项目经理小张要制订需求管理计划，计划中应该包括哪些内容。（5分）</w:t>
      </w:r>
    </w:p>
    <w:p w14:paraId="51C174F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w:t>
      </w:r>
    </w:p>
    <w:p w14:paraId="05B016E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结合案例回答，除工作包时长外，小张在分解WBS时需要注意哪些事项？（6分）</w:t>
      </w:r>
    </w:p>
    <w:p w14:paraId="4F6B24C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w:t>
      </w:r>
    </w:p>
    <w:p w14:paraId="5C6E10F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结合案例说明，在本项目中，要形成范围基准，还缺少哪份文件，该文件应该包括哪些内容。</w:t>
      </w:r>
      <w:r w:rsidRPr="000226B7">
        <w:rPr>
          <w:rFonts w:ascii="思源黑体 CN Medium" w:eastAsia="思源黑体 CN Medium" w:hAnsi="思源黑体 CN Medium" w:hint="eastAsia"/>
        </w:rPr>
        <w:lastRenderedPageBreak/>
        <w:t>（7分）</w:t>
      </w:r>
    </w:p>
    <w:p w14:paraId="058D1864"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10ED6D3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【问题1】（7分）</w:t>
      </w:r>
    </w:p>
    <w:p w14:paraId="7F83123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答：</w:t>
      </w:r>
    </w:p>
    <w:p w14:paraId="625DEBB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 未开展范围规划、需求规划；</w:t>
      </w:r>
    </w:p>
    <w:p w14:paraId="4829C14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 收集需求过程没有建立需求跟踪矩阵；</w:t>
      </w:r>
    </w:p>
    <w:p w14:paraId="04E9625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 未进行范围定义工作；</w:t>
      </w:r>
    </w:p>
    <w:p w14:paraId="086D91E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 创建WBS过程需要相关干系人参与进来，小张单独对项目工作进行分解过片面；</w:t>
      </w:r>
    </w:p>
    <w:p w14:paraId="6E81E6A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5. 分解工作后生成的WBS和WBS词典相关文件需要经过评审形成基线；</w:t>
      </w:r>
    </w:p>
    <w:p w14:paraId="087BBD2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6. 变更无论大小都要经过变更控制流程，微小的变更也需要评估和书面记录</w:t>
      </w:r>
      <w:r w:rsidRPr="00C37FF1">
        <w:rPr>
          <w:rFonts w:ascii="思源黑体 CN Medium" w:eastAsia="思源黑体 CN Medium" w:hAnsi="思源黑体 CN Medium" w:hint="eastAsia"/>
        </w:rPr>
        <w:t>;</w:t>
      </w:r>
    </w:p>
    <w:p w14:paraId="0E13C16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7. 项目确认过程应该贯穿项目始终，要定期开展评审等一系列活动。</w:t>
      </w:r>
    </w:p>
    <w:p w14:paraId="26EF768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（1分1条，多答不扣分）</w:t>
      </w:r>
    </w:p>
    <w:p w14:paraId="4BA2879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【问题2】（5分）</w:t>
      </w:r>
    </w:p>
    <w:p w14:paraId="353852F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答：</w:t>
      </w:r>
    </w:p>
    <w:p w14:paraId="4CD3C6E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 xml:space="preserve"> 需求管理计划主要应该包括以下内容：</w:t>
      </w:r>
    </w:p>
    <w:p w14:paraId="7381E7A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 如何规划、跟踪和汇报各种需求活动；</w:t>
      </w:r>
    </w:p>
    <w:p w14:paraId="59A0CEC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 需求管理使用的资源；</w:t>
      </w:r>
    </w:p>
    <w:p w14:paraId="092A864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 培训计划；</w:t>
      </w:r>
    </w:p>
    <w:p w14:paraId="3F6E630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 项目干系人参与需求管理的策略；</w:t>
      </w:r>
    </w:p>
    <w:p w14:paraId="08D8F7F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5. 判断项目范围与需求不一致的准则和纠正规程；</w:t>
      </w:r>
    </w:p>
    <w:p w14:paraId="06AD164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6. 需求跟踪结构；</w:t>
      </w:r>
    </w:p>
    <w:p w14:paraId="393C2B9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7. 配置管理活动。（1条计入1分，答对5条得全分）</w:t>
      </w:r>
    </w:p>
    <w:p w14:paraId="5461D1A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【问题3】（6分）</w:t>
      </w:r>
    </w:p>
    <w:p w14:paraId="47B475D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答：</w:t>
      </w:r>
    </w:p>
    <w:p w14:paraId="71199D3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1、WBS中的元素必须有人负责，而且只由一个人负责，尽管实际上可能需要多人参与；</w:t>
      </w:r>
    </w:p>
    <w:p w14:paraId="7EB0EDD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2、WBS应该包括项目管理工作，也要包括分包出去的工作；</w:t>
      </w:r>
    </w:p>
    <w:p w14:paraId="64A241F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3、WBS必须符合项目范围，WBS必须包括，也仅包括为了完成项目</w:t>
      </w:r>
      <w:r w:rsidRPr="00C37FF1">
        <w:rPr>
          <w:rFonts w:ascii="思源黑体 CN Medium" w:eastAsia="思源黑体 CN Medium" w:hAnsi="思源黑体 CN Medium" w:hint="eastAsia"/>
        </w:rPr>
        <w:t>可</w:t>
      </w:r>
      <w:r w:rsidRPr="000226B7">
        <w:rPr>
          <w:rFonts w:ascii="思源黑体 CN Medium" w:eastAsia="思源黑体 CN Medium" w:hAnsi="思源黑体 CN Medium" w:hint="eastAsia"/>
        </w:rPr>
        <w:t>交付成果的活动。即100%原则；</w:t>
      </w:r>
    </w:p>
    <w:p w14:paraId="3FC9F60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4、WBS的编制需要所有（主要）干系人参与，需要团队成员参与；</w:t>
      </w:r>
    </w:p>
    <w:p w14:paraId="41F12F9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5、WBS并不是一成不变的，完成WBS之后的工作中，也有可能要对WBS进行修改；</w:t>
      </w:r>
    </w:p>
    <w:p w14:paraId="5CBB3F5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6、分解时一个工作单元只能从属于某个上层单元，避免交叉重复。</w:t>
      </w:r>
    </w:p>
    <w:p w14:paraId="1678FE9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（1分1条，答到点可以酌情给分）</w:t>
      </w:r>
    </w:p>
    <w:p w14:paraId="3ACC8E0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 （7分）</w:t>
      </w:r>
    </w:p>
    <w:p w14:paraId="54705BF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lastRenderedPageBreak/>
        <w:t>答：项目范围说明书（1分）</w:t>
      </w:r>
    </w:p>
    <w:p w14:paraId="75859F0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应该包括如下内容：</w:t>
      </w:r>
    </w:p>
    <w:p w14:paraId="22337AA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产品范围描述、验收标准、可交付成果、项目除外责任、制约因素、假设条件。（1个1分）</w:t>
      </w:r>
    </w:p>
    <w:p w14:paraId="2BF55D11"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进度管理</w:t>
      </w:r>
      <w:r w:rsidRPr="00AE65C2">
        <w:rPr>
          <w:rFonts w:ascii="思源黑体 CN Medium" w:eastAsia="思源黑体 CN Medium" w:hAnsi="思源黑体 CN Medium" w:hint="eastAsia"/>
          <w:sz w:val="44"/>
          <w:szCs w:val="44"/>
        </w:rPr>
        <w:t>+</w:t>
      </w:r>
      <w:r w:rsidRPr="00AE65C2">
        <w:rPr>
          <w:rFonts w:ascii="思源黑体 CN Medium" w:eastAsia="思源黑体 CN Medium" w:hAnsi="思源黑体 CN Medium"/>
          <w:sz w:val="44"/>
          <w:szCs w:val="44"/>
        </w:rPr>
        <w:t>成本管理</w:t>
      </w:r>
    </w:p>
    <w:p w14:paraId="7F002D70"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44DC20D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已知某信息系统项目由ABCDEFGH八个活动构成，项目经理小李制定了项目活动计划表和技术人员人力成本表。</w:t>
      </w:r>
    </w:p>
    <w:p w14:paraId="4BE4BB6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项目活动计划表如下所示：</w:t>
      </w:r>
    </w:p>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183"/>
        <w:gridCol w:w="977"/>
        <w:gridCol w:w="1940"/>
        <w:gridCol w:w="1840"/>
      </w:tblGrid>
      <w:tr w:rsidR="00956340" w:rsidRPr="000226B7" w14:paraId="44AD9C57" w14:textId="77777777" w:rsidTr="004D332D">
        <w:trPr>
          <w:trHeight w:val="270"/>
        </w:trPr>
        <w:tc>
          <w:tcPr>
            <w:tcW w:w="1080" w:type="dxa"/>
            <w:shd w:val="clear" w:color="auto" w:fill="auto"/>
            <w:vAlign w:val="center"/>
            <w:hideMark/>
          </w:tcPr>
          <w:p w14:paraId="20F5924B"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活动</w:t>
            </w:r>
          </w:p>
        </w:tc>
        <w:tc>
          <w:tcPr>
            <w:tcW w:w="1183" w:type="dxa"/>
            <w:shd w:val="clear" w:color="auto" w:fill="auto"/>
            <w:vAlign w:val="center"/>
            <w:hideMark/>
          </w:tcPr>
          <w:p w14:paraId="07FA0C1C"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紧后活动</w:t>
            </w:r>
          </w:p>
        </w:tc>
        <w:tc>
          <w:tcPr>
            <w:tcW w:w="977" w:type="dxa"/>
            <w:shd w:val="clear" w:color="auto" w:fill="auto"/>
            <w:vAlign w:val="center"/>
            <w:hideMark/>
          </w:tcPr>
          <w:p w14:paraId="1EAF3EE1"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工期</w:t>
            </w:r>
          </w:p>
        </w:tc>
        <w:tc>
          <w:tcPr>
            <w:tcW w:w="1940" w:type="dxa"/>
            <w:shd w:val="clear" w:color="auto" w:fill="auto"/>
            <w:vAlign w:val="center"/>
            <w:hideMark/>
          </w:tcPr>
          <w:p w14:paraId="440BF3C3"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所需资源类型</w:t>
            </w:r>
          </w:p>
        </w:tc>
        <w:tc>
          <w:tcPr>
            <w:tcW w:w="1840" w:type="dxa"/>
            <w:shd w:val="clear" w:color="auto" w:fill="auto"/>
            <w:vAlign w:val="center"/>
            <w:hideMark/>
          </w:tcPr>
          <w:p w14:paraId="19935842"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所需资源数量</w:t>
            </w:r>
          </w:p>
        </w:tc>
      </w:tr>
      <w:tr w:rsidR="00956340" w:rsidRPr="000226B7" w14:paraId="0E896525" w14:textId="77777777" w:rsidTr="004D332D">
        <w:trPr>
          <w:trHeight w:val="270"/>
        </w:trPr>
        <w:tc>
          <w:tcPr>
            <w:tcW w:w="1080" w:type="dxa"/>
            <w:shd w:val="clear" w:color="auto" w:fill="auto"/>
            <w:vAlign w:val="center"/>
            <w:hideMark/>
          </w:tcPr>
          <w:p w14:paraId="53539091"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A</w:t>
            </w:r>
          </w:p>
        </w:tc>
        <w:tc>
          <w:tcPr>
            <w:tcW w:w="1183" w:type="dxa"/>
            <w:shd w:val="clear" w:color="auto" w:fill="auto"/>
            <w:vAlign w:val="center"/>
            <w:hideMark/>
          </w:tcPr>
          <w:p w14:paraId="47DDF825"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D、E</w:t>
            </w:r>
          </w:p>
        </w:tc>
        <w:tc>
          <w:tcPr>
            <w:tcW w:w="977" w:type="dxa"/>
            <w:shd w:val="clear" w:color="auto" w:fill="auto"/>
            <w:vAlign w:val="center"/>
            <w:hideMark/>
          </w:tcPr>
          <w:p w14:paraId="29858BBE"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10</w:t>
            </w:r>
          </w:p>
        </w:tc>
        <w:tc>
          <w:tcPr>
            <w:tcW w:w="1940" w:type="dxa"/>
            <w:shd w:val="clear" w:color="auto" w:fill="auto"/>
            <w:vAlign w:val="center"/>
            <w:hideMark/>
          </w:tcPr>
          <w:p w14:paraId="034ECBDF"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分析师</w:t>
            </w:r>
          </w:p>
        </w:tc>
        <w:tc>
          <w:tcPr>
            <w:tcW w:w="1840" w:type="dxa"/>
            <w:shd w:val="clear" w:color="auto" w:fill="auto"/>
            <w:vAlign w:val="center"/>
            <w:hideMark/>
          </w:tcPr>
          <w:p w14:paraId="00EFE74F"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w:t>
            </w:r>
          </w:p>
        </w:tc>
      </w:tr>
      <w:tr w:rsidR="00956340" w:rsidRPr="000226B7" w14:paraId="75643F0D" w14:textId="77777777" w:rsidTr="004D332D">
        <w:trPr>
          <w:trHeight w:val="270"/>
        </w:trPr>
        <w:tc>
          <w:tcPr>
            <w:tcW w:w="1080" w:type="dxa"/>
            <w:shd w:val="clear" w:color="auto" w:fill="auto"/>
            <w:vAlign w:val="center"/>
            <w:hideMark/>
          </w:tcPr>
          <w:p w14:paraId="47FA03B1"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B</w:t>
            </w:r>
          </w:p>
        </w:tc>
        <w:tc>
          <w:tcPr>
            <w:tcW w:w="1183" w:type="dxa"/>
            <w:shd w:val="clear" w:color="auto" w:fill="auto"/>
            <w:vAlign w:val="center"/>
            <w:hideMark/>
          </w:tcPr>
          <w:p w14:paraId="5D6C8069"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C</w:t>
            </w:r>
          </w:p>
        </w:tc>
        <w:tc>
          <w:tcPr>
            <w:tcW w:w="977" w:type="dxa"/>
            <w:shd w:val="clear" w:color="auto" w:fill="auto"/>
            <w:vAlign w:val="center"/>
            <w:hideMark/>
          </w:tcPr>
          <w:p w14:paraId="268729C4"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5</w:t>
            </w:r>
          </w:p>
        </w:tc>
        <w:tc>
          <w:tcPr>
            <w:tcW w:w="1940" w:type="dxa"/>
            <w:shd w:val="clear" w:color="auto" w:fill="auto"/>
            <w:vAlign w:val="center"/>
            <w:hideMark/>
          </w:tcPr>
          <w:p w14:paraId="2A5A1414"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分析师</w:t>
            </w:r>
          </w:p>
        </w:tc>
        <w:tc>
          <w:tcPr>
            <w:tcW w:w="1840" w:type="dxa"/>
            <w:shd w:val="clear" w:color="auto" w:fill="auto"/>
            <w:vAlign w:val="center"/>
            <w:hideMark/>
          </w:tcPr>
          <w:p w14:paraId="5CC10EDE"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w:t>
            </w:r>
          </w:p>
        </w:tc>
      </w:tr>
      <w:tr w:rsidR="00956340" w:rsidRPr="000226B7" w14:paraId="3F41659A" w14:textId="77777777" w:rsidTr="004D332D">
        <w:trPr>
          <w:trHeight w:val="270"/>
        </w:trPr>
        <w:tc>
          <w:tcPr>
            <w:tcW w:w="1080" w:type="dxa"/>
            <w:shd w:val="clear" w:color="auto" w:fill="auto"/>
            <w:vAlign w:val="center"/>
            <w:hideMark/>
          </w:tcPr>
          <w:p w14:paraId="21D3BED9"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C</w:t>
            </w:r>
          </w:p>
        </w:tc>
        <w:tc>
          <w:tcPr>
            <w:tcW w:w="1183" w:type="dxa"/>
            <w:shd w:val="clear" w:color="auto" w:fill="auto"/>
            <w:vAlign w:val="center"/>
            <w:hideMark/>
          </w:tcPr>
          <w:p w14:paraId="534D5EAD"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D、E</w:t>
            </w:r>
          </w:p>
        </w:tc>
        <w:tc>
          <w:tcPr>
            <w:tcW w:w="977" w:type="dxa"/>
            <w:shd w:val="clear" w:color="auto" w:fill="auto"/>
            <w:vAlign w:val="center"/>
            <w:hideMark/>
          </w:tcPr>
          <w:p w14:paraId="5A35F680"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3</w:t>
            </w:r>
          </w:p>
        </w:tc>
        <w:tc>
          <w:tcPr>
            <w:tcW w:w="1940" w:type="dxa"/>
            <w:shd w:val="clear" w:color="auto" w:fill="auto"/>
            <w:vAlign w:val="center"/>
            <w:hideMark/>
          </w:tcPr>
          <w:p w14:paraId="633E7CAA"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设计师</w:t>
            </w:r>
          </w:p>
        </w:tc>
        <w:tc>
          <w:tcPr>
            <w:tcW w:w="1840" w:type="dxa"/>
            <w:shd w:val="clear" w:color="auto" w:fill="auto"/>
            <w:vAlign w:val="center"/>
            <w:hideMark/>
          </w:tcPr>
          <w:p w14:paraId="6F4182BC"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w:t>
            </w:r>
          </w:p>
        </w:tc>
      </w:tr>
      <w:tr w:rsidR="00956340" w:rsidRPr="000226B7" w14:paraId="406B4BCC" w14:textId="77777777" w:rsidTr="004D332D">
        <w:trPr>
          <w:trHeight w:val="270"/>
        </w:trPr>
        <w:tc>
          <w:tcPr>
            <w:tcW w:w="1080" w:type="dxa"/>
            <w:shd w:val="clear" w:color="auto" w:fill="auto"/>
            <w:vAlign w:val="center"/>
            <w:hideMark/>
          </w:tcPr>
          <w:p w14:paraId="4AE38FCC"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D</w:t>
            </w:r>
          </w:p>
        </w:tc>
        <w:tc>
          <w:tcPr>
            <w:tcW w:w="1183" w:type="dxa"/>
            <w:shd w:val="clear" w:color="auto" w:fill="auto"/>
            <w:vAlign w:val="center"/>
            <w:hideMark/>
          </w:tcPr>
          <w:p w14:paraId="1710708F"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F</w:t>
            </w:r>
          </w:p>
        </w:tc>
        <w:tc>
          <w:tcPr>
            <w:tcW w:w="977" w:type="dxa"/>
            <w:shd w:val="clear" w:color="auto" w:fill="auto"/>
            <w:vAlign w:val="center"/>
            <w:hideMark/>
          </w:tcPr>
          <w:p w14:paraId="6CBAE38E"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4</w:t>
            </w:r>
          </w:p>
        </w:tc>
        <w:tc>
          <w:tcPr>
            <w:tcW w:w="1940" w:type="dxa"/>
            <w:shd w:val="clear" w:color="auto" w:fill="auto"/>
            <w:vAlign w:val="center"/>
            <w:hideMark/>
          </w:tcPr>
          <w:p w14:paraId="58B8B4F9"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设计师</w:t>
            </w:r>
          </w:p>
        </w:tc>
        <w:tc>
          <w:tcPr>
            <w:tcW w:w="1840" w:type="dxa"/>
            <w:shd w:val="clear" w:color="auto" w:fill="auto"/>
            <w:vAlign w:val="center"/>
            <w:hideMark/>
          </w:tcPr>
          <w:p w14:paraId="41038DFF"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w:t>
            </w:r>
          </w:p>
        </w:tc>
      </w:tr>
      <w:tr w:rsidR="00956340" w:rsidRPr="000226B7" w14:paraId="6DE599F2" w14:textId="77777777" w:rsidTr="004D332D">
        <w:trPr>
          <w:trHeight w:val="270"/>
        </w:trPr>
        <w:tc>
          <w:tcPr>
            <w:tcW w:w="1080" w:type="dxa"/>
            <w:shd w:val="clear" w:color="auto" w:fill="auto"/>
            <w:vAlign w:val="center"/>
            <w:hideMark/>
          </w:tcPr>
          <w:p w14:paraId="6F47BAFB"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E</w:t>
            </w:r>
          </w:p>
        </w:tc>
        <w:tc>
          <w:tcPr>
            <w:tcW w:w="1183" w:type="dxa"/>
            <w:shd w:val="clear" w:color="auto" w:fill="auto"/>
            <w:vAlign w:val="center"/>
            <w:hideMark/>
          </w:tcPr>
          <w:p w14:paraId="2DDD2246"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G</w:t>
            </w:r>
          </w:p>
        </w:tc>
        <w:tc>
          <w:tcPr>
            <w:tcW w:w="977" w:type="dxa"/>
            <w:shd w:val="clear" w:color="auto" w:fill="auto"/>
            <w:vAlign w:val="center"/>
            <w:hideMark/>
          </w:tcPr>
          <w:p w14:paraId="1778B146"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5</w:t>
            </w:r>
          </w:p>
        </w:tc>
        <w:tc>
          <w:tcPr>
            <w:tcW w:w="1940" w:type="dxa"/>
            <w:shd w:val="clear" w:color="auto" w:fill="auto"/>
            <w:vAlign w:val="center"/>
            <w:hideMark/>
          </w:tcPr>
          <w:p w14:paraId="0C3575BE"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程序员</w:t>
            </w:r>
          </w:p>
        </w:tc>
        <w:tc>
          <w:tcPr>
            <w:tcW w:w="1840" w:type="dxa"/>
            <w:shd w:val="clear" w:color="auto" w:fill="auto"/>
            <w:vAlign w:val="center"/>
            <w:hideMark/>
          </w:tcPr>
          <w:p w14:paraId="79F2AD0C"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2</w:t>
            </w:r>
          </w:p>
        </w:tc>
      </w:tr>
      <w:tr w:rsidR="00956340" w:rsidRPr="000226B7" w14:paraId="42A5B2BD" w14:textId="77777777" w:rsidTr="004D332D">
        <w:trPr>
          <w:trHeight w:val="270"/>
        </w:trPr>
        <w:tc>
          <w:tcPr>
            <w:tcW w:w="1080" w:type="dxa"/>
            <w:shd w:val="clear" w:color="auto" w:fill="auto"/>
            <w:vAlign w:val="center"/>
            <w:hideMark/>
          </w:tcPr>
          <w:p w14:paraId="1C4FCB08"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F</w:t>
            </w:r>
          </w:p>
        </w:tc>
        <w:tc>
          <w:tcPr>
            <w:tcW w:w="1183" w:type="dxa"/>
            <w:shd w:val="clear" w:color="auto" w:fill="auto"/>
            <w:vAlign w:val="center"/>
            <w:hideMark/>
          </w:tcPr>
          <w:p w14:paraId="3C2CBDF6"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H</w:t>
            </w:r>
          </w:p>
        </w:tc>
        <w:tc>
          <w:tcPr>
            <w:tcW w:w="977" w:type="dxa"/>
            <w:shd w:val="clear" w:color="auto" w:fill="auto"/>
            <w:vAlign w:val="center"/>
            <w:hideMark/>
          </w:tcPr>
          <w:p w14:paraId="1B8047DB"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6</w:t>
            </w:r>
          </w:p>
        </w:tc>
        <w:tc>
          <w:tcPr>
            <w:tcW w:w="1940" w:type="dxa"/>
            <w:shd w:val="clear" w:color="auto" w:fill="auto"/>
            <w:vAlign w:val="center"/>
            <w:hideMark/>
          </w:tcPr>
          <w:p w14:paraId="23516CF5"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程序员</w:t>
            </w:r>
          </w:p>
        </w:tc>
        <w:tc>
          <w:tcPr>
            <w:tcW w:w="1840" w:type="dxa"/>
            <w:shd w:val="clear" w:color="auto" w:fill="auto"/>
            <w:vAlign w:val="center"/>
            <w:hideMark/>
          </w:tcPr>
          <w:p w14:paraId="05CDC907"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3</w:t>
            </w:r>
          </w:p>
        </w:tc>
      </w:tr>
      <w:tr w:rsidR="00956340" w:rsidRPr="000226B7" w14:paraId="65E9300B" w14:textId="77777777" w:rsidTr="004D332D">
        <w:trPr>
          <w:trHeight w:val="270"/>
        </w:trPr>
        <w:tc>
          <w:tcPr>
            <w:tcW w:w="1080" w:type="dxa"/>
            <w:shd w:val="clear" w:color="auto" w:fill="auto"/>
            <w:vAlign w:val="center"/>
            <w:hideMark/>
          </w:tcPr>
          <w:p w14:paraId="69C6C20B"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G</w:t>
            </w:r>
          </w:p>
        </w:tc>
        <w:tc>
          <w:tcPr>
            <w:tcW w:w="1183" w:type="dxa"/>
            <w:shd w:val="clear" w:color="auto" w:fill="auto"/>
            <w:vAlign w:val="center"/>
            <w:hideMark/>
          </w:tcPr>
          <w:p w14:paraId="090F017B"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H</w:t>
            </w:r>
          </w:p>
        </w:tc>
        <w:tc>
          <w:tcPr>
            <w:tcW w:w="977" w:type="dxa"/>
            <w:shd w:val="clear" w:color="auto" w:fill="auto"/>
            <w:vAlign w:val="center"/>
            <w:hideMark/>
          </w:tcPr>
          <w:p w14:paraId="1FB88B3A"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5</w:t>
            </w:r>
          </w:p>
        </w:tc>
        <w:tc>
          <w:tcPr>
            <w:tcW w:w="1940" w:type="dxa"/>
            <w:shd w:val="clear" w:color="auto" w:fill="auto"/>
            <w:vAlign w:val="center"/>
            <w:hideMark/>
          </w:tcPr>
          <w:p w14:paraId="05C1E4C0"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程序员</w:t>
            </w:r>
          </w:p>
        </w:tc>
        <w:tc>
          <w:tcPr>
            <w:tcW w:w="1840" w:type="dxa"/>
            <w:shd w:val="clear" w:color="auto" w:fill="auto"/>
            <w:vAlign w:val="center"/>
            <w:hideMark/>
          </w:tcPr>
          <w:p w14:paraId="7A714175"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2</w:t>
            </w:r>
          </w:p>
        </w:tc>
      </w:tr>
      <w:tr w:rsidR="00956340" w:rsidRPr="000226B7" w14:paraId="02D99F26" w14:textId="77777777" w:rsidTr="004D332D">
        <w:trPr>
          <w:trHeight w:val="270"/>
        </w:trPr>
        <w:tc>
          <w:tcPr>
            <w:tcW w:w="1080" w:type="dxa"/>
            <w:shd w:val="clear" w:color="auto" w:fill="auto"/>
            <w:vAlign w:val="center"/>
            <w:hideMark/>
          </w:tcPr>
          <w:p w14:paraId="3DE510A7"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H</w:t>
            </w:r>
          </w:p>
        </w:tc>
        <w:tc>
          <w:tcPr>
            <w:tcW w:w="1183" w:type="dxa"/>
            <w:shd w:val="clear" w:color="auto" w:fill="auto"/>
            <w:vAlign w:val="center"/>
            <w:hideMark/>
          </w:tcPr>
          <w:p w14:paraId="17BCBDC6"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w:t>
            </w:r>
          </w:p>
        </w:tc>
        <w:tc>
          <w:tcPr>
            <w:tcW w:w="977" w:type="dxa"/>
            <w:shd w:val="clear" w:color="auto" w:fill="auto"/>
            <w:vAlign w:val="center"/>
            <w:hideMark/>
          </w:tcPr>
          <w:p w14:paraId="3EC90602"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5</w:t>
            </w:r>
          </w:p>
        </w:tc>
        <w:tc>
          <w:tcPr>
            <w:tcW w:w="1940" w:type="dxa"/>
            <w:shd w:val="clear" w:color="auto" w:fill="auto"/>
            <w:vAlign w:val="center"/>
            <w:hideMark/>
          </w:tcPr>
          <w:p w14:paraId="40F85397"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测试工程师</w:t>
            </w:r>
          </w:p>
        </w:tc>
        <w:tc>
          <w:tcPr>
            <w:tcW w:w="1840" w:type="dxa"/>
            <w:shd w:val="clear" w:color="auto" w:fill="auto"/>
            <w:vAlign w:val="center"/>
            <w:hideMark/>
          </w:tcPr>
          <w:p w14:paraId="11ABB208"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2</w:t>
            </w:r>
          </w:p>
        </w:tc>
      </w:tr>
    </w:tbl>
    <w:p w14:paraId="71BB17C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技术人员人力成本如下所示：</w:t>
      </w:r>
    </w:p>
    <w:tbl>
      <w:tblPr>
        <w:tblStyle w:val="a9"/>
        <w:tblW w:w="0" w:type="auto"/>
        <w:tblLook w:val="04A0" w:firstRow="1" w:lastRow="0" w:firstColumn="1" w:lastColumn="0" w:noHBand="0" w:noVBand="1"/>
      </w:tblPr>
      <w:tblGrid>
        <w:gridCol w:w="1947"/>
        <w:gridCol w:w="1417"/>
        <w:gridCol w:w="1417"/>
        <w:gridCol w:w="1417"/>
        <w:gridCol w:w="1417"/>
      </w:tblGrid>
      <w:tr w:rsidR="00956340" w:rsidRPr="000226B7" w14:paraId="3548976B" w14:textId="77777777" w:rsidTr="004D332D">
        <w:trPr>
          <w:trHeight w:val="519"/>
        </w:trPr>
        <w:tc>
          <w:tcPr>
            <w:tcW w:w="1947" w:type="dxa"/>
            <w:tcBorders>
              <w:tl2br w:val="single" w:sz="4" w:space="0" w:color="auto"/>
            </w:tcBorders>
          </w:tcPr>
          <w:p w14:paraId="318CC049" w14:textId="77777777" w:rsidR="00956340" w:rsidRPr="000226B7" w:rsidRDefault="00956340" w:rsidP="00D077B4">
            <w:pPr>
              <w:adjustRightInd w:val="0"/>
              <w:snapToGrid w:val="0"/>
              <w:ind w:firstLineChars="500" w:firstLine="1078"/>
              <w:jc w:val="right"/>
              <w:rPr>
                <w:rFonts w:ascii="思源黑体 CN Medium" w:eastAsia="思源黑体 CN Medium" w:hAnsi="思源黑体 CN Medium"/>
                <w:b/>
              </w:rPr>
            </w:pPr>
            <w:r w:rsidRPr="000226B7">
              <w:rPr>
                <w:rFonts w:ascii="思源黑体 CN Medium" w:eastAsia="思源黑体 CN Medium" w:hAnsi="思源黑体 CN Medium" w:hint="eastAsia"/>
                <w:b/>
              </w:rPr>
              <w:t>职位</w:t>
            </w:r>
          </w:p>
          <w:p w14:paraId="7FB96C89" w14:textId="77777777" w:rsidR="00956340" w:rsidRPr="000226B7" w:rsidRDefault="00956340" w:rsidP="00D077B4">
            <w:pPr>
              <w:adjustRightInd w:val="0"/>
              <w:snapToGrid w:val="0"/>
              <w:rPr>
                <w:rFonts w:ascii="思源黑体 CN Medium" w:eastAsia="思源黑体 CN Medium" w:hAnsi="思源黑体 CN Medium"/>
                <w:b/>
              </w:rPr>
            </w:pPr>
            <w:r w:rsidRPr="000226B7">
              <w:rPr>
                <w:rFonts w:ascii="思源黑体 CN Medium" w:eastAsia="思源黑体 CN Medium" w:hAnsi="思源黑体 CN Medium"/>
                <w:b/>
              </w:rPr>
              <w:t>人力资源</w:t>
            </w:r>
          </w:p>
        </w:tc>
        <w:tc>
          <w:tcPr>
            <w:tcW w:w="1417" w:type="dxa"/>
          </w:tcPr>
          <w:p w14:paraId="0785B092"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分析师</w:t>
            </w:r>
          </w:p>
        </w:tc>
        <w:tc>
          <w:tcPr>
            <w:tcW w:w="1417" w:type="dxa"/>
          </w:tcPr>
          <w:p w14:paraId="2ED37AA0"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设计师</w:t>
            </w:r>
          </w:p>
        </w:tc>
        <w:tc>
          <w:tcPr>
            <w:tcW w:w="1417" w:type="dxa"/>
          </w:tcPr>
          <w:p w14:paraId="02141EB3"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程序员</w:t>
            </w:r>
          </w:p>
        </w:tc>
        <w:tc>
          <w:tcPr>
            <w:tcW w:w="1417" w:type="dxa"/>
          </w:tcPr>
          <w:p w14:paraId="58EA72F2"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测试工程师</w:t>
            </w:r>
          </w:p>
        </w:tc>
      </w:tr>
      <w:tr w:rsidR="00956340" w:rsidRPr="000226B7" w14:paraId="700D36A6" w14:textId="77777777" w:rsidTr="004D332D">
        <w:tc>
          <w:tcPr>
            <w:tcW w:w="1947" w:type="dxa"/>
          </w:tcPr>
          <w:p w14:paraId="3CE5A4C2"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日均成本（元）</w:t>
            </w:r>
          </w:p>
        </w:tc>
        <w:tc>
          <w:tcPr>
            <w:tcW w:w="1417" w:type="dxa"/>
          </w:tcPr>
          <w:p w14:paraId="50EE8BDB"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3</w:t>
            </w:r>
            <w:r w:rsidRPr="000226B7">
              <w:rPr>
                <w:rFonts w:ascii="思源黑体 CN Medium" w:eastAsia="思源黑体 CN Medium" w:hAnsi="思源黑体 CN Medium"/>
              </w:rPr>
              <w:t>50</w:t>
            </w:r>
          </w:p>
        </w:tc>
        <w:tc>
          <w:tcPr>
            <w:tcW w:w="1417" w:type="dxa"/>
          </w:tcPr>
          <w:p w14:paraId="6A78212E"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3</w:t>
            </w:r>
            <w:r w:rsidRPr="000226B7">
              <w:rPr>
                <w:rFonts w:ascii="思源黑体 CN Medium" w:eastAsia="思源黑体 CN Medium" w:hAnsi="思源黑体 CN Medium"/>
              </w:rPr>
              <w:t>00</w:t>
            </w:r>
          </w:p>
        </w:tc>
        <w:tc>
          <w:tcPr>
            <w:tcW w:w="1417" w:type="dxa"/>
          </w:tcPr>
          <w:p w14:paraId="1D9DCCA3"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4</w:t>
            </w:r>
            <w:r w:rsidRPr="000226B7">
              <w:rPr>
                <w:rFonts w:ascii="思源黑体 CN Medium" w:eastAsia="思源黑体 CN Medium" w:hAnsi="思源黑体 CN Medium"/>
              </w:rPr>
              <w:t>00</w:t>
            </w:r>
          </w:p>
        </w:tc>
        <w:tc>
          <w:tcPr>
            <w:tcW w:w="1417" w:type="dxa"/>
          </w:tcPr>
          <w:p w14:paraId="49C04468"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3</w:t>
            </w:r>
            <w:r w:rsidRPr="000226B7">
              <w:rPr>
                <w:rFonts w:ascii="思源黑体 CN Medium" w:eastAsia="思源黑体 CN Medium" w:hAnsi="思源黑体 CN Medium"/>
              </w:rPr>
              <w:t>00</w:t>
            </w:r>
          </w:p>
        </w:tc>
      </w:tr>
    </w:tbl>
    <w:p w14:paraId="45F67B96"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1BEFF7F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【问题1】（7分）</w:t>
      </w:r>
    </w:p>
    <w:p w14:paraId="6007B93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 xml:space="preserve"> 请根据项目任务计划表，绘制项目</w:t>
      </w:r>
      <w:proofErr w:type="gramStart"/>
      <w:r w:rsidRPr="000226B7">
        <w:rPr>
          <w:rFonts w:ascii="思源黑体 CN Medium" w:eastAsia="思源黑体 CN Medium" w:hAnsi="思源黑体 CN Medium" w:hint="eastAsia"/>
        </w:rPr>
        <w:t>的六</w:t>
      </w:r>
      <w:r w:rsidRPr="00C37FF1">
        <w:rPr>
          <w:rFonts w:ascii="思源黑体 CN Medium" w:eastAsia="思源黑体 CN Medium" w:hAnsi="思源黑体 CN Medium" w:hint="eastAsia"/>
        </w:rPr>
        <w:t>标</w:t>
      </w:r>
      <w:r w:rsidRPr="000226B7">
        <w:rPr>
          <w:rFonts w:ascii="思源黑体 CN Medium" w:eastAsia="思源黑体 CN Medium" w:hAnsi="思源黑体 CN Medium" w:hint="eastAsia"/>
        </w:rPr>
        <w:t>时</w:t>
      </w:r>
      <w:proofErr w:type="gramEnd"/>
      <w:r w:rsidRPr="000226B7">
        <w:rPr>
          <w:rFonts w:ascii="思源黑体 CN Medium" w:eastAsia="思源黑体 CN Medium" w:hAnsi="思源黑体 CN Medium" w:hint="eastAsia"/>
        </w:rPr>
        <w:t>图，并确定关键路径以及项目的</w:t>
      </w:r>
      <w:proofErr w:type="gramStart"/>
      <w:r w:rsidRPr="000226B7">
        <w:rPr>
          <w:rFonts w:ascii="思源黑体 CN Medium" w:eastAsia="思源黑体 CN Medium" w:hAnsi="思源黑体 CN Medium" w:hint="eastAsia"/>
        </w:rPr>
        <w:t>最</w:t>
      </w:r>
      <w:proofErr w:type="gramEnd"/>
      <w:r w:rsidRPr="000226B7">
        <w:rPr>
          <w:rFonts w:ascii="思源黑体 CN Medium" w:eastAsia="思源黑体 CN Medium" w:hAnsi="思源黑体 CN Medium" w:hint="eastAsia"/>
        </w:rPr>
        <w:t>短工期。</w:t>
      </w:r>
    </w:p>
    <w:p w14:paraId="23590C3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【问题2】（3分）</w:t>
      </w:r>
    </w:p>
    <w:p w14:paraId="2A37157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 xml:space="preserve"> 请估算此项目技术人员人力成本。</w:t>
      </w:r>
    </w:p>
    <w:p w14:paraId="1E3E5A0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【问题3】（7分）</w:t>
      </w:r>
    </w:p>
    <w:p w14:paraId="590FBCE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（1）假设每名项目组成员都是多面手，此种情况下，该项目最少需要多少人？（2分）</w:t>
      </w:r>
    </w:p>
    <w:p w14:paraId="4BCF541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（2）假设每名项目组成员各司其职，此种情况下，该项目最少需要多少人？分析师、设计</w:t>
      </w:r>
      <w:r w:rsidRPr="000226B7">
        <w:rPr>
          <w:rFonts w:ascii="思源黑体 CN Medium" w:eastAsia="思源黑体 CN Medium" w:hAnsi="思源黑体 CN Medium" w:hint="eastAsia"/>
        </w:rPr>
        <w:lastRenderedPageBreak/>
        <w:t>师、程序员、测试工程师分别需要多少人？（5分）</w:t>
      </w:r>
    </w:p>
    <w:p w14:paraId="6BD9021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【问题4】（8分）</w:t>
      </w:r>
    </w:p>
    <w:p w14:paraId="7F31239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当项目进行到第12天结束时，阶段评审发现：活动F已完成50%、活动E暂未开始，项目实际支出技术人员人力成本9450元。（保留两位小数）</w:t>
      </w:r>
    </w:p>
    <w:p w14:paraId="1B3004F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（1）请计算此时项目的PV、EV、CV、SV。（2分）</w:t>
      </w:r>
    </w:p>
    <w:p w14:paraId="1C3C5EB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（2）若在监控</w:t>
      </w:r>
      <w:proofErr w:type="gramStart"/>
      <w:r w:rsidRPr="000226B7">
        <w:rPr>
          <w:rFonts w:ascii="思源黑体 CN Medium" w:eastAsia="思源黑体 CN Medium" w:hAnsi="思源黑体 CN Medium" w:hint="eastAsia"/>
        </w:rPr>
        <w:t>点时刻</w:t>
      </w:r>
      <w:proofErr w:type="gramEnd"/>
      <w:r w:rsidRPr="000226B7">
        <w:rPr>
          <w:rFonts w:ascii="思源黑体 CN Medium" w:eastAsia="思源黑体 CN Medium" w:hAnsi="思源黑体 CN Medium" w:hint="eastAsia"/>
        </w:rPr>
        <w:t>对项目进行了绩效评估后，未找到影响绩效的原因，计算该项目EAC。（3分）</w:t>
      </w:r>
    </w:p>
    <w:p w14:paraId="530A4F2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（3）若在监控</w:t>
      </w:r>
      <w:proofErr w:type="gramStart"/>
      <w:r w:rsidRPr="000226B7">
        <w:rPr>
          <w:rFonts w:ascii="思源黑体 CN Medium" w:eastAsia="思源黑体 CN Medium" w:hAnsi="思源黑体 CN Medium" w:hint="eastAsia"/>
        </w:rPr>
        <w:t>点时刻</w:t>
      </w:r>
      <w:proofErr w:type="gramEnd"/>
      <w:r w:rsidRPr="000226B7">
        <w:rPr>
          <w:rFonts w:ascii="思源黑体 CN Medium" w:eastAsia="思源黑体 CN Medium" w:hAnsi="思源黑体 CN Medium" w:hint="eastAsia"/>
        </w:rPr>
        <w:t>对项目进行了绩效评估后，找到了影响绩效的原因并予以纠正，计算该项目EAC。（3分）</w:t>
      </w:r>
    </w:p>
    <w:p w14:paraId="4D8C29C5"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152B3BC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【问题1】（7分）</w:t>
      </w:r>
    </w:p>
    <w:p w14:paraId="36A18A5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关键路径为</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 xml:space="preserve"> ADFH和AEGH、项目</w:t>
      </w:r>
      <w:proofErr w:type="gramStart"/>
      <w:r w:rsidRPr="000226B7">
        <w:rPr>
          <w:rFonts w:ascii="思源黑体 CN Medium" w:eastAsia="思源黑体 CN Medium" w:hAnsi="思源黑体 CN Medium" w:hint="eastAsia"/>
        </w:rPr>
        <w:t>最</w:t>
      </w:r>
      <w:proofErr w:type="gramEnd"/>
      <w:r w:rsidRPr="000226B7">
        <w:rPr>
          <w:rFonts w:ascii="思源黑体 CN Medium" w:eastAsia="思源黑体 CN Medium" w:hAnsi="思源黑体 CN Medium" w:hint="eastAsia"/>
        </w:rPr>
        <w:t>短工期为25天。（3分）</w:t>
      </w:r>
    </w:p>
    <w:p w14:paraId="6E44791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noProof/>
        </w:rPr>
        <w:drawing>
          <wp:inline distT="0" distB="0" distL="0" distR="0" wp14:anchorId="261DE01E" wp14:editId="632BA2A2">
            <wp:extent cx="5274310" cy="2073139"/>
            <wp:effectExtent l="0" t="0" r="2540" b="3810"/>
            <wp:docPr id="7" name="图片 7" descr="https://img.kuaiwenyun.com/images/shiti/2022-10/471/CpF94rTn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kuaiwenyun.com/images/shiti/2022-10/471/CpF94rTn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73139"/>
                    </a:xfrm>
                    <a:prstGeom prst="rect">
                      <a:avLst/>
                    </a:prstGeom>
                    <a:noFill/>
                    <a:ln>
                      <a:noFill/>
                    </a:ln>
                  </pic:spPr>
                </pic:pic>
              </a:graphicData>
            </a:graphic>
          </wp:inline>
        </w:drawing>
      </w:r>
    </w:p>
    <w:p w14:paraId="53E6CA5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【问题2】（3分）</w:t>
      </w:r>
    </w:p>
    <w:p w14:paraId="57EC403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（10+5）*350+（3+4）*300+（5*2+6*3+5*2）*400+5*2*300=25550（元）</w:t>
      </w:r>
    </w:p>
    <w:p w14:paraId="1D697AE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【问题3】（7分）</w:t>
      </w:r>
    </w:p>
    <w:p w14:paraId="729D4E8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（1）5人（2分）</w:t>
      </w:r>
    </w:p>
    <w:p w14:paraId="17DA83F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（2）10人，分析师2人，设计师1人，程序员5人，测试工程师2人（5分）</w:t>
      </w:r>
    </w:p>
    <w:p w14:paraId="3506269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【问题4】（8分）</w:t>
      </w:r>
    </w:p>
    <w:p w14:paraId="4803A36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（1）（2分）</w:t>
      </w:r>
    </w:p>
    <w:p w14:paraId="4EA1A9B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PV=A+B+C+1/2D+2/5E=10*350+5*350+3*300+1/2*4*300+2/5*5*2*400=8350</w:t>
      </w:r>
    </w:p>
    <w:p w14:paraId="2AF8F43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EV=A+B+C+D+1/2F=10*350+5*350+3*300+4*300+1/2*6*3*400=10950</w:t>
      </w:r>
    </w:p>
    <w:p w14:paraId="2BBE1CA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AC=9450</w:t>
      </w:r>
    </w:p>
    <w:p w14:paraId="375D11D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CV=EV-AC=10950-9450=1500</w:t>
      </w:r>
    </w:p>
    <w:p w14:paraId="0883797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SV=EV-PV=10950-8350=2600</w:t>
      </w:r>
    </w:p>
    <w:p w14:paraId="36D8BCA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（2）（3分）</w:t>
      </w:r>
    </w:p>
    <w:p w14:paraId="33CB13E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lastRenderedPageBreak/>
        <w:t>CPI=EV/AC=1.16</w:t>
      </w:r>
    </w:p>
    <w:p w14:paraId="10C6B98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EAC=BAC/CPI=22025.86</w:t>
      </w:r>
    </w:p>
    <w:p w14:paraId="32C8C75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（3）（3分）</w:t>
      </w:r>
    </w:p>
    <w:p w14:paraId="5B931C4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EAC=AC+ETC=AC+BAC-EV=9450+25550-10950=24050</w:t>
      </w:r>
    </w:p>
    <w:p w14:paraId="35B0D64A"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质量管理</w:t>
      </w:r>
    </w:p>
    <w:p w14:paraId="5C19B072"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6092DDE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2021年3月，A公司承接了某银行信息系统升级项目</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为了保证交付质量</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A公司指派小张作为项目的质量经理。</w:t>
      </w:r>
    </w:p>
    <w:p w14:paraId="7D57D49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该项目开始后，小张根据自己多年的质量管理经验，并选取了公司之前做过的省级办公系统项目作为参照，制定了本项目的质量管理计划。质量管理计划完成后直接发给了项目经理和相关干系人</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并打算按照质量管理计划的安排对项目进行质量检查。此外，为了识别质量管理活动的成本和效益，小张也建立了项目质量成本分类表。</w:t>
      </w:r>
    </w:p>
    <w:p w14:paraId="2D8461E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项目开始时，小张召集开发、测试小组召开了技术标准培训会议，并下发了《开发流程规范》。投入开发工作后，每周五，由小张带领同组组员进行检查，如有发现不符合规范要求的相关人员立即进行整改，由此导致当天计划工作不能完成的由开发人员自行加班完成。在编码阶段，大量的代码写入，程序员难免会发生错误，所以小张要求开发人员在修改代码的时候，必须对代码进行相互复查，至少在2人复查后，方可提交代码，这才能减轻测试人员的压力，提升开发效率。开发组完成代码后，由测试组进行单元测试。在开发过程中，张</w:t>
      </w:r>
      <w:proofErr w:type="gramStart"/>
      <w:r w:rsidRPr="000226B7">
        <w:rPr>
          <w:rFonts w:ascii="思源黑体 CN Medium" w:eastAsia="思源黑体 CN Medium" w:hAnsi="思源黑体 CN Medium" w:hint="eastAsia"/>
        </w:rPr>
        <w:t>工指导</w:t>
      </w:r>
      <w:proofErr w:type="gramEnd"/>
      <w:r w:rsidRPr="000226B7">
        <w:rPr>
          <w:rFonts w:ascii="思源黑体 CN Medium" w:eastAsia="思源黑体 CN Medium" w:hAnsi="思源黑体 CN Medium" w:hint="eastAsia"/>
        </w:rPr>
        <w:t>采取了分阶段的测试方法，分别为单元测试，集成测试，系统测试，验收测试四个阶段，为了保证测试的有效性，张</w:t>
      </w:r>
      <w:proofErr w:type="gramStart"/>
      <w:r w:rsidRPr="000226B7">
        <w:rPr>
          <w:rFonts w:ascii="思源黑体 CN Medium" w:eastAsia="思源黑体 CN Medium" w:hAnsi="思源黑体 CN Medium" w:hint="eastAsia"/>
        </w:rPr>
        <w:t>工设置</w:t>
      </w:r>
      <w:proofErr w:type="gramEnd"/>
      <w:r w:rsidRPr="000226B7">
        <w:rPr>
          <w:rFonts w:ascii="思源黑体 CN Medium" w:eastAsia="思源黑体 CN Medium" w:hAnsi="思源黑体 CN Medium" w:hint="eastAsia"/>
        </w:rPr>
        <w:t>每一个测试阶段</w:t>
      </w:r>
      <w:r w:rsidRPr="00C37FF1">
        <w:rPr>
          <w:rFonts w:ascii="思源黑体 CN Medium" w:eastAsia="思源黑体 CN Medium" w:hAnsi="思源黑体 CN Medium" w:hint="eastAsia"/>
        </w:rPr>
        <w:t>完成</w:t>
      </w:r>
      <w:r w:rsidRPr="000226B7">
        <w:rPr>
          <w:rFonts w:ascii="思源黑体 CN Medium" w:eastAsia="思源黑体 CN Medium" w:hAnsi="思源黑体 CN Medium" w:hint="eastAsia"/>
        </w:rPr>
        <w:t>为重要里程碑。里程碑出现时进行质量审计，确保工作按照制定好的规程来。在系统测试时，发现系统运行缓慢，页面显示不全等问题。小张</w:t>
      </w:r>
      <w:proofErr w:type="gramStart"/>
      <w:r w:rsidRPr="000226B7">
        <w:rPr>
          <w:rFonts w:ascii="思源黑体 CN Medium" w:eastAsia="思源黑体 CN Medium" w:hAnsi="思源黑体 CN Medium" w:hint="eastAsia"/>
        </w:rPr>
        <w:t>先运用</w:t>
      </w:r>
      <w:proofErr w:type="gramEnd"/>
      <w:r w:rsidRPr="000226B7">
        <w:rPr>
          <w:rFonts w:ascii="思源黑体 CN Medium" w:eastAsia="思源黑体 CN Medium" w:hAnsi="思源黑体 CN Medium" w:hint="eastAsia"/>
        </w:rPr>
        <w:t>核查表，收集到了系统缺陷相关数据，并据此绘制了帕累托图。</w:t>
      </w:r>
    </w:p>
    <w:p w14:paraId="4AABBC4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noProof/>
        </w:rPr>
        <w:lastRenderedPageBreak/>
        <w:drawing>
          <wp:inline distT="0" distB="0" distL="0" distR="0" wp14:anchorId="1C0B027C" wp14:editId="6D6B1C85">
            <wp:extent cx="5274310" cy="3144300"/>
            <wp:effectExtent l="0" t="0" r="2540" b="0"/>
            <wp:docPr id="8" name="图片 8" descr="https://img.kuaiwenyun.com/images/shiti/2021-12/849/fSXqdyma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kuaiwenyun.com/images/shiti/2021-12/849/fSXqdymaQ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44300"/>
                    </a:xfrm>
                    <a:prstGeom prst="rect">
                      <a:avLst/>
                    </a:prstGeom>
                    <a:noFill/>
                    <a:ln>
                      <a:noFill/>
                    </a:ln>
                  </pic:spPr>
                </pic:pic>
              </a:graphicData>
            </a:graphic>
          </wp:inline>
        </w:drawing>
      </w:r>
    </w:p>
    <w:p w14:paraId="396374FE"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378C15C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【问题1】请简述小张在质量规划管理过程中做的不足的地方。（6分）</w:t>
      </w:r>
    </w:p>
    <w:p w14:paraId="142B730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【问题2】根据质量成本法，帮助小张做质量活动的成本分类。（将A~J活动填入表格的对应相关活动）（5分）</w:t>
      </w:r>
    </w:p>
    <w:tbl>
      <w:tblPr>
        <w:tblStyle w:val="a9"/>
        <w:tblW w:w="0" w:type="auto"/>
        <w:jc w:val="center"/>
        <w:tblLook w:val="04A0" w:firstRow="1" w:lastRow="0" w:firstColumn="1" w:lastColumn="0" w:noHBand="0" w:noVBand="1"/>
      </w:tblPr>
      <w:tblGrid>
        <w:gridCol w:w="1555"/>
        <w:gridCol w:w="1701"/>
        <w:gridCol w:w="3156"/>
      </w:tblGrid>
      <w:tr w:rsidR="00956340" w:rsidRPr="000226B7" w14:paraId="71D6FA4E" w14:textId="77777777" w:rsidTr="004D332D">
        <w:trPr>
          <w:jc w:val="center"/>
        </w:trPr>
        <w:tc>
          <w:tcPr>
            <w:tcW w:w="1555" w:type="dxa"/>
            <w:vAlign w:val="center"/>
          </w:tcPr>
          <w:p w14:paraId="61E83B7D"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质量成本大类</w:t>
            </w:r>
          </w:p>
        </w:tc>
        <w:tc>
          <w:tcPr>
            <w:tcW w:w="1701" w:type="dxa"/>
          </w:tcPr>
          <w:p w14:paraId="253F1EDA"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质量成本子类</w:t>
            </w:r>
          </w:p>
        </w:tc>
        <w:tc>
          <w:tcPr>
            <w:tcW w:w="3156" w:type="dxa"/>
          </w:tcPr>
          <w:p w14:paraId="018F4F04"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相关活动</w:t>
            </w:r>
          </w:p>
        </w:tc>
      </w:tr>
      <w:tr w:rsidR="00956340" w:rsidRPr="000226B7" w14:paraId="2A170662" w14:textId="77777777" w:rsidTr="004D332D">
        <w:trPr>
          <w:jc w:val="center"/>
        </w:trPr>
        <w:tc>
          <w:tcPr>
            <w:tcW w:w="1555" w:type="dxa"/>
            <w:vMerge w:val="restart"/>
            <w:vAlign w:val="center"/>
          </w:tcPr>
          <w:p w14:paraId="5F4D88D5"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一致性成本</w:t>
            </w:r>
          </w:p>
        </w:tc>
        <w:tc>
          <w:tcPr>
            <w:tcW w:w="1701" w:type="dxa"/>
          </w:tcPr>
          <w:p w14:paraId="3C873A8E"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预防成本</w:t>
            </w:r>
          </w:p>
        </w:tc>
        <w:tc>
          <w:tcPr>
            <w:tcW w:w="3156" w:type="dxa"/>
          </w:tcPr>
          <w:p w14:paraId="2ADE37FF"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w:t>
            </w:r>
            <w:r w:rsidRPr="000226B7">
              <w:rPr>
                <w:rFonts w:ascii="思源黑体 CN Medium" w:eastAsia="思源黑体 CN Medium" w:hAnsi="思源黑体 CN Medium" w:hint="eastAsia"/>
              </w:rPr>
              <w:t>）</w:t>
            </w:r>
          </w:p>
        </w:tc>
      </w:tr>
      <w:tr w:rsidR="00956340" w:rsidRPr="000226B7" w14:paraId="1C498E36" w14:textId="77777777" w:rsidTr="004D332D">
        <w:trPr>
          <w:jc w:val="center"/>
        </w:trPr>
        <w:tc>
          <w:tcPr>
            <w:tcW w:w="1555" w:type="dxa"/>
            <w:vMerge/>
            <w:vAlign w:val="center"/>
          </w:tcPr>
          <w:p w14:paraId="505CA1C9"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1701" w:type="dxa"/>
          </w:tcPr>
          <w:p w14:paraId="0CB7811A"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评价成本</w:t>
            </w:r>
          </w:p>
        </w:tc>
        <w:tc>
          <w:tcPr>
            <w:tcW w:w="3156" w:type="dxa"/>
          </w:tcPr>
          <w:p w14:paraId="76E07731"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w:t>
            </w:r>
            <w:r w:rsidRPr="000226B7">
              <w:rPr>
                <w:rFonts w:ascii="思源黑体 CN Medium" w:eastAsia="思源黑体 CN Medium" w:hAnsi="思源黑体 CN Medium" w:hint="eastAsia"/>
              </w:rPr>
              <w:t>）</w:t>
            </w:r>
          </w:p>
        </w:tc>
      </w:tr>
      <w:tr w:rsidR="00956340" w:rsidRPr="000226B7" w14:paraId="2641322E" w14:textId="77777777" w:rsidTr="004D332D">
        <w:trPr>
          <w:jc w:val="center"/>
        </w:trPr>
        <w:tc>
          <w:tcPr>
            <w:tcW w:w="1555" w:type="dxa"/>
            <w:vMerge w:val="restart"/>
            <w:vAlign w:val="center"/>
          </w:tcPr>
          <w:p w14:paraId="4CE16763"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非一致性成本</w:t>
            </w:r>
          </w:p>
        </w:tc>
        <w:tc>
          <w:tcPr>
            <w:tcW w:w="1701" w:type="dxa"/>
          </w:tcPr>
          <w:p w14:paraId="7E481C86"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内部失败成本</w:t>
            </w:r>
          </w:p>
        </w:tc>
        <w:tc>
          <w:tcPr>
            <w:tcW w:w="3156" w:type="dxa"/>
          </w:tcPr>
          <w:p w14:paraId="2F7B3F89"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w:t>
            </w:r>
            <w:r w:rsidRPr="000226B7">
              <w:rPr>
                <w:rFonts w:ascii="思源黑体 CN Medium" w:eastAsia="思源黑体 CN Medium" w:hAnsi="思源黑体 CN Medium" w:hint="eastAsia"/>
              </w:rPr>
              <w:t>）</w:t>
            </w:r>
          </w:p>
        </w:tc>
      </w:tr>
      <w:tr w:rsidR="00956340" w:rsidRPr="000226B7" w14:paraId="41292149" w14:textId="77777777" w:rsidTr="004D332D">
        <w:trPr>
          <w:jc w:val="center"/>
        </w:trPr>
        <w:tc>
          <w:tcPr>
            <w:tcW w:w="1555" w:type="dxa"/>
            <w:vMerge/>
          </w:tcPr>
          <w:p w14:paraId="2E2EC629"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1701" w:type="dxa"/>
          </w:tcPr>
          <w:p w14:paraId="5374D641"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外部失败成本</w:t>
            </w:r>
          </w:p>
        </w:tc>
        <w:tc>
          <w:tcPr>
            <w:tcW w:w="3156" w:type="dxa"/>
          </w:tcPr>
          <w:p w14:paraId="444C60C4"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w:t>
            </w:r>
            <w:r w:rsidRPr="000226B7">
              <w:rPr>
                <w:rFonts w:ascii="思源黑体 CN Medium" w:eastAsia="思源黑体 CN Medium" w:hAnsi="思源黑体 CN Medium" w:hint="eastAsia"/>
              </w:rPr>
              <w:t>）</w:t>
            </w:r>
          </w:p>
        </w:tc>
      </w:tr>
    </w:tbl>
    <w:p w14:paraId="61EEBE71" w14:textId="77777777" w:rsidR="00956340" w:rsidRPr="000226B7" w:rsidRDefault="00956340" w:rsidP="00D077B4">
      <w:pPr>
        <w:adjustRightInd w:val="0"/>
        <w:snapToGrid w:val="0"/>
        <w:rPr>
          <w:rFonts w:ascii="思源黑体 CN Medium" w:eastAsia="思源黑体 CN Medium" w:hAnsi="思源黑体 CN Medium"/>
        </w:rPr>
      </w:pPr>
    </w:p>
    <w:p w14:paraId="1F0CD57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A返修、返检</w:t>
      </w:r>
    </w:p>
    <w:p w14:paraId="4A66C71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B流程文档化</w:t>
      </w:r>
    </w:p>
    <w:p w14:paraId="63F1B84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C各种技术评审和管理评审</w:t>
      </w:r>
    </w:p>
    <w:p w14:paraId="4B36F7E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D 提前购买的项目管理软件工具</w:t>
      </w:r>
    </w:p>
    <w:p w14:paraId="16D0FB5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E 代码缺陷修正 F各种测试活动（首次）</w:t>
      </w:r>
    </w:p>
    <w:p w14:paraId="6A45EDD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G 文档缺陷修正 H 外部索赔</w:t>
      </w:r>
    </w:p>
    <w:p w14:paraId="17C28A1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I 横向项目比较与学习 J 项目中各种培训活动</w:t>
      </w:r>
    </w:p>
    <w:p w14:paraId="1D38F35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【问题3】结合案例，找出质量保证和质量控制的活动，并简述质量保证与质量控制的区别。（ 9分）</w:t>
      </w:r>
    </w:p>
    <w:p w14:paraId="2CDC400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【问题4】根据案例中的帕累托图，</w:t>
      </w:r>
      <w:proofErr w:type="gramStart"/>
      <w:r w:rsidRPr="000226B7">
        <w:rPr>
          <w:rFonts w:ascii="思源黑体 CN Medium" w:eastAsia="思源黑体 CN Medium" w:hAnsi="思源黑体 CN Medium" w:hint="eastAsia"/>
        </w:rPr>
        <w:t>找出张工应该</w:t>
      </w:r>
      <w:proofErr w:type="gramEnd"/>
      <w:r w:rsidRPr="000226B7">
        <w:rPr>
          <w:rFonts w:ascii="思源黑体 CN Medium" w:eastAsia="思源黑体 CN Medium" w:hAnsi="思源黑体 CN Medium" w:hint="eastAsia"/>
        </w:rPr>
        <w:t>重点关注的缺陷源有哪些？并说明理由（5</w:t>
      </w:r>
      <w:r w:rsidRPr="000226B7">
        <w:rPr>
          <w:rFonts w:ascii="思源黑体 CN Medium" w:eastAsia="思源黑体 CN Medium" w:hAnsi="思源黑体 CN Medium" w:hint="eastAsia"/>
        </w:rPr>
        <w:lastRenderedPageBreak/>
        <w:t>分）</w:t>
      </w:r>
    </w:p>
    <w:p w14:paraId="189103D8"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0E4D2AE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【问题1】（6分）</w:t>
      </w:r>
    </w:p>
    <w:p w14:paraId="41735A3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答：</w:t>
      </w:r>
    </w:p>
    <w:p w14:paraId="01591E0B" w14:textId="07877E20" w:rsidR="00956340" w:rsidRPr="000226B7" w:rsidRDefault="004D332D" w:rsidP="00D077B4">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1.</w:t>
      </w:r>
      <w:r w:rsidR="00956340" w:rsidRPr="000226B7">
        <w:rPr>
          <w:rFonts w:ascii="思源黑体 CN Medium" w:eastAsia="思源黑体 CN Medium" w:hAnsi="思源黑体 CN Medium" w:hint="eastAsia"/>
        </w:rPr>
        <w:t>制订质量管理计划时缺失依据，没有翻阅项目管理计划、干系人登记册、风险登记册、需求文件等；仅凭小张的经验就制订了质量管理计划；</w:t>
      </w:r>
    </w:p>
    <w:p w14:paraId="52E23D99" w14:textId="332631A8"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2.规划质量管理过程缺失干系人参与；应该要邀请相关干系人参与规划过程；</w:t>
      </w:r>
    </w:p>
    <w:p w14:paraId="4C61F9D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3.规划质量管理成果缺失，应该还要包括质量测量指标、质量核对单等；</w:t>
      </w:r>
    </w:p>
    <w:p w14:paraId="65BB6C13" w14:textId="7ECD0FAC" w:rsidR="00956340" w:rsidRPr="000226B7" w:rsidRDefault="004D332D" w:rsidP="00D077B4">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4.</w:t>
      </w:r>
      <w:r w:rsidR="00956340" w:rsidRPr="000226B7">
        <w:rPr>
          <w:rFonts w:ascii="思源黑体 CN Medium" w:eastAsia="思源黑体 CN Medium" w:hAnsi="思源黑体 CN Medium" w:hint="eastAsia"/>
        </w:rPr>
        <w:t>质量管理计划没有经过评审就直接使用。</w:t>
      </w:r>
    </w:p>
    <w:p w14:paraId="622DF81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（1条计入1.5分，其他答案酌情给分）</w:t>
      </w:r>
    </w:p>
    <w:p w14:paraId="18941088" w14:textId="77777777" w:rsidR="00956340" w:rsidRPr="000226B7" w:rsidRDefault="00956340" w:rsidP="00D077B4">
      <w:pPr>
        <w:adjustRightInd w:val="0"/>
        <w:snapToGrid w:val="0"/>
        <w:rPr>
          <w:rFonts w:ascii="思源黑体 CN Medium" w:eastAsia="思源黑体 CN Medium" w:hAnsi="思源黑体 CN Medium"/>
        </w:rPr>
      </w:pPr>
    </w:p>
    <w:p w14:paraId="034AFA6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 5分，0.5分一个）</w:t>
      </w:r>
    </w:p>
    <w:tbl>
      <w:tblPr>
        <w:tblStyle w:val="a9"/>
        <w:tblW w:w="0" w:type="auto"/>
        <w:jc w:val="center"/>
        <w:tblLook w:val="04A0" w:firstRow="1" w:lastRow="0" w:firstColumn="1" w:lastColumn="0" w:noHBand="0" w:noVBand="1"/>
      </w:tblPr>
      <w:tblGrid>
        <w:gridCol w:w="1555"/>
        <w:gridCol w:w="1701"/>
        <w:gridCol w:w="3156"/>
      </w:tblGrid>
      <w:tr w:rsidR="00956340" w:rsidRPr="000226B7" w14:paraId="2196E447" w14:textId="77777777" w:rsidTr="004D332D">
        <w:trPr>
          <w:jc w:val="center"/>
        </w:trPr>
        <w:tc>
          <w:tcPr>
            <w:tcW w:w="1555" w:type="dxa"/>
            <w:vAlign w:val="center"/>
          </w:tcPr>
          <w:p w14:paraId="6E747EA8"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质量成本大类</w:t>
            </w:r>
          </w:p>
        </w:tc>
        <w:tc>
          <w:tcPr>
            <w:tcW w:w="1701" w:type="dxa"/>
          </w:tcPr>
          <w:p w14:paraId="062BD2F2"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质量成本子类</w:t>
            </w:r>
          </w:p>
        </w:tc>
        <w:tc>
          <w:tcPr>
            <w:tcW w:w="3156" w:type="dxa"/>
          </w:tcPr>
          <w:p w14:paraId="5A484549"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相关活动</w:t>
            </w:r>
          </w:p>
        </w:tc>
      </w:tr>
      <w:tr w:rsidR="00956340" w:rsidRPr="000226B7" w14:paraId="0D0385B9" w14:textId="77777777" w:rsidTr="004D332D">
        <w:trPr>
          <w:jc w:val="center"/>
        </w:trPr>
        <w:tc>
          <w:tcPr>
            <w:tcW w:w="1555" w:type="dxa"/>
            <w:vMerge w:val="restart"/>
            <w:vAlign w:val="center"/>
          </w:tcPr>
          <w:p w14:paraId="34C03AB4"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一致性成本</w:t>
            </w:r>
          </w:p>
        </w:tc>
        <w:tc>
          <w:tcPr>
            <w:tcW w:w="1701" w:type="dxa"/>
          </w:tcPr>
          <w:p w14:paraId="4D98ED19"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预防成本</w:t>
            </w:r>
          </w:p>
        </w:tc>
        <w:tc>
          <w:tcPr>
            <w:tcW w:w="3156" w:type="dxa"/>
          </w:tcPr>
          <w:p w14:paraId="7ECCAC86" w14:textId="77777777" w:rsidR="00956340" w:rsidRPr="000226B7" w:rsidRDefault="00956340" w:rsidP="00D077B4">
            <w:pPr>
              <w:adjustRightInd w:val="0"/>
              <w:snapToGrid w:val="0"/>
              <w:jc w:val="center"/>
              <w:rPr>
                <w:rFonts w:ascii="思源黑体 CN Medium" w:eastAsia="思源黑体 CN Medium" w:hAnsi="思源黑体 CN Medium"/>
              </w:rPr>
            </w:pP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B D I J          </w:t>
            </w:r>
            <w:r w:rsidRPr="000226B7">
              <w:rPr>
                <w:rFonts w:ascii="思源黑体 CN Medium" w:eastAsia="思源黑体 CN Medium" w:hAnsi="思源黑体 CN Medium" w:hint="eastAsia"/>
              </w:rPr>
              <w:t>）</w:t>
            </w:r>
          </w:p>
        </w:tc>
      </w:tr>
      <w:tr w:rsidR="00956340" w:rsidRPr="000226B7" w14:paraId="17C3CBA3" w14:textId="77777777" w:rsidTr="004D332D">
        <w:trPr>
          <w:jc w:val="center"/>
        </w:trPr>
        <w:tc>
          <w:tcPr>
            <w:tcW w:w="1555" w:type="dxa"/>
            <w:vMerge/>
            <w:vAlign w:val="center"/>
          </w:tcPr>
          <w:p w14:paraId="5B2DB331"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1701" w:type="dxa"/>
          </w:tcPr>
          <w:p w14:paraId="0340465B"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评价成本</w:t>
            </w:r>
          </w:p>
        </w:tc>
        <w:tc>
          <w:tcPr>
            <w:tcW w:w="3156" w:type="dxa"/>
          </w:tcPr>
          <w:p w14:paraId="53D7C595" w14:textId="77777777" w:rsidR="00956340" w:rsidRPr="000226B7" w:rsidRDefault="00956340" w:rsidP="00D077B4">
            <w:pPr>
              <w:adjustRightInd w:val="0"/>
              <w:snapToGrid w:val="0"/>
              <w:jc w:val="center"/>
              <w:rPr>
                <w:rFonts w:ascii="思源黑体 CN Medium" w:eastAsia="思源黑体 CN Medium" w:hAnsi="思源黑体 CN Medium"/>
              </w:rPr>
            </w:pP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C F            </w:t>
            </w:r>
            <w:r w:rsidRPr="000226B7">
              <w:rPr>
                <w:rFonts w:ascii="思源黑体 CN Medium" w:eastAsia="思源黑体 CN Medium" w:hAnsi="思源黑体 CN Medium" w:hint="eastAsia"/>
              </w:rPr>
              <w:t>）</w:t>
            </w:r>
          </w:p>
        </w:tc>
      </w:tr>
      <w:tr w:rsidR="00956340" w:rsidRPr="000226B7" w14:paraId="38AB5AC7" w14:textId="77777777" w:rsidTr="004D332D">
        <w:trPr>
          <w:jc w:val="center"/>
        </w:trPr>
        <w:tc>
          <w:tcPr>
            <w:tcW w:w="1555" w:type="dxa"/>
            <w:vMerge w:val="restart"/>
            <w:vAlign w:val="center"/>
          </w:tcPr>
          <w:p w14:paraId="4D67E2E9"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非一致性成本</w:t>
            </w:r>
          </w:p>
        </w:tc>
        <w:tc>
          <w:tcPr>
            <w:tcW w:w="1701" w:type="dxa"/>
          </w:tcPr>
          <w:p w14:paraId="2578F56A"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内部失败成本</w:t>
            </w:r>
          </w:p>
        </w:tc>
        <w:tc>
          <w:tcPr>
            <w:tcW w:w="3156" w:type="dxa"/>
          </w:tcPr>
          <w:p w14:paraId="2C6BA526" w14:textId="77777777" w:rsidR="00956340" w:rsidRPr="000226B7" w:rsidRDefault="00956340" w:rsidP="00D077B4">
            <w:pPr>
              <w:adjustRightInd w:val="0"/>
              <w:snapToGrid w:val="0"/>
              <w:jc w:val="center"/>
              <w:rPr>
                <w:rFonts w:ascii="思源黑体 CN Medium" w:eastAsia="思源黑体 CN Medium" w:hAnsi="思源黑体 CN Medium"/>
              </w:rPr>
            </w:pP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E G            </w:t>
            </w:r>
            <w:r w:rsidRPr="000226B7">
              <w:rPr>
                <w:rFonts w:ascii="思源黑体 CN Medium" w:eastAsia="思源黑体 CN Medium" w:hAnsi="思源黑体 CN Medium" w:hint="eastAsia"/>
              </w:rPr>
              <w:t>）</w:t>
            </w:r>
          </w:p>
        </w:tc>
      </w:tr>
      <w:tr w:rsidR="00956340" w:rsidRPr="000226B7" w14:paraId="0E9F319F" w14:textId="77777777" w:rsidTr="004D332D">
        <w:trPr>
          <w:jc w:val="center"/>
        </w:trPr>
        <w:tc>
          <w:tcPr>
            <w:tcW w:w="1555" w:type="dxa"/>
            <w:vMerge/>
          </w:tcPr>
          <w:p w14:paraId="20C65212"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1701" w:type="dxa"/>
          </w:tcPr>
          <w:p w14:paraId="734744D8"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外部失败成本</w:t>
            </w:r>
          </w:p>
        </w:tc>
        <w:tc>
          <w:tcPr>
            <w:tcW w:w="3156" w:type="dxa"/>
          </w:tcPr>
          <w:p w14:paraId="1028F72D" w14:textId="77777777" w:rsidR="00956340" w:rsidRPr="000226B7" w:rsidRDefault="00956340" w:rsidP="00D077B4">
            <w:pPr>
              <w:adjustRightInd w:val="0"/>
              <w:snapToGrid w:val="0"/>
              <w:jc w:val="center"/>
              <w:rPr>
                <w:rFonts w:ascii="思源黑体 CN Medium" w:eastAsia="思源黑体 CN Medium" w:hAnsi="思源黑体 CN Medium"/>
              </w:rPr>
            </w:pP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 xml:space="preserve"> </w:t>
            </w:r>
            <w:r w:rsidRPr="000226B7">
              <w:rPr>
                <w:rFonts w:ascii="思源黑体 CN Medium" w:eastAsia="思源黑体 CN Medium" w:hAnsi="思源黑体 CN Medium"/>
              </w:rPr>
              <w:t xml:space="preserve">       A H            </w:t>
            </w:r>
            <w:r w:rsidRPr="000226B7">
              <w:rPr>
                <w:rFonts w:ascii="思源黑体 CN Medium" w:eastAsia="思源黑体 CN Medium" w:hAnsi="思源黑体 CN Medium" w:hint="eastAsia"/>
              </w:rPr>
              <w:t>）</w:t>
            </w:r>
          </w:p>
        </w:tc>
      </w:tr>
    </w:tbl>
    <w:p w14:paraId="0C3F640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w:t>
      </w:r>
      <w:r w:rsidRPr="000226B7">
        <w:rPr>
          <w:rFonts w:ascii="思源黑体 CN Medium" w:eastAsia="思源黑体 CN Medium" w:hAnsi="思源黑体 CN Medium"/>
        </w:rPr>
        <w:t>3</w:t>
      </w:r>
      <w:r w:rsidRPr="000226B7">
        <w:rPr>
          <w:rFonts w:ascii="思源黑体 CN Medium" w:eastAsia="思源黑体 CN Medium" w:hAnsi="思源黑体 CN Medium" w:hint="eastAsia"/>
        </w:rPr>
        <w:t>】（</w:t>
      </w:r>
      <w:r w:rsidRPr="000226B7">
        <w:rPr>
          <w:rFonts w:ascii="思源黑体 CN Medium" w:eastAsia="思源黑体 CN Medium" w:hAnsi="思源黑体 CN Medium"/>
        </w:rPr>
        <w:t>9分</w:t>
      </w:r>
      <w:r w:rsidRPr="000226B7">
        <w:rPr>
          <w:rFonts w:ascii="思源黑体 CN Medium" w:eastAsia="思源黑体 CN Medium" w:hAnsi="思源黑体 CN Medium" w:hint="eastAsia"/>
        </w:rPr>
        <w:t>）</w:t>
      </w:r>
    </w:p>
    <w:tbl>
      <w:tblPr>
        <w:tblStyle w:val="a9"/>
        <w:tblW w:w="0" w:type="auto"/>
        <w:tblLook w:val="04A0" w:firstRow="1" w:lastRow="0" w:firstColumn="1" w:lastColumn="0" w:noHBand="0" w:noVBand="1"/>
      </w:tblPr>
      <w:tblGrid>
        <w:gridCol w:w="4122"/>
        <w:gridCol w:w="4174"/>
      </w:tblGrid>
      <w:tr w:rsidR="00956340" w:rsidRPr="000226B7" w14:paraId="0F66A394" w14:textId="77777777" w:rsidTr="004D332D">
        <w:tc>
          <w:tcPr>
            <w:tcW w:w="4868" w:type="dxa"/>
          </w:tcPr>
          <w:p w14:paraId="76EDFE8B"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质量管理过程</w:t>
            </w:r>
          </w:p>
        </w:tc>
        <w:tc>
          <w:tcPr>
            <w:tcW w:w="4868" w:type="dxa"/>
          </w:tcPr>
          <w:p w14:paraId="234B00B3"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相关活动</w:t>
            </w:r>
          </w:p>
        </w:tc>
      </w:tr>
      <w:tr w:rsidR="00956340" w:rsidRPr="000226B7" w14:paraId="243F32DF" w14:textId="77777777" w:rsidTr="004D332D">
        <w:tc>
          <w:tcPr>
            <w:tcW w:w="4868" w:type="dxa"/>
            <w:vAlign w:val="center"/>
          </w:tcPr>
          <w:p w14:paraId="6F9E225B"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质量保证</w:t>
            </w:r>
          </w:p>
        </w:tc>
        <w:tc>
          <w:tcPr>
            <w:tcW w:w="4868" w:type="dxa"/>
          </w:tcPr>
          <w:p w14:paraId="2098E2B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召开技术培训会议，下发《开发流程规范》；</w:t>
            </w:r>
            <w:r w:rsidRPr="000226B7">
              <w:rPr>
                <w:rFonts w:ascii="思源黑体 CN Medium" w:eastAsia="思源黑体 CN Medium" w:hAnsi="思源黑体 CN Medium"/>
              </w:rPr>
              <w:br/>
              <w:t>小张带领组员的每周五检查活动</w:t>
            </w:r>
            <w:r w:rsidRPr="000226B7">
              <w:rPr>
                <w:rFonts w:ascii="思源黑体 CN Medium" w:eastAsia="思源黑体 CN Medium" w:hAnsi="思源黑体 CN Medium" w:hint="eastAsia"/>
              </w:rPr>
              <w:t>；</w:t>
            </w:r>
            <w:r w:rsidRPr="000226B7">
              <w:rPr>
                <w:rFonts w:ascii="思源黑体 CN Medium" w:eastAsia="思源黑体 CN Medium" w:hAnsi="思源黑体 CN Medium"/>
              </w:rPr>
              <w:br/>
              <w:t>每个里程碑进行的质量审计</w:t>
            </w:r>
            <w:r w:rsidRPr="000226B7">
              <w:rPr>
                <w:rFonts w:ascii="思源黑体 CN Medium" w:eastAsia="思源黑体 CN Medium" w:hAnsi="思源黑体 CN Medium" w:hint="eastAsia"/>
              </w:rPr>
              <w:t>。</w:t>
            </w:r>
          </w:p>
        </w:tc>
      </w:tr>
      <w:tr w:rsidR="00956340" w:rsidRPr="000226B7" w14:paraId="35E386FA" w14:textId="77777777" w:rsidTr="004D332D">
        <w:tc>
          <w:tcPr>
            <w:tcW w:w="4868" w:type="dxa"/>
            <w:vAlign w:val="center"/>
          </w:tcPr>
          <w:p w14:paraId="278F500F"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质量控制</w:t>
            </w:r>
          </w:p>
        </w:tc>
        <w:tc>
          <w:tcPr>
            <w:tcW w:w="4868" w:type="dxa"/>
          </w:tcPr>
          <w:p w14:paraId="3FFF080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开发小组复查修改后的代码；</w:t>
            </w:r>
            <w:r w:rsidRPr="000226B7">
              <w:rPr>
                <w:rFonts w:ascii="思源黑体 CN Medium" w:eastAsia="思源黑体 CN Medium" w:hAnsi="思源黑体 CN Medium"/>
              </w:rPr>
              <w:br/>
              <w:t>采取了分阶段的测试方法</w:t>
            </w:r>
            <w:r w:rsidRPr="000226B7">
              <w:rPr>
                <w:rFonts w:ascii="思源黑体 CN Medium" w:eastAsia="思源黑体 CN Medium" w:hAnsi="思源黑体 CN Medium" w:hint="eastAsia"/>
              </w:rPr>
              <w:t>；</w:t>
            </w:r>
            <w:r w:rsidRPr="000226B7">
              <w:rPr>
                <w:rFonts w:ascii="思源黑体 CN Medium" w:eastAsia="思源黑体 CN Medium" w:hAnsi="思源黑体 CN Medium"/>
              </w:rPr>
              <w:br/>
              <w:t>采用核查表</w:t>
            </w:r>
            <w:r w:rsidRPr="000226B7">
              <w:rPr>
                <w:rFonts w:ascii="思源黑体 CN Medium" w:eastAsia="思源黑体 CN Medium" w:hAnsi="思源黑体 CN Medium" w:hint="eastAsia"/>
              </w:rPr>
              <w:t>、</w:t>
            </w:r>
            <w:r w:rsidRPr="000226B7">
              <w:rPr>
                <w:rFonts w:ascii="思源黑体 CN Medium" w:eastAsia="思源黑体 CN Medium" w:hAnsi="思源黑体 CN Medium"/>
              </w:rPr>
              <w:t>帕</w:t>
            </w:r>
            <w:proofErr w:type="gramStart"/>
            <w:r w:rsidRPr="000226B7">
              <w:rPr>
                <w:rFonts w:ascii="思源黑体 CN Medium" w:eastAsia="思源黑体 CN Medium" w:hAnsi="思源黑体 CN Medium"/>
              </w:rPr>
              <w:t>累托图分析</w:t>
            </w:r>
            <w:proofErr w:type="gramEnd"/>
            <w:r w:rsidRPr="000226B7">
              <w:rPr>
                <w:rFonts w:ascii="思源黑体 CN Medium" w:eastAsia="思源黑体 CN Medium" w:hAnsi="思源黑体 CN Medium"/>
              </w:rPr>
              <w:t>质量缺陷</w:t>
            </w:r>
            <w:r w:rsidRPr="000226B7">
              <w:rPr>
                <w:rFonts w:ascii="思源黑体 CN Medium" w:eastAsia="思源黑体 CN Medium" w:hAnsi="思源黑体 CN Medium" w:hint="eastAsia"/>
              </w:rPr>
              <w:t>。</w:t>
            </w:r>
          </w:p>
        </w:tc>
      </w:tr>
    </w:tbl>
    <w:p w14:paraId="74BDF28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（1条1分，计入6分，其他答案酌情给分）</w:t>
      </w:r>
    </w:p>
    <w:p w14:paraId="360DC00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（2）区别：质量保证一般是每隔一定时间（例如，每个阶段末）进行的，主要通过系统的质量审计和过程分析来保证项目的质量。也就说质量保证是按质量管理计划正确地做。</w:t>
      </w:r>
    </w:p>
    <w:p w14:paraId="488C424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质量控制是实时监控项目的具体结果，以判断它们是否符合相关质量标准，制定有效方案，以消除产生质量问题的原因也就是说质量控制检查是否做得正确并纠错。（3分）</w:t>
      </w:r>
    </w:p>
    <w:p w14:paraId="47D77C0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【问题4】（5分）</w:t>
      </w:r>
    </w:p>
    <w:p w14:paraId="30BEEBE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答：应该重点关注Flash更新、代码合并、开发、浏览器兼容这四个缺陷</w:t>
      </w:r>
      <w:r w:rsidRPr="00C37FF1">
        <w:rPr>
          <w:rFonts w:ascii="思源黑体 CN Medium" w:eastAsia="思源黑体 CN Medium" w:hAnsi="思源黑体 CN Medium" w:hint="eastAsia"/>
        </w:rPr>
        <w:t>源</w:t>
      </w:r>
      <w:r w:rsidRPr="000226B7">
        <w:rPr>
          <w:rFonts w:ascii="思源黑体 CN Medium" w:eastAsia="思源黑体 CN Medium" w:hAnsi="思源黑体 CN Medium" w:hint="eastAsia"/>
        </w:rPr>
        <w:t>。（2分，0.5分1个）</w:t>
      </w:r>
    </w:p>
    <w:p w14:paraId="276C7C9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lastRenderedPageBreak/>
        <w:t>理由：帕</w:t>
      </w:r>
      <w:proofErr w:type="gramStart"/>
      <w:r w:rsidRPr="000226B7">
        <w:rPr>
          <w:rFonts w:ascii="思源黑体 CN Medium" w:eastAsia="思源黑体 CN Medium" w:hAnsi="思源黑体 CN Medium" w:hint="eastAsia"/>
        </w:rPr>
        <w:t>累托图用于</w:t>
      </w:r>
      <w:proofErr w:type="gramEnd"/>
      <w:r w:rsidRPr="000226B7">
        <w:rPr>
          <w:rFonts w:ascii="思源黑体 CN Medium" w:eastAsia="思源黑体 CN Medium" w:hAnsi="思源黑体 CN Medium" w:hint="eastAsia"/>
        </w:rPr>
        <w:t>识别造成大多数问题的少数重要原因。（1分）。结合2/8法则，图中前四个缺陷</w:t>
      </w:r>
      <w:proofErr w:type="gramStart"/>
      <w:r w:rsidRPr="000226B7">
        <w:rPr>
          <w:rFonts w:ascii="思源黑体 CN Medium" w:eastAsia="思源黑体 CN Medium" w:hAnsi="思源黑体 CN Medium" w:hint="eastAsia"/>
        </w:rPr>
        <w:t>源造成</w:t>
      </w:r>
      <w:proofErr w:type="gramEnd"/>
      <w:r w:rsidRPr="000226B7">
        <w:rPr>
          <w:rFonts w:ascii="思源黑体 CN Medium" w:eastAsia="思源黑体 CN Medium" w:hAnsi="思源黑体 CN Medium" w:hint="eastAsia"/>
        </w:rPr>
        <w:t>的缺陷量占总缺陷量已经超过了80%。（2分）</w:t>
      </w:r>
    </w:p>
    <w:p w14:paraId="07F59DBB"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人力资源管理</w:t>
      </w:r>
    </w:p>
    <w:p w14:paraId="74B0CAB9"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3D5E197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2021年1月，A公司中标了某铁路公安局信息系统专网建设项目，正式任命老王担任项目经理一职，全面主持项目管理工作，老王是资深的技术专家，在公司，各部门具有较高的声望。老王安排了对项目团队和项目情况都比较熟悉的人员来进行制订初步人力资源管理计划，然后</w:t>
      </w:r>
      <w:proofErr w:type="gramStart"/>
      <w:r w:rsidRPr="000226B7">
        <w:rPr>
          <w:rFonts w:ascii="思源黑体 CN Medium" w:eastAsia="思源黑体 CN Medium" w:hAnsi="思源黑体 CN Medium" w:hint="eastAsia"/>
        </w:rPr>
        <w:t>让相关</w:t>
      </w:r>
      <w:proofErr w:type="gramEnd"/>
      <w:r w:rsidRPr="000226B7">
        <w:rPr>
          <w:rFonts w:ascii="思源黑体 CN Medium" w:eastAsia="思源黑体 CN Medium" w:hAnsi="思源黑体 CN Medium" w:hint="eastAsia"/>
        </w:rPr>
        <w:t>干系人参与制订，得到了人力资源管理计划。依据人力资源管理计划将符合要求的人员编入项目团队，并明确他们之间的职责、配合、汇报和从属关系。因为公司同时有几个项目在同时进行，而且老王所负责的这个项目专业性强、要求项目成员知识面广的一些特点，项目团队成员获取存在一定的难度，所以向领导汇报了此项目的特性，从公司直接分派了多名实战经验丰富的高级技术人员，协助项目的开展，老王又找到研发部经理争取了多名开发工程师，项目中欠缺的其他人员通过各种渠道进行招募。</w:t>
      </w:r>
    </w:p>
    <w:p w14:paraId="5E03A04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在项目进行过程中，因为项目工期紧，任务重，项目团队成员已经连续加班一个月没有休息，加上各个小组成员来自不同的职能部门，在业务处理方式上存在不同的声音，产生了相应的分歧，进而演变成了成员间的冲突。同时，出现特殊情况导致项目</w:t>
      </w:r>
      <w:proofErr w:type="gramStart"/>
      <w:r w:rsidRPr="000226B7">
        <w:rPr>
          <w:rFonts w:ascii="思源黑体 CN Medium" w:eastAsia="思源黑体 CN Medium" w:hAnsi="思源黑体 CN Medium" w:hint="eastAsia"/>
        </w:rPr>
        <w:t>组无法</w:t>
      </w:r>
      <w:proofErr w:type="gramEnd"/>
      <w:r w:rsidRPr="000226B7">
        <w:rPr>
          <w:rFonts w:ascii="思源黑体 CN Medium" w:eastAsia="思源黑体 CN Medium" w:hAnsi="思源黑体 CN Medium" w:hint="eastAsia"/>
        </w:rPr>
        <w:t>现场集中办公，需采取远程办公方式。老王为了更好的沟通，组织一次技术探讨会，让在业务处理方式存在严重分歧的人员一起坐下来进行交流，大家一起进行分析、讨论后，确定了一个相对最适合本项目的处理方式。在获取公司同意的情况下同时制定表彰制度，对达到和超过要求的小组和个人，给予相应的精神和物质奖励，并提供额外的假期及培训深造的机会，激励项目成员努力工作，并且通过制定责任分配矩阵，明确每名成员的工作责任，减少冲突的发生。通过这些，在保证项目工期与解决项目团队成员冲突的情况下，提高了项目的团队绩效。于2021年12月底顺利完成了项目。</w:t>
      </w:r>
    </w:p>
    <w:p w14:paraId="4C27B607"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2A7F114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【问题1】（10分）</w:t>
      </w:r>
    </w:p>
    <w:p w14:paraId="67C65F07" w14:textId="4470E4EC" w:rsidR="00956340" w:rsidRPr="000226B7" w:rsidRDefault="00ED68A5" w:rsidP="00D077B4">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结合案例，说说项目</w:t>
      </w:r>
      <w:r w:rsidR="00956340" w:rsidRPr="000226B7">
        <w:rPr>
          <w:rFonts w:ascii="思源黑体 CN Medium" w:eastAsia="思源黑体 CN Medium" w:hAnsi="思源黑体 CN Medium" w:hint="eastAsia"/>
        </w:rPr>
        <w:t>资源管理的过程以及过程的具体表现，完成下列表格。</w:t>
      </w:r>
    </w:p>
    <w:tbl>
      <w:tblPr>
        <w:tblStyle w:val="a9"/>
        <w:tblW w:w="0" w:type="auto"/>
        <w:tblLook w:val="04A0" w:firstRow="1" w:lastRow="0" w:firstColumn="1" w:lastColumn="0" w:noHBand="0" w:noVBand="1"/>
      </w:tblPr>
      <w:tblGrid>
        <w:gridCol w:w="2547"/>
        <w:gridCol w:w="5749"/>
      </w:tblGrid>
      <w:tr w:rsidR="00956340" w:rsidRPr="000226B7" w14:paraId="4E1B042C" w14:textId="77777777" w:rsidTr="00ED68A5">
        <w:tc>
          <w:tcPr>
            <w:tcW w:w="2547" w:type="dxa"/>
          </w:tcPr>
          <w:p w14:paraId="40387D03"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过程名称</w:t>
            </w:r>
          </w:p>
        </w:tc>
        <w:tc>
          <w:tcPr>
            <w:tcW w:w="5749" w:type="dxa"/>
          </w:tcPr>
          <w:p w14:paraId="5220C464"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具体表现</w:t>
            </w:r>
          </w:p>
        </w:tc>
      </w:tr>
      <w:tr w:rsidR="00956340" w:rsidRPr="000226B7" w14:paraId="5A3DF64B" w14:textId="77777777" w:rsidTr="00ED68A5">
        <w:tc>
          <w:tcPr>
            <w:tcW w:w="2547" w:type="dxa"/>
            <w:vAlign w:val="center"/>
          </w:tcPr>
          <w:p w14:paraId="7D7BEFA3" w14:textId="0CACA8F3" w:rsidR="00956340" w:rsidRPr="000226B7" w:rsidRDefault="00ED68A5" w:rsidP="00D077B4">
            <w:pPr>
              <w:adjustRightInd w:val="0"/>
              <w:snapToGrid w:val="0"/>
              <w:jc w:val="center"/>
              <w:rPr>
                <w:rFonts w:ascii="思源黑体 CN Medium" w:eastAsia="思源黑体 CN Medium" w:hAnsi="思源黑体 CN Medium"/>
              </w:rPr>
            </w:pPr>
            <w:r>
              <w:rPr>
                <w:rFonts w:ascii="思源黑体 CN Medium" w:eastAsia="思源黑体 CN Medium" w:hAnsi="思源黑体 CN Medium" w:hint="eastAsia"/>
              </w:rPr>
              <w:t>规划</w:t>
            </w:r>
            <w:r w:rsidR="00956340" w:rsidRPr="000226B7">
              <w:rPr>
                <w:rFonts w:ascii="思源黑体 CN Medium" w:eastAsia="思源黑体 CN Medium" w:hAnsi="思源黑体 CN Medium" w:hint="eastAsia"/>
              </w:rPr>
              <w:t>资源管理</w:t>
            </w:r>
          </w:p>
        </w:tc>
        <w:tc>
          <w:tcPr>
            <w:tcW w:w="5749" w:type="dxa"/>
          </w:tcPr>
          <w:p w14:paraId="34C10D14" w14:textId="77777777" w:rsidR="00ED68A5" w:rsidRPr="00ED68A5" w:rsidRDefault="00ED68A5" w:rsidP="00ED68A5">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1</w:t>
            </w:r>
            <w:r>
              <w:rPr>
                <w:rFonts w:ascii="思源黑体 CN Medium" w:eastAsia="思源黑体 CN Medium" w:hAnsi="思源黑体 CN Medium"/>
              </w:rPr>
              <w:t>.</w:t>
            </w:r>
            <w:r w:rsidRPr="00ED68A5">
              <w:rPr>
                <w:rFonts w:ascii="思源黑体 CN Medium" w:eastAsia="思源黑体 CN Medium" w:hAnsi="思源黑体 CN Medium" w:hint="eastAsia"/>
              </w:rPr>
              <w:t>老王安排了对项目团队和项目情况都比较熟悉的人员来进行制订初步资源管理计划；</w:t>
            </w:r>
          </w:p>
          <w:p w14:paraId="6D1F9B3E" w14:textId="77777777" w:rsidR="00ED68A5" w:rsidRDefault="00ED68A5" w:rsidP="00ED68A5">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2</w:t>
            </w:r>
            <w:r>
              <w:rPr>
                <w:rFonts w:ascii="思源黑体 CN Medium" w:eastAsia="思源黑体 CN Medium" w:hAnsi="思源黑体 CN Medium"/>
              </w:rPr>
              <w:t>.</w:t>
            </w:r>
            <w:r w:rsidRPr="00ED68A5">
              <w:rPr>
                <w:rFonts w:ascii="思源黑体 CN Medium" w:eastAsia="思源黑体 CN Medium" w:hAnsi="思源黑体 CN Medium" w:hint="eastAsia"/>
              </w:rPr>
              <w:t>确定外部资源获取方式</w:t>
            </w:r>
            <w:bookmarkStart w:id="0" w:name="_GoBack"/>
            <w:bookmarkEnd w:id="0"/>
            <w:r w:rsidRPr="00ED68A5">
              <w:rPr>
                <w:rFonts w:ascii="思源黑体 CN Medium" w:eastAsia="思源黑体 CN Medium" w:hAnsi="思源黑体 CN Medium" w:hint="eastAsia"/>
              </w:rPr>
              <w:t xml:space="preserve">； </w:t>
            </w:r>
          </w:p>
          <w:p w14:paraId="16A53063" w14:textId="709397B3" w:rsidR="00956340" w:rsidRPr="000226B7" w:rsidRDefault="00ED68A5" w:rsidP="00ED68A5">
            <w:pPr>
              <w:adjustRightInd w:val="0"/>
              <w:snapToGrid w:val="0"/>
              <w:rPr>
                <w:rFonts w:ascii="思源黑体 CN Medium" w:eastAsia="思源黑体 CN Medium" w:hAnsi="思源黑体 CN Medium"/>
              </w:rPr>
            </w:pPr>
            <w:r>
              <w:rPr>
                <w:rFonts w:ascii="思源黑体 CN Medium" w:eastAsia="思源黑体 CN Medium" w:hAnsi="思源黑体 CN Medium"/>
              </w:rPr>
              <w:lastRenderedPageBreak/>
              <w:t>3.确立了组织结构图，此基础上建立了认可奖励计划、人力测评机制以及项目成员的培训策略。</w:t>
            </w:r>
          </w:p>
        </w:tc>
      </w:tr>
      <w:tr w:rsidR="00956340" w:rsidRPr="000226B7" w14:paraId="5DE13A4A" w14:textId="77777777" w:rsidTr="00ED68A5">
        <w:tc>
          <w:tcPr>
            <w:tcW w:w="2547" w:type="dxa"/>
          </w:tcPr>
          <w:p w14:paraId="161E7B28" w14:textId="77777777" w:rsidR="00956340" w:rsidRPr="000226B7" w:rsidRDefault="00956340" w:rsidP="00D077B4">
            <w:pPr>
              <w:adjustRightInd w:val="0"/>
              <w:snapToGrid w:val="0"/>
              <w:rPr>
                <w:rFonts w:ascii="思源黑体 CN Medium" w:eastAsia="思源黑体 CN Medium" w:hAnsi="思源黑体 CN Medium"/>
              </w:rPr>
            </w:pPr>
          </w:p>
        </w:tc>
        <w:tc>
          <w:tcPr>
            <w:tcW w:w="5749" w:type="dxa"/>
          </w:tcPr>
          <w:p w14:paraId="2A677431" w14:textId="77777777" w:rsidR="00956340" w:rsidRPr="000226B7" w:rsidRDefault="00956340" w:rsidP="00D077B4">
            <w:pPr>
              <w:adjustRightInd w:val="0"/>
              <w:snapToGrid w:val="0"/>
              <w:rPr>
                <w:rFonts w:ascii="思源黑体 CN Medium" w:eastAsia="思源黑体 CN Medium" w:hAnsi="思源黑体 CN Medium"/>
              </w:rPr>
            </w:pPr>
          </w:p>
        </w:tc>
      </w:tr>
      <w:tr w:rsidR="00956340" w:rsidRPr="000226B7" w14:paraId="48D9ADCB" w14:textId="77777777" w:rsidTr="00ED68A5">
        <w:tc>
          <w:tcPr>
            <w:tcW w:w="2547" w:type="dxa"/>
          </w:tcPr>
          <w:p w14:paraId="24861575" w14:textId="77777777" w:rsidR="00956340" w:rsidRPr="000226B7" w:rsidRDefault="00956340" w:rsidP="00D077B4">
            <w:pPr>
              <w:adjustRightInd w:val="0"/>
              <w:snapToGrid w:val="0"/>
              <w:rPr>
                <w:rFonts w:ascii="思源黑体 CN Medium" w:eastAsia="思源黑体 CN Medium" w:hAnsi="思源黑体 CN Medium"/>
              </w:rPr>
            </w:pPr>
          </w:p>
        </w:tc>
        <w:tc>
          <w:tcPr>
            <w:tcW w:w="5749" w:type="dxa"/>
          </w:tcPr>
          <w:p w14:paraId="46F1E48C" w14:textId="77777777" w:rsidR="00956340" w:rsidRPr="000226B7" w:rsidRDefault="00956340" w:rsidP="00D077B4">
            <w:pPr>
              <w:adjustRightInd w:val="0"/>
              <w:snapToGrid w:val="0"/>
              <w:rPr>
                <w:rFonts w:ascii="思源黑体 CN Medium" w:eastAsia="思源黑体 CN Medium" w:hAnsi="思源黑体 CN Medium"/>
              </w:rPr>
            </w:pPr>
          </w:p>
        </w:tc>
      </w:tr>
      <w:tr w:rsidR="00956340" w:rsidRPr="000226B7" w14:paraId="1E07ACE3" w14:textId="77777777" w:rsidTr="00ED68A5">
        <w:tc>
          <w:tcPr>
            <w:tcW w:w="2547" w:type="dxa"/>
          </w:tcPr>
          <w:p w14:paraId="61ED23E7" w14:textId="77777777" w:rsidR="00956340" w:rsidRPr="000226B7" w:rsidRDefault="00956340" w:rsidP="00D077B4">
            <w:pPr>
              <w:adjustRightInd w:val="0"/>
              <w:snapToGrid w:val="0"/>
              <w:rPr>
                <w:rFonts w:ascii="思源黑体 CN Medium" w:eastAsia="思源黑体 CN Medium" w:hAnsi="思源黑体 CN Medium"/>
              </w:rPr>
            </w:pPr>
          </w:p>
        </w:tc>
        <w:tc>
          <w:tcPr>
            <w:tcW w:w="5749" w:type="dxa"/>
          </w:tcPr>
          <w:p w14:paraId="618748FB" w14:textId="77777777" w:rsidR="00956340" w:rsidRPr="000226B7" w:rsidRDefault="00956340" w:rsidP="00D077B4">
            <w:pPr>
              <w:adjustRightInd w:val="0"/>
              <w:snapToGrid w:val="0"/>
              <w:rPr>
                <w:rFonts w:ascii="思源黑体 CN Medium" w:eastAsia="思源黑体 CN Medium" w:hAnsi="思源黑体 CN Medium"/>
              </w:rPr>
            </w:pPr>
          </w:p>
        </w:tc>
      </w:tr>
    </w:tbl>
    <w:p w14:paraId="278042E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【问题2】（6分）</w:t>
      </w:r>
    </w:p>
    <w:p w14:paraId="7E945C5B" w14:textId="6E44A7B9"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结合案例，项目经理的权力来源有哪5种，并结合案</w:t>
      </w:r>
      <w:r w:rsidR="006B684F">
        <w:rPr>
          <w:rFonts w:ascii="思源黑体 CN Medium" w:eastAsia="思源黑体 CN Medium" w:hAnsi="思源黑体 CN Medium" w:hint="eastAsia"/>
        </w:rPr>
        <w:t>例</w:t>
      </w:r>
      <w:r w:rsidRPr="000226B7">
        <w:rPr>
          <w:rFonts w:ascii="思源黑体 CN Medium" w:eastAsia="思源黑体 CN Medium" w:hAnsi="思源黑体 CN Medium" w:hint="eastAsia"/>
        </w:rPr>
        <w:t>，指出在老王身上具体体现了哪几种？</w:t>
      </w:r>
    </w:p>
    <w:tbl>
      <w:tblPr>
        <w:tblStyle w:val="a9"/>
        <w:tblW w:w="0" w:type="auto"/>
        <w:tblLook w:val="04A0" w:firstRow="1" w:lastRow="0" w:firstColumn="1" w:lastColumn="0" w:noHBand="0" w:noVBand="1"/>
      </w:tblPr>
      <w:tblGrid>
        <w:gridCol w:w="4148"/>
        <w:gridCol w:w="4148"/>
      </w:tblGrid>
      <w:tr w:rsidR="00956340" w:rsidRPr="000226B7" w14:paraId="312FCF1F" w14:textId="77777777" w:rsidTr="004D332D">
        <w:tc>
          <w:tcPr>
            <w:tcW w:w="4868" w:type="dxa"/>
            <w:vAlign w:val="center"/>
          </w:tcPr>
          <w:p w14:paraId="1CA7FC3B"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项目经理的权力来源</w:t>
            </w:r>
          </w:p>
        </w:tc>
        <w:tc>
          <w:tcPr>
            <w:tcW w:w="4868" w:type="dxa"/>
            <w:vAlign w:val="center"/>
          </w:tcPr>
          <w:p w14:paraId="73842FEF"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在本案例中的具体表现</w:t>
            </w:r>
          </w:p>
        </w:tc>
      </w:tr>
      <w:tr w:rsidR="00956340" w:rsidRPr="000226B7" w14:paraId="63DBBF2A" w14:textId="77777777" w:rsidTr="004D332D">
        <w:tc>
          <w:tcPr>
            <w:tcW w:w="4868" w:type="dxa"/>
            <w:vAlign w:val="center"/>
          </w:tcPr>
          <w:p w14:paraId="1229B64D"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法定（职位）权力</w:t>
            </w:r>
          </w:p>
        </w:tc>
        <w:tc>
          <w:tcPr>
            <w:tcW w:w="4868" w:type="dxa"/>
            <w:vAlign w:val="center"/>
          </w:tcPr>
          <w:p w14:paraId="654359D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正式任命老王担任项目经理一职，全面主持项目管理工作</w:t>
            </w:r>
          </w:p>
        </w:tc>
      </w:tr>
      <w:tr w:rsidR="00956340" w:rsidRPr="000226B7" w14:paraId="4ACB91D6" w14:textId="77777777" w:rsidTr="004D332D">
        <w:tc>
          <w:tcPr>
            <w:tcW w:w="4868" w:type="dxa"/>
            <w:vAlign w:val="center"/>
          </w:tcPr>
          <w:p w14:paraId="00419178"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4868" w:type="dxa"/>
            <w:vAlign w:val="center"/>
          </w:tcPr>
          <w:p w14:paraId="6E764896" w14:textId="77777777" w:rsidR="00956340" w:rsidRPr="000226B7" w:rsidRDefault="00956340" w:rsidP="00D077B4">
            <w:pPr>
              <w:adjustRightInd w:val="0"/>
              <w:snapToGrid w:val="0"/>
              <w:rPr>
                <w:rFonts w:ascii="思源黑体 CN Medium" w:eastAsia="思源黑体 CN Medium" w:hAnsi="思源黑体 CN Medium"/>
              </w:rPr>
            </w:pPr>
          </w:p>
        </w:tc>
      </w:tr>
      <w:tr w:rsidR="00956340" w:rsidRPr="000226B7" w14:paraId="22B56677" w14:textId="77777777" w:rsidTr="004D332D">
        <w:tc>
          <w:tcPr>
            <w:tcW w:w="4868" w:type="dxa"/>
            <w:vAlign w:val="center"/>
          </w:tcPr>
          <w:p w14:paraId="7EA6A3D1"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4868" w:type="dxa"/>
            <w:vAlign w:val="center"/>
          </w:tcPr>
          <w:p w14:paraId="59E78A67" w14:textId="77777777" w:rsidR="00956340" w:rsidRPr="000226B7" w:rsidRDefault="00956340" w:rsidP="00D077B4">
            <w:pPr>
              <w:adjustRightInd w:val="0"/>
              <w:snapToGrid w:val="0"/>
              <w:rPr>
                <w:rFonts w:ascii="思源黑体 CN Medium" w:eastAsia="思源黑体 CN Medium" w:hAnsi="思源黑体 CN Medium"/>
              </w:rPr>
            </w:pPr>
          </w:p>
        </w:tc>
      </w:tr>
      <w:tr w:rsidR="00956340" w:rsidRPr="000226B7" w14:paraId="6BD5D6E9" w14:textId="77777777" w:rsidTr="004D332D">
        <w:tc>
          <w:tcPr>
            <w:tcW w:w="4868" w:type="dxa"/>
            <w:vAlign w:val="center"/>
          </w:tcPr>
          <w:p w14:paraId="24289CED"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4868" w:type="dxa"/>
            <w:vAlign w:val="center"/>
          </w:tcPr>
          <w:p w14:paraId="451904B1" w14:textId="77777777" w:rsidR="00956340" w:rsidRPr="000226B7" w:rsidRDefault="00956340" w:rsidP="00D077B4">
            <w:pPr>
              <w:adjustRightInd w:val="0"/>
              <w:snapToGrid w:val="0"/>
              <w:rPr>
                <w:rFonts w:ascii="思源黑体 CN Medium" w:eastAsia="思源黑体 CN Medium" w:hAnsi="思源黑体 CN Medium"/>
              </w:rPr>
            </w:pPr>
          </w:p>
        </w:tc>
      </w:tr>
      <w:tr w:rsidR="00956340" w:rsidRPr="000226B7" w14:paraId="02CCF7AE" w14:textId="77777777" w:rsidTr="004D332D">
        <w:tc>
          <w:tcPr>
            <w:tcW w:w="4868" w:type="dxa"/>
            <w:vAlign w:val="center"/>
          </w:tcPr>
          <w:p w14:paraId="05A295F8" w14:textId="77777777" w:rsidR="00956340" w:rsidRPr="000226B7" w:rsidRDefault="00956340" w:rsidP="00D077B4">
            <w:pPr>
              <w:adjustRightInd w:val="0"/>
              <w:snapToGrid w:val="0"/>
              <w:jc w:val="center"/>
              <w:rPr>
                <w:rFonts w:ascii="思源黑体 CN Medium" w:eastAsia="思源黑体 CN Medium" w:hAnsi="思源黑体 CN Medium"/>
              </w:rPr>
            </w:pPr>
          </w:p>
        </w:tc>
        <w:tc>
          <w:tcPr>
            <w:tcW w:w="4868" w:type="dxa"/>
            <w:vAlign w:val="center"/>
          </w:tcPr>
          <w:p w14:paraId="495FFF2B" w14:textId="77777777" w:rsidR="00956340" w:rsidRPr="000226B7" w:rsidRDefault="00956340" w:rsidP="00D077B4">
            <w:pPr>
              <w:adjustRightInd w:val="0"/>
              <w:snapToGrid w:val="0"/>
              <w:rPr>
                <w:rFonts w:ascii="思源黑体 CN Medium" w:eastAsia="思源黑体 CN Medium" w:hAnsi="思源黑体 CN Medium"/>
              </w:rPr>
            </w:pPr>
          </w:p>
        </w:tc>
      </w:tr>
    </w:tbl>
    <w:p w14:paraId="0C4686A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【问题3】（4分）</w:t>
      </w:r>
    </w:p>
    <w:p w14:paraId="08A7C61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结合案例，老王在组建项目团队时应用了哪些工具与技术？</w:t>
      </w:r>
    </w:p>
    <w:p w14:paraId="2766B3D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【问题4】（5分）</w:t>
      </w:r>
    </w:p>
    <w:p w14:paraId="2A0E0DB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当团队成员发生冲突后，可以采用哪些方法。案例中老王采用了哪个方法。</w:t>
      </w:r>
    </w:p>
    <w:p w14:paraId="7831B4F1"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25F784FA" w14:textId="77777777" w:rsidR="00956340"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【问题1】（10分）</w:t>
      </w:r>
    </w:p>
    <w:tbl>
      <w:tblPr>
        <w:tblStyle w:val="a9"/>
        <w:tblW w:w="0" w:type="auto"/>
        <w:tblLook w:val="04A0" w:firstRow="1" w:lastRow="0" w:firstColumn="1" w:lastColumn="0" w:noHBand="0" w:noVBand="1"/>
      </w:tblPr>
      <w:tblGrid>
        <w:gridCol w:w="1980"/>
        <w:gridCol w:w="6316"/>
      </w:tblGrid>
      <w:tr w:rsidR="00ED68A5" w:rsidRPr="000226B7" w14:paraId="799B9C16" w14:textId="77777777" w:rsidTr="00DE5BE8">
        <w:tc>
          <w:tcPr>
            <w:tcW w:w="1980" w:type="dxa"/>
          </w:tcPr>
          <w:p w14:paraId="5679E48C" w14:textId="77777777" w:rsidR="00ED68A5" w:rsidRPr="000226B7" w:rsidRDefault="00ED68A5" w:rsidP="00DE5BE8">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过程名称</w:t>
            </w:r>
          </w:p>
        </w:tc>
        <w:tc>
          <w:tcPr>
            <w:tcW w:w="6316" w:type="dxa"/>
          </w:tcPr>
          <w:p w14:paraId="1D419FC9" w14:textId="77777777" w:rsidR="00ED68A5" w:rsidRPr="000226B7" w:rsidRDefault="00ED68A5" w:rsidP="00DE5BE8">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具体表现</w:t>
            </w:r>
          </w:p>
        </w:tc>
      </w:tr>
      <w:tr w:rsidR="00ED68A5" w:rsidRPr="000226B7" w14:paraId="79403FBF" w14:textId="77777777" w:rsidTr="00DE5BE8">
        <w:tc>
          <w:tcPr>
            <w:tcW w:w="1980" w:type="dxa"/>
            <w:vAlign w:val="center"/>
          </w:tcPr>
          <w:p w14:paraId="61BFEF6D" w14:textId="77777777" w:rsidR="00ED68A5" w:rsidRPr="000226B7" w:rsidRDefault="00ED68A5" w:rsidP="00DE5BE8">
            <w:pPr>
              <w:adjustRightInd w:val="0"/>
              <w:snapToGrid w:val="0"/>
              <w:jc w:val="center"/>
              <w:rPr>
                <w:rFonts w:ascii="思源黑体 CN Medium" w:eastAsia="思源黑体 CN Medium" w:hAnsi="思源黑体 CN Medium"/>
              </w:rPr>
            </w:pPr>
            <w:r>
              <w:rPr>
                <w:rFonts w:ascii="思源黑体 CN Medium" w:eastAsia="思源黑体 CN Medium" w:hAnsi="思源黑体 CN Medium" w:hint="eastAsia"/>
              </w:rPr>
              <w:t>规划</w:t>
            </w:r>
            <w:r w:rsidRPr="000226B7">
              <w:rPr>
                <w:rFonts w:ascii="思源黑体 CN Medium" w:eastAsia="思源黑体 CN Medium" w:hAnsi="思源黑体 CN Medium" w:hint="eastAsia"/>
              </w:rPr>
              <w:t>资源管理</w:t>
            </w:r>
          </w:p>
        </w:tc>
        <w:tc>
          <w:tcPr>
            <w:tcW w:w="6316" w:type="dxa"/>
          </w:tcPr>
          <w:p w14:paraId="1B51171F" w14:textId="77777777" w:rsidR="00ED68A5" w:rsidRPr="00ED68A5" w:rsidRDefault="00ED68A5" w:rsidP="00DE5BE8">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1</w:t>
            </w:r>
            <w:r>
              <w:rPr>
                <w:rFonts w:ascii="思源黑体 CN Medium" w:eastAsia="思源黑体 CN Medium" w:hAnsi="思源黑体 CN Medium"/>
              </w:rPr>
              <w:t>.</w:t>
            </w:r>
            <w:r w:rsidRPr="00ED68A5">
              <w:rPr>
                <w:rFonts w:ascii="思源黑体 CN Medium" w:eastAsia="思源黑体 CN Medium" w:hAnsi="思源黑体 CN Medium" w:hint="eastAsia"/>
              </w:rPr>
              <w:t>老王安排了对项目团队和项目情况都比较熟悉的人员来进行制订初步资源管理计划；</w:t>
            </w:r>
          </w:p>
          <w:p w14:paraId="10F0B0AB" w14:textId="77777777" w:rsidR="00ED68A5" w:rsidRDefault="00ED68A5" w:rsidP="00DE5BE8">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2</w:t>
            </w:r>
            <w:r>
              <w:rPr>
                <w:rFonts w:ascii="思源黑体 CN Medium" w:eastAsia="思源黑体 CN Medium" w:hAnsi="思源黑体 CN Medium"/>
              </w:rPr>
              <w:t>.</w:t>
            </w:r>
            <w:r w:rsidRPr="00ED68A5">
              <w:rPr>
                <w:rFonts w:ascii="思源黑体 CN Medium" w:eastAsia="思源黑体 CN Medium" w:hAnsi="思源黑体 CN Medium" w:hint="eastAsia"/>
              </w:rPr>
              <w:t xml:space="preserve">确定外部资源获取方式； </w:t>
            </w:r>
          </w:p>
          <w:p w14:paraId="7CB650A2" w14:textId="77777777" w:rsidR="00ED68A5" w:rsidRPr="00ED68A5" w:rsidRDefault="00ED68A5" w:rsidP="00DE5BE8">
            <w:pPr>
              <w:adjustRightInd w:val="0"/>
              <w:snapToGrid w:val="0"/>
              <w:rPr>
                <w:rFonts w:ascii="思源黑体 CN Medium" w:eastAsia="思源黑体 CN Medium" w:hAnsi="思源黑体 CN Medium"/>
              </w:rPr>
            </w:pPr>
            <w:r>
              <w:rPr>
                <w:rFonts w:ascii="思源黑体 CN Medium" w:eastAsia="思源黑体 CN Medium" w:hAnsi="思源黑体 CN Medium"/>
              </w:rPr>
              <w:t>3.确立了组织结构图，此基础上建立了认可奖励计划、人力测评机制以及项目成员的培训策略。</w:t>
            </w:r>
          </w:p>
        </w:tc>
      </w:tr>
      <w:tr w:rsidR="00ED68A5" w:rsidRPr="000226B7" w14:paraId="5F494FAF" w14:textId="77777777" w:rsidTr="00DE5BE8">
        <w:tc>
          <w:tcPr>
            <w:tcW w:w="1980" w:type="dxa"/>
          </w:tcPr>
          <w:p w14:paraId="30DA8DFB" w14:textId="77777777" w:rsidR="00ED68A5" w:rsidRPr="000226B7" w:rsidRDefault="00ED68A5" w:rsidP="00DE5BE8">
            <w:pPr>
              <w:adjustRightInd w:val="0"/>
              <w:snapToGrid w:val="0"/>
              <w:jc w:val="center"/>
              <w:rPr>
                <w:rFonts w:ascii="思源黑体 CN Medium" w:eastAsia="思源黑体 CN Medium" w:hAnsi="思源黑体 CN Medium" w:hint="eastAsia"/>
              </w:rPr>
            </w:pPr>
            <w:r>
              <w:rPr>
                <w:rFonts w:ascii="思源黑体 CN Medium" w:eastAsia="思源黑体 CN Medium" w:hAnsi="思源黑体 CN Medium"/>
              </w:rPr>
              <w:t>估算活动资源</w:t>
            </w:r>
          </w:p>
        </w:tc>
        <w:tc>
          <w:tcPr>
            <w:tcW w:w="6316" w:type="dxa"/>
          </w:tcPr>
          <w:p w14:paraId="4B8598F2" w14:textId="77777777" w:rsidR="00ED68A5" w:rsidRPr="000226B7" w:rsidRDefault="00ED68A5" w:rsidP="00DE5BE8">
            <w:pPr>
              <w:adjustRightInd w:val="0"/>
              <w:snapToGrid w:val="0"/>
              <w:rPr>
                <w:rFonts w:ascii="思源黑体 CN Medium" w:eastAsia="思源黑体 CN Medium" w:hAnsi="思源黑体 CN Medium" w:hint="eastAsia"/>
              </w:rPr>
            </w:pPr>
            <w:r>
              <w:rPr>
                <w:rFonts w:ascii="思源黑体 CN Medium" w:eastAsia="思源黑体 CN Medium" w:hAnsi="思源黑体 CN Medium"/>
              </w:rPr>
              <w:t>通过参考公司类似项目的物质、人力资源配置情况，通过自下而上层层汇总的方式得到了项目所需资源。</w:t>
            </w:r>
          </w:p>
        </w:tc>
      </w:tr>
      <w:tr w:rsidR="00ED68A5" w:rsidRPr="000226B7" w14:paraId="2C884FF2" w14:textId="77777777" w:rsidTr="00DE5BE8">
        <w:tc>
          <w:tcPr>
            <w:tcW w:w="1980" w:type="dxa"/>
          </w:tcPr>
          <w:p w14:paraId="1A82C943" w14:textId="77777777" w:rsidR="00ED68A5" w:rsidRPr="000226B7" w:rsidRDefault="00ED68A5" w:rsidP="00DE5BE8">
            <w:pPr>
              <w:adjustRightInd w:val="0"/>
              <w:snapToGrid w:val="0"/>
              <w:jc w:val="center"/>
              <w:rPr>
                <w:rFonts w:ascii="思源黑体 CN Medium" w:eastAsia="思源黑体 CN Medium" w:hAnsi="思源黑体 CN Medium"/>
              </w:rPr>
            </w:pPr>
            <w:r>
              <w:rPr>
                <w:rFonts w:ascii="思源黑体 CN Medium" w:eastAsia="思源黑体 CN Medium" w:hAnsi="思源黑体 CN Medium"/>
              </w:rPr>
              <w:t>获取资源</w:t>
            </w:r>
          </w:p>
        </w:tc>
        <w:tc>
          <w:tcPr>
            <w:tcW w:w="6316" w:type="dxa"/>
          </w:tcPr>
          <w:p w14:paraId="266FDD44" w14:textId="77777777" w:rsidR="00ED68A5" w:rsidRPr="000226B7" w:rsidRDefault="00ED68A5" w:rsidP="00DE5BE8">
            <w:pPr>
              <w:adjustRightInd w:val="0"/>
              <w:snapToGrid w:val="0"/>
              <w:rPr>
                <w:rFonts w:ascii="思源黑体 CN Medium" w:eastAsia="思源黑体 CN Medium" w:hAnsi="思源黑体 CN Medium" w:hint="eastAsia"/>
              </w:rPr>
            </w:pPr>
            <w:r>
              <w:rPr>
                <w:rFonts w:ascii="思源黑体 CN Medium" w:eastAsia="思源黑体 CN Medium" w:hAnsi="思源黑体 CN Medium"/>
              </w:rPr>
              <w:t>依据资源管理计划，向公司领导汇报项目特性直接分配成员、通过招募方式组建项目团队</w:t>
            </w:r>
          </w:p>
        </w:tc>
      </w:tr>
      <w:tr w:rsidR="00ED68A5" w:rsidRPr="000226B7" w14:paraId="55F50E77" w14:textId="77777777" w:rsidTr="00DE5BE8">
        <w:tc>
          <w:tcPr>
            <w:tcW w:w="1980" w:type="dxa"/>
          </w:tcPr>
          <w:p w14:paraId="046FD361" w14:textId="77777777" w:rsidR="00ED68A5" w:rsidRPr="000226B7" w:rsidRDefault="00ED68A5" w:rsidP="00DE5BE8">
            <w:pPr>
              <w:adjustRightInd w:val="0"/>
              <w:snapToGrid w:val="0"/>
              <w:jc w:val="center"/>
              <w:rPr>
                <w:rFonts w:ascii="思源黑体 CN Medium" w:eastAsia="思源黑体 CN Medium" w:hAnsi="思源黑体 CN Medium"/>
              </w:rPr>
            </w:pPr>
            <w:r>
              <w:rPr>
                <w:rFonts w:ascii="思源黑体 CN Medium" w:eastAsia="思源黑体 CN Medium" w:hAnsi="思源黑体 CN Medium"/>
              </w:rPr>
              <w:t>建设团队</w:t>
            </w:r>
          </w:p>
        </w:tc>
        <w:tc>
          <w:tcPr>
            <w:tcW w:w="6316" w:type="dxa"/>
          </w:tcPr>
          <w:p w14:paraId="510CE942" w14:textId="77777777" w:rsidR="00ED68A5" w:rsidRDefault="00ED68A5" w:rsidP="00DE5BE8">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1</w:t>
            </w:r>
            <w:r>
              <w:rPr>
                <w:rFonts w:ascii="思源黑体 CN Medium" w:eastAsia="思源黑体 CN Medium" w:hAnsi="思源黑体 CN Medium"/>
              </w:rPr>
              <w:t>.当团队成员士气低落，项目经理采用相关激励措施，提升士气；</w:t>
            </w:r>
          </w:p>
          <w:p w14:paraId="775D6B94" w14:textId="77777777" w:rsidR="00ED68A5" w:rsidRPr="00ED68A5" w:rsidRDefault="00ED68A5" w:rsidP="00DE5BE8">
            <w:pPr>
              <w:adjustRightInd w:val="0"/>
              <w:snapToGrid w:val="0"/>
              <w:rPr>
                <w:rFonts w:ascii="思源黑体 CN Medium" w:eastAsia="思源黑体 CN Medium" w:hAnsi="思源黑体 CN Medium" w:hint="eastAsia"/>
              </w:rPr>
            </w:pPr>
            <w:r>
              <w:rPr>
                <w:rFonts w:ascii="思源黑体 CN Medium" w:eastAsia="思源黑体 CN Medium" w:hAnsi="思源黑体 CN Medium"/>
              </w:rPr>
              <w:t>2.制定表彰制度，提供额外的假期及培训深造的机会。</w:t>
            </w:r>
          </w:p>
        </w:tc>
      </w:tr>
      <w:tr w:rsidR="00ED68A5" w:rsidRPr="000226B7" w14:paraId="4878D0C0" w14:textId="77777777" w:rsidTr="00DE5BE8">
        <w:tc>
          <w:tcPr>
            <w:tcW w:w="1980" w:type="dxa"/>
          </w:tcPr>
          <w:p w14:paraId="3538D541" w14:textId="77777777" w:rsidR="00ED68A5" w:rsidRDefault="00ED68A5" w:rsidP="00DE5BE8">
            <w:pPr>
              <w:adjustRightInd w:val="0"/>
              <w:snapToGrid w:val="0"/>
              <w:jc w:val="center"/>
              <w:rPr>
                <w:rFonts w:ascii="思源黑体 CN Medium" w:eastAsia="思源黑体 CN Medium" w:hAnsi="思源黑体 CN Medium"/>
              </w:rPr>
            </w:pPr>
            <w:r>
              <w:rPr>
                <w:rFonts w:ascii="思源黑体 CN Medium" w:eastAsia="思源黑体 CN Medium" w:hAnsi="思源黑体 CN Medium"/>
              </w:rPr>
              <w:lastRenderedPageBreak/>
              <w:t>管理团队</w:t>
            </w:r>
          </w:p>
        </w:tc>
        <w:tc>
          <w:tcPr>
            <w:tcW w:w="6316" w:type="dxa"/>
          </w:tcPr>
          <w:p w14:paraId="6059F946" w14:textId="77777777" w:rsidR="00ED68A5" w:rsidRDefault="00ED68A5" w:rsidP="00DE5BE8">
            <w:pPr>
              <w:adjustRightInd w:val="0"/>
              <w:snapToGrid w:val="0"/>
              <w:rPr>
                <w:rFonts w:ascii="思源黑体 CN Medium" w:eastAsia="思源黑体 CN Medium" w:hAnsi="思源黑体 CN Medium"/>
              </w:rPr>
            </w:pPr>
            <w:r>
              <w:rPr>
                <w:rFonts w:ascii="思源黑体 CN Medium" w:eastAsia="思源黑体 CN Medium" w:hAnsi="思源黑体 CN Medium" w:hint="eastAsia"/>
              </w:rPr>
              <w:t>1</w:t>
            </w:r>
            <w:r>
              <w:rPr>
                <w:rFonts w:ascii="思源黑体 CN Medium" w:eastAsia="思源黑体 CN Medium" w:hAnsi="思源黑体 CN Medium"/>
              </w:rPr>
              <w:t>.通过向多数团队成员沟通，听取成员的心声与建议；</w:t>
            </w:r>
          </w:p>
          <w:p w14:paraId="76BCEA63" w14:textId="77777777" w:rsidR="00ED68A5" w:rsidRPr="00ED68A5" w:rsidRDefault="00ED68A5" w:rsidP="00DE5BE8">
            <w:pPr>
              <w:adjustRightInd w:val="0"/>
              <w:snapToGrid w:val="0"/>
              <w:rPr>
                <w:rFonts w:ascii="思源黑体 CN Medium" w:eastAsia="思源黑体 CN Medium" w:hAnsi="思源黑体 CN Medium" w:hint="eastAsia"/>
              </w:rPr>
            </w:pPr>
            <w:r>
              <w:rPr>
                <w:rFonts w:ascii="思源黑体 CN Medium" w:eastAsia="思源黑体 CN Medium" w:hAnsi="思源黑体 CN Medium"/>
              </w:rPr>
              <w:t>2.对于冲突，组织技术探讨会，</w:t>
            </w:r>
            <w:proofErr w:type="gramStart"/>
            <w:r>
              <w:rPr>
                <w:rFonts w:ascii="思源黑体 CN Medium" w:eastAsia="思源黑体 CN Medium" w:hAnsi="思源黑体 CN Medium"/>
              </w:rPr>
              <w:t>让存在</w:t>
            </w:r>
            <w:proofErr w:type="gramEnd"/>
            <w:r>
              <w:rPr>
                <w:rFonts w:ascii="思源黑体 CN Medium" w:eastAsia="思源黑体 CN Medium" w:hAnsi="思源黑体 CN Medium"/>
              </w:rPr>
              <w:t>严重分歧的人员一起进行交流、分析，讨论，确定一个最合适的处理方式。</w:t>
            </w:r>
          </w:p>
        </w:tc>
      </w:tr>
    </w:tbl>
    <w:p w14:paraId="3A0B16E3" w14:textId="77777777" w:rsidR="00ED68A5" w:rsidRPr="00ED68A5" w:rsidRDefault="00ED68A5" w:rsidP="00D077B4">
      <w:pPr>
        <w:adjustRightInd w:val="0"/>
        <w:snapToGrid w:val="0"/>
        <w:rPr>
          <w:rFonts w:ascii="思源黑体 CN Medium" w:eastAsia="思源黑体 CN Medium" w:hAnsi="思源黑体 CN Medium" w:hint="eastAsia"/>
        </w:rPr>
      </w:pPr>
    </w:p>
    <w:p w14:paraId="7A012F2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w:t>
      </w:r>
      <w:r w:rsidRPr="000226B7">
        <w:rPr>
          <w:rFonts w:ascii="思源黑体 CN Medium" w:eastAsia="思源黑体 CN Medium" w:hAnsi="思源黑体 CN Medium"/>
        </w:rPr>
        <w:t>2</w:t>
      </w:r>
      <w:r w:rsidRPr="000226B7">
        <w:rPr>
          <w:rFonts w:ascii="思源黑体 CN Medium" w:eastAsia="思源黑体 CN Medium" w:hAnsi="思源黑体 CN Medium" w:hint="eastAsia"/>
        </w:rPr>
        <w:t>】（</w:t>
      </w:r>
      <w:r w:rsidRPr="000226B7">
        <w:rPr>
          <w:rFonts w:ascii="思源黑体 CN Medium" w:eastAsia="思源黑体 CN Medium" w:hAnsi="思源黑体 CN Medium"/>
        </w:rPr>
        <w:t>6</w:t>
      </w:r>
      <w:r w:rsidRPr="000226B7">
        <w:rPr>
          <w:rFonts w:ascii="思源黑体 CN Medium" w:eastAsia="思源黑体 CN Medium" w:hAnsi="思源黑体 CN Medium" w:hint="eastAsia"/>
        </w:rPr>
        <w:t>分）</w:t>
      </w:r>
    </w:p>
    <w:tbl>
      <w:tblPr>
        <w:tblStyle w:val="a9"/>
        <w:tblW w:w="0" w:type="auto"/>
        <w:tblLook w:val="04A0" w:firstRow="1" w:lastRow="0" w:firstColumn="1" w:lastColumn="0" w:noHBand="0" w:noVBand="1"/>
      </w:tblPr>
      <w:tblGrid>
        <w:gridCol w:w="4148"/>
        <w:gridCol w:w="4148"/>
      </w:tblGrid>
      <w:tr w:rsidR="00956340" w:rsidRPr="000226B7" w14:paraId="3E8B64A9" w14:textId="77777777" w:rsidTr="004D332D">
        <w:tc>
          <w:tcPr>
            <w:tcW w:w="4868" w:type="dxa"/>
            <w:vAlign w:val="center"/>
          </w:tcPr>
          <w:p w14:paraId="1A7B5AF1"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项目经理的权力来源</w:t>
            </w:r>
          </w:p>
        </w:tc>
        <w:tc>
          <w:tcPr>
            <w:tcW w:w="4868" w:type="dxa"/>
            <w:vAlign w:val="center"/>
          </w:tcPr>
          <w:p w14:paraId="095C8C9F" w14:textId="77777777" w:rsidR="00956340" w:rsidRPr="000226B7" w:rsidRDefault="00956340" w:rsidP="00D077B4">
            <w:pPr>
              <w:adjustRightInd w:val="0"/>
              <w:snapToGrid w:val="0"/>
              <w:jc w:val="center"/>
              <w:rPr>
                <w:rFonts w:ascii="思源黑体 CN Medium" w:eastAsia="思源黑体 CN Medium" w:hAnsi="思源黑体 CN Medium"/>
                <w:b/>
              </w:rPr>
            </w:pPr>
            <w:r w:rsidRPr="000226B7">
              <w:rPr>
                <w:rFonts w:ascii="思源黑体 CN Medium" w:eastAsia="思源黑体 CN Medium" w:hAnsi="思源黑体 CN Medium" w:hint="eastAsia"/>
                <w:b/>
              </w:rPr>
              <w:t>在本案例中的具体表现</w:t>
            </w:r>
          </w:p>
        </w:tc>
      </w:tr>
      <w:tr w:rsidR="00956340" w:rsidRPr="000226B7" w14:paraId="5A5EC7A5" w14:textId="77777777" w:rsidTr="004D332D">
        <w:tc>
          <w:tcPr>
            <w:tcW w:w="4868" w:type="dxa"/>
            <w:vAlign w:val="center"/>
          </w:tcPr>
          <w:p w14:paraId="04A18A61"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法定（职位）权力</w:t>
            </w:r>
          </w:p>
        </w:tc>
        <w:tc>
          <w:tcPr>
            <w:tcW w:w="4868" w:type="dxa"/>
            <w:vAlign w:val="center"/>
          </w:tcPr>
          <w:p w14:paraId="44465CB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正式任命老王担任项目经理一职，全面主持项目管理工作</w:t>
            </w:r>
          </w:p>
        </w:tc>
      </w:tr>
      <w:tr w:rsidR="00956340" w:rsidRPr="000226B7" w14:paraId="554C8C23" w14:textId="77777777" w:rsidTr="004D332D">
        <w:tc>
          <w:tcPr>
            <w:tcW w:w="4868" w:type="dxa"/>
            <w:vAlign w:val="center"/>
          </w:tcPr>
          <w:p w14:paraId="011DDA84"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惩罚权力</w:t>
            </w:r>
          </w:p>
        </w:tc>
        <w:tc>
          <w:tcPr>
            <w:tcW w:w="4868" w:type="dxa"/>
            <w:vAlign w:val="center"/>
          </w:tcPr>
          <w:p w14:paraId="715497B2" w14:textId="77777777" w:rsidR="00956340" w:rsidRPr="000226B7" w:rsidRDefault="00956340" w:rsidP="00D077B4">
            <w:pPr>
              <w:adjustRightInd w:val="0"/>
              <w:snapToGrid w:val="0"/>
              <w:rPr>
                <w:rFonts w:ascii="思源黑体 CN Medium" w:eastAsia="思源黑体 CN Medium" w:hAnsi="思源黑体 CN Medium"/>
              </w:rPr>
            </w:pPr>
          </w:p>
        </w:tc>
      </w:tr>
      <w:tr w:rsidR="00956340" w:rsidRPr="000226B7" w14:paraId="4124E1A8" w14:textId="77777777" w:rsidTr="004D332D">
        <w:tc>
          <w:tcPr>
            <w:tcW w:w="4868" w:type="dxa"/>
            <w:vAlign w:val="center"/>
          </w:tcPr>
          <w:p w14:paraId="74A9057C"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奖励权力</w:t>
            </w:r>
          </w:p>
        </w:tc>
        <w:tc>
          <w:tcPr>
            <w:tcW w:w="4868" w:type="dxa"/>
            <w:vAlign w:val="center"/>
          </w:tcPr>
          <w:p w14:paraId="1344600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制定表彰制度，提供额外的假期及培训深造的机会</w:t>
            </w:r>
          </w:p>
        </w:tc>
      </w:tr>
      <w:tr w:rsidR="00956340" w:rsidRPr="000226B7" w14:paraId="2229B553" w14:textId="77777777" w:rsidTr="004D332D">
        <w:tc>
          <w:tcPr>
            <w:tcW w:w="4868" w:type="dxa"/>
            <w:vAlign w:val="center"/>
          </w:tcPr>
          <w:p w14:paraId="3EF1C033"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专家权力</w:t>
            </w:r>
          </w:p>
        </w:tc>
        <w:tc>
          <w:tcPr>
            <w:tcW w:w="4868" w:type="dxa"/>
            <w:vAlign w:val="center"/>
          </w:tcPr>
          <w:p w14:paraId="5B673A0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老王是资深的技术专家，在公司，各部门具有较高的声望</w:t>
            </w:r>
          </w:p>
        </w:tc>
      </w:tr>
      <w:tr w:rsidR="00956340" w:rsidRPr="000226B7" w14:paraId="1405400B" w14:textId="77777777" w:rsidTr="004D332D">
        <w:tc>
          <w:tcPr>
            <w:tcW w:w="4868" w:type="dxa"/>
            <w:vAlign w:val="center"/>
          </w:tcPr>
          <w:p w14:paraId="351DED05" w14:textId="77777777" w:rsidR="00956340" w:rsidRPr="000226B7" w:rsidRDefault="00956340" w:rsidP="00D077B4">
            <w:pPr>
              <w:adjustRightInd w:val="0"/>
              <w:snapToGrid w:val="0"/>
              <w:jc w:val="center"/>
              <w:rPr>
                <w:rFonts w:ascii="思源黑体 CN Medium" w:eastAsia="思源黑体 CN Medium" w:hAnsi="思源黑体 CN Medium"/>
              </w:rPr>
            </w:pPr>
            <w:r w:rsidRPr="000226B7">
              <w:rPr>
                <w:rFonts w:ascii="思源黑体 CN Medium" w:eastAsia="思源黑体 CN Medium" w:hAnsi="思源黑体 CN Medium" w:hint="eastAsia"/>
              </w:rPr>
              <w:t>感召（参照）权力</w:t>
            </w:r>
          </w:p>
        </w:tc>
        <w:tc>
          <w:tcPr>
            <w:tcW w:w="4868" w:type="dxa"/>
            <w:vAlign w:val="center"/>
          </w:tcPr>
          <w:p w14:paraId="581AB7AD" w14:textId="77777777" w:rsidR="00956340" w:rsidRPr="000226B7" w:rsidRDefault="00956340" w:rsidP="00D077B4">
            <w:pPr>
              <w:adjustRightInd w:val="0"/>
              <w:snapToGrid w:val="0"/>
              <w:rPr>
                <w:rFonts w:ascii="思源黑体 CN Medium" w:eastAsia="思源黑体 CN Medium" w:hAnsi="思源黑体 CN Medium"/>
              </w:rPr>
            </w:pPr>
          </w:p>
        </w:tc>
      </w:tr>
    </w:tbl>
    <w:p w14:paraId="2876917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【问题3】（4分）</w:t>
      </w:r>
    </w:p>
    <w:p w14:paraId="67B6F67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预分配、谈判、招募、虚拟团队（每个1分，满分4分）</w:t>
      </w:r>
    </w:p>
    <w:p w14:paraId="711A1F9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【问题4】（5分）</w:t>
      </w:r>
    </w:p>
    <w:p w14:paraId="123A3D4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冲突管理的方法： （每个1分，满分4分）</w:t>
      </w:r>
    </w:p>
    <w:p w14:paraId="5F4D451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合作（解决问题）、 强迫（命令）、妥协（调解）、缓和（包容）、撤退（回避）</w:t>
      </w:r>
    </w:p>
    <w:p w14:paraId="325FCEE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老王采用了解决问题的方法。（1分）</w:t>
      </w:r>
    </w:p>
    <w:p w14:paraId="20916E6E"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风险管理</w:t>
      </w:r>
    </w:p>
    <w:p w14:paraId="064624C4"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4BFD2C8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【说明】</w:t>
      </w:r>
    </w:p>
    <w:p w14:paraId="4AA1E8C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某系统集成公司B承建了A公司的办公自动化系统建设项目，任命张伟担任项目经理。该项目所使用的硬件设备（服务器、存储、网络等）和基础软件（操作系统、数据库、中间件等）均从外部厂商采购，办公自动化应用软件采用公司自主研发的软件产品。采购的设备安装、部署、调试工作分别由公司硬件服务部、软件服务部、网络服务部完成。由于该项目工期紧，系统相对比较复杂，且涉及实施人员较多，张伟认为自己应投入较大精力在风险管理上。</w:t>
      </w:r>
    </w:p>
    <w:p w14:paraId="406CA4F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首先，张伟凭借自身的项目管理经验，对项目可能存在的风险进行了分析，并对风险发生的可能性进行了排序。排名前三的风险是：</w:t>
      </w:r>
    </w:p>
    <w:p w14:paraId="23015CD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lastRenderedPageBreak/>
        <w:t>（1）硬件到货延迟；</w:t>
      </w:r>
    </w:p>
    <w:p w14:paraId="0652838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（2）客户人员不配合；</w:t>
      </w:r>
    </w:p>
    <w:p w14:paraId="268CEEC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（3）公司办公自动化软件可能存在较多BUG。</w:t>
      </w:r>
    </w:p>
    <w:p w14:paraId="07B1BB4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针对上述三项主要风险，张伟制定了相应的应对措施，并且计划每月底对这些措施的实施情况进行回顾。</w:t>
      </w:r>
    </w:p>
    <w:p w14:paraId="486ABBA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项目开始2个月后，张伟对项目进度进行回顾时，发现项目进度延迟，主要原因有两点：</w:t>
      </w:r>
    </w:p>
    <w:p w14:paraId="41AEEC1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（1）购买的数据库软件与操作系统的版本出现兼容性问题，团队成员由于技术技能不足无法解决，后通过协调厂商工程师得以解决，造成项目周期比计划延误一周。</w:t>
      </w:r>
    </w:p>
    <w:p w14:paraId="6EA3D4B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（2）服务器工程师、网络工程师被自己所在的部门经理临时调走支持其他项目，造成项目周期延误一周。</w:t>
      </w:r>
    </w:p>
    <w:p w14:paraId="1E2470A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客户对于项目进度的延误很不满意。</w:t>
      </w:r>
    </w:p>
    <w:p w14:paraId="7703BB5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附：B公司风险概率与影响矩阵，网格线代表高风险、斜线代表中风险、无背景代表低风险。</w:t>
      </w:r>
    </w:p>
    <w:tbl>
      <w:tblPr>
        <w:tblW w:w="5160" w:type="dxa"/>
        <w:tblLook w:val="04A0" w:firstRow="1" w:lastRow="0" w:firstColumn="1" w:lastColumn="0" w:noHBand="0" w:noVBand="1"/>
      </w:tblPr>
      <w:tblGrid>
        <w:gridCol w:w="1271"/>
        <w:gridCol w:w="682"/>
        <w:gridCol w:w="860"/>
        <w:gridCol w:w="860"/>
        <w:gridCol w:w="860"/>
        <w:gridCol w:w="860"/>
      </w:tblGrid>
      <w:tr w:rsidR="00956340" w:rsidRPr="000226B7" w14:paraId="5BBC7D38" w14:textId="77777777" w:rsidTr="004D332D">
        <w:trPr>
          <w:trHeight w:val="824"/>
        </w:trPr>
        <w:tc>
          <w:tcPr>
            <w:tcW w:w="127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65361925" w14:textId="77777777" w:rsidR="00956340" w:rsidRPr="000226B7" w:rsidRDefault="00956340" w:rsidP="00D077B4">
            <w:pPr>
              <w:widowControl/>
              <w:adjustRightInd w:val="0"/>
              <w:snapToGrid w:val="0"/>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 xml:space="preserve">  </w:t>
            </w:r>
            <w:r w:rsidRPr="000226B7">
              <w:rPr>
                <w:rFonts w:ascii="思源黑体 CN Medium" w:eastAsia="思源黑体 CN Medium" w:hAnsi="思源黑体 CN Medium" w:cs="宋体"/>
                <w:b/>
                <w:bCs/>
                <w:color w:val="000000"/>
                <w:kern w:val="0"/>
                <w:sz w:val="22"/>
              </w:rPr>
              <w:t xml:space="preserve">   </w:t>
            </w:r>
            <w:r w:rsidRPr="000226B7">
              <w:rPr>
                <w:rFonts w:ascii="思源黑体 CN Medium" w:eastAsia="思源黑体 CN Medium" w:hAnsi="思源黑体 CN Medium" w:cs="宋体" w:hint="eastAsia"/>
                <w:b/>
                <w:bCs/>
                <w:color w:val="000000"/>
                <w:kern w:val="0"/>
                <w:sz w:val="22"/>
              </w:rPr>
              <w:t>影响</w:t>
            </w:r>
            <w:r w:rsidRPr="000226B7">
              <w:rPr>
                <w:rFonts w:ascii="思源黑体 CN Medium" w:eastAsia="思源黑体 CN Medium" w:hAnsi="思源黑体 CN Medium" w:cs="宋体" w:hint="eastAsia"/>
                <w:b/>
                <w:bCs/>
                <w:color w:val="000000"/>
                <w:kern w:val="0"/>
                <w:sz w:val="22"/>
              </w:rPr>
              <w:br/>
              <w:t>概率</w:t>
            </w:r>
          </w:p>
        </w:tc>
        <w:tc>
          <w:tcPr>
            <w:tcW w:w="449" w:type="dxa"/>
            <w:tcBorders>
              <w:top w:val="single" w:sz="4" w:space="0" w:color="auto"/>
              <w:left w:val="nil"/>
              <w:bottom w:val="single" w:sz="4" w:space="0" w:color="auto"/>
              <w:right w:val="single" w:sz="4" w:space="0" w:color="auto"/>
            </w:tcBorders>
            <w:shd w:val="clear" w:color="auto" w:fill="auto"/>
            <w:noWrap/>
            <w:vAlign w:val="center"/>
            <w:hideMark/>
          </w:tcPr>
          <w:p w14:paraId="676F910E"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0.1</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3E1CC683"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0F8762A"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06DA1CA7"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0.6</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7889DBA7"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0.8</w:t>
            </w:r>
          </w:p>
        </w:tc>
      </w:tr>
      <w:tr w:rsidR="00956340" w:rsidRPr="000226B7" w14:paraId="382F6E2E" w14:textId="77777777" w:rsidTr="004D332D">
        <w:trPr>
          <w:trHeight w:val="82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91CA861"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0.1</w:t>
            </w:r>
          </w:p>
        </w:tc>
        <w:tc>
          <w:tcPr>
            <w:tcW w:w="449" w:type="dxa"/>
            <w:tcBorders>
              <w:top w:val="nil"/>
              <w:left w:val="nil"/>
              <w:bottom w:val="single" w:sz="4" w:space="0" w:color="auto"/>
              <w:right w:val="single" w:sz="4" w:space="0" w:color="auto"/>
            </w:tcBorders>
            <w:shd w:val="clear" w:color="auto" w:fill="auto"/>
            <w:noWrap/>
            <w:vAlign w:val="center"/>
            <w:hideMark/>
          </w:tcPr>
          <w:p w14:paraId="0B7485AE"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0.01</w:t>
            </w:r>
          </w:p>
        </w:tc>
        <w:tc>
          <w:tcPr>
            <w:tcW w:w="860" w:type="dxa"/>
            <w:tcBorders>
              <w:top w:val="nil"/>
              <w:left w:val="nil"/>
              <w:bottom w:val="single" w:sz="4" w:space="0" w:color="auto"/>
              <w:right w:val="single" w:sz="4" w:space="0" w:color="auto"/>
            </w:tcBorders>
            <w:shd w:val="clear" w:color="auto" w:fill="auto"/>
            <w:noWrap/>
            <w:vAlign w:val="center"/>
            <w:hideMark/>
          </w:tcPr>
          <w:p w14:paraId="10392208"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0.02</w:t>
            </w:r>
          </w:p>
        </w:tc>
        <w:tc>
          <w:tcPr>
            <w:tcW w:w="860" w:type="dxa"/>
            <w:tcBorders>
              <w:top w:val="nil"/>
              <w:left w:val="nil"/>
              <w:bottom w:val="single" w:sz="4" w:space="0" w:color="auto"/>
              <w:right w:val="single" w:sz="4" w:space="0" w:color="auto"/>
            </w:tcBorders>
            <w:shd w:val="clear" w:color="auto" w:fill="auto"/>
            <w:noWrap/>
            <w:vAlign w:val="center"/>
            <w:hideMark/>
          </w:tcPr>
          <w:p w14:paraId="7ADB3AC2"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0.04</w:t>
            </w:r>
          </w:p>
        </w:tc>
        <w:tc>
          <w:tcPr>
            <w:tcW w:w="860" w:type="dxa"/>
            <w:tcBorders>
              <w:top w:val="nil"/>
              <w:left w:val="nil"/>
              <w:bottom w:val="single" w:sz="4" w:space="0" w:color="auto"/>
              <w:right w:val="single" w:sz="4" w:space="0" w:color="auto"/>
            </w:tcBorders>
            <w:shd w:val="clear" w:color="auto" w:fill="auto"/>
            <w:noWrap/>
            <w:vAlign w:val="center"/>
            <w:hideMark/>
          </w:tcPr>
          <w:p w14:paraId="476A2AF9"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0.06</w:t>
            </w:r>
          </w:p>
        </w:tc>
        <w:tc>
          <w:tcPr>
            <w:tcW w:w="860" w:type="dxa"/>
            <w:tcBorders>
              <w:top w:val="nil"/>
              <w:left w:val="nil"/>
              <w:bottom w:val="single" w:sz="4" w:space="0" w:color="auto"/>
              <w:right w:val="single" w:sz="4" w:space="0" w:color="auto"/>
            </w:tcBorders>
            <w:shd w:val="clear" w:color="auto" w:fill="auto"/>
            <w:noWrap/>
            <w:vAlign w:val="center"/>
            <w:hideMark/>
          </w:tcPr>
          <w:p w14:paraId="4EFF6E18"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0.08</w:t>
            </w:r>
          </w:p>
        </w:tc>
      </w:tr>
      <w:tr w:rsidR="00956340" w:rsidRPr="000226B7" w14:paraId="432F8B5F" w14:textId="77777777" w:rsidTr="004D332D">
        <w:trPr>
          <w:trHeight w:val="82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EA29DED"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0.3</w:t>
            </w:r>
          </w:p>
        </w:tc>
        <w:tc>
          <w:tcPr>
            <w:tcW w:w="449" w:type="dxa"/>
            <w:tcBorders>
              <w:top w:val="nil"/>
              <w:left w:val="nil"/>
              <w:bottom w:val="single" w:sz="4" w:space="0" w:color="auto"/>
              <w:right w:val="single" w:sz="4" w:space="0" w:color="auto"/>
            </w:tcBorders>
            <w:shd w:val="clear" w:color="auto" w:fill="auto"/>
            <w:noWrap/>
            <w:vAlign w:val="center"/>
            <w:hideMark/>
          </w:tcPr>
          <w:p w14:paraId="0F913DF4"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0.03</w:t>
            </w:r>
          </w:p>
        </w:tc>
        <w:tc>
          <w:tcPr>
            <w:tcW w:w="860" w:type="dxa"/>
            <w:tcBorders>
              <w:top w:val="nil"/>
              <w:left w:val="nil"/>
              <w:bottom w:val="single" w:sz="4" w:space="0" w:color="auto"/>
              <w:right w:val="single" w:sz="4" w:space="0" w:color="auto"/>
            </w:tcBorders>
            <w:shd w:val="clear" w:color="auto" w:fill="auto"/>
            <w:noWrap/>
            <w:vAlign w:val="center"/>
            <w:hideMark/>
          </w:tcPr>
          <w:p w14:paraId="52027D9A"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0.06</w:t>
            </w:r>
          </w:p>
        </w:tc>
        <w:tc>
          <w:tcPr>
            <w:tcW w:w="860" w:type="dxa"/>
            <w:tcBorders>
              <w:top w:val="nil"/>
              <w:left w:val="nil"/>
              <w:bottom w:val="single" w:sz="4" w:space="0" w:color="auto"/>
              <w:right w:val="single" w:sz="4" w:space="0" w:color="auto"/>
            </w:tcBorders>
            <w:shd w:val="thinReverseDiagStripe" w:color="000000" w:fill="auto"/>
            <w:noWrap/>
            <w:vAlign w:val="center"/>
            <w:hideMark/>
          </w:tcPr>
          <w:p w14:paraId="44994D1E"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0.12</w:t>
            </w:r>
          </w:p>
        </w:tc>
        <w:tc>
          <w:tcPr>
            <w:tcW w:w="860" w:type="dxa"/>
            <w:tcBorders>
              <w:top w:val="nil"/>
              <w:left w:val="nil"/>
              <w:bottom w:val="single" w:sz="4" w:space="0" w:color="auto"/>
              <w:right w:val="single" w:sz="4" w:space="0" w:color="auto"/>
            </w:tcBorders>
            <w:shd w:val="thinReverseDiagStripe" w:color="000000" w:fill="auto"/>
            <w:noWrap/>
            <w:vAlign w:val="center"/>
            <w:hideMark/>
          </w:tcPr>
          <w:p w14:paraId="48305F60"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0.18</w:t>
            </w:r>
          </w:p>
        </w:tc>
        <w:tc>
          <w:tcPr>
            <w:tcW w:w="860" w:type="dxa"/>
            <w:tcBorders>
              <w:top w:val="nil"/>
              <w:left w:val="nil"/>
              <w:bottom w:val="single" w:sz="4" w:space="0" w:color="auto"/>
              <w:right w:val="single" w:sz="4" w:space="0" w:color="auto"/>
            </w:tcBorders>
            <w:shd w:val="thinDiagCross" w:color="000000" w:fill="auto"/>
            <w:noWrap/>
            <w:vAlign w:val="center"/>
            <w:hideMark/>
          </w:tcPr>
          <w:p w14:paraId="02C7B9CC"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0.24</w:t>
            </w:r>
          </w:p>
        </w:tc>
      </w:tr>
      <w:tr w:rsidR="00956340" w:rsidRPr="000226B7" w14:paraId="550310C3" w14:textId="77777777" w:rsidTr="004D332D">
        <w:trPr>
          <w:trHeight w:val="82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2028133"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0.5</w:t>
            </w:r>
          </w:p>
        </w:tc>
        <w:tc>
          <w:tcPr>
            <w:tcW w:w="449" w:type="dxa"/>
            <w:tcBorders>
              <w:top w:val="nil"/>
              <w:left w:val="nil"/>
              <w:bottom w:val="single" w:sz="4" w:space="0" w:color="auto"/>
              <w:right w:val="single" w:sz="4" w:space="0" w:color="auto"/>
            </w:tcBorders>
            <w:shd w:val="clear" w:color="auto" w:fill="auto"/>
            <w:noWrap/>
            <w:vAlign w:val="center"/>
            <w:hideMark/>
          </w:tcPr>
          <w:p w14:paraId="0523492A"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0.05</w:t>
            </w:r>
          </w:p>
        </w:tc>
        <w:tc>
          <w:tcPr>
            <w:tcW w:w="860" w:type="dxa"/>
            <w:tcBorders>
              <w:top w:val="nil"/>
              <w:left w:val="nil"/>
              <w:bottom w:val="single" w:sz="4" w:space="0" w:color="auto"/>
              <w:right w:val="single" w:sz="4" w:space="0" w:color="auto"/>
            </w:tcBorders>
            <w:shd w:val="clear" w:color="auto" w:fill="auto"/>
            <w:noWrap/>
            <w:vAlign w:val="center"/>
            <w:hideMark/>
          </w:tcPr>
          <w:p w14:paraId="35BA763F"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0.01</w:t>
            </w:r>
          </w:p>
        </w:tc>
        <w:tc>
          <w:tcPr>
            <w:tcW w:w="860" w:type="dxa"/>
            <w:tcBorders>
              <w:top w:val="nil"/>
              <w:left w:val="nil"/>
              <w:bottom w:val="single" w:sz="4" w:space="0" w:color="auto"/>
              <w:right w:val="single" w:sz="4" w:space="0" w:color="auto"/>
            </w:tcBorders>
            <w:shd w:val="thinDiagCross" w:color="000000" w:fill="auto"/>
            <w:noWrap/>
            <w:vAlign w:val="center"/>
            <w:hideMark/>
          </w:tcPr>
          <w:p w14:paraId="4D572C3F"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0.2</w:t>
            </w:r>
          </w:p>
        </w:tc>
        <w:tc>
          <w:tcPr>
            <w:tcW w:w="860" w:type="dxa"/>
            <w:tcBorders>
              <w:top w:val="nil"/>
              <w:left w:val="nil"/>
              <w:bottom w:val="single" w:sz="4" w:space="0" w:color="auto"/>
              <w:right w:val="single" w:sz="4" w:space="0" w:color="auto"/>
            </w:tcBorders>
            <w:shd w:val="thinDiagCross" w:color="000000" w:fill="auto"/>
            <w:noWrap/>
            <w:vAlign w:val="center"/>
            <w:hideMark/>
          </w:tcPr>
          <w:p w14:paraId="2449532A"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0.3</w:t>
            </w:r>
          </w:p>
        </w:tc>
        <w:tc>
          <w:tcPr>
            <w:tcW w:w="860" w:type="dxa"/>
            <w:tcBorders>
              <w:top w:val="nil"/>
              <w:left w:val="nil"/>
              <w:bottom w:val="single" w:sz="4" w:space="0" w:color="auto"/>
              <w:right w:val="single" w:sz="4" w:space="0" w:color="auto"/>
            </w:tcBorders>
            <w:shd w:val="thinDiagCross" w:color="000000" w:fill="auto"/>
            <w:noWrap/>
            <w:vAlign w:val="center"/>
            <w:hideMark/>
          </w:tcPr>
          <w:p w14:paraId="2C0849C7"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0.4</w:t>
            </w:r>
          </w:p>
        </w:tc>
      </w:tr>
      <w:tr w:rsidR="00956340" w:rsidRPr="000226B7" w14:paraId="2E89BBC9" w14:textId="77777777" w:rsidTr="004D332D">
        <w:trPr>
          <w:trHeight w:val="82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1A6EEE4"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0.7</w:t>
            </w:r>
          </w:p>
        </w:tc>
        <w:tc>
          <w:tcPr>
            <w:tcW w:w="449" w:type="dxa"/>
            <w:tcBorders>
              <w:top w:val="nil"/>
              <w:left w:val="nil"/>
              <w:bottom w:val="single" w:sz="4" w:space="0" w:color="auto"/>
              <w:right w:val="single" w:sz="4" w:space="0" w:color="auto"/>
            </w:tcBorders>
            <w:shd w:val="clear" w:color="auto" w:fill="auto"/>
            <w:noWrap/>
            <w:vAlign w:val="center"/>
            <w:hideMark/>
          </w:tcPr>
          <w:p w14:paraId="2C2789CE"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0.07</w:t>
            </w:r>
          </w:p>
        </w:tc>
        <w:tc>
          <w:tcPr>
            <w:tcW w:w="860" w:type="dxa"/>
            <w:tcBorders>
              <w:top w:val="nil"/>
              <w:left w:val="nil"/>
              <w:bottom w:val="single" w:sz="4" w:space="0" w:color="auto"/>
              <w:right w:val="single" w:sz="4" w:space="0" w:color="auto"/>
            </w:tcBorders>
            <w:shd w:val="thinReverseDiagStripe" w:color="000000" w:fill="auto"/>
            <w:noWrap/>
            <w:vAlign w:val="center"/>
            <w:hideMark/>
          </w:tcPr>
          <w:p w14:paraId="03DE69BF"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0.14</w:t>
            </w:r>
          </w:p>
        </w:tc>
        <w:tc>
          <w:tcPr>
            <w:tcW w:w="860" w:type="dxa"/>
            <w:tcBorders>
              <w:top w:val="nil"/>
              <w:left w:val="nil"/>
              <w:bottom w:val="single" w:sz="4" w:space="0" w:color="auto"/>
              <w:right w:val="single" w:sz="4" w:space="0" w:color="auto"/>
            </w:tcBorders>
            <w:shd w:val="thinDiagCross" w:color="000000" w:fill="auto"/>
            <w:noWrap/>
            <w:vAlign w:val="center"/>
            <w:hideMark/>
          </w:tcPr>
          <w:p w14:paraId="068B89ED"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0.28</w:t>
            </w:r>
          </w:p>
        </w:tc>
        <w:tc>
          <w:tcPr>
            <w:tcW w:w="860" w:type="dxa"/>
            <w:tcBorders>
              <w:top w:val="nil"/>
              <w:left w:val="nil"/>
              <w:bottom w:val="single" w:sz="4" w:space="0" w:color="auto"/>
              <w:right w:val="single" w:sz="4" w:space="0" w:color="auto"/>
            </w:tcBorders>
            <w:shd w:val="thinDiagCross" w:color="000000" w:fill="auto"/>
            <w:noWrap/>
            <w:vAlign w:val="center"/>
            <w:hideMark/>
          </w:tcPr>
          <w:p w14:paraId="3236EBCA"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0.42</w:t>
            </w:r>
          </w:p>
        </w:tc>
        <w:tc>
          <w:tcPr>
            <w:tcW w:w="860" w:type="dxa"/>
            <w:tcBorders>
              <w:top w:val="nil"/>
              <w:left w:val="nil"/>
              <w:bottom w:val="single" w:sz="4" w:space="0" w:color="auto"/>
              <w:right w:val="single" w:sz="4" w:space="0" w:color="auto"/>
            </w:tcBorders>
            <w:shd w:val="thinDiagCross" w:color="000000" w:fill="auto"/>
            <w:noWrap/>
            <w:vAlign w:val="center"/>
            <w:hideMark/>
          </w:tcPr>
          <w:p w14:paraId="0000820C"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0.56</w:t>
            </w:r>
          </w:p>
        </w:tc>
      </w:tr>
      <w:tr w:rsidR="00956340" w:rsidRPr="000226B7" w14:paraId="0C4DF41E" w14:textId="77777777" w:rsidTr="004D332D">
        <w:trPr>
          <w:trHeight w:val="82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4F5D50D"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0.9</w:t>
            </w:r>
          </w:p>
        </w:tc>
        <w:tc>
          <w:tcPr>
            <w:tcW w:w="449" w:type="dxa"/>
            <w:tcBorders>
              <w:top w:val="nil"/>
              <w:left w:val="nil"/>
              <w:bottom w:val="single" w:sz="4" w:space="0" w:color="auto"/>
              <w:right w:val="single" w:sz="4" w:space="0" w:color="auto"/>
            </w:tcBorders>
            <w:shd w:val="thinReverseDiagStripe" w:color="000000" w:fill="auto"/>
            <w:noWrap/>
            <w:vAlign w:val="center"/>
            <w:hideMark/>
          </w:tcPr>
          <w:p w14:paraId="15FB42D8"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0.09</w:t>
            </w:r>
          </w:p>
        </w:tc>
        <w:tc>
          <w:tcPr>
            <w:tcW w:w="860" w:type="dxa"/>
            <w:tcBorders>
              <w:top w:val="nil"/>
              <w:left w:val="nil"/>
              <w:bottom w:val="single" w:sz="4" w:space="0" w:color="auto"/>
              <w:right w:val="single" w:sz="4" w:space="0" w:color="auto"/>
            </w:tcBorders>
            <w:shd w:val="thinReverseDiagStripe" w:color="000000" w:fill="auto"/>
            <w:noWrap/>
            <w:vAlign w:val="center"/>
            <w:hideMark/>
          </w:tcPr>
          <w:p w14:paraId="63401A54"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0.18</w:t>
            </w:r>
          </w:p>
        </w:tc>
        <w:tc>
          <w:tcPr>
            <w:tcW w:w="860" w:type="dxa"/>
            <w:tcBorders>
              <w:top w:val="nil"/>
              <w:left w:val="nil"/>
              <w:bottom w:val="single" w:sz="4" w:space="0" w:color="auto"/>
              <w:right w:val="single" w:sz="4" w:space="0" w:color="auto"/>
            </w:tcBorders>
            <w:shd w:val="thinDiagCross" w:color="000000" w:fill="auto"/>
            <w:noWrap/>
            <w:vAlign w:val="center"/>
            <w:hideMark/>
          </w:tcPr>
          <w:p w14:paraId="2D3EFBC2"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0.36</w:t>
            </w:r>
          </w:p>
        </w:tc>
        <w:tc>
          <w:tcPr>
            <w:tcW w:w="860" w:type="dxa"/>
            <w:tcBorders>
              <w:top w:val="nil"/>
              <w:left w:val="nil"/>
              <w:bottom w:val="single" w:sz="4" w:space="0" w:color="auto"/>
              <w:right w:val="single" w:sz="4" w:space="0" w:color="auto"/>
            </w:tcBorders>
            <w:shd w:val="thinDiagCross" w:color="000000" w:fill="auto"/>
            <w:noWrap/>
            <w:vAlign w:val="center"/>
            <w:hideMark/>
          </w:tcPr>
          <w:p w14:paraId="644D02E3"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0.54</w:t>
            </w:r>
          </w:p>
        </w:tc>
        <w:tc>
          <w:tcPr>
            <w:tcW w:w="860" w:type="dxa"/>
            <w:tcBorders>
              <w:top w:val="nil"/>
              <w:left w:val="nil"/>
              <w:bottom w:val="single" w:sz="4" w:space="0" w:color="auto"/>
              <w:right w:val="single" w:sz="4" w:space="0" w:color="auto"/>
            </w:tcBorders>
            <w:shd w:val="thinDiagCross" w:color="000000" w:fill="auto"/>
            <w:noWrap/>
            <w:vAlign w:val="center"/>
            <w:hideMark/>
          </w:tcPr>
          <w:p w14:paraId="7974AE41" w14:textId="77777777" w:rsidR="00956340" w:rsidRPr="000226B7" w:rsidRDefault="00956340" w:rsidP="00D077B4">
            <w:pPr>
              <w:widowControl/>
              <w:adjustRightInd w:val="0"/>
              <w:snapToGrid w:val="0"/>
              <w:jc w:val="center"/>
              <w:rPr>
                <w:rFonts w:ascii="思源黑体 CN Medium" w:eastAsia="思源黑体 CN Medium" w:hAnsi="思源黑体 CN Medium" w:cs="宋体"/>
                <w:b/>
                <w:bCs/>
                <w:color w:val="000000"/>
                <w:kern w:val="0"/>
                <w:sz w:val="22"/>
              </w:rPr>
            </w:pPr>
            <w:r w:rsidRPr="000226B7">
              <w:rPr>
                <w:rFonts w:ascii="思源黑体 CN Medium" w:eastAsia="思源黑体 CN Medium" w:hAnsi="思源黑体 CN Medium" w:cs="宋体" w:hint="eastAsia"/>
                <w:b/>
                <w:bCs/>
                <w:color w:val="000000"/>
                <w:kern w:val="0"/>
                <w:sz w:val="22"/>
              </w:rPr>
              <w:t>0.72</w:t>
            </w:r>
          </w:p>
        </w:tc>
      </w:tr>
    </w:tbl>
    <w:p w14:paraId="259AEA28"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4315D06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【问题1】结合案例，指出张伟在项目风险管理方面做得好的地方与有待改进之处。（6分）</w:t>
      </w:r>
    </w:p>
    <w:p w14:paraId="36E8F16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【问题2】假设张伟在项目实施过程中对风险进行了再识别，通过风险定性分析得到如下表格数据：（5分）</w:t>
      </w:r>
    </w:p>
    <w:tbl>
      <w:tblPr>
        <w:tblW w:w="4348" w:type="dxa"/>
        <w:tblLook w:val="04A0" w:firstRow="1" w:lastRow="0" w:firstColumn="1" w:lastColumn="0" w:noHBand="0" w:noVBand="1"/>
      </w:tblPr>
      <w:tblGrid>
        <w:gridCol w:w="2080"/>
        <w:gridCol w:w="1134"/>
        <w:gridCol w:w="1134"/>
      </w:tblGrid>
      <w:tr w:rsidR="00956340" w:rsidRPr="000226B7" w14:paraId="7366208B" w14:textId="77777777" w:rsidTr="004D332D">
        <w:trPr>
          <w:trHeight w:val="49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2102"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风险名称</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1DC0C7C"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发生概率</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1D7EB2F"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影响系数</w:t>
            </w:r>
          </w:p>
        </w:tc>
      </w:tr>
      <w:tr w:rsidR="00956340" w:rsidRPr="000226B7" w14:paraId="0264A45B" w14:textId="77777777" w:rsidTr="004D332D">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FFB76B9"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硬件到货延迟</w:t>
            </w:r>
          </w:p>
        </w:tc>
        <w:tc>
          <w:tcPr>
            <w:tcW w:w="1134" w:type="dxa"/>
            <w:tcBorders>
              <w:top w:val="nil"/>
              <w:left w:val="nil"/>
              <w:bottom w:val="single" w:sz="4" w:space="0" w:color="auto"/>
              <w:right w:val="single" w:sz="4" w:space="0" w:color="auto"/>
            </w:tcBorders>
            <w:shd w:val="clear" w:color="auto" w:fill="auto"/>
            <w:noWrap/>
            <w:vAlign w:val="center"/>
            <w:hideMark/>
          </w:tcPr>
          <w:p w14:paraId="5D06655B"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0.9</w:t>
            </w:r>
          </w:p>
        </w:tc>
        <w:tc>
          <w:tcPr>
            <w:tcW w:w="1134" w:type="dxa"/>
            <w:tcBorders>
              <w:top w:val="nil"/>
              <w:left w:val="nil"/>
              <w:bottom w:val="single" w:sz="4" w:space="0" w:color="auto"/>
              <w:right w:val="single" w:sz="4" w:space="0" w:color="auto"/>
            </w:tcBorders>
            <w:shd w:val="clear" w:color="auto" w:fill="auto"/>
            <w:noWrap/>
            <w:vAlign w:val="center"/>
            <w:hideMark/>
          </w:tcPr>
          <w:p w14:paraId="596B3F34"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0.1</w:t>
            </w:r>
          </w:p>
        </w:tc>
      </w:tr>
      <w:tr w:rsidR="00956340" w:rsidRPr="000226B7" w14:paraId="4B57329E" w14:textId="77777777" w:rsidTr="004D332D">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A01F133"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客户人员不配合</w:t>
            </w:r>
          </w:p>
        </w:tc>
        <w:tc>
          <w:tcPr>
            <w:tcW w:w="1134" w:type="dxa"/>
            <w:tcBorders>
              <w:top w:val="nil"/>
              <w:left w:val="nil"/>
              <w:bottom w:val="single" w:sz="4" w:space="0" w:color="auto"/>
              <w:right w:val="single" w:sz="4" w:space="0" w:color="auto"/>
            </w:tcBorders>
            <w:shd w:val="clear" w:color="auto" w:fill="auto"/>
            <w:noWrap/>
            <w:vAlign w:val="center"/>
            <w:hideMark/>
          </w:tcPr>
          <w:p w14:paraId="678F2FEE"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0.7</w:t>
            </w:r>
          </w:p>
        </w:tc>
        <w:tc>
          <w:tcPr>
            <w:tcW w:w="1134" w:type="dxa"/>
            <w:tcBorders>
              <w:top w:val="nil"/>
              <w:left w:val="nil"/>
              <w:bottom w:val="single" w:sz="4" w:space="0" w:color="auto"/>
              <w:right w:val="single" w:sz="4" w:space="0" w:color="auto"/>
            </w:tcBorders>
            <w:shd w:val="clear" w:color="auto" w:fill="auto"/>
            <w:noWrap/>
            <w:vAlign w:val="center"/>
            <w:hideMark/>
          </w:tcPr>
          <w:p w14:paraId="7B2EBEB5"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0.4</w:t>
            </w:r>
          </w:p>
        </w:tc>
      </w:tr>
      <w:tr w:rsidR="00956340" w:rsidRPr="000226B7" w14:paraId="4413CBD2" w14:textId="77777777" w:rsidTr="004D332D">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B3DC3D1"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软件BUG较多</w:t>
            </w:r>
          </w:p>
        </w:tc>
        <w:tc>
          <w:tcPr>
            <w:tcW w:w="1134" w:type="dxa"/>
            <w:tcBorders>
              <w:top w:val="nil"/>
              <w:left w:val="nil"/>
              <w:bottom w:val="single" w:sz="4" w:space="0" w:color="auto"/>
              <w:right w:val="single" w:sz="4" w:space="0" w:color="auto"/>
            </w:tcBorders>
            <w:shd w:val="clear" w:color="auto" w:fill="auto"/>
            <w:noWrap/>
            <w:vAlign w:val="center"/>
            <w:hideMark/>
          </w:tcPr>
          <w:p w14:paraId="3B8E22C3"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0.5</w:t>
            </w:r>
          </w:p>
        </w:tc>
        <w:tc>
          <w:tcPr>
            <w:tcW w:w="1134" w:type="dxa"/>
            <w:tcBorders>
              <w:top w:val="nil"/>
              <w:left w:val="nil"/>
              <w:bottom w:val="single" w:sz="4" w:space="0" w:color="auto"/>
              <w:right w:val="single" w:sz="4" w:space="0" w:color="auto"/>
            </w:tcBorders>
            <w:shd w:val="clear" w:color="auto" w:fill="auto"/>
            <w:noWrap/>
            <w:vAlign w:val="center"/>
            <w:hideMark/>
          </w:tcPr>
          <w:p w14:paraId="56D853CD"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0.8</w:t>
            </w:r>
          </w:p>
        </w:tc>
      </w:tr>
      <w:tr w:rsidR="00956340" w:rsidRPr="000226B7" w14:paraId="5B2D9527" w14:textId="77777777" w:rsidTr="004D332D">
        <w:trPr>
          <w:trHeight w:val="2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67F03CA"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lastRenderedPageBreak/>
              <w:t>软件版本不兼容</w:t>
            </w:r>
          </w:p>
        </w:tc>
        <w:tc>
          <w:tcPr>
            <w:tcW w:w="1134" w:type="dxa"/>
            <w:tcBorders>
              <w:top w:val="nil"/>
              <w:left w:val="nil"/>
              <w:bottom w:val="single" w:sz="4" w:space="0" w:color="auto"/>
              <w:right w:val="single" w:sz="4" w:space="0" w:color="auto"/>
            </w:tcBorders>
            <w:shd w:val="clear" w:color="auto" w:fill="auto"/>
            <w:noWrap/>
            <w:vAlign w:val="center"/>
            <w:hideMark/>
          </w:tcPr>
          <w:p w14:paraId="11C147AF"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14:paraId="3EE7BC3F"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0.6</w:t>
            </w:r>
          </w:p>
        </w:tc>
      </w:tr>
      <w:tr w:rsidR="00956340" w:rsidRPr="000226B7" w14:paraId="013F87CE" w14:textId="77777777" w:rsidTr="004D332D">
        <w:trPr>
          <w:trHeight w:val="7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EBFD1F4"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人员离职风险</w:t>
            </w:r>
          </w:p>
        </w:tc>
        <w:tc>
          <w:tcPr>
            <w:tcW w:w="1134" w:type="dxa"/>
            <w:tcBorders>
              <w:top w:val="nil"/>
              <w:left w:val="nil"/>
              <w:bottom w:val="single" w:sz="4" w:space="0" w:color="auto"/>
              <w:right w:val="single" w:sz="4" w:space="0" w:color="auto"/>
            </w:tcBorders>
            <w:shd w:val="clear" w:color="auto" w:fill="auto"/>
            <w:noWrap/>
            <w:vAlign w:val="center"/>
            <w:hideMark/>
          </w:tcPr>
          <w:p w14:paraId="1FE68736"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0.1</w:t>
            </w:r>
          </w:p>
        </w:tc>
        <w:tc>
          <w:tcPr>
            <w:tcW w:w="1134" w:type="dxa"/>
            <w:tcBorders>
              <w:top w:val="nil"/>
              <w:left w:val="nil"/>
              <w:bottom w:val="single" w:sz="4" w:space="0" w:color="auto"/>
              <w:right w:val="single" w:sz="4" w:space="0" w:color="auto"/>
            </w:tcBorders>
            <w:shd w:val="clear" w:color="auto" w:fill="auto"/>
            <w:noWrap/>
            <w:vAlign w:val="center"/>
            <w:hideMark/>
          </w:tcPr>
          <w:p w14:paraId="69DDE8F9"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0.8</w:t>
            </w:r>
          </w:p>
        </w:tc>
      </w:tr>
    </w:tbl>
    <w:p w14:paraId="7D499A2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按照B公司风险概率和影响矩阵对上述风险进行评级，并列举出排名前三的风险。</w:t>
      </w:r>
    </w:p>
    <w:p w14:paraId="0BAC1D2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【问题3】关于采购的设备安装部署工作，假设项目组根据以往经验得到信息如下表所示：</w:t>
      </w:r>
    </w:p>
    <w:tbl>
      <w:tblPr>
        <w:tblW w:w="5669" w:type="dxa"/>
        <w:tblLook w:val="04A0" w:firstRow="1" w:lastRow="0" w:firstColumn="1" w:lastColumn="0" w:noHBand="0" w:noVBand="1"/>
      </w:tblPr>
      <w:tblGrid>
        <w:gridCol w:w="907"/>
        <w:gridCol w:w="907"/>
        <w:gridCol w:w="907"/>
        <w:gridCol w:w="907"/>
        <w:gridCol w:w="907"/>
        <w:gridCol w:w="1134"/>
      </w:tblGrid>
      <w:tr w:rsidR="00956340" w:rsidRPr="000226B7" w14:paraId="42201804" w14:textId="77777777" w:rsidTr="004D332D">
        <w:trPr>
          <w:trHeight w:val="270"/>
        </w:trPr>
        <w:tc>
          <w:tcPr>
            <w:tcW w:w="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CCD1"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序号</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2BA951BB"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方式</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19B14AAD"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成功率</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18A9D39"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成本</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7DBE6D65"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收益</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D77A5CB" w14:textId="77777777" w:rsidR="00956340" w:rsidRPr="000226B7" w:rsidRDefault="00956340" w:rsidP="00D077B4">
            <w:pPr>
              <w:widowControl/>
              <w:adjustRightInd w:val="0"/>
              <w:snapToGrid w:val="0"/>
              <w:jc w:val="center"/>
              <w:rPr>
                <w:rFonts w:ascii="思源黑体 CN Medium" w:eastAsia="思源黑体 CN Medium" w:hAnsi="思源黑体 CN Medium" w:cs="宋体"/>
                <w:b/>
                <w:color w:val="000000"/>
                <w:kern w:val="0"/>
                <w:sz w:val="22"/>
              </w:rPr>
            </w:pPr>
            <w:r w:rsidRPr="000226B7">
              <w:rPr>
                <w:rFonts w:ascii="思源黑体 CN Medium" w:eastAsia="思源黑体 CN Medium" w:hAnsi="思源黑体 CN Medium" w:cs="宋体" w:hint="eastAsia"/>
                <w:b/>
                <w:color w:val="000000"/>
                <w:kern w:val="0"/>
                <w:sz w:val="22"/>
              </w:rPr>
              <w:t>失败损失</w:t>
            </w:r>
          </w:p>
        </w:tc>
      </w:tr>
      <w:tr w:rsidR="00956340" w:rsidRPr="000226B7" w14:paraId="67715915" w14:textId="77777777" w:rsidTr="004D332D">
        <w:trPr>
          <w:trHeight w:val="270"/>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4461EED"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w:t>
            </w:r>
          </w:p>
        </w:tc>
        <w:tc>
          <w:tcPr>
            <w:tcW w:w="907" w:type="dxa"/>
            <w:tcBorders>
              <w:top w:val="nil"/>
              <w:left w:val="nil"/>
              <w:bottom w:val="single" w:sz="4" w:space="0" w:color="auto"/>
              <w:right w:val="single" w:sz="4" w:space="0" w:color="auto"/>
            </w:tcBorders>
            <w:shd w:val="clear" w:color="auto" w:fill="auto"/>
            <w:noWrap/>
            <w:vAlign w:val="center"/>
            <w:hideMark/>
          </w:tcPr>
          <w:p w14:paraId="711D6341"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自</w:t>
            </w:r>
            <w:proofErr w:type="gramStart"/>
            <w:r w:rsidRPr="000226B7">
              <w:rPr>
                <w:rFonts w:ascii="思源黑体 CN Medium" w:eastAsia="思源黑体 CN Medium" w:hAnsi="思源黑体 CN Medium" w:cs="宋体" w:hint="eastAsia"/>
                <w:color w:val="000000"/>
                <w:kern w:val="0"/>
                <w:sz w:val="22"/>
              </w:rPr>
              <w:t>研</w:t>
            </w:r>
            <w:proofErr w:type="gramEnd"/>
          </w:p>
        </w:tc>
        <w:tc>
          <w:tcPr>
            <w:tcW w:w="907" w:type="dxa"/>
            <w:tcBorders>
              <w:top w:val="nil"/>
              <w:left w:val="nil"/>
              <w:bottom w:val="single" w:sz="4" w:space="0" w:color="auto"/>
              <w:right w:val="single" w:sz="4" w:space="0" w:color="auto"/>
            </w:tcBorders>
            <w:shd w:val="clear" w:color="auto" w:fill="auto"/>
            <w:noWrap/>
            <w:vAlign w:val="center"/>
            <w:hideMark/>
          </w:tcPr>
          <w:p w14:paraId="0F75A9CE"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75%</w:t>
            </w:r>
          </w:p>
        </w:tc>
        <w:tc>
          <w:tcPr>
            <w:tcW w:w="907" w:type="dxa"/>
            <w:tcBorders>
              <w:top w:val="nil"/>
              <w:left w:val="nil"/>
              <w:bottom w:val="single" w:sz="4" w:space="0" w:color="auto"/>
              <w:right w:val="single" w:sz="4" w:space="0" w:color="auto"/>
            </w:tcBorders>
            <w:shd w:val="clear" w:color="auto" w:fill="auto"/>
            <w:noWrap/>
            <w:vAlign w:val="center"/>
            <w:hideMark/>
          </w:tcPr>
          <w:p w14:paraId="2FFFFA9C"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8000</w:t>
            </w:r>
          </w:p>
        </w:tc>
        <w:tc>
          <w:tcPr>
            <w:tcW w:w="907" w:type="dxa"/>
            <w:tcBorders>
              <w:top w:val="nil"/>
              <w:left w:val="nil"/>
              <w:bottom w:val="single" w:sz="4" w:space="0" w:color="auto"/>
              <w:right w:val="single" w:sz="4" w:space="0" w:color="auto"/>
            </w:tcBorders>
            <w:shd w:val="clear" w:color="auto" w:fill="auto"/>
            <w:noWrap/>
            <w:vAlign w:val="center"/>
            <w:hideMark/>
          </w:tcPr>
          <w:p w14:paraId="0A3E040C"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10000</w:t>
            </w:r>
          </w:p>
        </w:tc>
        <w:tc>
          <w:tcPr>
            <w:tcW w:w="1134" w:type="dxa"/>
            <w:tcBorders>
              <w:top w:val="nil"/>
              <w:left w:val="nil"/>
              <w:bottom w:val="single" w:sz="4" w:space="0" w:color="auto"/>
              <w:right w:val="single" w:sz="4" w:space="0" w:color="auto"/>
            </w:tcBorders>
            <w:shd w:val="clear" w:color="auto" w:fill="auto"/>
            <w:noWrap/>
            <w:vAlign w:val="center"/>
            <w:hideMark/>
          </w:tcPr>
          <w:p w14:paraId="082DFDE1"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5000</w:t>
            </w:r>
          </w:p>
        </w:tc>
      </w:tr>
      <w:tr w:rsidR="00956340" w:rsidRPr="000226B7" w14:paraId="3D38253E" w14:textId="77777777" w:rsidTr="004D332D">
        <w:trPr>
          <w:trHeight w:val="161"/>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2736B40"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2</w:t>
            </w:r>
          </w:p>
        </w:tc>
        <w:tc>
          <w:tcPr>
            <w:tcW w:w="907" w:type="dxa"/>
            <w:tcBorders>
              <w:top w:val="nil"/>
              <w:left w:val="nil"/>
              <w:bottom w:val="single" w:sz="4" w:space="0" w:color="auto"/>
              <w:right w:val="single" w:sz="4" w:space="0" w:color="auto"/>
            </w:tcBorders>
            <w:shd w:val="clear" w:color="auto" w:fill="auto"/>
            <w:noWrap/>
            <w:vAlign w:val="center"/>
            <w:hideMark/>
          </w:tcPr>
          <w:p w14:paraId="20E629F4"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外包</w:t>
            </w:r>
          </w:p>
        </w:tc>
        <w:tc>
          <w:tcPr>
            <w:tcW w:w="907" w:type="dxa"/>
            <w:tcBorders>
              <w:top w:val="nil"/>
              <w:left w:val="nil"/>
              <w:bottom w:val="single" w:sz="4" w:space="0" w:color="auto"/>
              <w:right w:val="single" w:sz="4" w:space="0" w:color="auto"/>
            </w:tcBorders>
            <w:shd w:val="clear" w:color="auto" w:fill="auto"/>
            <w:noWrap/>
            <w:vAlign w:val="center"/>
            <w:hideMark/>
          </w:tcPr>
          <w:p w14:paraId="38E435DB"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98%</w:t>
            </w:r>
          </w:p>
        </w:tc>
        <w:tc>
          <w:tcPr>
            <w:tcW w:w="907" w:type="dxa"/>
            <w:tcBorders>
              <w:top w:val="nil"/>
              <w:left w:val="nil"/>
              <w:bottom w:val="single" w:sz="4" w:space="0" w:color="auto"/>
              <w:right w:val="single" w:sz="4" w:space="0" w:color="auto"/>
            </w:tcBorders>
            <w:shd w:val="clear" w:color="auto" w:fill="auto"/>
            <w:noWrap/>
            <w:vAlign w:val="center"/>
            <w:hideMark/>
          </w:tcPr>
          <w:p w14:paraId="25F2F697"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3500</w:t>
            </w:r>
          </w:p>
        </w:tc>
        <w:tc>
          <w:tcPr>
            <w:tcW w:w="907" w:type="dxa"/>
            <w:tcBorders>
              <w:top w:val="nil"/>
              <w:left w:val="nil"/>
              <w:bottom w:val="single" w:sz="4" w:space="0" w:color="auto"/>
              <w:right w:val="single" w:sz="4" w:space="0" w:color="auto"/>
            </w:tcBorders>
            <w:shd w:val="clear" w:color="auto" w:fill="auto"/>
            <w:noWrap/>
            <w:vAlign w:val="center"/>
            <w:hideMark/>
          </w:tcPr>
          <w:p w14:paraId="74EAC523"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10000</w:t>
            </w:r>
          </w:p>
        </w:tc>
        <w:tc>
          <w:tcPr>
            <w:tcW w:w="1134" w:type="dxa"/>
            <w:tcBorders>
              <w:top w:val="nil"/>
              <w:left w:val="nil"/>
              <w:bottom w:val="single" w:sz="4" w:space="0" w:color="auto"/>
              <w:right w:val="single" w:sz="4" w:space="0" w:color="auto"/>
            </w:tcBorders>
            <w:shd w:val="clear" w:color="auto" w:fill="auto"/>
            <w:noWrap/>
            <w:vAlign w:val="center"/>
            <w:hideMark/>
          </w:tcPr>
          <w:p w14:paraId="6D99B816" w14:textId="77777777" w:rsidR="00956340" w:rsidRPr="000226B7" w:rsidRDefault="00956340" w:rsidP="00D077B4">
            <w:pPr>
              <w:widowControl/>
              <w:adjustRightInd w:val="0"/>
              <w:snapToGrid w:val="0"/>
              <w:jc w:val="center"/>
              <w:rPr>
                <w:rFonts w:ascii="思源黑体 CN Medium" w:eastAsia="思源黑体 CN Medium" w:hAnsi="思源黑体 CN Medium" w:cs="宋体"/>
                <w:color w:val="000000"/>
                <w:kern w:val="0"/>
                <w:sz w:val="22"/>
              </w:rPr>
            </w:pPr>
            <w:r w:rsidRPr="000226B7">
              <w:rPr>
                <w:rFonts w:ascii="思源黑体 CN Medium" w:eastAsia="思源黑体 CN Medium" w:hAnsi="思源黑体 CN Medium" w:cs="宋体" w:hint="eastAsia"/>
                <w:color w:val="000000"/>
                <w:kern w:val="0"/>
                <w:sz w:val="22"/>
              </w:rPr>
              <w:t>9000</w:t>
            </w:r>
          </w:p>
        </w:tc>
      </w:tr>
    </w:tbl>
    <w:p w14:paraId="2DF9A21A" w14:textId="77777777" w:rsidR="00956340" w:rsidRPr="000226B7" w:rsidRDefault="00956340" w:rsidP="00D077B4">
      <w:pPr>
        <w:adjustRightInd w:val="0"/>
        <w:snapToGrid w:val="0"/>
        <w:rPr>
          <w:rFonts w:ascii="思源黑体 CN Medium" w:eastAsia="思源黑体 CN Medium" w:hAnsi="思源黑体 CN Medium"/>
        </w:rPr>
      </w:pPr>
      <w:proofErr w:type="gramStart"/>
      <w:r w:rsidRPr="000226B7">
        <w:rPr>
          <w:rFonts w:ascii="思源黑体 CN Medium" w:eastAsia="思源黑体 CN Medium" w:hAnsi="思源黑体 CN Medium" w:hint="eastAsia"/>
        </w:rPr>
        <w:t>请应用</w:t>
      </w:r>
      <w:proofErr w:type="gramEnd"/>
      <w:r w:rsidRPr="000226B7">
        <w:rPr>
          <w:rFonts w:ascii="思源黑体 CN Medium" w:eastAsia="思源黑体 CN Medium" w:hAnsi="思源黑体 CN Medium" w:hint="eastAsia"/>
        </w:rPr>
        <w:t>决策树分析技术，分别计算自</w:t>
      </w:r>
      <w:proofErr w:type="gramStart"/>
      <w:r w:rsidRPr="000226B7">
        <w:rPr>
          <w:rFonts w:ascii="思源黑体 CN Medium" w:eastAsia="思源黑体 CN Medium" w:hAnsi="思源黑体 CN Medium" w:hint="eastAsia"/>
        </w:rPr>
        <w:t>研</w:t>
      </w:r>
      <w:proofErr w:type="gramEnd"/>
      <w:r w:rsidRPr="000226B7">
        <w:rPr>
          <w:rFonts w:ascii="思源黑体 CN Medium" w:eastAsia="思源黑体 CN Medium" w:hAnsi="思源黑体 CN Medium" w:hint="eastAsia"/>
        </w:rPr>
        <w:t>和外包的期望货币价值，并判断项目组选择自</w:t>
      </w:r>
      <w:proofErr w:type="gramStart"/>
      <w:r w:rsidRPr="000226B7">
        <w:rPr>
          <w:rFonts w:ascii="思源黑体 CN Medium" w:eastAsia="思源黑体 CN Medium" w:hAnsi="思源黑体 CN Medium" w:hint="eastAsia"/>
        </w:rPr>
        <w:t>研</w:t>
      </w:r>
      <w:proofErr w:type="gramEnd"/>
      <w:r w:rsidRPr="000226B7">
        <w:rPr>
          <w:rFonts w:ascii="思源黑体 CN Medium" w:eastAsia="思源黑体 CN Medium" w:hAnsi="思源黑体 CN Medium" w:hint="eastAsia"/>
        </w:rPr>
        <w:t>是否正确。（5分）</w:t>
      </w:r>
    </w:p>
    <w:p w14:paraId="5CCC8C7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【问题4】判断下列描述是否正确（填写在答题纸的对应栏内，正确的选项填写“√”，错误的选项填写“X”）：（3分）</w:t>
      </w:r>
    </w:p>
    <w:p w14:paraId="2E35CD4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具有不确定性的事件是信息系统项目风险定义的充分条件。（ ）</w:t>
      </w:r>
    </w:p>
    <w:p w14:paraId="611210E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纯粹风险和人为风险在一定条件下可以相互转化。（ ）</w:t>
      </w:r>
    </w:p>
    <w:p w14:paraId="0D1EAF5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信息系统项目的可预测风险是那些已经经过识别和分析的风险，其后果亦可预见。（ ）</w:t>
      </w:r>
    </w:p>
    <w:p w14:paraId="6D39F63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【问题5】该案例中，张伟采取了哪种风险应对策略？同类型的风险应对策略还有哪些？（6分）</w:t>
      </w:r>
    </w:p>
    <w:p w14:paraId="63A6C89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（1）项目积极和消极的风险应对策略有哪些？（2分）</w:t>
      </w:r>
    </w:p>
    <w:p w14:paraId="1069F60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（2）如果你是张伟，你会采取哪些措施应对问题2中排名前三的风险。（4分）</w:t>
      </w:r>
    </w:p>
    <w:p w14:paraId="4C10A56A"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35A6ADC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【问题1】（6分）</w:t>
      </w:r>
    </w:p>
    <w:p w14:paraId="5666403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做得好的：</w:t>
      </w:r>
    </w:p>
    <w:p w14:paraId="2BBAD81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(1)认识到风险管理对项目的重要性。</w:t>
      </w:r>
    </w:p>
    <w:p w14:paraId="3A01078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(2)对项目风险进行了识别和分析。</w:t>
      </w:r>
    </w:p>
    <w:p w14:paraId="548BAF9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(3)针对主要风险，采取了必要的应对措施。</w:t>
      </w:r>
    </w:p>
    <w:p w14:paraId="0DDB5DD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(4)对应对措施进行定期回顾。（每条1分，满分2分）</w:t>
      </w:r>
    </w:p>
    <w:p w14:paraId="33ABC6D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有待改进的：</w:t>
      </w:r>
    </w:p>
    <w:p w14:paraId="5FF8EA3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(1)识别项目风险时，只凭借个人经验，没有与项目相关干系人一起讨论。</w:t>
      </w:r>
    </w:p>
    <w:p w14:paraId="6B3F442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(2)风险识别不完善，没有考虑沟通、协调相关的风险。</w:t>
      </w:r>
    </w:p>
    <w:p w14:paraId="75279BF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(3)在风险排名时，只考虑了风险发生的可能性，没有考虑风险的影响程度。</w:t>
      </w:r>
    </w:p>
    <w:p w14:paraId="0B97F56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(4)只针对前三项风险制定了应对措施，没有对其他风险制定应对措施。</w:t>
      </w:r>
    </w:p>
    <w:p w14:paraId="5FAD543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(5)每月进行一次应对措施监控，监控周期过长。</w:t>
      </w:r>
    </w:p>
    <w:p w14:paraId="1783C05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(6)没有在项目实施过程中识别新的风险。</w:t>
      </w:r>
    </w:p>
    <w:p w14:paraId="347733C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（每条1分，满分4分）</w:t>
      </w:r>
    </w:p>
    <w:p w14:paraId="5C09650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lastRenderedPageBreak/>
        <w:t>【问题2】（5分）</w:t>
      </w:r>
    </w:p>
    <w:p w14:paraId="6F74B4C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硬件到货延迟：0.9*0.1=0.09 中风险</w:t>
      </w:r>
    </w:p>
    <w:p w14:paraId="6B48E35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客户人员不配合：0.7*0.4=0.28 高风险</w:t>
      </w:r>
    </w:p>
    <w:p w14:paraId="6646ED9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软件BUG较多：0.5*0.8=0.4 高风险</w:t>
      </w:r>
    </w:p>
    <w:p w14:paraId="4A161B2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软件版本不兼容：0.3*0.6=0.18 中风险</w:t>
      </w:r>
    </w:p>
    <w:p w14:paraId="4D1CFB8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人员离职风险：0.1*0.8=0.08 低风险</w:t>
      </w:r>
    </w:p>
    <w:p w14:paraId="6BE9C7F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排名前三的风险依次为：软件BUG较多、客户人员不配合、软件版本不兼容。</w:t>
      </w:r>
    </w:p>
    <w:p w14:paraId="02A89CA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【问题3】（5分）</w:t>
      </w:r>
    </w:p>
    <w:p w14:paraId="198F8C2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EMV（自</w:t>
      </w:r>
      <w:proofErr w:type="gramStart"/>
      <w:r w:rsidRPr="000226B7">
        <w:rPr>
          <w:rFonts w:ascii="思源黑体 CN Medium" w:eastAsia="思源黑体 CN Medium" w:hAnsi="思源黑体 CN Medium" w:hint="eastAsia"/>
        </w:rPr>
        <w:t>研</w:t>
      </w:r>
      <w:proofErr w:type="gramEnd"/>
      <w:r w:rsidRPr="000226B7">
        <w:rPr>
          <w:rFonts w:ascii="思源黑体 CN Medium" w:eastAsia="思源黑体 CN Medium" w:hAnsi="思源黑体 CN Medium" w:hint="eastAsia"/>
        </w:rPr>
        <w:t>）=75%*（10000-8000）+25%*（-5000-8000）=-1750（2分）</w:t>
      </w:r>
    </w:p>
    <w:p w14:paraId="3300EFA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EMV（外包）=98%*（10000-3500）+2%*（-9000-3500）=6120（2分）</w:t>
      </w:r>
    </w:p>
    <w:p w14:paraId="45F642E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EMV（自</w:t>
      </w:r>
      <w:proofErr w:type="gramStart"/>
      <w:r w:rsidRPr="000226B7">
        <w:rPr>
          <w:rFonts w:ascii="思源黑体 CN Medium" w:eastAsia="思源黑体 CN Medium" w:hAnsi="思源黑体 CN Medium" w:hint="eastAsia"/>
        </w:rPr>
        <w:t>研</w:t>
      </w:r>
      <w:proofErr w:type="gramEnd"/>
      <w:r w:rsidRPr="000226B7">
        <w:rPr>
          <w:rFonts w:ascii="思源黑体 CN Medium" w:eastAsia="思源黑体 CN Medium" w:hAnsi="思源黑体 CN Medium" w:hint="eastAsia"/>
        </w:rPr>
        <w:t>）&lt;EMV（外包），因此自</w:t>
      </w:r>
      <w:proofErr w:type="gramStart"/>
      <w:r w:rsidRPr="000226B7">
        <w:rPr>
          <w:rFonts w:ascii="思源黑体 CN Medium" w:eastAsia="思源黑体 CN Medium" w:hAnsi="思源黑体 CN Medium" w:hint="eastAsia"/>
        </w:rPr>
        <w:t>研</w:t>
      </w:r>
      <w:proofErr w:type="gramEnd"/>
      <w:r w:rsidRPr="000226B7">
        <w:rPr>
          <w:rFonts w:ascii="思源黑体 CN Medium" w:eastAsia="思源黑体 CN Medium" w:hAnsi="思源黑体 CN Medium" w:hint="eastAsia"/>
        </w:rPr>
        <w:t>决策不正确，应选择外包。</w:t>
      </w:r>
    </w:p>
    <w:p w14:paraId="1370F64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【问题4】（3分）</w:t>
      </w:r>
    </w:p>
    <w:p w14:paraId="6FA4C64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×，风险具有不确定性，但并非所有的不确定性都是风险，即不确定性是风险的必要而非充分条件。</w:t>
      </w:r>
    </w:p>
    <w:p w14:paraId="1F576C6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×，纯粹风险和人为风险是风险的两种分类方式，两者并不是对立关系，因此不存在相互转换的说法。</w:t>
      </w:r>
    </w:p>
    <w:p w14:paraId="77E5B64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×，可预测风险可以预见其发生，但后果不可预见。</w:t>
      </w:r>
    </w:p>
    <w:p w14:paraId="428FABD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【问题5】（6分）</w:t>
      </w:r>
    </w:p>
    <w:p w14:paraId="1CC071A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（1）（2分）</w:t>
      </w:r>
    </w:p>
    <w:p w14:paraId="1DD615D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回避、转移、减轻、接受、开拓、分享、提高。</w:t>
      </w:r>
    </w:p>
    <w:p w14:paraId="3911066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（2）（4分）</w:t>
      </w:r>
    </w:p>
    <w:p w14:paraId="5D2FEF8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开放性试题，针对软件BUG较多、客户人员不配合、软件版本不兼容三个风险进行</w:t>
      </w:r>
      <w:proofErr w:type="gramStart"/>
      <w:r w:rsidRPr="000226B7">
        <w:rPr>
          <w:rFonts w:ascii="思源黑体 CN Medium" w:eastAsia="思源黑体 CN Medium" w:hAnsi="思源黑体 CN Medium" w:hint="eastAsia"/>
        </w:rPr>
        <w:t>答题且</w:t>
      </w:r>
      <w:proofErr w:type="gramEnd"/>
      <w:r w:rsidRPr="000226B7">
        <w:rPr>
          <w:rFonts w:ascii="思源黑体 CN Medium" w:eastAsia="思源黑体 CN Medium" w:hAnsi="思源黑体 CN Medium" w:hint="eastAsia"/>
        </w:rPr>
        <w:t>答案合理即可得分。例：针对软件BUG较多的风险，选用开发经验丰富、能力较强的开发人员修复BUG；客户人员不配合，加强沟通和干系人管理，争取取得相关干系人的配合；软件版本不兼容，进行多次测试，找出不兼容的原因，对软件进行版本更新升级。</w:t>
      </w:r>
    </w:p>
    <w:p w14:paraId="13048115"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沟通管理</w:t>
      </w:r>
      <w:r w:rsidRPr="00AE65C2">
        <w:rPr>
          <w:rFonts w:ascii="思源黑体 CN Medium" w:eastAsia="思源黑体 CN Medium" w:hAnsi="思源黑体 CN Medium" w:hint="eastAsia"/>
          <w:sz w:val="44"/>
          <w:szCs w:val="44"/>
        </w:rPr>
        <w:t>+</w:t>
      </w:r>
      <w:r w:rsidRPr="00AE65C2">
        <w:rPr>
          <w:rFonts w:ascii="思源黑体 CN Medium" w:eastAsia="思源黑体 CN Medium" w:hAnsi="思源黑体 CN Medium"/>
          <w:sz w:val="44"/>
          <w:szCs w:val="44"/>
        </w:rPr>
        <w:t>干系人管理</w:t>
      </w:r>
    </w:p>
    <w:p w14:paraId="2ED8CC36"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4E1EF55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【说明】A 公司中标某客户数据中心建设项目，该项目涉及数据中心基础设施、网络、硬件、软件、信息安全建设等方面工作。经高层批准，任命小赵担任项目经理。小赵从相应的技术服务部门分别抽调了技术人员加入该项目。这些技术人员大部分时间投入本项目，小部分时间参与公司的其它项目。由于公司没有基础设施方面的技术能力，因此将本项目的基础设施建设工作外包给了B公司。小赵认为，该项目工作内容复杂，涉及人员较多，人员沟通</w:t>
      </w:r>
      <w:proofErr w:type="gramStart"/>
      <w:r w:rsidRPr="000226B7">
        <w:rPr>
          <w:rFonts w:ascii="思源黑体 CN Medium" w:eastAsia="思源黑体 CN Medium" w:hAnsi="思源黑体 CN Medium" w:hint="eastAsia"/>
        </w:rPr>
        <w:t>很</w:t>
      </w:r>
      <w:proofErr w:type="gramEnd"/>
      <w:r w:rsidRPr="000226B7">
        <w:rPr>
          <w:rFonts w:ascii="思源黑体 CN Medium" w:eastAsia="思源黑体 CN Medium" w:hAnsi="思源黑体 CN Medium" w:hint="eastAsia"/>
        </w:rPr>
        <w:t>关</w:t>
      </w:r>
      <w:r w:rsidRPr="000226B7">
        <w:rPr>
          <w:rFonts w:ascii="思源黑体 CN Medium" w:eastAsia="思源黑体 CN Medium" w:hAnsi="思源黑体 CN Medium" w:hint="eastAsia"/>
        </w:rPr>
        <w:lastRenderedPageBreak/>
        <w:t>键，作为项目经理，自己应投入较大精力在人员沟通管理上。</w:t>
      </w:r>
    </w:p>
    <w:p w14:paraId="14B67CD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首先，小赵经过分析，建立了干系人清单，主要人员包括客户方的 4 名技术人员、3 名中层管理人员、 2 名高管和项目团队人员以及 A 公司的 2 名高管。</w:t>
      </w:r>
    </w:p>
    <w:p w14:paraId="37DF4DF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接着，小赵制定了沟通管理计划。在选择沟通渠道时，考虑到干系人较多，召开会议不方便，小赵决定采用电子邮件方式；在沟通频率方面，为了让干系人能及时全面地了解项目进展，小赵决定采用项目日报的方式每日沟通；在沟通内容方面，小赵制作了项目日报的模板，主要内容包括：项目成员每日主要工作内容汇总、项目的进度、成本、质量等方面的情况和每日发现的主要问题、工作建议等。项目实施过程中，项目成员严格按照要求，每天下班前发送日报给小赵。第二天小赵汇总所有成员的日报内容，发送给所有干系人。随着项目的实施，小赵发现 B 公司的技术人员的工作质量经常不能满足要求，工作进度也有所延迟， A公司各技术服务部门的负责人也抱怨无法掌控技术人员的工作安排和工作绩效。</w:t>
      </w:r>
    </w:p>
    <w:p w14:paraId="0CBE059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在项目团队内部，小赵采用项目例会的方式进行沟通。项目实施过程中，个别项目成员联系小赵，希望能单独沟通个人发展及工作安排问题，小赵建议将问题在月度例会上提出。在月度例会上，部分项目成员抱怨自己承担的项目工作经常与所在部门年初制定的培训工作及团队建设活动冲突，对个人发展不利。为了避免造成负面影响，小赵制止了这些项目成员的发言。之后，小赵向公司高层抱怨相关部门的培训团建等工作总与项目安排有冲突，建议相关部门做出调整。高层不认可小赵的说法，建议小</w:t>
      </w:r>
      <w:proofErr w:type="gramStart"/>
      <w:r w:rsidRPr="000226B7">
        <w:rPr>
          <w:rFonts w:ascii="思源黑体 CN Medium" w:eastAsia="思源黑体 CN Medium" w:hAnsi="思源黑体 CN Medium" w:hint="eastAsia"/>
        </w:rPr>
        <w:t>赵加强</w:t>
      </w:r>
      <w:proofErr w:type="gramEnd"/>
      <w:r w:rsidRPr="000226B7">
        <w:rPr>
          <w:rFonts w:ascii="思源黑体 CN Medium" w:eastAsia="思源黑体 CN Medium" w:hAnsi="思源黑体 CN Medium" w:hint="eastAsia"/>
        </w:rPr>
        <w:t>项目的沟通管理。</w:t>
      </w:r>
    </w:p>
    <w:p w14:paraId="70E97966"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47E32E7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【问题1】（8分）</w:t>
      </w:r>
    </w:p>
    <w:p w14:paraId="7179B6E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下图为项目干系人的权力/利益方格示意图，针对不同区域项目经理采取的措施分别是什么？并结合案例</w:t>
      </w:r>
      <w:proofErr w:type="gramStart"/>
      <w:r w:rsidRPr="000226B7">
        <w:rPr>
          <w:rFonts w:ascii="思源黑体 CN Medium" w:eastAsia="思源黑体 CN Medium" w:hAnsi="思源黑体 CN Medium" w:hint="eastAsia"/>
        </w:rPr>
        <w:t>中小赵制定</w:t>
      </w:r>
      <w:proofErr w:type="gramEnd"/>
      <w:r w:rsidRPr="000226B7">
        <w:rPr>
          <w:rFonts w:ascii="思源黑体 CN Medium" w:eastAsia="思源黑体 CN Medium" w:hAnsi="思源黑体 CN Medium" w:hint="eastAsia"/>
        </w:rPr>
        <w:t>的干系人清单指出处于B区域的干系人有哪些？</w:t>
      </w:r>
    </w:p>
    <w:p w14:paraId="656BE1C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noProof/>
        </w:rPr>
        <w:lastRenderedPageBreak/>
        <w:drawing>
          <wp:inline distT="0" distB="0" distL="0" distR="0" wp14:anchorId="4132137A" wp14:editId="3921FE38">
            <wp:extent cx="3838575" cy="3133725"/>
            <wp:effectExtent l="0" t="0" r="9525" b="9525"/>
            <wp:docPr id="19" name="图片 19" descr="https://img.kuaiwenyun.com/images/shiti/2021-11/734/nnwsN9kN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g.kuaiwenyun.com/images/shiti/2021-11/734/nnwsN9kN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3133725"/>
                    </a:xfrm>
                    <a:prstGeom prst="rect">
                      <a:avLst/>
                    </a:prstGeom>
                    <a:noFill/>
                    <a:ln>
                      <a:noFill/>
                    </a:ln>
                  </pic:spPr>
                </pic:pic>
              </a:graphicData>
            </a:graphic>
          </wp:inline>
        </w:drawing>
      </w:r>
    </w:p>
    <w:p w14:paraId="76C0E84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【问题2】（7分）</w:t>
      </w:r>
    </w:p>
    <w:p w14:paraId="619AED7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请指出小赵在项目沟通管理和干系人管理方面存在的问题。</w:t>
      </w:r>
    </w:p>
    <w:p w14:paraId="0F94BEC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【问题3】（3分）</w:t>
      </w:r>
    </w:p>
    <w:p w14:paraId="5867BC3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结合案例，如果你是项目经理还能识别出哪些干系人。</w:t>
      </w:r>
    </w:p>
    <w:p w14:paraId="1EADA29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【问题4】（3分）</w:t>
      </w:r>
    </w:p>
    <w:p w14:paraId="06425AD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沟通有利于干系人之间的信息交流，沟通的方法有哪些？结合案例，小赵运用</w:t>
      </w:r>
      <w:r w:rsidRPr="00C37FF1">
        <w:rPr>
          <w:rFonts w:ascii="思源黑体 CN Medium" w:eastAsia="思源黑体 CN Medium" w:hAnsi="思源黑体 CN Medium" w:hint="eastAsia"/>
        </w:rPr>
        <w:t>的</w:t>
      </w:r>
      <w:r w:rsidRPr="000226B7">
        <w:rPr>
          <w:rFonts w:ascii="思源黑体 CN Medium" w:eastAsia="思源黑体 CN Medium" w:hAnsi="思源黑体 CN Medium" w:hint="eastAsia"/>
        </w:rPr>
        <w:t>哪些方法？</w:t>
      </w:r>
    </w:p>
    <w:p w14:paraId="3AA291A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【问题5】</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4分</w:t>
      </w:r>
      <w:r w:rsidRPr="00C37FF1">
        <w:rPr>
          <w:rFonts w:ascii="思源黑体 CN Medium" w:eastAsia="思源黑体 CN Medium" w:hAnsi="思源黑体 CN Medium" w:hint="eastAsia"/>
        </w:rPr>
        <w:t>)</w:t>
      </w:r>
    </w:p>
    <w:p w14:paraId="09B9FD4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从候选答案中选择正确选项，将该选项的编号填入答题纸对应栏内。</w:t>
      </w:r>
    </w:p>
    <w:p w14:paraId="3F361ED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变更请求是（1）的输出，工作绩效数据是（2）的输入</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沟通管理计划是（3）的输入，采购文件是（4）的输入。</w:t>
      </w:r>
    </w:p>
    <w:p w14:paraId="1A4A626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A、识别干系人             B、规划干系人</w:t>
      </w:r>
      <w:r w:rsidRPr="00C37FF1">
        <w:rPr>
          <w:rFonts w:ascii="思源黑体 CN Medium" w:eastAsia="思源黑体 CN Medium" w:hAnsi="思源黑体 CN Medium" w:hint="eastAsia"/>
        </w:rPr>
        <w:t>管理</w:t>
      </w:r>
      <w:r w:rsidRPr="000226B7">
        <w:rPr>
          <w:rFonts w:ascii="思源黑体 CN Medium" w:eastAsia="思源黑体 CN Medium" w:hAnsi="思源黑体 CN Medium" w:hint="eastAsia"/>
        </w:rPr>
        <w:t xml:space="preserve">        C、管理干系人</w:t>
      </w:r>
    </w:p>
    <w:p w14:paraId="32AE78D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 xml:space="preserve">D、控制干系人参与     E、管理沟通                    F、控制沟通   </w:t>
      </w:r>
    </w:p>
    <w:p w14:paraId="6A5DAA83"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2663537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【问题1】（8分）</w:t>
      </w:r>
    </w:p>
    <w:p w14:paraId="4B85909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针对A区域的干系人，项目经理应该“令其满意”，争取支持；</w:t>
      </w:r>
    </w:p>
    <w:p w14:paraId="5E099A1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针对B区域的干系人，项目经理应该“重点管理，及时报告”，采取有力的行动让其满意；</w:t>
      </w:r>
    </w:p>
    <w:p w14:paraId="31697A5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针对C区域的干系人，项目经理应该“随时告知”项目状况，以维持干系人的满意度；</w:t>
      </w:r>
    </w:p>
    <w:p w14:paraId="36880DFD"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针对D区域的干系人，项目经理主要通过“花最少的精力来监督他们”即可。</w:t>
      </w:r>
    </w:p>
    <w:p w14:paraId="1C8D725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（每点1分）</w:t>
      </w:r>
    </w:p>
    <w:p w14:paraId="7968156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位于B区域需要重点管理的干系人包括：</w:t>
      </w:r>
    </w:p>
    <w:p w14:paraId="2909C0D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lastRenderedPageBreak/>
        <w:t>（1）客户方4名技术人员、3名中层管理人员、2名高管</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2</w:t>
      </w:r>
      <w:r w:rsidRPr="00C37FF1">
        <w:rPr>
          <w:rFonts w:ascii="思源黑体 CN Medium" w:eastAsia="思源黑体 CN Medium" w:hAnsi="思源黑体 CN Medium" w:hint="eastAsia"/>
        </w:rPr>
        <w:t>分)</w:t>
      </w:r>
    </w:p>
    <w:p w14:paraId="76371F5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（2）A公司2名高管</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2</w:t>
      </w:r>
      <w:r w:rsidRPr="00C37FF1">
        <w:rPr>
          <w:rFonts w:ascii="思源黑体 CN Medium" w:eastAsia="思源黑体 CN Medium" w:hAnsi="思源黑体 CN Medium" w:hint="eastAsia"/>
        </w:rPr>
        <w:t>分)</w:t>
      </w:r>
    </w:p>
    <w:p w14:paraId="3BB936E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【问题2】（7分）</w:t>
      </w:r>
    </w:p>
    <w:p w14:paraId="4B7BF2B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存在问题</w:t>
      </w:r>
      <w:r w:rsidRPr="00C37FF1">
        <w:rPr>
          <w:rFonts w:ascii="思源黑体 CN Medium" w:eastAsia="思源黑体 CN Medium" w:hAnsi="思源黑体 CN Medium" w:hint="eastAsia"/>
        </w:rPr>
        <w:t>:</w:t>
      </w:r>
    </w:p>
    <w:p w14:paraId="6D1A41A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（1）识别干系人不全面，部分人员未及时开展有效沟通；</w:t>
      </w:r>
    </w:p>
    <w:p w14:paraId="2356475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（2）独自编制干系人清单不妥，应全体人员共同制定，导致后续沟通出现问题；</w:t>
      </w:r>
    </w:p>
    <w:p w14:paraId="3FFC999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（3）在制订沟通管理计划时，没有了解不同干系人的沟通需求；</w:t>
      </w:r>
    </w:p>
    <w:p w14:paraId="589C474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（4）沟通渠道、沟通频率和沟通内容设置不合适，干系人沟通方式单一，只采用电子邮件；</w:t>
      </w:r>
    </w:p>
    <w:p w14:paraId="7E66AB4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（5）管理沟通不力，对于员工的诉求，应私下解决问题，不应在大会上公开</w:t>
      </w:r>
      <w:r w:rsidRPr="00C37FF1">
        <w:rPr>
          <w:rFonts w:ascii="思源黑体 CN Medium" w:eastAsia="思源黑体 CN Medium" w:hAnsi="思源黑体 CN Medium" w:hint="eastAsia"/>
        </w:rPr>
        <w:t>说</w:t>
      </w:r>
      <w:r w:rsidRPr="000226B7">
        <w:rPr>
          <w:rFonts w:ascii="思源黑体 CN Medium" w:eastAsia="思源黑体 CN Medium" w:hAnsi="思源黑体 CN Medium" w:hint="eastAsia"/>
        </w:rPr>
        <w:t>；</w:t>
      </w:r>
    </w:p>
    <w:p w14:paraId="43C5D01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（6）控制沟通不力，采取强迫手段中止了问题成员的诉求，导致后续的冲突升级；</w:t>
      </w:r>
    </w:p>
    <w:p w14:paraId="16CD8BD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（7）与高层沟通不力，未得到高层领导的认同。</w:t>
      </w:r>
    </w:p>
    <w:p w14:paraId="667A0CB2" w14:textId="77777777" w:rsidR="00956340" w:rsidRPr="000226B7" w:rsidRDefault="00956340" w:rsidP="00D077B4">
      <w:pPr>
        <w:adjustRightInd w:val="0"/>
        <w:snapToGrid w:val="0"/>
        <w:rPr>
          <w:rFonts w:ascii="思源黑体 CN Medium" w:eastAsia="思源黑体 CN Medium" w:hAnsi="思源黑体 CN Medium"/>
        </w:rPr>
      </w:pP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每条1分，满分7分</w:t>
      </w:r>
      <w:r w:rsidRPr="00C37FF1">
        <w:rPr>
          <w:rFonts w:ascii="思源黑体 CN Medium" w:eastAsia="思源黑体 CN Medium" w:hAnsi="思源黑体 CN Medium" w:hint="eastAsia"/>
        </w:rPr>
        <w:t>)</w:t>
      </w:r>
    </w:p>
    <w:p w14:paraId="7345E9D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【问题3】（3分）</w:t>
      </w:r>
    </w:p>
    <w:p w14:paraId="5C28F3D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A公司技术人员的直接主管</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各技术部门经理</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、B公司技术人员、B公司负责人、客户</w:t>
      </w:r>
      <w:proofErr w:type="gramStart"/>
      <w:r w:rsidRPr="000226B7">
        <w:rPr>
          <w:rFonts w:ascii="思源黑体 CN Medium" w:eastAsia="思源黑体 CN Medium" w:hAnsi="思源黑体 CN Medium" w:hint="eastAsia"/>
        </w:rPr>
        <w:t>方具体</w:t>
      </w:r>
      <w:proofErr w:type="gramEnd"/>
      <w:r w:rsidRPr="000226B7">
        <w:rPr>
          <w:rFonts w:ascii="思源黑体 CN Medium" w:eastAsia="思源黑体 CN Medium" w:hAnsi="思源黑体 CN Medium" w:hint="eastAsia"/>
        </w:rPr>
        <w:t>用户、与项目有影响的相关人员等。（1个1分，满分3分，合理即可得分）</w:t>
      </w:r>
    </w:p>
    <w:p w14:paraId="2A202A7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【问题4】（3分）</w:t>
      </w:r>
    </w:p>
    <w:p w14:paraId="2F0923F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沟通的方法大致分为：交互式沟通、推式沟通、拉式沟通；（1分）</w:t>
      </w:r>
    </w:p>
    <w:p w14:paraId="0CB6932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小赵采用发送电子邮件通知干系人，属于</w:t>
      </w:r>
      <w:r w:rsidRPr="00C37FF1">
        <w:rPr>
          <w:rFonts w:ascii="思源黑体 CN Medium" w:eastAsia="思源黑体 CN Medium" w:hAnsi="思源黑体 CN Medium" w:hint="eastAsia"/>
        </w:rPr>
        <w:t>推</w:t>
      </w:r>
      <w:r w:rsidRPr="000226B7">
        <w:rPr>
          <w:rFonts w:ascii="思源黑体 CN Medium" w:eastAsia="思源黑体 CN Medium" w:hAnsi="思源黑体 CN Medium" w:hint="eastAsia"/>
        </w:rPr>
        <w:t>式沟通；（1分）</w:t>
      </w:r>
    </w:p>
    <w:p w14:paraId="5338FF4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在项目内部采用开例会的方式进行沟通，属于交互式沟通。（1分）</w:t>
      </w:r>
    </w:p>
    <w:p w14:paraId="4CA585F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【问题5】（4分）</w:t>
      </w:r>
    </w:p>
    <w:p w14:paraId="0511C37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（1）C、D、F</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1分</w:t>
      </w:r>
      <w:r w:rsidRPr="00C37FF1">
        <w:rPr>
          <w:rFonts w:ascii="思源黑体 CN Medium" w:eastAsia="思源黑体 CN Medium" w:hAnsi="思源黑体 CN Medium" w:hint="eastAsia"/>
        </w:rPr>
        <w:t>)</w:t>
      </w:r>
    </w:p>
    <w:p w14:paraId="158407BE"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 xml:space="preserve">（2）D、F </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1分</w:t>
      </w:r>
      <w:r w:rsidRPr="00C37FF1">
        <w:rPr>
          <w:rFonts w:ascii="思源黑体 CN Medium" w:eastAsia="思源黑体 CN Medium" w:hAnsi="思源黑体 CN Medium" w:hint="eastAsia"/>
        </w:rPr>
        <w:t>)</w:t>
      </w:r>
    </w:p>
    <w:p w14:paraId="0529CC4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（3）C、E（1分）</w:t>
      </w:r>
    </w:p>
    <w:p w14:paraId="2F8DB75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 xml:space="preserve">（4）A </w:t>
      </w:r>
      <w:r w:rsidRPr="00C37FF1">
        <w:rPr>
          <w:rFonts w:ascii="思源黑体 CN Medium" w:eastAsia="思源黑体 CN Medium" w:hAnsi="思源黑体 CN Medium" w:hint="eastAsia"/>
        </w:rPr>
        <w:t>(</w:t>
      </w:r>
      <w:r w:rsidRPr="000226B7">
        <w:rPr>
          <w:rFonts w:ascii="思源黑体 CN Medium" w:eastAsia="思源黑体 CN Medium" w:hAnsi="思源黑体 CN Medium" w:hint="eastAsia"/>
        </w:rPr>
        <w:t>1分</w:t>
      </w:r>
      <w:r w:rsidRPr="00C37FF1">
        <w:rPr>
          <w:rFonts w:ascii="思源黑体 CN Medium" w:eastAsia="思源黑体 CN Medium" w:hAnsi="思源黑体 CN Medium" w:hint="eastAsia"/>
        </w:rPr>
        <w:t>)</w:t>
      </w:r>
    </w:p>
    <w:p w14:paraId="6ABFB416" w14:textId="77777777" w:rsidR="00956340" w:rsidRPr="00AE65C2" w:rsidRDefault="00956340" w:rsidP="00D077B4">
      <w:pPr>
        <w:pStyle w:val="2"/>
        <w:adjustRightInd w:val="0"/>
        <w:snapToGrid w:val="0"/>
        <w:spacing w:line="240" w:lineRule="auto"/>
        <w:rPr>
          <w:rFonts w:ascii="思源黑体 CN Medium" w:eastAsia="思源黑体 CN Medium" w:hAnsi="思源黑体 CN Medium"/>
          <w:sz w:val="44"/>
          <w:szCs w:val="44"/>
        </w:rPr>
      </w:pPr>
      <w:r w:rsidRPr="00AE65C2">
        <w:rPr>
          <w:rFonts w:ascii="思源黑体 CN Medium" w:eastAsia="思源黑体 CN Medium" w:hAnsi="思源黑体 CN Medium"/>
          <w:sz w:val="44"/>
          <w:szCs w:val="44"/>
        </w:rPr>
        <w:t>采购管理</w:t>
      </w:r>
    </w:p>
    <w:p w14:paraId="576C9944"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题干：</w:t>
      </w:r>
    </w:p>
    <w:p w14:paraId="7C40A768"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【说明】</w:t>
      </w:r>
    </w:p>
    <w:p w14:paraId="57633B9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某大型国有企业A计划建立一套生产自动控制系统，改变目前的半自动化生产状态。A企业内部设立有信息中心，具有自主开发能力，但采购部门经理老李认为自主开发耗时长，还是决定从外部选择一家具有相关成熟产品和实施经验的集成商实施外包。</w:t>
      </w:r>
    </w:p>
    <w:p w14:paraId="14F1DE9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老李组织编写了采购计划，确定该项目要对外进行招标。由于招标代理机构B已经与A企业合作多次，因此A企业直接委托B机构开始招标工作。招标代理机构B协助A企业在互</w:t>
      </w:r>
      <w:r w:rsidRPr="000226B7">
        <w:rPr>
          <w:rFonts w:ascii="思源黑体 CN Medium" w:eastAsia="思源黑体 CN Medium" w:hAnsi="思源黑体 CN Medium" w:hint="eastAsia"/>
        </w:rPr>
        <w:lastRenderedPageBreak/>
        <w:t>联网上发布了招标公告。6月1日，招标代理机构在其官网发布了招标公告。招标公告规定，投标人必须在6月25日10:00 前提交投标文件，开标时间定为6月25日14:00。6 月25日14:00,开标工作</w:t>
      </w:r>
      <w:r w:rsidRPr="00C37FF1">
        <w:rPr>
          <w:rFonts w:ascii="思源黑体 CN Medium" w:eastAsia="思源黑体 CN Medium" w:hAnsi="思源黑体 CN Medium" w:hint="eastAsia"/>
        </w:rPr>
        <w:t>准时</w:t>
      </w:r>
      <w:r w:rsidRPr="000226B7">
        <w:rPr>
          <w:rFonts w:ascii="思源黑体 CN Medium" w:eastAsia="思源黑体 CN Medium" w:hAnsi="思源黑体 CN Medium" w:hint="eastAsia"/>
        </w:rPr>
        <w:t>开始，由招标代理机构主持，并邀请了所有投标方参加。为保证投标工作的公平、公正，A 公司邀请了7名来自本公司内部各部门（法律、财务、市场、IT、商务等）的专家或领导组成了评标委员会。评标委员会按照招标文件确定的评标标准和方法，对投标文件进行了评审和比较。</w:t>
      </w:r>
    </w:p>
    <w:p w14:paraId="1DF5B67B" w14:textId="5FA70C71"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代理机构B接收了多份标书，与A企业共同对标书进行了评审，最终选择报价最低的集成商E公司。接下来，双方通过协商后选择签订成本加激励费用合同，合同</w:t>
      </w:r>
      <w:proofErr w:type="gramStart"/>
      <w:r w:rsidRPr="000226B7">
        <w:rPr>
          <w:rFonts w:ascii="思源黑体 CN Medium" w:eastAsia="思源黑体 CN Medium" w:hAnsi="思源黑体 CN Medium" w:hint="eastAsia"/>
        </w:rPr>
        <w:t>作出</w:t>
      </w:r>
      <w:proofErr w:type="gramEnd"/>
      <w:r w:rsidRPr="000226B7">
        <w:rPr>
          <w:rFonts w:ascii="思源黑体 CN Medium" w:eastAsia="思源黑体 CN Medium" w:hAnsi="思源黑体 CN Medium" w:hint="eastAsia"/>
        </w:rPr>
        <w:t>如下约定：合同总价66万元，内含目标成本60万元、目标费用6万元（利润）。若实际成本节约，则E公司可获得节约部分的40%作为奖励金；若实际成本超支，则E公司需要承担超支部分的40%成本。在实际执行中，因A公司自身原因，导致项目延期1个月。双方就项目进度延期问题进行协商，未达成共识。E公司随即启动合同索赔流程，最终双方在经济合同仲裁委员会的</w:t>
      </w:r>
      <w:r w:rsidRPr="00C37FF1">
        <w:rPr>
          <w:rFonts w:ascii="思源黑体 CN Medium" w:eastAsia="思源黑体 CN Medium" w:hAnsi="思源黑体 CN Medium" w:hint="eastAsia"/>
        </w:rPr>
        <w:t>调</w:t>
      </w:r>
      <w:r w:rsidR="006B684F">
        <w:rPr>
          <w:rFonts w:ascii="思源黑体 CN Medium" w:eastAsia="思源黑体 CN Medium" w:hAnsi="思源黑体 CN Medium" w:hint="eastAsia"/>
        </w:rPr>
        <w:t>解</w:t>
      </w:r>
      <w:r w:rsidRPr="000226B7">
        <w:rPr>
          <w:rFonts w:ascii="思源黑体 CN Medium" w:eastAsia="思源黑体 CN Medium" w:hAnsi="思源黑体 CN Medium" w:hint="eastAsia"/>
        </w:rPr>
        <w:t>下双方达成一致，项目最终延期2个月完工。</w:t>
      </w:r>
    </w:p>
    <w:p w14:paraId="76663BCF"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问题内容：</w:t>
      </w:r>
    </w:p>
    <w:p w14:paraId="4B117E1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【问题1】（10分）</w:t>
      </w:r>
    </w:p>
    <w:p w14:paraId="791E3467"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请说明该案例中存在哪些问题？</w:t>
      </w:r>
    </w:p>
    <w:p w14:paraId="16CD58A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【问题2】（5分）</w:t>
      </w:r>
    </w:p>
    <w:p w14:paraId="5ECE63E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在不考虑其他因素的前提下，计算该项目实际成本支出为80万元和55万元两种情形下， A公司需要支付的费用以及E公司获得的利润。（注：</w:t>
      </w:r>
      <w:proofErr w:type="gramStart"/>
      <w:r w:rsidRPr="000226B7">
        <w:rPr>
          <w:rFonts w:ascii="思源黑体 CN Medium" w:eastAsia="思源黑体 CN Medium" w:hAnsi="思源黑体 CN Medium" w:hint="eastAsia"/>
        </w:rPr>
        <w:t>答题需</w:t>
      </w:r>
      <w:proofErr w:type="gramEnd"/>
      <w:r w:rsidRPr="000226B7">
        <w:rPr>
          <w:rFonts w:ascii="思源黑体 CN Medium" w:eastAsia="思源黑体 CN Medium" w:hAnsi="思源黑体 CN Medium" w:hint="eastAsia"/>
        </w:rPr>
        <w:t>写明计算过程）</w:t>
      </w:r>
    </w:p>
    <w:p w14:paraId="2EDC0E2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【问题3】（8分）</w:t>
      </w:r>
    </w:p>
    <w:p w14:paraId="4B16E71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（1）合同的管理过程有哪些？</w:t>
      </w:r>
    </w:p>
    <w:p w14:paraId="48AB8AA2"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（2）合同变更需要注意的事项有哪些？</w:t>
      </w:r>
    </w:p>
    <w:p w14:paraId="77F254A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【问题4】（2分）</w:t>
      </w:r>
    </w:p>
    <w:p w14:paraId="26A732F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1.对于工作规模或产品界定不是特别清楚的项目，外包时一般应采用（ ）。</w:t>
      </w:r>
    </w:p>
    <w:p w14:paraId="7759DCC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A.成本补偿合同 B.采购单形式的合同 C.工时材料合同 D.固定总价合同</w:t>
      </w:r>
    </w:p>
    <w:p w14:paraId="4D76C17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2.确定项目合同类型时，如果项目工作范围明确且风险不大，建议使用（ ）。</w:t>
      </w:r>
    </w:p>
    <w:p w14:paraId="5FE8B4B1"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A.总价合同 B.工料合同 C.成本补偿合同 D.成本加激励费用合同</w:t>
      </w:r>
    </w:p>
    <w:p w14:paraId="7D68C88F" w14:textId="77777777" w:rsidR="00956340" w:rsidRPr="000226B7" w:rsidRDefault="00956340" w:rsidP="00D077B4">
      <w:pPr>
        <w:pStyle w:val="3"/>
        <w:adjustRightInd w:val="0"/>
        <w:snapToGrid w:val="0"/>
        <w:spacing w:line="240" w:lineRule="auto"/>
        <w:rPr>
          <w:rFonts w:ascii="思源黑体 CN Medium" w:eastAsia="思源黑体 CN Medium" w:hAnsi="思源黑体 CN Medium"/>
        </w:rPr>
      </w:pPr>
      <w:r w:rsidRPr="000226B7">
        <w:rPr>
          <w:rFonts w:ascii="思源黑体 CN Medium" w:eastAsia="思源黑体 CN Medium" w:hAnsi="思源黑体 CN Medium" w:hint="eastAsia"/>
        </w:rPr>
        <w:t>答案：</w:t>
      </w:r>
    </w:p>
    <w:p w14:paraId="37E3031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【问题1】（10分）</w:t>
      </w:r>
    </w:p>
    <w:p w14:paraId="1AFB88C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1.未进行充分的自制或外购分析</w:t>
      </w:r>
    </w:p>
    <w:p w14:paraId="3EBA8C2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w:t>
      </w:r>
      <w:r w:rsidRPr="00C37FF1">
        <w:rPr>
          <w:rFonts w:ascii="思源黑体 CN Medium" w:eastAsia="思源黑体 CN Medium" w:hAnsi="思源黑体 CN Medium" w:hint="eastAsia"/>
        </w:rPr>
        <w:t>未对</w:t>
      </w:r>
      <w:r w:rsidRPr="000226B7">
        <w:rPr>
          <w:rFonts w:ascii="思源黑体 CN Medium" w:eastAsia="思源黑体 CN Medium" w:hAnsi="思源黑体 CN Medium" w:hint="eastAsia"/>
        </w:rPr>
        <w:t>招标代理机构进行资质审查。</w:t>
      </w:r>
    </w:p>
    <w:p w14:paraId="159EF8C1" w14:textId="4302AD02"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lastRenderedPageBreak/>
        <w:t>3.投标截止时间与开标时间不在同一时间。开标应当在招标文件确定的提交投标文件截止时</w:t>
      </w:r>
      <w:r w:rsidR="006B684F">
        <w:rPr>
          <w:rFonts w:ascii="思源黑体 CN Medium" w:eastAsia="思源黑体 CN Medium" w:hAnsi="思源黑体 CN Medium" w:hint="eastAsia"/>
        </w:rPr>
        <w:t>间</w:t>
      </w:r>
      <w:r w:rsidRPr="000226B7">
        <w:rPr>
          <w:rFonts w:ascii="思源黑体 CN Medium" w:eastAsia="思源黑体 CN Medium" w:hAnsi="思源黑体 CN Medium" w:hint="eastAsia"/>
        </w:rPr>
        <w:t>的同一时间公开进行。</w:t>
      </w:r>
    </w:p>
    <w:p w14:paraId="0EB9B60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4.评标委员会的成员不应只由招标人的代表组成，还应包括外部的技术、经济等方面的专家。</w:t>
      </w:r>
    </w:p>
    <w:p w14:paraId="0588903F"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5.评标标准不完善，不应该只依据价格选择承包商，还应关注质量、服务等其他因素。</w:t>
      </w:r>
    </w:p>
    <w:p w14:paraId="63127DB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（每点2分，最多10分）</w:t>
      </w:r>
    </w:p>
    <w:p w14:paraId="576E354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【问题2】（5分）</w:t>
      </w:r>
    </w:p>
    <w:p w14:paraId="39FF473A"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实际成本支出为80万时：</w:t>
      </w:r>
    </w:p>
    <w:p w14:paraId="115C52C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成本超出：80-60=20万元</w:t>
      </w:r>
    </w:p>
    <w:p w14:paraId="1DDFE2C0"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A公司承担部分：20*60%=12万元</w:t>
      </w:r>
    </w:p>
    <w:p w14:paraId="310AA66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A公司应支付：60+6+12=78万元</w:t>
      </w:r>
    </w:p>
    <w:p w14:paraId="009EC8A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E公司可获利润：78-80=-2万元</w:t>
      </w:r>
    </w:p>
    <w:p w14:paraId="6683DB6C"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实际成本支出为55万</w:t>
      </w:r>
      <w:r w:rsidRPr="00C37FF1">
        <w:rPr>
          <w:rFonts w:ascii="思源黑体 CN Medium" w:eastAsia="思源黑体 CN Medium" w:hAnsi="思源黑体 CN Medium" w:hint="eastAsia"/>
        </w:rPr>
        <w:t>时</w:t>
      </w:r>
      <w:r w:rsidRPr="000226B7">
        <w:rPr>
          <w:rFonts w:ascii="思源黑体 CN Medium" w:eastAsia="思源黑体 CN Medium" w:hAnsi="思源黑体 CN Medium" w:hint="eastAsia"/>
        </w:rPr>
        <w:t>：</w:t>
      </w:r>
    </w:p>
    <w:p w14:paraId="6B859FA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成本节约：60-55=5万元</w:t>
      </w:r>
    </w:p>
    <w:p w14:paraId="004A40FB"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A公司应享受的成本节约：5*60%=3万元</w:t>
      </w:r>
    </w:p>
    <w:p w14:paraId="3BAB8DF6"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A公司应支付：60+6-3=63万元</w:t>
      </w:r>
    </w:p>
    <w:p w14:paraId="3F71F9B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E公司可获利润：63-55=8万元</w:t>
      </w:r>
    </w:p>
    <w:p w14:paraId="128610E4"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【问题3】（8分）</w:t>
      </w:r>
    </w:p>
    <w:p w14:paraId="3C42B6C5"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（1）合同管理包括：合同签订管理、合同履行管理、合同变更管理、合同档案管理、合同违约索赔管理。（每个1分，最多4分）</w:t>
      </w:r>
    </w:p>
    <w:p w14:paraId="666A8964" w14:textId="0CE18988"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（2）合同变更需要注意的事项：1.签订合同的双方必须协商一致。2.当事人一方要求修改合同时，应当首先向另一方用书面的形式提出，另一方应及时</w:t>
      </w:r>
      <w:proofErr w:type="gramStart"/>
      <w:r w:rsidR="006B684F">
        <w:rPr>
          <w:rFonts w:ascii="思源黑体 CN Medium" w:eastAsia="思源黑体 CN Medium" w:hAnsi="思源黑体 CN Medium" w:hint="eastAsia"/>
        </w:rPr>
        <w:t>作</w:t>
      </w:r>
      <w:r w:rsidRPr="00C37FF1">
        <w:rPr>
          <w:rFonts w:ascii="思源黑体 CN Medium" w:eastAsia="思源黑体 CN Medium" w:hAnsi="思源黑体 CN Medium" w:hint="eastAsia"/>
        </w:rPr>
        <w:t>出</w:t>
      </w:r>
      <w:proofErr w:type="gramEnd"/>
      <w:r w:rsidRPr="000226B7">
        <w:rPr>
          <w:rFonts w:ascii="思源黑体 CN Medium" w:eastAsia="思源黑体 CN Medium" w:hAnsi="思源黑体 CN Medium" w:hint="eastAsia"/>
        </w:rPr>
        <w:t>书面答复。3.变更项目合同的申请与答复必须在合同有效期内，或者在法律规定的期限内。4.合同变更造成的损失，除依法可以免责的以外，应由责任方负责赔偿。（每</w:t>
      </w:r>
      <w:r w:rsidRPr="00C37FF1">
        <w:rPr>
          <w:rFonts w:ascii="思源黑体 CN Medium" w:eastAsia="思源黑体 CN Medium" w:hAnsi="思源黑体 CN Medium" w:hint="eastAsia"/>
        </w:rPr>
        <w:t>点</w:t>
      </w:r>
      <w:r w:rsidRPr="000226B7">
        <w:rPr>
          <w:rFonts w:ascii="思源黑体 CN Medium" w:eastAsia="思源黑体 CN Medium" w:hAnsi="思源黑体 CN Medium" w:hint="eastAsia"/>
        </w:rPr>
        <w:t>1分，最多4分，其他答案合理可酌情给分）</w:t>
      </w:r>
    </w:p>
    <w:p w14:paraId="2025BBC3"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hint="eastAsia"/>
        </w:rPr>
        <w:t>【问题4】（2分）</w:t>
      </w:r>
    </w:p>
    <w:p w14:paraId="62A0FA09" w14:textId="77777777" w:rsidR="00956340" w:rsidRPr="000226B7" w:rsidRDefault="00956340" w:rsidP="00D077B4">
      <w:pPr>
        <w:adjustRightInd w:val="0"/>
        <w:snapToGrid w:val="0"/>
        <w:rPr>
          <w:rFonts w:ascii="思源黑体 CN Medium" w:eastAsia="思源黑体 CN Medium" w:hAnsi="思源黑体 CN Medium"/>
        </w:rPr>
      </w:pPr>
      <w:r w:rsidRPr="000226B7">
        <w:rPr>
          <w:rFonts w:ascii="思源黑体 CN Medium" w:eastAsia="思源黑体 CN Medium" w:hAnsi="思源黑体 CN Medium"/>
        </w:rPr>
        <w:t>CA</w:t>
      </w:r>
    </w:p>
    <w:p w14:paraId="54A50F13" w14:textId="77777777" w:rsidR="00956340" w:rsidRPr="000226B7" w:rsidRDefault="00956340" w:rsidP="00D077B4">
      <w:pPr>
        <w:adjustRightInd w:val="0"/>
        <w:snapToGrid w:val="0"/>
        <w:jc w:val="center"/>
        <w:rPr>
          <w:rFonts w:ascii="思源黑体 CN Medium" w:eastAsia="思源黑体 CN Medium" w:hAnsi="思源黑体 CN Medium" w:cs="Times New Roman"/>
          <w:b/>
          <w:color w:val="FF0000"/>
          <w:szCs w:val="21"/>
        </w:rPr>
      </w:pPr>
      <w:r w:rsidRPr="000226B7">
        <w:rPr>
          <w:rFonts w:ascii="思源黑体 CN Medium" w:eastAsia="思源黑体 CN Medium" w:hAnsi="思源黑体 CN Medium" w:cs="Times New Roman"/>
          <w:szCs w:val="21"/>
          <w:highlight w:val="yellow"/>
        </w:rPr>
        <w:t>更多</w:t>
      </w:r>
      <w:r w:rsidRPr="000226B7">
        <w:rPr>
          <w:rFonts w:ascii="思源黑体 CN Medium" w:eastAsia="思源黑体 CN Medium" w:hAnsi="思源黑体 CN Medium" w:cs="Times New Roman" w:hint="eastAsia"/>
          <w:szCs w:val="21"/>
          <w:highlight w:val="yellow"/>
        </w:rPr>
        <w:t>备考</w:t>
      </w:r>
      <w:r w:rsidRPr="000226B7">
        <w:rPr>
          <w:rFonts w:ascii="思源黑体 CN Medium" w:eastAsia="思源黑体 CN Medium" w:hAnsi="思源黑体 CN Medium" w:cs="Times New Roman"/>
          <w:szCs w:val="21"/>
          <w:highlight w:val="yellow"/>
        </w:rPr>
        <w:t>资料</w:t>
      </w:r>
      <w:r w:rsidRPr="000226B7">
        <w:rPr>
          <w:rFonts w:ascii="思源黑体 CN Medium" w:eastAsia="思源黑体 CN Medium" w:hAnsi="思源黑体 CN Medium" w:cs="Times New Roman" w:hint="eastAsia"/>
          <w:szCs w:val="21"/>
          <w:highlight w:val="yellow"/>
        </w:rPr>
        <w:t>和学习福利</w:t>
      </w:r>
      <w:r w:rsidRPr="000226B7">
        <w:rPr>
          <w:rFonts w:ascii="思源黑体 CN Medium" w:eastAsia="思源黑体 CN Medium" w:hAnsi="思源黑体 CN Medium" w:cs="Times New Roman"/>
          <w:szCs w:val="21"/>
          <w:highlight w:val="yellow"/>
        </w:rPr>
        <w:t>，</w:t>
      </w:r>
      <w:r w:rsidRPr="000226B7">
        <w:rPr>
          <w:rFonts w:ascii="思源黑体 CN Medium" w:eastAsia="思源黑体 CN Medium" w:hAnsi="思源黑体 CN Medium" w:cs="Times New Roman" w:hint="eastAsia"/>
          <w:szCs w:val="21"/>
          <w:highlight w:val="yellow"/>
        </w:rPr>
        <w:t>可扫码添加</w:t>
      </w:r>
      <w:proofErr w:type="gramStart"/>
      <w:r w:rsidRPr="000226B7">
        <w:rPr>
          <w:rFonts w:ascii="思源黑体 CN Medium" w:eastAsia="思源黑体 CN Medium" w:hAnsi="思源黑体 CN Medium" w:cs="Times New Roman" w:hint="eastAsia"/>
          <w:szCs w:val="21"/>
          <w:highlight w:val="yellow"/>
        </w:rPr>
        <w:t>希赛</w:t>
      </w:r>
      <w:r>
        <w:rPr>
          <w:rFonts w:ascii="思源黑体 CN Medium" w:eastAsia="思源黑体 CN Medium" w:hAnsi="思源黑体 CN Medium" w:cs="Times New Roman" w:hint="eastAsia"/>
          <w:szCs w:val="21"/>
          <w:highlight w:val="yellow"/>
        </w:rPr>
        <w:t>嘉儿</w:t>
      </w:r>
      <w:proofErr w:type="gramEnd"/>
      <w:r w:rsidRPr="000226B7">
        <w:rPr>
          <w:rFonts w:ascii="思源黑体 CN Medium" w:eastAsia="思源黑体 CN Medium" w:hAnsi="思源黑体 CN Medium" w:cs="Times New Roman" w:hint="eastAsia"/>
          <w:szCs w:val="21"/>
          <w:highlight w:val="yellow"/>
        </w:rPr>
        <w:t>老师，申请入群</w:t>
      </w:r>
    </w:p>
    <w:p w14:paraId="5B4023A4" w14:textId="77777777" w:rsidR="00956340" w:rsidRPr="000226B7" w:rsidRDefault="00956340" w:rsidP="00D077B4">
      <w:pPr>
        <w:adjustRightInd w:val="0"/>
        <w:snapToGrid w:val="0"/>
        <w:jc w:val="center"/>
        <w:rPr>
          <w:rFonts w:ascii="思源黑体 CN Medium" w:eastAsia="思源黑体 CN Medium" w:hAnsi="思源黑体 CN Medium" w:cs="Times New Roman"/>
          <w:szCs w:val="21"/>
        </w:rPr>
      </w:pPr>
      <w:r w:rsidRPr="000226B7">
        <w:rPr>
          <w:rFonts w:ascii="思源黑体 CN Medium" w:eastAsia="思源黑体 CN Medium" w:hAnsi="思源黑体 CN Medium" w:cs="宋体"/>
          <w:noProof/>
          <w:sz w:val="24"/>
          <w:szCs w:val="24"/>
        </w:rPr>
        <w:drawing>
          <wp:inline distT="0" distB="0" distL="114300" distR="114300" wp14:anchorId="68228E72" wp14:editId="10BF9F08">
            <wp:extent cx="1392555" cy="1392555"/>
            <wp:effectExtent l="0" t="0" r="17145" b="171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2"/>
                    <a:stretch>
                      <a:fillRect/>
                    </a:stretch>
                  </pic:blipFill>
                  <pic:spPr>
                    <a:xfrm>
                      <a:off x="0" y="0"/>
                      <a:ext cx="1392555" cy="1392555"/>
                    </a:xfrm>
                    <a:prstGeom prst="rect">
                      <a:avLst/>
                    </a:prstGeom>
                    <a:noFill/>
                    <a:ln w="9525">
                      <a:noFill/>
                    </a:ln>
                  </pic:spPr>
                </pic:pic>
              </a:graphicData>
            </a:graphic>
          </wp:inline>
        </w:drawing>
      </w:r>
    </w:p>
    <w:p w14:paraId="46A43F51" w14:textId="77777777" w:rsidR="00A505B9" w:rsidRPr="00956340" w:rsidRDefault="00A505B9" w:rsidP="00D077B4">
      <w:pPr>
        <w:adjustRightInd w:val="0"/>
        <w:snapToGrid w:val="0"/>
      </w:pPr>
    </w:p>
    <w:sectPr w:rsidR="00A505B9" w:rsidRPr="00956340">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DF5FF" w16cid:durableId="284EF3C3"/>
  <w16cid:commentId w16cid:paraId="557310BA" w16cid:durableId="284EF3CD"/>
  <w16cid:commentId w16cid:paraId="3A558849" w16cid:durableId="284EF42D"/>
  <w16cid:commentId w16cid:paraId="7E5A34C1" w16cid:durableId="284EF461"/>
  <w16cid:commentId w16cid:paraId="65A6C0F4" w16cid:durableId="284EF476"/>
  <w16cid:commentId w16cid:paraId="49453FC2" w16cid:durableId="284EF491"/>
  <w16cid:commentId w16cid:paraId="093718E4" w16cid:durableId="284EF4E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DEC6E" w14:textId="77777777" w:rsidR="005E6018" w:rsidRDefault="005E6018">
      <w:r>
        <w:separator/>
      </w:r>
    </w:p>
  </w:endnote>
  <w:endnote w:type="continuationSeparator" w:id="0">
    <w:p w14:paraId="3E9C230C" w14:textId="77777777" w:rsidR="005E6018" w:rsidRDefault="005E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黑体 CN Medium">
    <w:panose1 w:val="020B06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11C89" w14:textId="130A4C2C" w:rsidR="004D332D" w:rsidRDefault="004D332D" w:rsidP="00561F3B">
    <w:pPr>
      <w:pStyle w:val="a5"/>
      <w:ind w:right="720"/>
    </w:pPr>
    <w:sdt>
      <w:sdtPr>
        <w:id w:val="-1705238520"/>
      </w:sdtPr>
      <w:sdtEndPr>
        <w:rPr>
          <w:b/>
        </w:rPr>
      </w:sdtEndPr>
      <w:sdtContent>
        <w:proofErr w:type="gramStart"/>
        <w:r w:rsidRPr="006665F5">
          <w:rPr>
            <w:rFonts w:ascii="思源黑体 CN Medium" w:eastAsia="思源黑体 CN Medium" w:hAnsi="思源黑体 CN Medium" w:hint="eastAsia"/>
            <w:b/>
          </w:rPr>
          <w:t>希赛网</w:t>
        </w:r>
        <w:proofErr w:type="gramEnd"/>
        <w:r w:rsidRPr="006665F5">
          <w:rPr>
            <w:rFonts w:ascii="思源黑体 CN Medium" w:eastAsia="思源黑体 CN Medium" w:hAnsi="思源黑体 CN Medium" w:hint="eastAsia"/>
            <w:b/>
          </w:rPr>
          <w:t>——专业的职业教育平台          客服热线：400-111-9811</w:t>
        </w:r>
        <w:r w:rsidRPr="006665F5">
          <w:rPr>
            <w:rFonts w:ascii="思源黑体 CN Medium" w:eastAsia="思源黑体 CN Medium" w:hAnsi="思源黑体 CN Medium"/>
            <w:b/>
          </w:rPr>
          <w:t xml:space="preserve">         </w:t>
        </w:r>
        <w:r>
          <w:rPr>
            <w:rFonts w:ascii="思源黑体 CN Medium" w:eastAsia="思源黑体 CN Medium" w:hAnsi="思源黑体 CN Medium"/>
          </w:rPr>
          <w:t xml:space="preserve">     </w:t>
        </w:r>
        <w:r w:rsidRPr="006665F5">
          <w:rPr>
            <w:rFonts w:ascii="思源黑体 CN Medium" w:eastAsia="思源黑体 CN Medium" w:hAnsi="思源黑体 CN Medium"/>
          </w:rPr>
          <w:t xml:space="preserve"> </w:t>
        </w:r>
        <w:r w:rsidRPr="006665F5">
          <w:rPr>
            <w:rFonts w:ascii="思源黑体 CN Medium" w:eastAsia="思源黑体 CN Medium" w:hAnsi="思源黑体 CN Medium"/>
            <w:b/>
            <w:bCs/>
            <w:sz w:val="24"/>
            <w:szCs w:val="24"/>
          </w:rPr>
          <w:fldChar w:fldCharType="begin"/>
        </w:r>
        <w:r w:rsidRPr="006665F5">
          <w:rPr>
            <w:rFonts w:ascii="思源黑体 CN Medium" w:eastAsia="思源黑体 CN Medium" w:hAnsi="思源黑体 CN Medium"/>
            <w:b/>
            <w:bCs/>
          </w:rPr>
          <w:instrText>PAGE</w:instrText>
        </w:r>
        <w:r w:rsidRPr="006665F5">
          <w:rPr>
            <w:rFonts w:ascii="思源黑体 CN Medium" w:eastAsia="思源黑体 CN Medium" w:hAnsi="思源黑体 CN Medium"/>
            <w:b/>
            <w:bCs/>
            <w:sz w:val="24"/>
            <w:szCs w:val="24"/>
          </w:rPr>
          <w:fldChar w:fldCharType="separate"/>
        </w:r>
        <w:r w:rsidR="00862802">
          <w:rPr>
            <w:rFonts w:ascii="思源黑体 CN Medium" w:eastAsia="思源黑体 CN Medium" w:hAnsi="思源黑体 CN Medium"/>
            <w:b/>
            <w:bCs/>
            <w:noProof/>
          </w:rPr>
          <w:t>20</w:t>
        </w:r>
        <w:r w:rsidRPr="006665F5">
          <w:rPr>
            <w:rFonts w:ascii="思源黑体 CN Medium" w:eastAsia="思源黑体 CN Medium" w:hAnsi="思源黑体 CN Medium"/>
            <w:b/>
            <w:bCs/>
            <w:sz w:val="24"/>
            <w:szCs w:val="24"/>
          </w:rPr>
          <w:fldChar w:fldCharType="end"/>
        </w:r>
        <w:r w:rsidRPr="006665F5">
          <w:rPr>
            <w:rFonts w:ascii="思源黑体 CN Medium" w:eastAsia="思源黑体 CN Medium" w:hAnsi="思源黑体 CN Medium"/>
            <w:lang w:val="zh-CN"/>
          </w:rPr>
          <w:t xml:space="preserve"> /</w:t>
        </w:r>
        <w:r w:rsidRPr="006665F5">
          <w:rPr>
            <w:rFonts w:ascii="思源黑体 CN Medium" w:eastAsia="思源黑体 CN Medium" w:hAnsi="思源黑体 CN Medium"/>
            <w:b/>
          </w:rPr>
          <w:t xml:space="preserve"> </w:t>
        </w:r>
        <w:r>
          <w:rPr>
            <w:rFonts w:ascii="思源黑体 CN Medium" w:eastAsia="思源黑体 CN Medium" w:hAnsi="思源黑体 CN Medium"/>
            <w:b/>
          </w:rPr>
          <w:t>20</w:t>
        </w:r>
      </w:sdtContent>
    </w:sdt>
  </w:p>
  <w:p w14:paraId="32A0B971" w14:textId="77777777" w:rsidR="004D332D" w:rsidRPr="00561F3B" w:rsidRDefault="004D332D" w:rsidP="00561F3B">
    <w:pPr>
      <w:pStyle w:val="a5"/>
      <w:ind w:right="720"/>
      <w:rPr>
        <w:rFonts w:ascii="Times New Roman" w:hAnsi="Times New Roman"/>
        <w:b/>
        <w:sz w:val="21"/>
        <w:szCs w:val="22"/>
      </w:rP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D115E" w14:textId="77777777" w:rsidR="005E6018" w:rsidRDefault="005E6018">
      <w:r>
        <w:separator/>
      </w:r>
    </w:p>
  </w:footnote>
  <w:footnote w:type="continuationSeparator" w:id="0">
    <w:p w14:paraId="33D1ECC2" w14:textId="77777777" w:rsidR="005E6018" w:rsidRDefault="005E6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2AE11" w14:textId="77777777" w:rsidR="004D332D" w:rsidRDefault="004D332D">
    <w:pPr>
      <w:pStyle w:val="a6"/>
      <w:jc w:val="both"/>
    </w:pPr>
    <w:sdt>
      <w:sdtPr>
        <w:id w:val="-175496544"/>
        <w:docPartObj>
          <w:docPartGallery w:val="AutoText"/>
        </w:docPartObj>
      </w:sdtPr>
      <w:sdtContent>
        <w:r>
          <w:pict w14:anchorId="52E92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5048" o:spid="_x0000_s2049" type="#_x0000_t136" style="position:absolute;left:0;text-align:left;margin-left:0;margin-top:0;width:458.05pt;height:229pt;rotation:315;z-index:-251658752;mso-position-horizontal:center;mso-position-horizontal-relative:margin;mso-position-vertical:center;mso-position-vertical-relative:margin;mso-width-relative:page;mso-height-relative:page" o:allowincell="f" fillcolor="#f2f2f2" stroked="f">
              <v:fill opacity=".5"/>
              <v:textpath style="font-family:&quot;Simsun&quot;;font-size:1pt" fitpath="t" string="希赛"/>
              <w10:wrap anchorx="margin" anchory="margin"/>
            </v:shape>
          </w:pict>
        </w:r>
      </w:sdtContent>
    </w:sdt>
    <w:r>
      <w:rPr>
        <w:noProof/>
      </w:rPr>
      <w:drawing>
        <wp:inline distT="0" distB="0" distL="0" distR="0" wp14:anchorId="556DD5EB" wp14:editId="71B482B1">
          <wp:extent cx="982980" cy="349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000306" cy="355664"/>
                  </a:xfrm>
                  <a:prstGeom prst="rect">
                    <a:avLst/>
                  </a:prstGeom>
                </pic:spPr>
              </pic:pic>
            </a:graphicData>
          </a:graphic>
        </wp:inline>
      </w:drawing>
    </w:r>
    <w:r>
      <w:t xml:space="preserve">                                                     </w:t>
    </w:r>
    <w:r>
      <w:rPr>
        <w:rFonts w:hint="eastAsia"/>
        <w:b/>
      </w:rPr>
      <w:t xml:space="preserve"> </w:t>
    </w:r>
    <w:r>
      <w:rPr>
        <w:rFonts w:ascii="思源黑体 CN Medium" w:eastAsia="思源黑体 CN Medium" w:hAnsi="思源黑体 CN Medium" w:hint="eastAsia"/>
        <w:b/>
        <w:color w:val="0070C0"/>
      </w:rPr>
      <w:t>内部</w:t>
    </w:r>
    <w:r>
      <w:rPr>
        <w:rFonts w:ascii="思源黑体 CN Medium" w:eastAsia="思源黑体 CN Medium" w:hAnsi="思源黑体 CN Medium"/>
        <w:b/>
        <w:color w:val="0070C0"/>
      </w:rPr>
      <w:t>资料，禁止传播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4516"/>
    <w:multiLevelType w:val="multilevel"/>
    <w:tmpl w:val="40D0CB6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C3034CF"/>
    <w:multiLevelType w:val="multilevel"/>
    <w:tmpl w:val="475AD6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k4NmMxMWMzZDJiZGRmOWE2YTkwZTVjOWNlZTM5MTMifQ=="/>
  </w:docVars>
  <w:rsids>
    <w:rsidRoot w:val="00144307"/>
    <w:rsid w:val="0000107F"/>
    <w:rsid w:val="00003C8F"/>
    <w:rsid w:val="00004804"/>
    <w:rsid w:val="00005AED"/>
    <w:rsid w:val="00012440"/>
    <w:rsid w:val="00014627"/>
    <w:rsid w:val="000211DF"/>
    <w:rsid w:val="00037E32"/>
    <w:rsid w:val="00044144"/>
    <w:rsid w:val="00046515"/>
    <w:rsid w:val="00047219"/>
    <w:rsid w:val="00056798"/>
    <w:rsid w:val="000620AC"/>
    <w:rsid w:val="0009087F"/>
    <w:rsid w:val="00095552"/>
    <w:rsid w:val="000A3035"/>
    <w:rsid w:val="000C4FB1"/>
    <w:rsid w:val="000E7D52"/>
    <w:rsid w:val="000F2E13"/>
    <w:rsid w:val="000F3964"/>
    <w:rsid w:val="001050FB"/>
    <w:rsid w:val="0011788C"/>
    <w:rsid w:val="001417A6"/>
    <w:rsid w:val="001433D3"/>
    <w:rsid w:val="001433FE"/>
    <w:rsid w:val="00144307"/>
    <w:rsid w:val="00150352"/>
    <w:rsid w:val="0015263D"/>
    <w:rsid w:val="0016386B"/>
    <w:rsid w:val="00163C85"/>
    <w:rsid w:val="00167BE0"/>
    <w:rsid w:val="0017150C"/>
    <w:rsid w:val="0017279D"/>
    <w:rsid w:val="00191F13"/>
    <w:rsid w:val="001A038F"/>
    <w:rsid w:val="001A6C14"/>
    <w:rsid w:val="001B079E"/>
    <w:rsid w:val="001B1620"/>
    <w:rsid w:val="001B1764"/>
    <w:rsid w:val="001B7AE3"/>
    <w:rsid w:val="001D22D8"/>
    <w:rsid w:val="001E1B05"/>
    <w:rsid w:val="001E648E"/>
    <w:rsid w:val="001F4B7D"/>
    <w:rsid w:val="001F589A"/>
    <w:rsid w:val="001F7704"/>
    <w:rsid w:val="00203688"/>
    <w:rsid w:val="00217343"/>
    <w:rsid w:val="0022050D"/>
    <w:rsid w:val="00252F22"/>
    <w:rsid w:val="002704FD"/>
    <w:rsid w:val="00274F8E"/>
    <w:rsid w:val="00282596"/>
    <w:rsid w:val="00293F94"/>
    <w:rsid w:val="002A445D"/>
    <w:rsid w:val="002A488F"/>
    <w:rsid w:val="002B1ABA"/>
    <w:rsid w:val="002E0CF8"/>
    <w:rsid w:val="002F3ADA"/>
    <w:rsid w:val="002F7266"/>
    <w:rsid w:val="00304588"/>
    <w:rsid w:val="003054A2"/>
    <w:rsid w:val="00306885"/>
    <w:rsid w:val="003079E9"/>
    <w:rsid w:val="00311FE9"/>
    <w:rsid w:val="00321F59"/>
    <w:rsid w:val="00327A08"/>
    <w:rsid w:val="003331DF"/>
    <w:rsid w:val="00341A36"/>
    <w:rsid w:val="00353581"/>
    <w:rsid w:val="00355A25"/>
    <w:rsid w:val="00357F97"/>
    <w:rsid w:val="00363AFC"/>
    <w:rsid w:val="00366059"/>
    <w:rsid w:val="0036616F"/>
    <w:rsid w:val="00377052"/>
    <w:rsid w:val="00381348"/>
    <w:rsid w:val="00392E92"/>
    <w:rsid w:val="00395253"/>
    <w:rsid w:val="003A4242"/>
    <w:rsid w:val="003A7E68"/>
    <w:rsid w:val="003B6B7F"/>
    <w:rsid w:val="003C6C86"/>
    <w:rsid w:val="00452CD8"/>
    <w:rsid w:val="00455AED"/>
    <w:rsid w:val="0046092E"/>
    <w:rsid w:val="004671C3"/>
    <w:rsid w:val="00467CD8"/>
    <w:rsid w:val="0047254F"/>
    <w:rsid w:val="00474E02"/>
    <w:rsid w:val="004A218A"/>
    <w:rsid w:val="004A3B29"/>
    <w:rsid w:val="004A6DF7"/>
    <w:rsid w:val="004B1BC3"/>
    <w:rsid w:val="004B350D"/>
    <w:rsid w:val="004C0CA8"/>
    <w:rsid w:val="004D1141"/>
    <w:rsid w:val="004D332D"/>
    <w:rsid w:val="004D38BA"/>
    <w:rsid w:val="004E0CB6"/>
    <w:rsid w:val="004E3490"/>
    <w:rsid w:val="004E3BD9"/>
    <w:rsid w:val="004E76FA"/>
    <w:rsid w:val="004F1112"/>
    <w:rsid w:val="00501AA9"/>
    <w:rsid w:val="00534939"/>
    <w:rsid w:val="00536A23"/>
    <w:rsid w:val="00536B6A"/>
    <w:rsid w:val="00550D6C"/>
    <w:rsid w:val="0055349D"/>
    <w:rsid w:val="00554857"/>
    <w:rsid w:val="00561F3B"/>
    <w:rsid w:val="00563AFB"/>
    <w:rsid w:val="0056423F"/>
    <w:rsid w:val="00580978"/>
    <w:rsid w:val="00592592"/>
    <w:rsid w:val="005C12E8"/>
    <w:rsid w:val="005C19BD"/>
    <w:rsid w:val="005C2C13"/>
    <w:rsid w:val="005D0DAC"/>
    <w:rsid w:val="005E6018"/>
    <w:rsid w:val="005F1963"/>
    <w:rsid w:val="005F2782"/>
    <w:rsid w:val="005F653E"/>
    <w:rsid w:val="006110F1"/>
    <w:rsid w:val="0062321C"/>
    <w:rsid w:val="006263F4"/>
    <w:rsid w:val="00630F52"/>
    <w:rsid w:val="0063221A"/>
    <w:rsid w:val="00632350"/>
    <w:rsid w:val="0064580B"/>
    <w:rsid w:val="006533A3"/>
    <w:rsid w:val="006610AA"/>
    <w:rsid w:val="006665F5"/>
    <w:rsid w:val="0069164D"/>
    <w:rsid w:val="006928B0"/>
    <w:rsid w:val="00696A61"/>
    <w:rsid w:val="006B684F"/>
    <w:rsid w:val="006C11C2"/>
    <w:rsid w:val="006C6C52"/>
    <w:rsid w:val="006C70AC"/>
    <w:rsid w:val="00711D52"/>
    <w:rsid w:val="00711FEE"/>
    <w:rsid w:val="00715993"/>
    <w:rsid w:val="0075514B"/>
    <w:rsid w:val="00761F52"/>
    <w:rsid w:val="00797CCA"/>
    <w:rsid w:val="007A34CF"/>
    <w:rsid w:val="007A3FE5"/>
    <w:rsid w:val="007B3213"/>
    <w:rsid w:val="007B3A6F"/>
    <w:rsid w:val="007C0FF1"/>
    <w:rsid w:val="007D19B7"/>
    <w:rsid w:val="007E3D12"/>
    <w:rsid w:val="007E6A90"/>
    <w:rsid w:val="0080744A"/>
    <w:rsid w:val="00812696"/>
    <w:rsid w:val="0081621D"/>
    <w:rsid w:val="00835BC1"/>
    <w:rsid w:val="008432E4"/>
    <w:rsid w:val="00844CC8"/>
    <w:rsid w:val="00847A94"/>
    <w:rsid w:val="008577C0"/>
    <w:rsid w:val="0086048F"/>
    <w:rsid w:val="00862802"/>
    <w:rsid w:val="00892B23"/>
    <w:rsid w:val="008A1A7A"/>
    <w:rsid w:val="008A204C"/>
    <w:rsid w:val="008A7244"/>
    <w:rsid w:val="008B67C7"/>
    <w:rsid w:val="008C6455"/>
    <w:rsid w:val="008D45B8"/>
    <w:rsid w:val="008D669B"/>
    <w:rsid w:val="008F0DC2"/>
    <w:rsid w:val="008F6E1A"/>
    <w:rsid w:val="009062B1"/>
    <w:rsid w:val="00916A7D"/>
    <w:rsid w:val="009217D5"/>
    <w:rsid w:val="009246DF"/>
    <w:rsid w:val="00941F8B"/>
    <w:rsid w:val="009466DD"/>
    <w:rsid w:val="00956340"/>
    <w:rsid w:val="00967DC0"/>
    <w:rsid w:val="0098440A"/>
    <w:rsid w:val="0099541F"/>
    <w:rsid w:val="009D54DE"/>
    <w:rsid w:val="009D67F8"/>
    <w:rsid w:val="009E1E16"/>
    <w:rsid w:val="00A069E2"/>
    <w:rsid w:val="00A13DCB"/>
    <w:rsid w:val="00A27699"/>
    <w:rsid w:val="00A34482"/>
    <w:rsid w:val="00A47FAF"/>
    <w:rsid w:val="00A505B9"/>
    <w:rsid w:val="00A6560F"/>
    <w:rsid w:val="00A67854"/>
    <w:rsid w:val="00A83A1F"/>
    <w:rsid w:val="00A951AE"/>
    <w:rsid w:val="00AA2C0D"/>
    <w:rsid w:val="00AB5064"/>
    <w:rsid w:val="00AC3BAC"/>
    <w:rsid w:val="00AC6458"/>
    <w:rsid w:val="00AC7D0C"/>
    <w:rsid w:val="00AD6BC5"/>
    <w:rsid w:val="00AE3B90"/>
    <w:rsid w:val="00AE65C2"/>
    <w:rsid w:val="00AF5098"/>
    <w:rsid w:val="00B05D22"/>
    <w:rsid w:val="00B21F5F"/>
    <w:rsid w:val="00B2499B"/>
    <w:rsid w:val="00B3165C"/>
    <w:rsid w:val="00B3239A"/>
    <w:rsid w:val="00B465AA"/>
    <w:rsid w:val="00B6139A"/>
    <w:rsid w:val="00B62913"/>
    <w:rsid w:val="00B62B4E"/>
    <w:rsid w:val="00B64E23"/>
    <w:rsid w:val="00B661AE"/>
    <w:rsid w:val="00B9524C"/>
    <w:rsid w:val="00B97177"/>
    <w:rsid w:val="00BA49AA"/>
    <w:rsid w:val="00BB7E6D"/>
    <w:rsid w:val="00BD4277"/>
    <w:rsid w:val="00BE430F"/>
    <w:rsid w:val="00BE5DD2"/>
    <w:rsid w:val="00BE76CB"/>
    <w:rsid w:val="00BF08A3"/>
    <w:rsid w:val="00BF534A"/>
    <w:rsid w:val="00C0375C"/>
    <w:rsid w:val="00C043AD"/>
    <w:rsid w:val="00C12444"/>
    <w:rsid w:val="00C132FC"/>
    <w:rsid w:val="00C13344"/>
    <w:rsid w:val="00C153B0"/>
    <w:rsid w:val="00C15B8D"/>
    <w:rsid w:val="00C22C7C"/>
    <w:rsid w:val="00C23396"/>
    <w:rsid w:val="00C23CDF"/>
    <w:rsid w:val="00C24827"/>
    <w:rsid w:val="00C34041"/>
    <w:rsid w:val="00C3615C"/>
    <w:rsid w:val="00C36407"/>
    <w:rsid w:val="00C36A1E"/>
    <w:rsid w:val="00C37FF1"/>
    <w:rsid w:val="00C5439D"/>
    <w:rsid w:val="00C62EAE"/>
    <w:rsid w:val="00C67442"/>
    <w:rsid w:val="00C74430"/>
    <w:rsid w:val="00C77A15"/>
    <w:rsid w:val="00C815D7"/>
    <w:rsid w:val="00C870B4"/>
    <w:rsid w:val="00C91E7F"/>
    <w:rsid w:val="00CA2B1C"/>
    <w:rsid w:val="00CB1DD0"/>
    <w:rsid w:val="00CB2C7D"/>
    <w:rsid w:val="00CD136C"/>
    <w:rsid w:val="00CE5552"/>
    <w:rsid w:val="00CE76F9"/>
    <w:rsid w:val="00CF723B"/>
    <w:rsid w:val="00D020CA"/>
    <w:rsid w:val="00D077B4"/>
    <w:rsid w:val="00D11169"/>
    <w:rsid w:val="00D12024"/>
    <w:rsid w:val="00D23F4A"/>
    <w:rsid w:val="00D314D2"/>
    <w:rsid w:val="00D33561"/>
    <w:rsid w:val="00D352D0"/>
    <w:rsid w:val="00D44682"/>
    <w:rsid w:val="00D47F38"/>
    <w:rsid w:val="00D6640F"/>
    <w:rsid w:val="00DA041D"/>
    <w:rsid w:val="00DC7B3D"/>
    <w:rsid w:val="00DE12F9"/>
    <w:rsid w:val="00DF16FA"/>
    <w:rsid w:val="00DF54D0"/>
    <w:rsid w:val="00E00D6B"/>
    <w:rsid w:val="00E105D0"/>
    <w:rsid w:val="00E10A71"/>
    <w:rsid w:val="00E12B2B"/>
    <w:rsid w:val="00E27C81"/>
    <w:rsid w:val="00E374B6"/>
    <w:rsid w:val="00E41B42"/>
    <w:rsid w:val="00E52018"/>
    <w:rsid w:val="00E60A59"/>
    <w:rsid w:val="00E636EC"/>
    <w:rsid w:val="00E73BFD"/>
    <w:rsid w:val="00E77160"/>
    <w:rsid w:val="00E7729A"/>
    <w:rsid w:val="00E80095"/>
    <w:rsid w:val="00E87F8E"/>
    <w:rsid w:val="00E93BBD"/>
    <w:rsid w:val="00E9666C"/>
    <w:rsid w:val="00EB2D44"/>
    <w:rsid w:val="00EB56F0"/>
    <w:rsid w:val="00EC110E"/>
    <w:rsid w:val="00EC263E"/>
    <w:rsid w:val="00EC7C70"/>
    <w:rsid w:val="00ED2667"/>
    <w:rsid w:val="00ED68A5"/>
    <w:rsid w:val="00F118F3"/>
    <w:rsid w:val="00F209B9"/>
    <w:rsid w:val="00F230EF"/>
    <w:rsid w:val="00F27753"/>
    <w:rsid w:val="00F37240"/>
    <w:rsid w:val="00F4535A"/>
    <w:rsid w:val="00F4569B"/>
    <w:rsid w:val="00F510C2"/>
    <w:rsid w:val="00F70ACF"/>
    <w:rsid w:val="00F71806"/>
    <w:rsid w:val="00F758D2"/>
    <w:rsid w:val="00F842A0"/>
    <w:rsid w:val="00F874C9"/>
    <w:rsid w:val="00FC1E51"/>
    <w:rsid w:val="00FC2D64"/>
    <w:rsid w:val="00FC755E"/>
    <w:rsid w:val="00FE3E56"/>
    <w:rsid w:val="00FE4FF8"/>
    <w:rsid w:val="734D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1F2FBF"/>
  <w15:docId w15:val="{7269EFD9-57BC-43D4-B030-A1088552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9563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Char3"/>
    <w:uiPriority w:val="99"/>
    <w:semiHidden/>
    <w:unhideWhenUsed/>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Pr>
      <w:sz w:val="21"/>
      <w:szCs w:val="21"/>
    </w:rPr>
  </w:style>
  <w:style w:type="paragraph" w:styleId="ab">
    <w:name w:val="List Paragraph"/>
    <w:basedOn w:val="a"/>
    <w:uiPriority w:val="34"/>
    <w:qFormat/>
    <w:pPr>
      <w:ind w:firstLineChars="200" w:firstLine="420"/>
    </w:p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5Char">
    <w:name w:val="标题 5 Char"/>
    <w:basedOn w:val="a0"/>
    <w:link w:val="5"/>
    <w:uiPriority w:val="9"/>
    <w:semiHidden/>
    <w:rPr>
      <w:b/>
      <w:bCs/>
      <w:sz w:val="28"/>
      <w:szCs w:val="28"/>
    </w:rPr>
  </w:style>
  <w:style w:type="character" w:customStyle="1" w:styleId="wxkwords">
    <w:name w:val="wxkwords"/>
    <w:basedOn w:val="a0"/>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character" w:customStyle="1" w:styleId="ac">
    <w:name w:val="正文文本_"/>
    <w:basedOn w:val="a0"/>
    <w:link w:val="10"/>
    <w:rPr>
      <w:rFonts w:ascii="宋体" w:eastAsia="宋体" w:hAnsi="宋体" w:cs="宋体"/>
      <w:sz w:val="18"/>
      <w:szCs w:val="18"/>
    </w:rPr>
  </w:style>
  <w:style w:type="paragraph" w:customStyle="1" w:styleId="10">
    <w:name w:val="正文文本1"/>
    <w:basedOn w:val="a"/>
    <w:link w:val="ac"/>
    <w:pPr>
      <w:spacing w:line="350" w:lineRule="auto"/>
      <w:ind w:firstLine="400"/>
      <w:jc w:val="left"/>
    </w:pPr>
    <w:rPr>
      <w:rFonts w:ascii="宋体" w:eastAsia="宋体" w:hAnsi="宋体" w:cs="宋体"/>
      <w:sz w:val="18"/>
      <w:szCs w:val="18"/>
    </w:rPr>
  </w:style>
  <w:style w:type="character" w:customStyle="1" w:styleId="Char">
    <w:name w:val="批注文字 Char"/>
    <w:basedOn w:val="a0"/>
    <w:link w:val="a3"/>
    <w:uiPriority w:val="99"/>
    <w:semiHidden/>
  </w:style>
  <w:style w:type="character" w:customStyle="1" w:styleId="Char3">
    <w:name w:val="批注主题 Char"/>
    <w:basedOn w:val="Char"/>
    <w:link w:val="a8"/>
    <w:uiPriority w:val="99"/>
    <w:semiHidden/>
    <w:rPr>
      <w:b/>
      <w:bCs/>
    </w:rPr>
  </w:style>
  <w:style w:type="character" w:customStyle="1" w:styleId="Char0">
    <w:name w:val="批注框文本 Char"/>
    <w:basedOn w:val="a0"/>
    <w:link w:val="a4"/>
    <w:uiPriority w:val="99"/>
    <w:semiHidden/>
    <w:rPr>
      <w:sz w:val="18"/>
      <w:szCs w:val="18"/>
    </w:rPr>
  </w:style>
  <w:style w:type="paragraph" w:customStyle="1" w:styleId="11">
    <w:name w:val="列出段落1"/>
    <w:basedOn w:val="a"/>
    <w:rsid w:val="000E7D52"/>
    <w:pPr>
      <w:ind w:firstLineChars="200" w:firstLine="420"/>
    </w:pPr>
    <w:rPr>
      <w:rFonts w:ascii="等线" w:eastAsia="等线" w:hAnsi="等线" w:cs="Times New Roman"/>
      <w:szCs w:val="21"/>
    </w:rPr>
  </w:style>
  <w:style w:type="character" w:customStyle="1" w:styleId="1Char">
    <w:name w:val="标题 1 Char"/>
    <w:basedOn w:val="a0"/>
    <w:link w:val="1"/>
    <w:uiPriority w:val="9"/>
    <w:rsid w:val="0095634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92636">
      <w:bodyDiv w:val="1"/>
      <w:marLeft w:val="0"/>
      <w:marRight w:val="0"/>
      <w:marTop w:val="0"/>
      <w:marBottom w:val="0"/>
      <w:divBdr>
        <w:top w:val="none" w:sz="0" w:space="0" w:color="auto"/>
        <w:left w:val="none" w:sz="0" w:space="0" w:color="auto"/>
        <w:bottom w:val="none" w:sz="0" w:space="0" w:color="auto"/>
        <w:right w:val="none" w:sz="0" w:space="0" w:color="auto"/>
      </w:divBdr>
    </w:div>
    <w:div w:id="1760250273">
      <w:bodyDiv w:val="1"/>
      <w:marLeft w:val="0"/>
      <w:marRight w:val="0"/>
      <w:marTop w:val="0"/>
      <w:marBottom w:val="0"/>
      <w:divBdr>
        <w:top w:val="none" w:sz="0" w:space="0" w:color="auto"/>
        <w:left w:val="none" w:sz="0" w:space="0" w:color="auto"/>
        <w:bottom w:val="none" w:sz="0" w:space="0" w:color="auto"/>
        <w:right w:val="none" w:sz="0" w:space="0" w:color="auto"/>
      </w:divBdr>
      <w:divsChild>
        <w:div w:id="15678834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E8F06D-2CA9-4DDA-A034-ED29AA52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20</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Csai</dc:creator>
  <cp:lastModifiedBy>User</cp:lastModifiedBy>
  <cp:revision>245</cp:revision>
  <dcterms:created xsi:type="dcterms:W3CDTF">2022-07-05T03:57:00Z</dcterms:created>
  <dcterms:modified xsi:type="dcterms:W3CDTF">2023-09-19T07:11:00Z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C51CC7B3A02A4C2F9E7B9B3B1BA2AEC1</vt:lpwstr>
  </property>
</Properties>
</file>