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0D1E7F19" w14:textId="77777777" w:rsidR="00C204C8" w:rsidRDefault="00D00823">
      <w:pPr>
        <w:pStyle w:val="10"/>
        <w:tabs>
          <w:tab w:val="right" w:leader="dot" w:pos="7927"/>
        </w:tabs>
        <w:adjustRightInd w:val="0"/>
        <w:snapToGrid w:val="0"/>
        <w:jc w:val="center"/>
        <w:rPr>
          <w:rFonts w:ascii="思源黑体 CN Medium" w:eastAsia="思源黑体 CN Medium" w:hAnsi="思源黑体 CN Medium"/>
        </w:rPr>
      </w:pPr>
      <w:bookmarkStart w:id="0" w:name="_Toc4513448"/>
      <w:bookmarkStart w:id="1" w:name="_Toc57389003"/>
      <w:bookmarkStart w:id="2" w:name="_Toc531854187"/>
      <w:bookmarkStart w:id="3" w:name="_Toc4513447"/>
      <w:r>
        <w:rPr>
          <w:rFonts w:ascii="思源黑体 CN Medium" w:eastAsia="思源黑体 CN Medium" w:hAnsi="思源黑体 CN Medium" w:hint="eastAsia"/>
          <w:sz w:val="28"/>
        </w:rPr>
        <w:t>目录</w:t>
      </w:r>
    </w:p>
    <w:p w14:paraId="236DDE59" w14:textId="3FA4FE0B" w:rsidR="00055750" w:rsidRPr="00055750" w:rsidRDefault="00D00823"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r w:rsidRPr="00252251">
        <w:rPr>
          <w:rFonts w:ascii="思源黑体 CN Medium" w:eastAsia="思源黑体 CN Medium" w:hAnsi="思源黑体 CN Medium"/>
          <w:szCs w:val="21"/>
        </w:rPr>
        <w:fldChar w:fldCharType="begin"/>
      </w:r>
      <w:r w:rsidRPr="00252251">
        <w:rPr>
          <w:rFonts w:ascii="思源黑体 CN Medium" w:eastAsia="思源黑体 CN Medium" w:hAnsi="思源黑体 CN Medium"/>
          <w:szCs w:val="21"/>
        </w:rPr>
        <w:instrText xml:space="preserve"> TOC \o "1-2" \h \z \u </w:instrText>
      </w:r>
      <w:r w:rsidRPr="00252251">
        <w:rPr>
          <w:rFonts w:ascii="思源黑体 CN Medium" w:eastAsia="思源黑体 CN Medium" w:hAnsi="思源黑体 CN Medium"/>
          <w:szCs w:val="21"/>
        </w:rPr>
        <w:fldChar w:fldCharType="separate"/>
      </w:r>
      <w:hyperlink w:anchor="_Toc139633906" w:history="1">
        <w:r w:rsidR="00055750" w:rsidRPr="00055750">
          <w:rPr>
            <w:rStyle w:val="af"/>
            <w:rFonts w:ascii="思源黑体 CN Medium" w:eastAsia="思源黑体 CN Medium"/>
            <w:noProof/>
          </w:rPr>
          <w:t>第1章 信息化发展</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_Toc139633906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1</w:t>
        </w:r>
        <w:r w:rsidR="00055750" w:rsidRPr="00055750">
          <w:rPr>
            <w:rFonts w:ascii="思源黑体 CN Medium" w:eastAsia="思源黑体 CN Medium"/>
            <w:noProof/>
            <w:webHidden/>
          </w:rPr>
          <w:fldChar w:fldCharType="end"/>
        </w:r>
      </w:hyperlink>
    </w:p>
    <w:p w14:paraId="48F7C982" w14:textId="57E1EBBE"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07"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_Toc139633907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1</w:t>
        </w:r>
        <w:r w:rsidR="00055750" w:rsidRPr="00055750">
          <w:rPr>
            <w:rFonts w:ascii="思源黑体 CN Medium" w:eastAsia="思源黑体 CN Medium"/>
            <w:noProof/>
            <w:webHidden/>
          </w:rPr>
          <w:fldChar w:fldCharType="end"/>
        </w:r>
      </w:hyperlink>
    </w:p>
    <w:p w14:paraId="64FA5D83" w14:textId="5BB24B38"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08"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_Toc139633908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1</w:t>
        </w:r>
        <w:r w:rsidR="00055750" w:rsidRPr="00055750">
          <w:rPr>
            <w:rFonts w:ascii="思源黑体 CN Medium" w:eastAsia="思源黑体 CN Medium"/>
            <w:noProof/>
            <w:webHidden/>
          </w:rPr>
          <w:fldChar w:fldCharType="end"/>
        </w:r>
      </w:hyperlink>
    </w:p>
    <w:p w14:paraId="73E249E5" w14:textId="5E49FAE1"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09" w:history="1">
        <w:r w:rsidR="00055750" w:rsidRPr="00055750">
          <w:rPr>
            <w:rStyle w:val="af"/>
            <w:rFonts w:ascii="思源黑体 CN Medium" w:eastAsia="思源黑体 CN Medium"/>
            <w:noProof/>
          </w:rPr>
          <w:t>第2章 信息技术发展</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_Toc139633909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w:t>
        </w:r>
        <w:r w:rsidR="00055750" w:rsidRPr="00055750">
          <w:rPr>
            <w:rFonts w:ascii="思源黑体 CN Medium" w:eastAsia="思源黑体 CN Medium"/>
            <w:noProof/>
            <w:webHidden/>
          </w:rPr>
          <w:fldChar w:fldCharType="end"/>
        </w:r>
      </w:hyperlink>
    </w:p>
    <w:p w14:paraId="4B39D831" w14:textId="0A96A5B8"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10"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_Toc139633910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w:t>
        </w:r>
        <w:r w:rsidR="00055750" w:rsidRPr="00055750">
          <w:rPr>
            <w:rFonts w:ascii="思源黑体 CN Medium" w:eastAsia="思源黑体 CN Medium"/>
            <w:noProof/>
            <w:webHidden/>
          </w:rPr>
          <w:fldChar w:fldCharType="end"/>
        </w:r>
      </w:hyperlink>
    </w:p>
    <w:p w14:paraId="0527AF57" w14:textId="2CE4F5AA"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11"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_Toc139633911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w:t>
        </w:r>
        <w:r w:rsidR="00055750" w:rsidRPr="00055750">
          <w:rPr>
            <w:rFonts w:ascii="思源黑体 CN Medium" w:eastAsia="思源黑体 CN Medium"/>
            <w:noProof/>
            <w:webHidden/>
          </w:rPr>
          <w:fldChar w:fldCharType="end"/>
        </w:r>
      </w:hyperlink>
    </w:p>
    <w:p w14:paraId="5E7E406B" w14:textId="7CDF1A3D"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12" w:history="1">
        <w:r w:rsidR="00055750" w:rsidRPr="00055750">
          <w:rPr>
            <w:rStyle w:val="af"/>
            <w:rFonts w:ascii="思源黑体 CN Medium" w:eastAsia="思源黑体 CN Medium"/>
            <w:noProof/>
          </w:rPr>
          <w:t>第3章 信息系统治理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_Toc139633912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8</w:t>
        </w:r>
        <w:r w:rsidR="00055750" w:rsidRPr="00055750">
          <w:rPr>
            <w:rFonts w:ascii="思源黑体 CN Medium" w:eastAsia="思源黑体 CN Medium"/>
            <w:noProof/>
            <w:webHidden/>
          </w:rPr>
          <w:fldChar w:fldCharType="end"/>
        </w:r>
      </w:hyperlink>
    </w:p>
    <w:p w14:paraId="2C7A4255" w14:textId="3051DA7A"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13"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_Toc139633913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8</w:t>
        </w:r>
        <w:r w:rsidR="00055750" w:rsidRPr="00055750">
          <w:rPr>
            <w:rFonts w:ascii="思源黑体 CN Medium" w:eastAsia="思源黑体 CN Medium"/>
            <w:noProof/>
            <w:webHidden/>
          </w:rPr>
          <w:fldChar w:fldCharType="end"/>
        </w:r>
      </w:hyperlink>
    </w:p>
    <w:p w14:paraId="694F7B36" w14:textId="058D568E"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14"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_Toc139633914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8</w:t>
        </w:r>
        <w:r w:rsidR="00055750" w:rsidRPr="00055750">
          <w:rPr>
            <w:rFonts w:ascii="思源黑体 CN Medium" w:eastAsia="思源黑体 CN Medium"/>
            <w:noProof/>
            <w:webHidden/>
          </w:rPr>
          <w:fldChar w:fldCharType="end"/>
        </w:r>
      </w:hyperlink>
    </w:p>
    <w:p w14:paraId="2936B9A2" w14:textId="60C9BE47"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15" w:history="1">
        <w:r w:rsidR="00055750" w:rsidRPr="00055750">
          <w:rPr>
            <w:rStyle w:val="af"/>
            <w:rFonts w:ascii="思源黑体 CN Medium" w:eastAsia="思源黑体 CN Medium"/>
            <w:noProof/>
          </w:rPr>
          <w:t>第4章 信息系统管理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_Toc139633915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10</w:t>
        </w:r>
        <w:r w:rsidR="00055750" w:rsidRPr="00055750">
          <w:rPr>
            <w:rFonts w:ascii="思源黑体 CN Medium" w:eastAsia="思源黑体 CN Medium"/>
            <w:noProof/>
            <w:webHidden/>
          </w:rPr>
          <w:fldChar w:fldCharType="end"/>
        </w:r>
      </w:hyperlink>
    </w:p>
    <w:p w14:paraId="337C4EB9" w14:textId="1BF69F33"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16"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_Toc139633916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10</w:t>
        </w:r>
        <w:r w:rsidR="00055750" w:rsidRPr="00055750">
          <w:rPr>
            <w:rFonts w:ascii="思源黑体 CN Medium" w:eastAsia="思源黑体 CN Medium"/>
            <w:noProof/>
            <w:webHidden/>
          </w:rPr>
          <w:fldChar w:fldCharType="end"/>
        </w:r>
      </w:hyperlink>
    </w:p>
    <w:p w14:paraId="42E4E500" w14:textId="25F434AA"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17"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_Toc139633917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10</w:t>
        </w:r>
        <w:r w:rsidR="00055750" w:rsidRPr="00055750">
          <w:rPr>
            <w:rFonts w:ascii="思源黑体 CN Medium" w:eastAsia="思源黑体 CN Medium"/>
            <w:noProof/>
            <w:webHidden/>
          </w:rPr>
          <w:fldChar w:fldCharType="end"/>
        </w:r>
      </w:hyperlink>
    </w:p>
    <w:p w14:paraId="62320A03" w14:textId="7CAEAA8E"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18" w:history="1">
        <w:r w:rsidR="00055750" w:rsidRPr="00055750">
          <w:rPr>
            <w:rStyle w:val="af"/>
            <w:rFonts w:ascii="思源黑体 CN Medium" w:eastAsia="思源黑体 CN Medium"/>
            <w:noProof/>
          </w:rPr>
          <w:t>第5章 信息系统工程</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_Toc139633918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12</w:t>
        </w:r>
        <w:r w:rsidR="00055750" w:rsidRPr="00055750">
          <w:rPr>
            <w:rFonts w:ascii="思源黑体 CN Medium" w:eastAsia="思源黑体 CN Medium"/>
            <w:noProof/>
            <w:webHidden/>
          </w:rPr>
          <w:fldChar w:fldCharType="end"/>
        </w:r>
      </w:hyperlink>
    </w:p>
    <w:p w14:paraId="34B70D33" w14:textId="3BECA97D"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19"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_Toc139633919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12</w:t>
        </w:r>
        <w:r w:rsidR="00055750" w:rsidRPr="00055750">
          <w:rPr>
            <w:rFonts w:ascii="思源黑体 CN Medium" w:eastAsia="思源黑体 CN Medium"/>
            <w:noProof/>
            <w:webHidden/>
          </w:rPr>
          <w:fldChar w:fldCharType="end"/>
        </w:r>
      </w:hyperlink>
    </w:p>
    <w:p w14:paraId="6D823DE2" w14:textId="7897A21E"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20"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_Toc139633920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12</w:t>
        </w:r>
        <w:r w:rsidR="00055750" w:rsidRPr="00055750">
          <w:rPr>
            <w:rFonts w:ascii="思源黑体 CN Medium" w:eastAsia="思源黑体 CN Medium"/>
            <w:noProof/>
            <w:webHidden/>
          </w:rPr>
          <w:fldChar w:fldCharType="end"/>
        </w:r>
      </w:hyperlink>
    </w:p>
    <w:p w14:paraId="388CF792" w14:textId="6211E758"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21" w:history="1">
        <w:r w:rsidR="00055750" w:rsidRPr="00055750">
          <w:rPr>
            <w:rStyle w:val="af"/>
            <w:rFonts w:ascii="思源黑体 CN Medium" w:eastAsia="思源黑体 CN Medium"/>
            <w:noProof/>
          </w:rPr>
          <w:t>第6章 项目管理概论</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_Toc139633921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16</w:t>
        </w:r>
        <w:r w:rsidR="00055750" w:rsidRPr="00055750">
          <w:rPr>
            <w:rFonts w:ascii="思源黑体 CN Medium" w:eastAsia="思源黑体 CN Medium"/>
            <w:noProof/>
            <w:webHidden/>
          </w:rPr>
          <w:fldChar w:fldCharType="end"/>
        </w:r>
      </w:hyperlink>
    </w:p>
    <w:p w14:paraId="1302683F" w14:textId="738A349E"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22"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_Toc139633922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16</w:t>
        </w:r>
        <w:r w:rsidR="00055750" w:rsidRPr="00055750">
          <w:rPr>
            <w:rFonts w:ascii="思源黑体 CN Medium" w:eastAsia="思源黑体 CN Medium"/>
            <w:noProof/>
            <w:webHidden/>
          </w:rPr>
          <w:fldChar w:fldCharType="end"/>
        </w:r>
      </w:hyperlink>
    </w:p>
    <w:p w14:paraId="5E65E1F2" w14:textId="62A75457"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23"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_Toc139633923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16</w:t>
        </w:r>
        <w:r w:rsidR="00055750" w:rsidRPr="00055750">
          <w:rPr>
            <w:rFonts w:ascii="思源黑体 CN Medium" w:eastAsia="思源黑体 CN Medium"/>
            <w:noProof/>
            <w:webHidden/>
          </w:rPr>
          <w:fldChar w:fldCharType="end"/>
        </w:r>
      </w:hyperlink>
    </w:p>
    <w:p w14:paraId="0599EF70" w14:textId="7BB01CAA"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24" w:history="1">
        <w:r w:rsidR="00055750" w:rsidRPr="00055750">
          <w:rPr>
            <w:rStyle w:val="af"/>
            <w:rFonts w:ascii="思源黑体 CN Medium" w:eastAsia="思源黑体 CN Medium"/>
            <w:noProof/>
          </w:rPr>
          <w:t>第7章 项目立项管理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_Toc139633924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20</w:t>
        </w:r>
        <w:r w:rsidR="00055750" w:rsidRPr="00055750">
          <w:rPr>
            <w:rFonts w:ascii="思源黑体 CN Medium" w:eastAsia="思源黑体 CN Medium"/>
            <w:noProof/>
            <w:webHidden/>
          </w:rPr>
          <w:fldChar w:fldCharType="end"/>
        </w:r>
      </w:hyperlink>
    </w:p>
    <w:p w14:paraId="7D834C16" w14:textId="5BDE420D"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25"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_Toc139633925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20</w:t>
        </w:r>
        <w:r w:rsidR="00055750" w:rsidRPr="00055750">
          <w:rPr>
            <w:rFonts w:ascii="思源黑体 CN Medium" w:eastAsia="思源黑体 CN Medium"/>
            <w:noProof/>
            <w:webHidden/>
          </w:rPr>
          <w:fldChar w:fldCharType="end"/>
        </w:r>
      </w:hyperlink>
    </w:p>
    <w:p w14:paraId="310AF53C" w14:textId="7EEE5AA9"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26"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_Toc139633926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20</w:t>
        </w:r>
        <w:r w:rsidR="00055750" w:rsidRPr="00055750">
          <w:rPr>
            <w:rFonts w:ascii="思源黑体 CN Medium" w:eastAsia="思源黑体 CN Medium"/>
            <w:noProof/>
            <w:webHidden/>
          </w:rPr>
          <w:fldChar w:fldCharType="end"/>
        </w:r>
      </w:hyperlink>
    </w:p>
    <w:p w14:paraId="0C6EC169" w14:textId="13C5E925"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27" w:history="1">
        <w:r w:rsidR="00055750" w:rsidRPr="00055750">
          <w:rPr>
            <w:rStyle w:val="af"/>
            <w:rFonts w:ascii="思源黑体 CN Medium" w:eastAsia="思源黑体 CN Medium"/>
            <w:noProof/>
          </w:rPr>
          <w:t>第8章 项目整合管理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_Toc139633927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22</w:t>
        </w:r>
        <w:r w:rsidR="00055750" w:rsidRPr="00055750">
          <w:rPr>
            <w:rFonts w:ascii="思源黑体 CN Medium" w:eastAsia="思源黑体 CN Medium"/>
            <w:noProof/>
            <w:webHidden/>
          </w:rPr>
          <w:fldChar w:fldCharType="end"/>
        </w:r>
      </w:hyperlink>
    </w:p>
    <w:p w14:paraId="0FFE9EFB" w14:textId="09F575BA"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28"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_Toc139633928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22</w:t>
        </w:r>
        <w:r w:rsidR="00055750" w:rsidRPr="00055750">
          <w:rPr>
            <w:rFonts w:ascii="思源黑体 CN Medium" w:eastAsia="思源黑体 CN Medium"/>
            <w:noProof/>
            <w:webHidden/>
          </w:rPr>
          <w:fldChar w:fldCharType="end"/>
        </w:r>
      </w:hyperlink>
    </w:p>
    <w:p w14:paraId="3625C1C0" w14:textId="436A168F"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29"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_Toc139633929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22</w:t>
        </w:r>
        <w:r w:rsidR="00055750" w:rsidRPr="00055750">
          <w:rPr>
            <w:rFonts w:ascii="思源黑体 CN Medium" w:eastAsia="思源黑体 CN Medium"/>
            <w:noProof/>
            <w:webHidden/>
          </w:rPr>
          <w:fldChar w:fldCharType="end"/>
        </w:r>
      </w:hyperlink>
    </w:p>
    <w:p w14:paraId="6186AFED" w14:textId="16F0A74A"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30" w:history="1">
        <w:r w:rsidR="00055750" w:rsidRPr="00055750">
          <w:rPr>
            <w:rStyle w:val="af"/>
            <w:rFonts w:ascii="思源黑体 CN Medium" w:eastAsia="思源黑体 CN Medium"/>
            <w:noProof/>
          </w:rPr>
          <w:t>第9章 项目范围管理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_Toc139633930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25</w:t>
        </w:r>
        <w:r w:rsidR="00055750" w:rsidRPr="00055750">
          <w:rPr>
            <w:rFonts w:ascii="思源黑体 CN Medium" w:eastAsia="思源黑体 CN Medium"/>
            <w:noProof/>
            <w:webHidden/>
          </w:rPr>
          <w:fldChar w:fldCharType="end"/>
        </w:r>
      </w:hyperlink>
    </w:p>
    <w:p w14:paraId="0717F463" w14:textId="1A73401E"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31"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_Toc139633931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25</w:t>
        </w:r>
        <w:r w:rsidR="00055750" w:rsidRPr="00055750">
          <w:rPr>
            <w:rFonts w:ascii="思源黑体 CN Medium" w:eastAsia="思源黑体 CN Medium"/>
            <w:noProof/>
            <w:webHidden/>
          </w:rPr>
          <w:fldChar w:fldCharType="end"/>
        </w:r>
      </w:hyperlink>
    </w:p>
    <w:p w14:paraId="3D0732E9" w14:textId="0A2026F0"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32"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_Toc139633932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25</w:t>
        </w:r>
        <w:r w:rsidR="00055750" w:rsidRPr="00055750">
          <w:rPr>
            <w:rFonts w:ascii="思源黑体 CN Medium" w:eastAsia="思源黑体 CN Medium"/>
            <w:noProof/>
            <w:webHidden/>
          </w:rPr>
          <w:fldChar w:fldCharType="end"/>
        </w:r>
      </w:hyperlink>
    </w:p>
    <w:p w14:paraId="5838F048" w14:textId="03DE4CAC"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33" w:history="1">
        <w:r w:rsidR="00055750" w:rsidRPr="00055750">
          <w:rPr>
            <w:rStyle w:val="af"/>
            <w:rFonts w:ascii="思源黑体 CN Medium" w:eastAsia="思源黑体 CN Medium"/>
            <w:noProof/>
          </w:rPr>
          <w:t>第10章 项目进度管理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_Toc139633933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27</w:t>
        </w:r>
        <w:r w:rsidR="00055750" w:rsidRPr="00055750">
          <w:rPr>
            <w:rFonts w:ascii="思源黑体 CN Medium" w:eastAsia="思源黑体 CN Medium"/>
            <w:noProof/>
            <w:webHidden/>
          </w:rPr>
          <w:fldChar w:fldCharType="end"/>
        </w:r>
      </w:hyperlink>
    </w:p>
    <w:p w14:paraId="1B66D99E" w14:textId="189C0490"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34"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_Toc139633934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27</w:t>
        </w:r>
        <w:r w:rsidR="00055750" w:rsidRPr="00055750">
          <w:rPr>
            <w:rFonts w:ascii="思源黑体 CN Medium" w:eastAsia="思源黑体 CN Medium"/>
            <w:noProof/>
            <w:webHidden/>
          </w:rPr>
          <w:fldChar w:fldCharType="end"/>
        </w:r>
      </w:hyperlink>
    </w:p>
    <w:p w14:paraId="53B7459C" w14:textId="1E18C038"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35"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_Toc139633935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27</w:t>
        </w:r>
        <w:r w:rsidR="00055750" w:rsidRPr="00055750">
          <w:rPr>
            <w:rFonts w:ascii="思源黑体 CN Medium" w:eastAsia="思源黑体 CN Medium"/>
            <w:noProof/>
            <w:webHidden/>
          </w:rPr>
          <w:fldChar w:fldCharType="end"/>
        </w:r>
      </w:hyperlink>
    </w:p>
    <w:p w14:paraId="38F648E4" w14:textId="03369F2A"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36" w:history="1">
        <w:r w:rsidR="00055750" w:rsidRPr="00055750">
          <w:rPr>
            <w:rStyle w:val="af"/>
            <w:rFonts w:ascii="思源黑体 CN Medium" w:eastAsia="思源黑体 CN Medium"/>
            <w:noProof/>
          </w:rPr>
          <w:t>第11章 项目成本管理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_Toc139633936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29</w:t>
        </w:r>
        <w:r w:rsidR="00055750" w:rsidRPr="00055750">
          <w:rPr>
            <w:rFonts w:ascii="思源黑体 CN Medium" w:eastAsia="思源黑体 CN Medium"/>
            <w:noProof/>
            <w:webHidden/>
          </w:rPr>
          <w:fldChar w:fldCharType="end"/>
        </w:r>
      </w:hyperlink>
    </w:p>
    <w:p w14:paraId="5B5716C9" w14:textId="273C8FC5"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37"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_Toc139633937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29</w:t>
        </w:r>
        <w:r w:rsidR="00055750" w:rsidRPr="00055750">
          <w:rPr>
            <w:rFonts w:ascii="思源黑体 CN Medium" w:eastAsia="思源黑体 CN Medium"/>
            <w:noProof/>
            <w:webHidden/>
          </w:rPr>
          <w:fldChar w:fldCharType="end"/>
        </w:r>
      </w:hyperlink>
    </w:p>
    <w:p w14:paraId="3712138F" w14:textId="3650BDAA"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38"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_Toc139633938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29</w:t>
        </w:r>
        <w:r w:rsidR="00055750" w:rsidRPr="00055750">
          <w:rPr>
            <w:rFonts w:ascii="思源黑体 CN Medium" w:eastAsia="思源黑体 CN Medium"/>
            <w:noProof/>
            <w:webHidden/>
          </w:rPr>
          <w:fldChar w:fldCharType="end"/>
        </w:r>
      </w:hyperlink>
    </w:p>
    <w:p w14:paraId="4B851610" w14:textId="01FEC8C0"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39" w:history="1">
        <w:r w:rsidR="00055750" w:rsidRPr="00055750">
          <w:rPr>
            <w:rStyle w:val="af"/>
            <w:rFonts w:ascii="思源黑体 CN Medium" w:eastAsia="思源黑体 CN Medium"/>
            <w:noProof/>
          </w:rPr>
          <w:t>第12章 项目质量管理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_Toc139633939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31</w:t>
        </w:r>
        <w:r w:rsidR="00055750" w:rsidRPr="00055750">
          <w:rPr>
            <w:rFonts w:ascii="思源黑体 CN Medium" w:eastAsia="思源黑体 CN Medium"/>
            <w:noProof/>
            <w:webHidden/>
          </w:rPr>
          <w:fldChar w:fldCharType="end"/>
        </w:r>
      </w:hyperlink>
    </w:p>
    <w:p w14:paraId="4BAC37BB" w14:textId="23AE92B3"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40"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_Toc139633940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31</w:t>
        </w:r>
        <w:r w:rsidR="00055750" w:rsidRPr="00055750">
          <w:rPr>
            <w:rFonts w:ascii="思源黑体 CN Medium" w:eastAsia="思源黑体 CN Medium"/>
            <w:noProof/>
            <w:webHidden/>
          </w:rPr>
          <w:fldChar w:fldCharType="end"/>
        </w:r>
      </w:hyperlink>
    </w:p>
    <w:p w14:paraId="28E2EB8F" w14:textId="5E42DB66"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41"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_Toc139633941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31</w:t>
        </w:r>
        <w:r w:rsidR="00055750" w:rsidRPr="00055750">
          <w:rPr>
            <w:rFonts w:ascii="思源黑体 CN Medium" w:eastAsia="思源黑体 CN Medium"/>
            <w:noProof/>
            <w:webHidden/>
          </w:rPr>
          <w:fldChar w:fldCharType="end"/>
        </w:r>
      </w:hyperlink>
    </w:p>
    <w:p w14:paraId="247392A2" w14:textId="2A323BBE"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42" w:history="1">
        <w:r w:rsidR="00055750" w:rsidRPr="00055750">
          <w:rPr>
            <w:rStyle w:val="af"/>
            <w:rFonts w:ascii="思源黑体 CN Medium" w:eastAsia="思源黑体 CN Medium"/>
            <w:noProof/>
          </w:rPr>
          <w:t>第13章 项目资源管理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_Toc139633942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33</w:t>
        </w:r>
        <w:r w:rsidR="00055750" w:rsidRPr="00055750">
          <w:rPr>
            <w:rFonts w:ascii="思源黑体 CN Medium" w:eastAsia="思源黑体 CN Medium"/>
            <w:noProof/>
            <w:webHidden/>
          </w:rPr>
          <w:fldChar w:fldCharType="end"/>
        </w:r>
      </w:hyperlink>
    </w:p>
    <w:p w14:paraId="00CD27D9" w14:textId="086A34DB"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43"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_Toc139633943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33</w:t>
        </w:r>
        <w:r w:rsidR="00055750" w:rsidRPr="00055750">
          <w:rPr>
            <w:rFonts w:ascii="思源黑体 CN Medium" w:eastAsia="思源黑体 CN Medium"/>
            <w:noProof/>
            <w:webHidden/>
          </w:rPr>
          <w:fldChar w:fldCharType="end"/>
        </w:r>
      </w:hyperlink>
    </w:p>
    <w:p w14:paraId="597E5EE3" w14:textId="00599690"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44"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_Toc139633944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33</w:t>
        </w:r>
        <w:r w:rsidR="00055750" w:rsidRPr="00055750">
          <w:rPr>
            <w:rFonts w:ascii="思源黑体 CN Medium" w:eastAsia="思源黑体 CN Medium"/>
            <w:noProof/>
            <w:webHidden/>
          </w:rPr>
          <w:fldChar w:fldCharType="end"/>
        </w:r>
      </w:hyperlink>
    </w:p>
    <w:p w14:paraId="600B0700" w14:textId="72DB9034"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45" w:history="1">
        <w:r w:rsidR="00055750" w:rsidRPr="00055750">
          <w:rPr>
            <w:rStyle w:val="af"/>
            <w:rFonts w:ascii="思源黑体 CN Medium" w:eastAsia="思源黑体 CN Medium"/>
            <w:noProof/>
          </w:rPr>
          <w:t>第14章 项目沟通管理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_Toc139633945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36</w:t>
        </w:r>
        <w:r w:rsidR="00055750" w:rsidRPr="00055750">
          <w:rPr>
            <w:rFonts w:ascii="思源黑体 CN Medium" w:eastAsia="思源黑体 CN Medium"/>
            <w:noProof/>
            <w:webHidden/>
          </w:rPr>
          <w:fldChar w:fldCharType="end"/>
        </w:r>
      </w:hyperlink>
    </w:p>
    <w:p w14:paraId="22187CD1" w14:textId="431D8E14"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46"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_Toc139633946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36</w:t>
        </w:r>
        <w:r w:rsidR="00055750" w:rsidRPr="00055750">
          <w:rPr>
            <w:rFonts w:ascii="思源黑体 CN Medium" w:eastAsia="思源黑体 CN Medium"/>
            <w:noProof/>
            <w:webHidden/>
          </w:rPr>
          <w:fldChar w:fldCharType="end"/>
        </w:r>
      </w:hyperlink>
    </w:p>
    <w:p w14:paraId="20793465" w14:textId="2F854703"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47"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_Toc139633947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36</w:t>
        </w:r>
        <w:r w:rsidR="00055750" w:rsidRPr="00055750">
          <w:rPr>
            <w:rFonts w:ascii="思源黑体 CN Medium" w:eastAsia="思源黑体 CN Medium"/>
            <w:noProof/>
            <w:webHidden/>
          </w:rPr>
          <w:fldChar w:fldCharType="end"/>
        </w:r>
      </w:hyperlink>
    </w:p>
    <w:p w14:paraId="64DBD1B1" w14:textId="5C90AD74"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48" w:history="1">
        <w:r w:rsidR="00055750" w:rsidRPr="00055750">
          <w:rPr>
            <w:rStyle w:val="af"/>
            <w:rFonts w:ascii="思源黑体 CN Medium" w:eastAsia="思源黑体 CN Medium"/>
            <w:noProof/>
          </w:rPr>
          <w:t>第15章 项目风险管理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_Toc139633948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38</w:t>
        </w:r>
        <w:r w:rsidR="00055750" w:rsidRPr="00055750">
          <w:rPr>
            <w:rFonts w:ascii="思源黑体 CN Medium" w:eastAsia="思源黑体 CN Medium"/>
            <w:noProof/>
            <w:webHidden/>
          </w:rPr>
          <w:fldChar w:fldCharType="end"/>
        </w:r>
      </w:hyperlink>
    </w:p>
    <w:p w14:paraId="60086CAF" w14:textId="7B53CEF8"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49"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_Toc139633949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38</w:t>
        </w:r>
        <w:r w:rsidR="00055750" w:rsidRPr="00055750">
          <w:rPr>
            <w:rFonts w:ascii="思源黑体 CN Medium" w:eastAsia="思源黑体 CN Medium"/>
            <w:noProof/>
            <w:webHidden/>
          </w:rPr>
          <w:fldChar w:fldCharType="end"/>
        </w:r>
      </w:hyperlink>
    </w:p>
    <w:p w14:paraId="3E3E594E" w14:textId="4CDFBC2C"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50"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_Toc139633950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38</w:t>
        </w:r>
        <w:r w:rsidR="00055750" w:rsidRPr="00055750">
          <w:rPr>
            <w:rFonts w:ascii="思源黑体 CN Medium" w:eastAsia="思源黑体 CN Medium"/>
            <w:noProof/>
            <w:webHidden/>
          </w:rPr>
          <w:fldChar w:fldCharType="end"/>
        </w:r>
      </w:hyperlink>
    </w:p>
    <w:p w14:paraId="78F4D61B" w14:textId="34944A9C"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51" w:history="1">
        <w:r w:rsidR="00055750" w:rsidRPr="00055750">
          <w:rPr>
            <w:rStyle w:val="af"/>
            <w:rFonts w:ascii="思源黑体 CN Medium" w:eastAsia="思源黑体 CN Medium"/>
            <w:noProof/>
          </w:rPr>
          <w:t>第16章 项目采购管理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_Toc139633951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41</w:t>
        </w:r>
        <w:r w:rsidR="00055750" w:rsidRPr="00055750">
          <w:rPr>
            <w:rFonts w:ascii="思源黑体 CN Medium" w:eastAsia="思源黑体 CN Medium"/>
            <w:noProof/>
            <w:webHidden/>
          </w:rPr>
          <w:fldChar w:fldCharType="end"/>
        </w:r>
      </w:hyperlink>
    </w:p>
    <w:p w14:paraId="63C6C2AB" w14:textId="4FB17D61"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52"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_Toc139633952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41</w:t>
        </w:r>
        <w:r w:rsidR="00055750" w:rsidRPr="00055750">
          <w:rPr>
            <w:rFonts w:ascii="思源黑体 CN Medium" w:eastAsia="思源黑体 CN Medium"/>
            <w:noProof/>
            <w:webHidden/>
          </w:rPr>
          <w:fldChar w:fldCharType="end"/>
        </w:r>
      </w:hyperlink>
    </w:p>
    <w:p w14:paraId="5B26F382" w14:textId="0064EAD1"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53"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_Toc139633953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41</w:t>
        </w:r>
        <w:r w:rsidR="00055750" w:rsidRPr="00055750">
          <w:rPr>
            <w:rFonts w:ascii="思源黑体 CN Medium" w:eastAsia="思源黑体 CN Medium"/>
            <w:noProof/>
            <w:webHidden/>
          </w:rPr>
          <w:fldChar w:fldCharType="end"/>
        </w:r>
      </w:hyperlink>
    </w:p>
    <w:p w14:paraId="0058B6D2" w14:textId="71497A98"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54" w:history="1">
        <w:r w:rsidR="00055750" w:rsidRPr="00055750">
          <w:rPr>
            <w:rStyle w:val="af"/>
            <w:rFonts w:ascii="思源黑体 CN Medium" w:eastAsia="思源黑体 CN Medium"/>
            <w:noProof/>
          </w:rPr>
          <w:t>第17章 项目干系人管理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_Toc139633954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44</w:t>
        </w:r>
        <w:r w:rsidR="00055750" w:rsidRPr="00055750">
          <w:rPr>
            <w:rFonts w:ascii="思源黑体 CN Medium" w:eastAsia="思源黑体 CN Medium"/>
            <w:noProof/>
            <w:webHidden/>
          </w:rPr>
          <w:fldChar w:fldCharType="end"/>
        </w:r>
      </w:hyperlink>
    </w:p>
    <w:p w14:paraId="666A3BAD" w14:textId="0E1F2566"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55"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_Toc139633955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44</w:t>
        </w:r>
        <w:r w:rsidR="00055750" w:rsidRPr="00055750">
          <w:rPr>
            <w:rFonts w:ascii="思源黑体 CN Medium" w:eastAsia="思源黑体 CN Medium"/>
            <w:noProof/>
            <w:webHidden/>
          </w:rPr>
          <w:fldChar w:fldCharType="end"/>
        </w:r>
      </w:hyperlink>
    </w:p>
    <w:p w14:paraId="14804E31" w14:textId="598E7EF1"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56"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_Toc139633956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44</w:t>
        </w:r>
        <w:r w:rsidR="00055750" w:rsidRPr="00055750">
          <w:rPr>
            <w:rFonts w:ascii="思源黑体 CN Medium" w:eastAsia="思源黑体 CN Medium"/>
            <w:noProof/>
            <w:webHidden/>
          </w:rPr>
          <w:fldChar w:fldCharType="end"/>
        </w:r>
      </w:hyperlink>
    </w:p>
    <w:p w14:paraId="194476B5" w14:textId="2F21892F"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57" w:history="1">
        <w:r w:rsidR="00055750" w:rsidRPr="00055750">
          <w:rPr>
            <w:rStyle w:val="af"/>
            <w:rFonts w:ascii="思源黑体 CN Medium" w:eastAsia="思源黑体 CN Medium"/>
            <w:noProof/>
          </w:rPr>
          <w:t>第18章 项目绩效域</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_Toc139633957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46</w:t>
        </w:r>
        <w:r w:rsidR="00055750" w:rsidRPr="00055750">
          <w:rPr>
            <w:rFonts w:ascii="思源黑体 CN Medium" w:eastAsia="思源黑体 CN Medium"/>
            <w:noProof/>
            <w:webHidden/>
          </w:rPr>
          <w:fldChar w:fldCharType="end"/>
        </w:r>
      </w:hyperlink>
    </w:p>
    <w:p w14:paraId="728ACD7A" w14:textId="528AE3B3"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58"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_Toc139633958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46</w:t>
        </w:r>
        <w:r w:rsidR="00055750" w:rsidRPr="00055750">
          <w:rPr>
            <w:rFonts w:ascii="思源黑体 CN Medium" w:eastAsia="思源黑体 CN Medium"/>
            <w:noProof/>
            <w:webHidden/>
          </w:rPr>
          <w:fldChar w:fldCharType="end"/>
        </w:r>
      </w:hyperlink>
    </w:p>
    <w:p w14:paraId="51F9A559" w14:textId="2D8A7B82"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59"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_Toc139633959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46</w:t>
        </w:r>
        <w:r w:rsidR="00055750" w:rsidRPr="00055750">
          <w:rPr>
            <w:rFonts w:ascii="思源黑体 CN Medium" w:eastAsia="思源黑体 CN Medium"/>
            <w:noProof/>
            <w:webHidden/>
          </w:rPr>
          <w:fldChar w:fldCharType="end"/>
        </w:r>
      </w:hyperlink>
    </w:p>
    <w:p w14:paraId="7149340D" w14:textId="0F6D2A62"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60" w:history="1">
        <w:r w:rsidR="00055750" w:rsidRPr="00055750">
          <w:rPr>
            <w:rStyle w:val="af"/>
            <w:rFonts w:ascii="思源黑体 CN Medium" w:eastAsia="思源黑体 CN Medium"/>
            <w:noProof/>
          </w:rPr>
          <w:t>第19章 配置与变更管理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_Toc139633960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50</w:t>
        </w:r>
        <w:r w:rsidR="00055750" w:rsidRPr="00055750">
          <w:rPr>
            <w:rFonts w:ascii="思源黑体 CN Medium" w:eastAsia="思源黑体 CN Medium"/>
            <w:noProof/>
            <w:webHidden/>
          </w:rPr>
          <w:fldChar w:fldCharType="end"/>
        </w:r>
      </w:hyperlink>
    </w:p>
    <w:p w14:paraId="205EC612" w14:textId="6C4017CC"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61"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_Toc139633961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50</w:t>
        </w:r>
        <w:r w:rsidR="00055750" w:rsidRPr="00055750">
          <w:rPr>
            <w:rFonts w:ascii="思源黑体 CN Medium" w:eastAsia="思源黑体 CN Medium"/>
            <w:noProof/>
            <w:webHidden/>
          </w:rPr>
          <w:fldChar w:fldCharType="end"/>
        </w:r>
      </w:hyperlink>
    </w:p>
    <w:p w14:paraId="6EE15104" w14:textId="05ED91A7"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62"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_Toc139633962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50</w:t>
        </w:r>
        <w:r w:rsidR="00055750" w:rsidRPr="00055750">
          <w:rPr>
            <w:rFonts w:ascii="思源黑体 CN Medium" w:eastAsia="思源黑体 CN Medium"/>
            <w:noProof/>
            <w:webHidden/>
          </w:rPr>
          <w:fldChar w:fldCharType="end"/>
        </w:r>
      </w:hyperlink>
    </w:p>
    <w:p w14:paraId="54EDF44C" w14:textId="31706FA0"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63" w:history="1">
        <w:r w:rsidR="00055750" w:rsidRPr="00055750">
          <w:rPr>
            <w:rStyle w:val="af"/>
            <w:rFonts w:ascii="思源黑体 CN Medium" w:eastAsia="思源黑体 CN Medium"/>
            <w:noProof/>
          </w:rPr>
          <w:t>第20章 高级项目管理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_Toc139633963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52</w:t>
        </w:r>
        <w:r w:rsidR="00055750" w:rsidRPr="00055750">
          <w:rPr>
            <w:rFonts w:ascii="思源黑体 CN Medium" w:eastAsia="思源黑体 CN Medium"/>
            <w:noProof/>
            <w:webHidden/>
          </w:rPr>
          <w:fldChar w:fldCharType="end"/>
        </w:r>
      </w:hyperlink>
    </w:p>
    <w:p w14:paraId="47C1EC8A" w14:textId="6961F444"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64"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_Toc139633964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52</w:t>
        </w:r>
        <w:r w:rsidR="00055750" w:rsidRPr="00055750">
          <w:rPr>
            <w:rFonts w:ascii="思源黑体 CN Medium" w:eastAsia="思源黑体 CN Medium"/>
            <w:noProof/>
            <w:webHidden/>
          </w:rPr>
          <w:fldChar w:fldCharType="end"/>
        </w:r>
      </w:hyperlink>
    </w:p>
    <w:p w14:paraId="759C374E" w14:textId="28F4CCD9"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65"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_Toc139633965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52</w:t>
        </w:r>
        <w:r w:rsidR="00055750" w:rsidRPr="00055750">
          <w:rPr>
            <w:rFonts w:ascii="思源黑体 CN Medium" w:eastAsia="思源黑体 CN Medium"/>
            <w:noProof/>
            <w:webHidden/>
          </w:rPr>
          <w:fldChar w:fldCharType="end"/>
        </w:r>
      </w:hyperlink>
    </w:p>
    <w:p w14:paraId="0502AEFD" w14:textId="2F12A822"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66" w:history="1">
        <w:r w:rsidR="00055750" w:rsidRPr="00055750">
          <w:rPr>
            <w:rStyle w:val="af"/>
            <w:rFonts w:ascii="思源黑体 CN Medium" w:eastAsia="思源黑体 CN Medium"/>
            <w:noProof/>
          </w:rPr>
          <w:t>第21章 项目管理科学基础</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_Toc139633966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55</w:t>
        </w:r>
        <w:r w:rsidR="00055750" w:rsidRPr="00055750">
          <w:rPr>
            <w:rFonts w:ascii="思源黑体 CN Medium" w:eastAsia="思源黑体 CN Medium"/>
            <w:noProof/>
            <w:webHidden/>
          </w:rPr>
          <w:fldChar w:fldCharType="end"/>
        </w:r>
      </w:hyperlink>
    </w:p>
    <w:p w14:paraId="52FFD8EE" w14:textId="2DD47CC0"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67"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_Toc139633967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55</w:t>
        </w:r>
        <w:r w:rsidR="00055750" w:rsidRPr="00055750">
          <w:rPr>
            <w:rFonts w:ascii="思源黑体 CN Medium" w:eastAsia="思源黑体 CN Medium"/>
            <w:noProof/>
            <w:webHidden/>
          </w:rPr>
          <w:fldChar w:fldCharType="end"/>
        </w:r>
      </w:hyperlink>
    </w:p>
    <w:p w14:paraId="3C320511" w14:textId="5F6D5C26"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68"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_Toc139633968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55</w:t>
        </w:r>
        <w:r w:rsidR="00055750" w:rsidRPr="00055750">
          <w:rPr>
            <w:rFonts w:ascii="思源黑体 CN Medium" w:eastAsia="思源黑体 CN Medium"/>
            <w:noProof/>
            <w:webHidden/>
          </w:rPr>
          <w:fldChar w:fldCharType="end"/>
        </w:r>
      </w:hyperlink>
    </w:p>
    <w:p w14:paraId="65F93883" w14:textId="025EC8B8"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69" w:history="1">
        <w:r w:rsidR="00055750" w:rsidRPr="00055750">
          <w:rPr>
            <w:rStyle w:val="af"/>
            <w:rFonts w:ascii="思源黑体 CN Medium" w:eastAsia="思源黑体 CN Medium"/>
            <w:noProof/>
          </w:rPr>
          <w:t>第22章 组织通用治理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_Toc139633969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56</w:t>
        </w:r>
        <w:r w:rsidR="00055750" w:rsidRPr="00055750">
          <w:rPr>
            <w:rFonts w:ascii="思源黑体 CN Medium" w:eastAsia="思源黑体 CN Medium"/>
            <w:noProof/>
            <w:webHidden/>
          </w:rPr>
          <w:fldChar w:fldCharType="end"/>
        </w:r>
      </w:hyperlink>
    </w:p>
    <w:p w14:paraId="24F9E38A" w14:textId="0E168069"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70"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_Toc139633970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56</w:t>
        </w:r>
        <w:r w:rsidR="00055750" w:rsidRPr="00055750">
          <w:rPr>
            <w:rFonts w:ascii="思源黑体 CN Medium" w:eastAsia="思源黑体 CN Medium"/>
            <w:noProof/>
            <w:webHidden/>
          </w:rPr>
          <w:fldChar w:fldCharType="end"/>
        </w:r>
      </w:hyperlink>
    </w:p>
    <w:p w14:paraId="219AF8D4" w14:textId="59459302"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71"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_Toc139633971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56</w:t>
        </w:r>
        <w:r w:rsidR="00055750" w:rsidRPr="00055750">
          <w:rPr>
            <w:rFonts w:ascii="思源黑体 CN Medium" w:eastAsia="思源黑体 CN Medium"/>
            <w:noProof/>
            <w:webHidden/>
          </w:rPr>
          <w:fldChar w:fldCharType="end"/>
        </w:r>
      </w:hyperlink>
    </w:p>
    <w:p w14:paraId="5148B2BC" w14:textId="78073158"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72" w:history="1">
        <w:r w:rsidR="00055750" w:rsidRPr="00055750">
          <w:rPr>
            <w:rStyle w:val="af"/>
            <w:rFonts w:ascii="思源黑体 CN Medium" w:eastAsia="思源黑体 CN Medium"/>
            <w:noProof/>
          </w:rPr>
          <w:t>第23章 组织通用管理</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_Toc139633972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57</w:t>
        </w:r>
        <w:r w:rsidR="00055750" w:rsidRPr="00055750">
          <w:rPr>
            <w:rFonts w:ascii="思源黑体 CN Medium" w:eastAsia="思源黑体 CN Medium"/>
            <w:noProof/>
            <w:webHidden/>
          </w:rPr>
          <w:fldChar w:fldCharType="end"/>
        </w:r>
      </w:hyperlink>
    </w:p>
    <w:p w14:paraId="6CFDA857" w14:textId="29874870"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73"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_Toc139633973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57</w:t>
        </w:r>
        <w:r w:rsidR="00055750" w:rsidRPr="00055750">
          <w:rPr>
            <w:rFonts w:ascii="思源黑体 CN Medium" w:eastAsia="思源黑体 CN Medium"/>
            <w:noProof/>
            <w:webHidden/>
          </w:rPr>
          <w:fldChar w:fldCharType="end"/>
        </w:r>
      </w:hyperlink>
    </w:p>
    <w:p w14:paraId="5A300DD6" w14:textId="76814516"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74"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_Toc139633974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57</w:t>
        </w:r>
        <w:r w:rsidR="00055750" w:rsidRPr="00055750">
          <w:rPr>
            <w:rFonts w:ascii="思源黑体 CN Medium" w:eastAsia="思源黑体 CN Medium"/>
            <w:noProof/>
            <w:webHidden/>
          </w:rPr>
          <w:fldChar w:fldCharType="end"/>
        </w:r>
      </w:hyperlink>
    </w:p>
    <w:p w14:paraId="008FAAE1" w14:textId="4BDEC905"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75" w:history="1">
        <w:r w:rsidR="00055750" w:rsidRPr="00055750">
          <w:rPr>
            <w:rStyle w:val="af"/>
            <w:rFonts w:ascii="思源黑体 CN Medium" w:eastAsia="思源黑体 CN Medium"/>
            <w:noProof/>
          </w:rPr>
          <w:t>第24章 法律法规与标准规范</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_Toc139633975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58</w:t>
        </w:r>
        <w:r w:rsidR="00055750" w:rsidRPr="00055750">
          <w:rPr>
            <w:rFonts w:ascii="思源黑体 CN Medium" w:eastAsia="思源黑体 CN Medium"/>
            <w:noProof/>
            <w:webHidden/>
          </w:rPr>
          <w:fldChar w:fldCharType="end"/>
        </w:r>
      </w:hyperlink>
    </w:p>
    <w:p w14:paraId="229B2EF1" w14:textId="01B35180"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76" w:history="1">
        <w:r w:rsidR="00055750" w:rsidRPr="00055750">
          <w:rPr>
            <w:rStyle w:val="af"/>
            <w:rFonts w:ascii="思源黑体 CN Medium" w:eastAsia="思源黑体 CN Medium"/>
            <w:noProof/>
          </w:rPr>
          <w:t>1考情分析</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_Toc139633976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58</w:t>
        </w:r>
        <w:r w:rsidR="00055750" w:rsidRPr="00055750">
          <w:rPr>
            <w:rFonts w:ascii="思源黑体 CN Medium" w:eastAsia="思源黑体 CN Medium"/>
            <w:noProof/>
            <w:webHidden/>
          </w:rPr>
          <w:fldChar w:fldCharType="end"/>
        </w:r>
      </w:hyperlink>
    </w:p>
    <w:p w14:paraId="366485AE" w14:textId="205BAD2E" w:rsidR="00055750" w:rsidRPr="00055750" w:rsidRDefault="00B82EE8" w:rsidP="00055750">
      <w:pPr>
        <w:pStyle w:val="20"/>
        <w:tabs>
          <w:tab w:val="right" w:leader="dot" w:pos="7927"/>
        </w:tabs>
        <w:adjustRightInd w:val="0"/>
        <w:snapToGrid w:val="0"/>
        <w:rPr>
          <w:rFonts w:ascii="思源黑体 CN Medium" w:eastAsia="思源黑体 CN Medium" w:cstheme="minorBidi"/>
          <w:iCs w:val="0"/>
          <w:noProof/>
          <w:szCs w:val="22"/>
        </w:rPr>
      </w:pPr>
      <w:hyperlink w:anchor="_Toc139633977" w:history="1">
        <w:r w:rsidR="00055750" w:rsidRPr="00055750">
          <w:rPr>
            <w:rStyle w:val="af"/>
            <w:rFonts w:ascii="思源黑体 CN Medium" w:eastAsia="思源黑体 CN Medium"/>
            <w:noProof/>
          </w:rPr>
          <w:t>2考点精讲</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_Toc139633977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59</w:t>
        </w:r>
        <w:r w:rsidR="00055750" w:rsidRPr="00055750">
          <w:rPr>
            <w:rFonts w:ascii="思源黑体 CN Medium" w:eastAsia="思源黑体 CN Medium"/>
            <w:noProof/>
            <w:webHidden/>
          </w:rPr>
          <w:fldChar w:fldCharType="end"/>
        </w:r>
      </w:hyperlink>
    </w:p>
    <w:p w14:paraId="4969370B" w14:textId="7181104C"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78" w:history="1">
        <w:r w:rsidR="00055750" w:rsidRPr="00055750">
          <w:rPr>
            <w:rStyle w:val="af"/>
            <w:rFonts w:ascii="思源黑体 CN Medium" w:eastAsia="思源黑体 CN Medium"/>
            <w:noProof/>
          </w:rPr>
          <w:t>附录1十大知识域项目管理过程英汉对照</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_Toc139633978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61</w:t>
        </w:r>
        <w:r w:rsidR="00055750" w:rsidRPr="00055750">
          <w:rPr>
            <w:rFonts w:ascii="思源黑体 CN Medium" w:eastAsia="思源黑体 CN Medium"/>
            <w:noProof/>
            <w:webHidden/>
          </w:rPr>
          <w:fldChar w:fldCharType="end"/>
        </w:r>
      </w:hyperlink>
    </w:p>
    <w:p w14:paraId="64718672" w14:textId="101A1345"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79" w:history="1">
        <w:r w:rsidR="00055750" w:rsidRPr="00055750">
          <w:rPr>
            <w:rStyle w:val="af"/>
            <w:rFonts w:ascii="思源黑体 CN Medium" w:eastAsia="思源黑体 CN Medium"/>
            <w:noProof/>
          </w:rPr>
          <w:t>附录2项目管理专业英语词汇精简表</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_Toc139633979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63</w:t>
        </w:r>
        <w:r w:rsidR="00055750" w:rsidRPr="00055750">
          <w:rPr>
            <w:rFonts w:ascii="思源黑体 CN Medium" w:eastAsia="思源黑体 CN Medium"/>
            <w:noProof/>
            <w:webHidden/>
          </w:rPr>
          <w:fldChar w:fldCharType="end"/>
        </w:r>
      </w:hyperlink>
    </w:p>
    <w:p w14:paraId="723FC15E" w14:textId="692BA490" w:rsidR="00055750" w:rsidRPr="00055750" w:rsidRDefault="00B82EE8" w:rsidP="00055750">
      <w:pPr>
        <w:pStyle w:val="10"/>
        <w:tabs>
          <w:tab w:val="right" w:leader="dot" w:pos="7927"/>
        </w:tabs>
        <w:adjustRightInd w:val="0"/>
        <w:snapToGrid w:val="0"/>
        <w:spacing w:line="240" w:lineRule="auto"/>
        <w:rPr>
          <w:rFonts w:ascii="思源黑体 CN Medium" w:eastAsia="思源黑体 CN Medium" w:hAnsiTheme="minorHAnsi" w:cstheme="minorBidi"/>
          <w:bCs w:val="0"/>
          <w:noProof/>
          <w:szCs w:val="22"/>
        </w:rPr>
      </w:pPr>
      <w:hyperlink w:anchor="_Toc139633980" w:history="1">
        <w:r w:rsidR="00055750" w:rsidRPr="00055750">
          <w:rPr>
            <w:rStyle w:val="af"/>
            <w:rFonts w:ascii="思源黑体 CN Medium" w:eastAsia="思源黑体 CN Medium"/>
            <w:noProof/>
          </w:rPr>
          <w:t>附录3常见术语英文缩写</w:t>
        </w:r>
        <w:r w:rsidR="00055750" w:rsidRPr="00055750">
          <w:rPr>
            <w:rFonts w:ascii="思源黑体 CN Medium" w:eastAsia="思源黑体 CN Medium"/>
            <w:noProof/>
            <w:webHidden/>
          </w:rPr>
          <w:tab/>
        </w:r>
        <w:r w:rsidR="00055750" w:rsidRPr="00055750">
          <w:rPr>
            <w:rFonts w:ascii="思源黑体 CN Medium" w:eastAsia="思源黑体 CN Medium"/>
            <w:noProof/>
            <w:webHidden/>
          </w:rPr>
          <w:fldChar w:fldCharType="begin"/>
        </w:r>
        <w:r w:rsidR="00055750" w:rsidRPr="00055750">
          <w:rPr>
            <w:rFonts w:ascii="思源黑体 CN Medium" w:eastAsia="思源黑体 CN Medium"/>
            <w:noProof/>
            <w:webHidden/>
          </w:rPr>
          <w:instrText xml:space="preserve"> PAGEREF _Toc139633980 \h </w:instrText>
        </w:r>
        <w:r w:rsidR="00055750" w:rsidRPr="00055750">
          <w:rPr>
            <w:rFonts w:ascii="思源黑体 CN Medium" w:eastAsia="思源黑体 CN Medium"/>
            <w:noProof/>
            <w:webHidden/>
          </w:rPr>
        </w:r>
        <w:r w:rsidR="00055750" w:rsidRPr="00055750">
          <w:rPr>
            <w:rFonts w:ascii="思源黑体 CN Medium" w:eastAsia="思源黑体 CN Medium"/>
            <w:noProof/>
            <w:webHidden/>
          </w:rPr>
          <w:fldChar w:fldCharType="separate"/>
        </w:r>
        <w:r w:rsidR="005C7EA8">
          <w:rPr>
            <w:rFonts w:ascii="思源黑体 CN Medium" w:eastAsia="思源黑体 CN Medium"/>
            <w:noProof/>
            <w:webHidden/>
          </w:rPr>
          <w:t>65</w:t>
        </w:r>
        <w:r w:rsidR="00055750" w:rsidRPr="00055750">
          <w:rPr>
            <w:rFonts w:ascii="思源黑体 CN Medium" w:eastAsia="思源黑体 CN Medium"/>
            <w:noProof/>
            <w:webHidden/>
          </w:rPr>
          <w:fldChar w:fldCharType="end"/>
        </w:r>
      </w:hyperlink>
    </w:p>
    <w:p w14:paraId="724C8DAF" w14:textId="12EA19F4" w:rsidR="00C204C8" w:rsidRDefault="00D00823" w:rsidP="00252251">
      <w:pPr>
        <w:pStyle w:val="1"/>
        <w:spacing w:before="163" w:after="163"/>
        <w:rPr>
          <w:b w:val="0"/>
          <w:bCs/>
        </w:rPr>
        <w:sectPr w:rsidR="00C204C8">
          <w:headerReference w:type="even" r:id="rId8"/>
          <w:headerReference w:type="default" r:id="rId9"/>
          <w:footerReference w:type="even" r:id="rId10"/>
          <w:footerReference w:type="default" r:id="rId11"/>
          <w:headerReference w:type="first" r:id="rId12"/>
          <w:footerReference w:type="first" r:id="rId13"/>
          <w:pgSz w:w="9979" w:h="14175"/>
          <w:pgMar w:top="851" w:right="1021" w:bottom="851" w:left="1021" w:header="397" w:footer="397" w:gutter="0"/>
          <w:cols w:space="720"/>
          <w:docGrid w:type="linesAndChars" w:linePitch="326"/>
        </w:sectPr>
      </w:pPr>
      <w:r w:rsidRPr="00252251">
        <w:rPr>
          <w:rFonts w:cstheme="minorHAnsi"/>
          <w:sz w:val="21"/>
          <w:szCs w:val="21"/>
        </w:rPr>
        <w:fldChar w:fldCharType="end"/>
      </w:r>
    </w:p>
    <w:p w14:paraId="7DE46B0E" w14:textId="77777777" w:rsidR="00C204C8" w:rsidRDefault="00D00823">
      <w:pPr>
        <w:pStyle w:val="1"/>
        <w:spacing w:before="163" w:after="163"/>
      </w:pPr>
      <w:bookmarkStart w:id="4" w:name="_Toc57883924"/>
      <w:bookmarkStart w:id="5" w:name="_Toc139633906"/>
      <w:bookmarkStart w:id="6" w:name="_Hlk136522895"/>
      <w:r>
        <w:rPr>
          <w:rFonts w:hint="eastAsia"/>
        </w:rPr>
        <w:lastRenderedPageBreak/>
        <w:t>第</w:t>
      </w:r>
      <w:r>
        <w:t>1</w:t>
      </w:r>
      <w:r>
        <w:rPr>
          <w:rFonts w:hint="eastAsia"/>
        </w:rPr>
        <w:t>章</w:t>
      </w:r>
      <w:r>
        <w:t xml:space="preserve"> </w:t>
      </w:r>
      <w:r>
        <w:rPr>
          <w:rFonts w:hint="eastAsia"/>
        </w:rPr>
        <w:t>信息化</w:t>
      </w:r>
      <w:bookmarkEnd w:id="0"/>
      <w:bookmarkEnd w:id="1"/>
      <w:bookmarkEnd w:id="4"/>
      <w:r>
        <w:rPr>
          <w:rFonts w:hint="eastAsia"/>
        </w:rPr>
        <w:t>发展</w:t>
      </w:r>
      <w:bookmarkEnd w:id="5"/>
    </w:p>
    <w:p w14:paraId="3EEBFB49" w14:textId="77777777" w:rsidR="00C204C8" w:rsidRDefault="00D00823">
      <w:pPr>
        <w:pStyle w:val="2"/>
        <w:spacing w:before="163" w:after="163"/>
      </w:pPr>
      <w:bookmarkStart w:id="7" w:name="_Toc57883925"/>
      <w:bookmarkStart w:id="8" w:name="_Toc531854192"/>
      <w:bookmarkStart w:id="9" w:name="_Toc139633907"/>
      <w:r>
        <w:t>1</w:t>
      </w:r>
      <w:r>
        <w:rPr>
          <w:rFonts w:hint="eastAsia"/>
        </w:rPr>
        <w:t>考情分析</w:t>
      </w:r>
      <w:bookmarkEnd w:id="7"/>
      <w:bookmarkEnd w:id="8"/>
      <w:bookmarkEnd w:id="9"/>
    </w:p>
    <w:p w14:paraId="7E13FB74" w14:textId="77777777" w:rsidR="00C204C8" w:rsidRDefault="00D00823">
      <w:pPr>
        <w:ind w:firstLine="420"/>
      </w:pPr>
      <w:r>
        <w:t>根据对历年考试真题的分析，</w:t>
      </w:r>
      <w:r>
        <w:rPr>
          <w:rFonts w:hint="eastAsia"/>
        </w:rPr>
        <w:t>本章节在综合知识科目考查，考查题型为选择题，考查分值为2分左右。</w:t>
      </w:r>
    </w:p>
    <w:p w14:paraId="5FA28C79" w14:textId="77777777" w:rsidR="00C204C8" w:rsidRDefault="00D00823">
      <w:pPr>
        <w:pStyle w:val="3"/>
        <w:ind w:firstLine="575"/>
      </w:pPr>
      <w:r>
        <w:t>1.1</w:t>
      </w:r>
      <w:r>
        <w:rPr>
          <w:rFonts w:hint="eastAsia"/>
        </w:rPr>
        <w:t>本章重点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37"/>
        <w:gridCol w:w="1486"/>
        <w:gridCol w:w="2408"/>
        <w:gridCol w:w="3396"/>
      </w:tblGrid>
      <w:tr w:rsidR="00C204C8" w14:paraId="7340A912" w14:textId="77777777">
        <w:trPr>
          <w:trHeight w:val="20"/>
          <w:jc w:val="center"/>
        </w:trPr>
        <w:tc>
          <w:tcPr>
            <w:tcW w:w="402" w:type="pct"/>
            <w:shd w:val="clear" w:color="auto" w:fill="FFFFFF" w:themeFill="background1"/>
            <w:noWrap/>
            <w:vAlign w:val="center"/>
          </w:tcPr>
          <w:p w14:paraId="79F3D732" w14:textId="77777777" w:rsidR="00C204C8" w:rsidRDefault="00D00823">
            <w:pPr>
              <w:pStyle w:val="af4"/>
            </w:pPr>
            <w:r>
              <w:rPr>
                <w:rFonts w:hint="eastAsia"/>
              </w:rPr>
              <w:t>序</w:t>
            </w:r>
            <w:r>
              <w:t>号</w:t>
            </w:r>
          </w:p>
        </w:tc>
        <w:tc>
          <w:tcPr>
            <w:tcW w:w="937" w:type="pct"/>
            <w:shd w:val="clear" w:color="auto" w:fill="FFFFFF" w:themeFill="background1"/>
            <w:vAlign w:val="center"/>
          </w:tcPr>
          <w:p w14:paraId="1A937FD2" w14:textId="77777777" w:rsidR="00C204C8" w:rsidRDefault="00D00823">
            <w:pPr>
              <w:pStyle w:val="af4"/>
            </w:pPr>
            <w:r>
              <w:rPr>
                <w:rFonts w:hint="eastAsia"/>
              </w:rPr>
              <w:t>重要考点</w:t>
            </w:r>
          </w:p>
        </w:tc>
        <w:tc>
          <w:tcPr>
            <w:tcW w:w="1519" w:type="pct"/>
            <w:shd w:val="clear" w:color="auto" w:fill="FFFFFF" w:themeFill="background1"/>
            <w:vAlign w:val="center"/>
          </w:tcPr>
          <w:p w14:paraId="279B4912" w14:textId="77777777" w:rsidR="00C204C8" w:rsidRDefault="00D00823">
            <w:pPr>
              <w:pStyle w:val="af4"/>
            </w:pPr>
            <w:r>
              <w:rPr>
                <w:rFonts w:hint="eastAsia"/>
              </w:rPr>
              <w:t>考查章节</w:t>
            </w:r>
          </w:p>
        </w:tc>
        <w:tc>
          <w:tcPr>
            <w:tcW w:w="2142" w:type="pct"/>
            <w:shd w:val="clear" w:color="auto" w:fill="FFFFFF" w:themeFill="background1"/>
            <w:vAlign w:val="center"/>
          </w:tcPr>
          <w:p w14:paraId="0B4F10B5" w14:textId="77777777" w:rsidR="00C204C8" w:rsidRDefault="00D00823">
            <w:pPr>
              <w:pStyle w:val="af4"/>
            </w:pPr>
            <w:r>
              <w:t>重要考点</w:t>
            </w:r>
          </w:p>
        </w:tc>
      </w:tr>
      <w:tr w:rsidR="00C204C8" w14:paraId="0454C955" w14:textId="77777777">
        <w:trPr>
          <w:trHeight w:val="20"/>
          <w:jc w:val="center"/>
        </w:trPr>
        <w:tc>
          <w:tcPr>
            <w:tcW w:w="402" w:type="pct"/>
            <w:shd w:val="clear" w:color="auto" w:fill="FFFFFF" w:themeFill="background1"/>
            <w:noWrap/>
            <w:vAlign w:val="center"/>
          </w:tcPr>
          <w:p w14:paraId="12A31605" w14:textId="77777777" w:rsidR="00C204C8" w:rsidRDefault="00D00823">
            <w:pPr>
              <w:pStyle w:val="af4"/>
            </w:pPr>
            <w:r>
              <w:t>1</w:t>
            </w:r>
          </w:p>
        </w:tc>
        <w:tc>
          <w:tcPr>
            <w:tcW w:w="937" w:type="pct"/>
            <w:vMerge w:val="restart"/>
            <w:shd w:val="clear" w:color="auto" w:fill="FFFFFF" w:themeFill="background1"/>
            <w:vAlign w:val="center"/>
          </w:tcPr>
          <w:p w14:paraId="159088AC" w14:textId="77777777" w:rsidR="00C204C8" w:rsidRDefault="00D00823">
            <w:pPr>
              <w:pStyle w:val="af4"/>
            </w:pPr>
            <w:r>
              <w:t>信息</w:t>
            </w:r>
            <w:r>
              <w:rPr>
                <w:rFonts w:hint="eastAsia"/>
              </w:rPr>
              <w:t>化发展</w:t>
            </w:r>
          </w:p>
        </w:tc>
        <w:tc>
          <w:tcPr>
            <w:tcW w:w="1519" w:type="pct"/>
            <w:shd w:val="clear" w:color="auto" w:fill="FFFFFF" w:themeFill="background1"/>
            <w:vAlign w:val="center"/>
          </w:tcPr>
          <w:p w14:paraId="64D7F391" w14:textId="77777777" w:rsidR="00C204C8" w:rsidRDefault="00D00823">
            <w:pPr>
              <w:pStyle w:val="af4"/>
            </w:pPr>
            <w:r>
              <w:rPr>
                <w:rFonts w:hint="eastAsia"/>
              </w:rPr>
              <w:t>信息与信息化</w:t>
            </w:r>
          </w:p>
        </w:tc>
        <w:tc>
          <w:tcPr>
            <w:tcW w:w="2142" w:type="pct"/>
            <w:shd w:val="clear" w:color="auto" w:fill="FFFFFF" w:themeFill="background1"/>
            <w:vAlign w:val="center"/>
          </w:tcPr>
          <w:p w14:paraId="4BA7EDA6" w14:textId="77777777" w:rsidR="00C204C8" w:rsidRDefault="00D00823">
            <w:pPr>
              <w:pStyle w:val="af4"/>
              <w:jc w:val="both"/>
            </w:pPr>
            <w:r>
              <w:rPr>
                <w:rFonts w:hint="eastAsia"/>
              </w:rPr>
              <w:t>信息、信息系统、信息化</w:t>
            </w:r>
          </w:p>
        </w:tc>
      </w:tr>
      <w:tr w:rsidR="00C204C8" w14:paraId="06C45D85" w14:textId="77777777">
        <w:trPr>
          <w:trHeight w:val="20"/>
          <w:jc w:val="center"/>
        </w:trPr>
        <w:tc>
          <w:tcPr>
            <w:tcW w:w="402" w:type="pct"/>
            <w:shd w:val="clear" w:color="auto" w:fill="FFFFFF" w:themeFill="background1"/>
            <w:noWrap/>
            <w:vAlign w:val="center"/>
          </w:tcPr>
          <w:p w14:paraId="43BC750E" w14:textId="77777777" w:rsidR="00C204C8" w:rsidRDefault="00D00823">
            <w:pPr>
              <w:pStyle w:val="af4"/>
            </w:pPr>
            <w:r>
              <w:t>2</w:t>
            </w:r>
          </w:p>
        </w:tc>
        <w:tc>
          <w:tcPr>
            <w:tcW w:w="937" w:type="pct"/>
            <w:vMerge/>
            <w:shd w:val="clear" w:color="auto" w:fill="FFFFFF" w:themeFill="background1"/>
            <w:vAlign w:val="center"/>
          </w:tcPr>
          <w:p w14:paraId="2FE37640" w14:textId="77777777" w:rsidR="00C204C8" w:rsidRDefault="00C204C8">
            <w:pPr>
              <w:pStyle w:val="af4"/>
            </w:pPr>
          </w:p>
        </w:tc>
        <w:tc>
          <w:tcPr>
            <w:tcW w:w="1519" w:type="pct"/>
            <w:shd w:val="clear" w:color="auto" w:fill="FFFFFF" w:themeFill="background1"/>
            <w:vAlign w:val="center"/>
          </w:tcPr>
          <w:p w14:paraId="443C38C3" w14:textId="77777777" w:rsidR="00C204C8" w:rsidRDefault="00D00823">
            <w:pPr>
              <w:pStyle w:val="af4"/>
            </w:pPr>
            <w:r>
              <w:rPr>
                <w:rFonts w:hint="eastAsia"/>
              </w:rPr>
              <w:t>现代化基础设施</w:t>
            </w:r>
          </w:p>
        </w:tc>
        <w:tc>
          <w:tcPr>
            <w:tcW w:w="2142" w:type="pct"/>
            <w:shd w:val="clear" w:color="auto" w:fill="FFFFFF" w:themeFill="background1"/>
            <w:vAlign w:val="center"/>
          </w:tcPr>
          <w:p w14:paraId="555A5D91" w14:textId="77777777" w:rsidR="00C204C8" w:rsidRDefault="00D00823">
            <w:pPr>
              <w:pStyle w:val="af4"/>
              <w:jc w:val="both"/>
            </w:pPr>
            <w:r>
              <w:rPr>
                <w:rFonts w:hint="eastAsia"/>
              </w:rPr>
              <w:t>工业互联网</w:t>
            </w:r>
          </w:p>
        </w:tc>
      </w:tr>
      <w:tr w:rsidR="00C204C8" w14:paraId="698B7835" w14:textId="77777777">
        <w:trPr>
          <w:trHeight w:val="20"/>
          <w:jc w:val="center"/>
        </w:trPr>
        <w:tc>
          <w:tcPr>
            <w:tcW w:w="402" w:type="pct"/>
            <w:shd w:val="clear" w:color="auto" w:fill="FFFFFF" w:themeFill="background1"/>
            <w:noWrap/>
            <w:vAlign w:val="center"/>
          </w:tcPr>
          <w:p w14:paraId="364462A0" w14:textId="77777777" w:rsidR="00C204C8" w:rsidRDefault="00D00823">
            <w:pPr>
              <w:pStyle w:val="af4"/>
            </w:pPr>
            <w:r>
              <w:t>3</w:t>
            </w:r>
          </w:p>
        </w:tc>
        <w:tc>
          <w:tcPr>
            <w:tcW w:w="937" w:type="pct"/>
            <w:vMerge/>
            <w:shd w:val="clear" w:color="auto" w:fill="FFFFFF" w:themeFill="background1"/>
            <w:vAlign w:val="center"/>
          </w:tcPr>
          <w:p w14:paraId="78886D83" w14:textId="77777777" w:rsidR="00C204C8" w:rsidRDefault="00C204C8">
            <w:pPr>
              <w:pStyle w:val="af4"/>
            </w:pPr>
          </w:p>
        </w:tc>
        <w:tc>
          <w:tcPr>
            <w:tcW w:w="1519" w:type="pct"/>
            <w:shd w:val="clear" w:color="auto" w:fill="FFFFFF" w:themeFill="background1"/>
            <w:vAlign w:val="center"/>
          </w:tcPr>
          <w:p w14:paraId="24DE2F2E" w14:textId="77777777" w:rsidR="00C204C8" w:rsidRDefault="00D00823">
            <w:pPr>
              <w:pStyle w:val="af4"/>
            </w:pPr>
            <w:r>
              <w:rPr>
                <w:rFonts w:hint="eastAsia"/>
              </w:rPr>
              <w:t>现代化创新发展</w:t>
            </w:r>
          </w:p>
        </w:tc>
        <w:tc>
          <w:tcPr>
            <w:tcW w:w="2142" w:type="pct"/>
            <w:shd w:val="clear" w:color="auto" w:fill="FFFFFF" w:themeFill="background1"/>
            <w:vAlign w:val="center"/>
          </w:tcPr>
          <w:p w14:paraId="7AC4C376" w14:textId="77777777" w:rsidR="00C204C8" w:rsidRDefault="00D00823">
            <w:pPr>
              <w:pStyle w:val="af4"/>
              <w:jc w:val="both"/>
            </w:pPr>
            <w:r>
              <w:rPr>
                <w:rFonts w:hint="eastAsia"/>
                <w:color w:val="000000"/>
              </w:rPr>
              <w:t>两化融合与智能制造</w:t>
            </w:r>
          </w:p>
        </w:tc>
      </w:tr>
      <w:tr w:rsidR="00C204C8" w14:paraId="7793A0B6" w14:textId="77777777">
        <w:trPr>
          <w:trHeight w:val="20"/>
          <w:jc w:val="center"/>
        </w:trPr>
        <w:tc>
          <w:tcPr>
            <w:tcW w:w="402" w:type="pct"/>
            <w:shd w:val="clear" w:color="auto" w:fill="FFFFFF" w:themeFill="background1"/>
            <w:noWrap/>
            <w:vAlign w:val="center"/>
          </w:tcPr>
          <w:p w14:paraId="268F6A4A" w14:textId="77777777" w:rsidR="00C204C8" w:rsidRDefault="00D00823">
            <w:pPr>
              <w:pStyle w:val="af4"/>
            </w:pPr>
            <w:r>
              <w:t>4</w:t>
            </w:r>
          </w:p>
        </w:tc>
        <w:tc>
          <w:tcPr>
            <w:tcW w:w="937" w:type="pct"/>
            <w:vMerge/>
            <w:shd w:val="clear" w:color="auto" w:fill="FFFFFF" w:themeFill="background1"/>
            <w:vAlign w:val="center"/>
          </w:tcPr>
          <w:p w14:paraId="66ED54F9" w14:textId="77777777" w:rsidR="00C204C8" w:rsidRDefault="00C204C8">
            <w:pPr>
              <w:pStyle w:val="af4"/>
            </w:pPr>
          </w:p>
        </w:tc>
        <w:tc>
          <w:tcPr>
            <w:tcW w:w="1519" w:type="pct"/>
            <w:shd w:val="clear" w:color="auto" w:fill="FFFFFF" w:themeFill="background1"/>
            <w:vAlign w:val="center"/>
          </w:tcPr>
          <w:p w14:paraId="39E1C839" w14:textId="77777777" w:rsidR="00C204C8" w:rsidRDefault="00D00823">
            <w:pPr>
              <w:pStyle w:val="af4"/>
            </w:pPr>
            <w:r>
              <w:rPr>
                <w:rFonts w:hint="eastAsia"/>
              </w:rPr>
              <w:t>数字中国</w:t>
            </w:r>
          </w:p>
        </w:tc>
        <w:tc>
          <w:tcPr>
            <w:tcW w:w="2142" w:type="pct"/>
            <w:shd w:val="clear" w:color="auto" w:fill="FFFFFF" w:themeFill="background1"/>
            <w:vAlign w:val="center"/>
          </w:tcPr>
          <w:p w14:paraId="25CAFE89" w14:textId="77777777" w:rsidR="00C204C8" w:rsidRDefault="00D00823">
            <w:pPr>
              <w:pStyle w:val="af4"/>
              <w:jc w:val="both"/>
            </w:pPr>
            <w:r>
              <w:rPr>
                <w:rFonts w:hint="eastAsia"/>
                <w:color w:val="000000"/>
              </w:rPr>
              <w:t>数字经济、数字政府、数字社会、数字生态</w:t>
            </w:r>
          </w:p>
        </w:tc>
      </w:tr>
      <w:tr w:rsidR="00C204C8" w14:paraId="784BAF54" w14:textId="77777777">
        <w:trPr>
          <w:trHeight w:val="20"/>
          <w:jc w:val="center"/>
        </w:trPr>
        <w:tc>
          <w:tcPr>
            <w:tcW w:w="402" w:type="pct"/>
            <w:shd w:val="clear" w:color="auto" w:fill="FFFFFF" w:themeFill="background1"/>
            <w:noWrap/>
            <w:vAlign w:val="center"/>
          </w:tcPr>
          <w:p w14:paraId="7589693D" w14:textId="77777777" w:rsidR="00C204C8" w:rsidRDefault="00D00823">
            <w:pPr>
              <w:pStyle w:val="af4"/>
            </w:pPr>
            <w:r>
              <w:t>5</w:t>
            </w:r>
          </w:p>
        </w:tc>
        <w:tc>
          <w:tcPr>
            <w:tcW w:w="937" w:type="pct"/>
            <w:vMerge/>
            <w:shd w:val="clear" w:color="auto" w:fill="FFFFFF" w:themeFill="background1"/>
            <w:vAlign w:val="center"/>
          </w:tcPr>
          <w:p w14:paraId="33974491" w14:textId="77777777" w:rsidR="00C204C8" w:rsidRDefault="00C204C8">
            <w:pPr>
              <w:pStyle w:val="af4"/>
            </w:pPr>
          </w:p>
        </w:tc>
        <w:tc>
          <w:tcPr>
            <w:tcW w:w="1519" w:type="pct"/>
            <w:shd w:val="clear" w:color="auto" w:fill="FFFFFF" w:themeFill="background1"/>
            <w:vAlign w:val="center"/>
          </w:tcPr>
          <w:p w14:paraId="4D2E4ECF" w14:textId="77777777" w:rsidR="00C204C8" w:rsidRDefault="00D00823">
            <w:pPr>
              <w:pStyle w:val="af4"/>
            </w:pPr>
            <w:r>
              <w:rPr>
                <w:rFonts w:hint="eastAsia"/>
              </w:rPr>
              <w:t>数字化转型与元宇宙</w:t>
            </w:r>
          </w:p>
        </w:tc>
        <w:tc>
          <w:tcPr>
            <w:tcW w:w="2142" w:type="pct"/>
            <w:shd w:val="clear" w:color="auto" w:fill="FFFFFF" w:themeFill="background1"/>
            <w:vAlign w:val="center"/>
          </w:tcPr>
          <w:p w14:paraId="049236C4" w14:textId="77777777" w:rsidR="00C204C8" w:rsidRDefault="00D00823">
            <w:pPr>
              <w:pStyle w:val="af4"/>
              <w:jc w:val="both"/>
            </w:pPr>
            <w:r>
              <w:rPr>
                <w:rFonts w:hint="eastAsia"/>
                <w:color w:val="000000"/>
              </w:rPr>
              <w:t>数字化转型、元宇宙</w:t>
            </w:r>
          </w:p>
        </w:tc>
      </w:tr>
    </w:tbl>
    <w:p w14:paraId="0A921737" w14:textId="77777777" w:rsidR="00C204C8" w:rsidRDefault="00D00823">
      <w:pPr>
        <w:pStyle w:val="2"/>
        <w:spacing w:before="163" w:after="163"/>
      </w:pPr>
      <w:bookmarkStart w:id="10" w:name="_Toc531854193"/>
      <w:bookmarkStart w:id="11" w:name="_Toc57883926"/>
      <w:bookmarkStart w:id="12" w:name="_Toc139633908"/>
      <w:r>
        <w:t>2</w:t>
      </w:r>
      <w:r>
        <w:rPr>
          <w:rFonts w:hint="eastAsia"/>
        </w:rPr>
        <w:t>考点精讲</w:t>
      </w:r>
      <w:bookmarkEnd w:id="10"/>
      <w:bookmarkEnd w:id="11"/>
      <w:bookmarkEnd w:id="12"/>
    </w:p>
    <w:p w14:paraId="21914976" w14:textId="77777777" w:rsidR="00C204C8" w:rsidRDefault="00D00823">
      <w:pPr>
        <w:ind w:firstLine="420"/>
      </w:pPr>
      <w:r>
        <w:t>1. 信息及其特征</w:t>
      </w:r>
    </w:p>
    <w:p w14:paraId="5DBBFB59" w14:textId="77777777" w:rsidR="00C204C8" w:rsidRDefault="00D00823">
      <w:pPr>
        <w:ind w:firstLine="420"/>
      </w:pPr>
      <w:r>
        <w:rPr>
          <w:rFonts w:hint="eastAsia"/>
        </w:rPr>
        <w:t>信息指音讯、消息、信息系统传输和处理的对象，泛指人类社会传播的一切内容。</w:t>
      </w:r>
    </w:p>
    <w:p w14:paraId="0FA66A1D" w14:textId="0C26F32F" w:rsidR="00C204C8" w:rsidRDefault="00D00823">
      <w:pPr>
        <w:ind w:firstLine="420"/>
      </w:pPr>
      <w:r>
        <w:t>信息的特征主要包括客</w:t>
      </w:r>
      <w:r>
        <w:rPr>
          <w:rFonts w:hint="eastAsia"/>
        </w:rPr>
        <w:t>观性、普遍性、无限性、动态性、相对性、依附性、变换性、传递性、层次性、系统性和转化性等。</w:t>
      </w:r>
    </w:p>
    <w:p w14:paraId="7E4199C5" w14:textId="77777777" w:rsidR="00C204C8" w:rsidRDefault="00D00823">
      <w:pPr>
        <w:ind w:firstLine="420"/>
      </w:pPr>
      <w:r>
        <w:t xml:space="preserve">2. </w:t>
      </w:r>
      <w:r>
        <w:rPr>
          <w:rFonts w:hint="eastAsia"/>
        </w:rPr>
        <w:t>软件的生命周期</w:t>
      </w:r>
    </w:p>
    <w:p w14:paraId="35B52675" w14:textId="77777777" w:rsidR="00C204C8" w:rsidRDefault="00D00823">
      <w:pPr>
        <w:ind w:firstLine="420"/>
      </w:pPr>
      <w:r>
        <w:rPr>
          <w:rFonts w:hint="eastAsia"/>
        </w:rPr>
        <w:t>软件的生命周期通常包括：</w:t>
      </w:r>
      <w:r>
        <w:t>可行性分析与项目开发计划、需求分析、概要设计、详细设计、</w:t>
      </w:r>
      <w:r>
        <w:rPr>
          <w:rFonts w:hint="eastAsia"/>
        </w:rPr>
        <w:t>编码、测试、维护等阶段。</w:t>
      </w:r>
    </w:p>
    <w:p w14:paraId="01913524" w14:textId="4D4C0B8B" w:rsidR="00C204C8" w:rsidRDefault="00D00823">
      <w:pPr>
        <w:ind w:firstLine="420"/>
      </w:pPr>
      <w:r>
        <w:rPr>
          <w:rFonts w:hint="eastAsia"/>
        </w:rPr>
        <w:t>信息系统的生命周期可以简化为</w:t>
      </w:r>
      <w:r>
        <w:t>：系统规划</w:t>
      </w:r>
      <w:r>
        <w:rPr>
          <w:rFonts w:hint="eastAsia"/>
        </w:rPr>
        <w:t>，</w:t>
      </w:r>
      <w:r>
        <w:t>系统分析</w:t>
      </w:r>
      <w:r>
        <w:rPr>
          <w:rFonts w:hint="eastAsia"/>
        </w:rPr>
        <w:t>，</w:t>
      </w:r>
      <w:r>
        <w:t>系统设计</w:t>
      </w:r>
      <w:r>
        <w:rPr>
          <w:rFonts w:hint="eastAsia"/>
        </w:rPr>
        <w:t>，</w:t>
      </w:r>
      <w:r>
        <w:t>系统实施</w:t>
      </w:r>
      <w:r>
        <w:rPr>
          <w:rFonts w:hint="eastAsia"/>
        </w:rPr>
        <w:t>，</w:t>
      </w:r>
      <w:r>
        <w:t>系统运行和维护等阶</w:t>
      </w:r>
      <w:r>
        <w:rPr>
          <w:rFonts w:hint="eastAsia"/>
        </w:rPr>
        <w:t>段。</w:t>
      </w:r>
    </w:p>
    <w:p w14:paraId="3AB0695D" w14:textId="77777777" w:rsidR="00C204C8" w:rsidRDefault="00D00823">
      <w:pPr>
        <w:keepNext/>
        <w:widowControl w:val="0"/>
        <w:ind w:firstLine="420"/>
      </w:pPr>
      <w:r>
        <w:t xml:space="preserve">3. </w:t>
      </w:r>
      <w:r>
        <w:rPr>
          <w:rFonts w:hint="eastAsia"/>
        </w:rPr>
        <w:t>信息化的核心及内涵</w:t>
      </w:r>
    </w:p>
    <w:p w14:paraId="1CC6F2F9" w14:textId="740F8FA6" w:rsidR="00C204C8" w:rsidRDefault="00D00823">
      <w:pPr>
        <w:ind w:firstLine="420"/>
      </w:pPr>
      <w:r>
        <w:rPr>
          <w:rFonts w:hint="eastAsia"/>
        </w:rPr>
        <w:t>信息化的核心是要通过全体社会成员的共同努力，在经济和社会各个领域充分应用基于信息技术的先进社会生产工具</w:t>
      </w:r>
      <w:r>
        <w:t>，提高信息时代的</w:t>
      </w:r>
      <w:r>
        <w:rPr>
          <w:rFonts w:hint="eastAsia"/>
        </w:rPr>
        <w:t>社</w:t>
      </w:r>
      <w:r>
        <w:t>会生</w:t>
      </w:r>
      <w:r>
        <w:rPr>
          <w:rFonts w:hint="eastAsia"/>
        </w:rPr>
        <w:t>产力，并推动生产关系和上层建筑的改革</w:t>
      </w:r>
      <w:r>
        <w:t>，使国家的综合实力、社会的文明程度和人民的生活质量全面提升。信息化内涵主要包括：</w:t>
      </w:r>
      <w:r>
        <w:rPr>
          <w:rFonts w:hint="eastAsia"/>
        </w:rPr>
        <w:t>信息网络体系、信息产业基础、社会运行环境、效用积累过程。</w:t>
      </w:r>
    </w:p>
    <w:p w14:paraId="176405C3" w14:textId="77777777" w:rsidR="00C204C8" w:rsidRDefault="00D00823">
      <w:pPr>
        <w:ind w:firstLine="420"/>
      </w:pPr>
      <w:r>
        <w:t xml:space="preserve">4. </w:t>
      </w:r>
      <w:r>
        <w:rPr>
          <w:rFonts w:hint="eastAsia"/>
        </w:rPr>
        <w:t>信息化体系</w:t>
      </w:r>
    </w:p>
    <w:p w14:paraId="733DD25E" w14:textId="77777777" w:rsidR="00C204C8" w:rsidRDefault="00D00823">
      <w:pPr>
        <w:ind w:firstLine="420"/>
      </w:pPr>
      <w:r>
        <w:rPr>
          <w:rFonts w:hint="eastAsia"/>
        </w:rPr>
        <w:lastRenderedPageBreak/>
        <w:t>国家信息化体系包括信息技术应用、信息资源、信息网络、信息技术和产业、信息化人才、信息化政策法规和标准规范</w:t>
      </w:r>
      <w:r>
        <w:t>6个要素</w:t>
      </w:r>
      <w:r>
        <w:rPr>
          <w:rFonts w:hint="eastAsia"/>
        </w:rPr>
        <w:t>。</w:t>
      </w:r>
    </w:p>
    <w:p w14:paraId="25BC59C2" w14:textId="77777777" w:rsidR="00C204C8" w:rsidRDefault="00D00823">
      <w:pPr>
        <w:pStyle w:val="af3"/>
        <w:rPr>
          <w:rFonts w:ascii="思源黑体 CN Medium" w:hAnsi="思源黑体 CN Medium"/>
        </w:rPr>
      </w:pPr>
      <w:r>
        <w:object w:dxaOrig="6065" w:dyaOrig="3351" w14:anchorId="2987C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65pt;height:167.8pt" o:ole="">
            <v:imagedata r:id="rId14" o:title=""/>
          </v:shape>
          <o:OLEObject Type="Embed" ProgID="Visio.Drawing.15" ShapeID="_x0000_i1025" DrawAspect="Content" ObjectID="_1756646089" r:id="rId15"/>
        </w:object>
      </w:r>
    </w:p>
    <w:p w14:paraId="6B39FBBD" w14:textId="77777777" w:rsidR="00C204C8" w:rsidRDefault="00D00823">
      <w:pPr>
        <w:ind w:firstLine="420"/>
      </w:pPr>
      <w:r>
        <w:t xml:space="preserve">5. </w:t>
      </w:r>
      <w:r>
        <w:rPr>
          <w:rFonts w:hint="eastAsia"/>
        </w:rPr>
        <w:t>信息化趋势</w:t>
      </w:r>
    </w:p>
    <w:p w14:paraId="2A7B6C96" w14:textId="77777777" w:rsidR="00C204C8" w:rsidRDefault="00D00823">
      <w:pPr>
        <w:ind w:firstLine="420"/>
      </w:pPr>
      <w:r>
        <w:rPr>
          <w:rFonts w:hint="eastAsia"/>
        </w:rPr>
        <w:t>《“十四五”国家信息化规划》明确了</w:t>
      </w:r>
      <w:r>
        <w:t>：建设泛在智联的数字基础设施体系，建立高效利用</w:t>
      </w:r>
      <w:r>
        <w:rPr>
          <w:rFonts w:hint="eastAsia"/>
        </w:rPr>
        <w:t>的数据要素资源体系，构建释放数字生产力的创新发展体系，培育先进安全的数字产业体系，构建产业数字化转型发展体系，构筑共建共治共享的数字社会治理体系，打造协同高效的数字政府服务体系，构建普惠便捷的数字民生保障体系，拓展互利共赢的数字领域国际合作体系和建立健全规范有序的数字化发展治理体系等重大任务。</w:t>
      </w:r>
    </w:p>
    <w:p w14:paraId="5C0171C2" w14:textId="77777777" w:rsidR="00C204C8" w:rsidRDefault="00D00823">
      <w:pPr>
        <w:ind w:firstLine="420"/>
      </w:pPr>
      <w:r>
        <w:t xml:space="preserve">6. </w:t>
      </w:r>
      <w:r>
        <w:rPr>
          <w:rFonts w:hint="eastAsia"/>
        </w:rPr>
        <w:t>新型基础设施建设</w:t>
      </w:r>
    </w:p>
    <w:p w14:paraId="3E761351" w14:textId="77777777" w:rsidR="00C204C8" w:rsidRDefault="00D00823">
      <w:pPr>
        <w:ind w:firstLine="420"/>
      </w:pPr>
      <w:r>
        <w:rPr>
          <w:rFonts w:hint="eastAsia"/>
        </w:rPr>
        <w:t>新型基础设施主要包括如下三个方面：</w:t>
      </w:r>
    </w:p>
    <w:p w14:paraId="52CFDD39" w14:textId="77777777" w:rsidR="00C204C8" w:rsidRDefault="00D00823">
      <w:pPr>
        <w:widowControl w:val="0"/>
        <w:ind w:firstLine="420"/>
      </w:pPr>
      <w:r>
        <w:t>（1）信息基础设施。信息基础设施主要指基于新一代信息技术演化生成的基础设施。信息</w:t>
      </w:r>
      <w:r>
        <w:rPr>
          <w:rFonts w:hint="eastAsia"/>
        </w:rPr>
        <w:t>基础设施包括</w:t>
      </w:r>
      <w:r>
        <w:t>：①以5G、物联网、工业互联网、卫星互联网为代表的通信网络基础设施；②以</w:t>
      </w:r>
      <w:r>
        <w:rPr>
          <w:rFonts w:hint="eastAsia"/>
        </w:rPr>
        <w:t>人工智能、云计算、区块链等为代表的新技术基础设施</w:t>
      </w:r>
      <w:r>
        <w:t>；③以数据中心、智能计算中心为代表</w:t>
      </w:r>
      <w:r>
        <w:rPr>
          <w:rFonts w:hint="eastAsia"/>
        </w:rPr>
        <w:t>的算力基础设施等。信息基础设施凸显“技术新”。</w:t>
      </w:r>
    </w:p>
    <w:p w14:paraId="0B66A289" w14:textId="77777777" w:rsidR="00C204C8" w:rsidRDefault="00D00823">
      <w:pPr>
        <w:ind w:firstLine="420"/>
      </w:pPr>
      <w:r>
        <w:t>（2）融合基础设施。融合基础设施主要指深度应用互联网、大数据、人工智能等技术，</w:t>
      </w:r>
      <w:r>
        <w:rPr>
          <w:rFonts w:hint="eastAsia"/>
        </w:rPr>
        <w:t>支撑传统基础设施转型升级，进而形成的融合基础设施。融合基础设施包括智能交通基础设施、智慧能源基础设施等。融合基础设施重在“应用新”。</w:t>
      </w:r>
    </w:p>
    <w:p w14:paraId="7B76188A" w14:textId="77777777" w:rsidR="00C204C8" w:rsidRDefault="00D00823">
      <w:pPr>
        <w:ind w:firstLine="420"/>
      </w:pPr>
      <w:r>
        <w:t>（3）创新基础设施。创新基础设施主要指</w:t>
      </w:r>
      <w:r>
        <w:rPr>
          <w:rFonts w:hint="eastAsia"/>
        </w:rPr>
        <w:t>支撑</w:t>
      </w:r>
      <w:r>
        <w:t>科学研究、技术开发、产品研制的具有公益</w:t>
      </w:r>
      <w:r>
        <w:rPr>
          <w:rFonts w:hint="eastAsia"/>
        </w:rPr>
        <w:t>属性的基础设施。创新基础设施包括重大科技基础设施、科教基础设施、产业技术创新基础设施等。创新基础设施强调“平台新”。</w:t>
      </w:r>
    </w:p>
    <w:p w14:paraId="7C985DDD" w14:textId="77777777" w:rsidR="00C204C8" w:rsidRDefault="00D00823">
      <w:pPr>
        <w:ind w:firstLine="420"/>
      </w:pPr>
      <w:r>
        <w:t>7. 工业互联网</w:t>
      </w:r>
    </w:p>
    <w:p w14:paraId="7C55F1AD" w14:textId="77777777" w:rsidR="00C204C8" w:rsidRDefault="00D00823">
      <w:pPr>
        <w:ind w:firstLine="420"/>
      </w:pPr>
      <w:r>
        <w:rPr>
          <w:rFonts w:hint="eastAsia"/>
        </w:rPr>
        <w:lastRenderedPageBreak/>
        <w:t>工业互联网</w:t>
      </w:r>
      <w:r>
        <w:t>（Industrial Internet</w:t>
      </w:r>
      <w:r>
        <w:rPr>
          <w:rFonts w:hint="eastAsia"/>
        </w:rPr>
        <w:t>）</w:t>
      </w:r>
      <w:r>
        <w:t>是新一代信息通信技术与工业经济深度融合的新型基础设</w:t>
      </w:r>
      <w:r>
        <w:rPr>
          <w:rFonts w:hint="eastAsia"/>
        </w:rPr>
        <w:t>施、应用模式和工业生态，通过对人、机、物、系统等的全面连接，构建起覆盖全产业链、全价值链的全新制造和服务体系，为工业乃至产业数字化、网络化、智能化发展提供了实现途径，是第四次工业革命的重要基石。</w:t>
      </w:r>
    </w:p>
    <w:p w14:paraId="08256693" w14:textId="77777777" w:rsidR="00C204C8" w:rsidRDefault="00D00823">
      <w:pPr>
        <w:ind w:firstLine="420"/>
      </w:pPr>
      <w:r>
        <w:t xml:space="preserve">8. </w:t>
      </w:r>
      <w:r>
        <w:rPr>
          <w:rFonts w:hint="eastAsia"/>
        </w:rPr>
        <w:t>工业互联网平台体系</w:t>
      </w:r>
    </w:p>
    <w:p w14:paraId="1DDCB819" w14:textId="77777777" w:rsidR="00C204C8" w:rsidRDefault="00D00823">
      <w:pPr>
        <w:ind w:firstLine="420"/>
      </w:pPr>
      <w:r>
        <w:rPr>
          <w:rFonts w:hint="eastAsia"/>
        </w:rPr>
        <w:t>工业互联网平台体系具有四大层级</w:t>
      </w:r>
      <w:r>
        <w:t>：以网络</w:t>
      </w:r>
      <w:r>
        <w:rPr>
          <w:rFonts w:hint="eastAsia"/>
        </w:rPr>
        <w:t>为</w:t>
      </w:r>
      <w:r>
        <w:t>基础</w:t>
      </w:r>
      <w:r>
        <w:rPr>
          <w:rFonts w:hint="eastAsia"/>
        </w:rPr>
        <w:t>，</w:t>
      </w:r>
      <w:r>
        <w:t>平台</w:t>
      </w:r>
      <w:r>
        <w:rPr>
          <w:rFonts w:hint="eastAsia"/>
        </w:rPr>
        <w:t>为</w:t>
      </w:r>
      <w:r>
        <w:t>中枢</w:t>
      </w:r>
      <w:r>
        <w:rPr>
          <w:rFonts w:hint="eastAsia"/>
        </w:rPr>
        <w:t>，</w:t>
      </w:r>
      <w:r>
        <w:t>数据为要素</w:t>
      </w:r>
      <w:r>
        <w:rPr>
          <w:rFonts w:hint="eastAsia"/>
        </w:rPr>
        <w:t>，</w:t>
      </w:r>
      <w:r>
        <w:t>安全为保障。</w:t>
      </w:r>
    </w:p>
    <w:p w14:paraId="378F4E61" w14:textId="77777777" w:rsidR="00C204C8" w:rsidRDefault="00D00823">
      <w:pPr>
        <w:ind w:firstLine="420"/>
      </w:pPr>
      <w:r>
        <w:rPr>
          <w:rFonts w:hint="eastAsia"/>
        </w:rPr>
        <w:t>（</w:t>
      </w:r>
      <w:r>
        <w:t>1）网络是基础</w:t>
      </w:r>
    </w:p>
    <w:p w14:paraId="0FBEBB07" w14:textId="1406BF35" w:rsidR="00C204C8" w:rsidRDefault="00D00823">
      <w:pPr>
        <w:ind w:firstLine="420"/>
      </w:pPr>
      <w:r>
        <w:rPr>
          <w:rFonts w:hint="eastAsia"/>
        </w:rPr>
        <w:t>工业互联网网络体系包括网络互联、数据互通和标识解析三部分。网络互联实现要素之间的数据传输，包括企业外网和企业内网。</w:t>
      </w:r>
    </w:p>
    <w:p w14:paraId="2319C294" w14:textId="77777777" w:rsidR="00C204C8" w:rsidRDefault="00D00823">
      <w:pPr>
        <w:ind w:firstLine="420"/>
      </w:pPr>
      <w:r>
        <w:rPr>
          <w:rFonts w:hint="eastAsia"/>
        </w:rPr>
        <w:t>（</w:t>
      </w:r>
      <w:r>
        <w:t>2）平台是中枢</w:t>
      </w:r>
    </w:p>
    <w:p w14:paraId="2E4A62BC" w14:textId="77777777" w:rsidR="00C204C8" w:rsidRDefault="00D00823">
      <w:pPr>
        <w:ind w:firstLine="420"/>
      </w:pPr>
      <w:r>
        <w:rPr>
          <w:rFonts w:hint="eastAsia"/>
        </w:rPr>
        <w:t>工业互联网平台体系包括边缘层、</w:t>
      </w:r>
      <w:r>
        <w:t>IaaS、PaaS和SaaS四个层级，相当于工业互联网的“操</w:t>
      </w:r>
      <w:r>
        <w:rPr>
          <w:rFonts w:hint="eastAsia"/>
        </w:rPr>
        <w:t>作系统”，它有四个主要作用</w:t>
      </w:r>
      <w:r>
        <w:t>：①数据汇聚</w:t>
      </w:r>
      <w:r>
        <w:rPr>
          <w:rFonts w:hint="eastAsia"/>
        </w:rPr>
        <w:t>；②建模分析；③知识复用；④应用创新。</w:t>
      </w:r>
    </w:p>
    <w:p w14:paraId="76BA9E42" w14:textId="77777777" w:rsidR="00C204C8" w:rsidRDefault="00D00823">
      <w:pPr>
        <w:ind w:firstLine="420"/>
      </w:pPr>
      <w:r>
        <w:rPr>
          <w:rFonts w:hint="eastAsia"/>
        </w:rPr>
        <w:t>（</w:t>
      </w:r>
      <w:r>
        <w:t>3）数据是要素</w:t>
      </w:r>
    </w:p>
    <w:p w14:paraId="7056539E" w14:textId="77777777" w:rsidR="00C204C8" w:rsidRDefault="00D00823">
      <w:pPr>
        <w:ind w:firstLine="420"/>
      </w:pPr>
      <w:r>
        <w:rPr>
          <w:rFonts w:hint="eastAsia"/>
        </w:rPr>
        <w:t>工业互联网数据有三个特性</w:t>
      </w:r>
      <w:r>
        <w:t>：①重要性</w:t>
      </w:r>
      <w:r>
        <w:rPr>
          <w:rFonts w:hint="eastAsia"/>
        </w:rPr>
        <w:t>；②专业性；③复杂性。</w:t>
      </w:r>
    </w:p>
    <w:p w14:paraId="3AD2C82A" w14:textId="77777777" w:rsidR="00C204C8" w:rsidRDefault="00D00823">
      <w:pPr>
        <w:keepNext/>
        <w:ind w:firstLine="420"/>
      </w:pPr>
      <w:r>
        <w:rPr>
          <w:rFonts w:hint="eastAsia"/>
        </w:rPr>
        <w:t>（</w:t>
      </w:r>
      <w:r>
        <w:t>4）安全是保障</w:t>
      </w:r>
    </w:p>
    <w:p w14:paraId="4355BF29" w14:textId="61E20E06" w:rsidR="00C204C8" w:rsidRDefault="00D00823">
      <w:pPr>
        <w:ind w:firstLine="420"/>
      </w:pPr>
      <w:r>
        <w:rPr>
          <w:rFonts w:hint="eastAsia"/>
        </w:rPr>
        <w:t>与传统互联网安全相比，工业互联网安全具有三大特点</w:t>
      </w:r>
      <w:r>
        <w:t>：</w:t>
      </w:r>
      <w:r>
        <w:rPr>
          <w:rFonts w:hint="eastAsia"/>
        </w:rPr>
        <w:t>①</w:t>
      </w:r>
      <w:r>
        <w:t>涉及范围广</w:t>
      </w:r>
      <w:r>
        <w:rPr>
          <w:rFonts w:hint="eastAsia"/>
        </w:rPr>
        <w:t>；②造成影响大；③企业防护基础弱。</w:t>
      </w:r>
    </w:p>
    <w:p w14:paraId="4B9361CF" w14:textId="77777777" w:rsidR="00C204C8" w:rsidRDefault="00D00823">
      <w:pPr>
        <w:ind w:firstLine="420"/>
      </w:pPr>
      <w:r>
        <w:t xml:space="preserve">9. </w:t>
      </w:r>
      <w:r>
        <w:rPr>
          <w:rFonts w:hint="eastAsia"/>
        </w:rPr>
        <w:t>车联网</w:t>
      </w:r>
      <w:r>
        <w:t>（Internet of Vehicles</w:t>
      </w:r>
      <w:r>
        <w:rPr>
          <w:rFonts w:hint="eastAsia"/>
        </w:rPr>
        <w:t>，</w:t>
      </w:r>
      <w:r>
        <w:t>IoV</w:t>
      </w:r>
      <w:r>
        <w:rPr>
          <w:rFonts w:hint="eastAsia"/>
        </w:rPr>
        <w:t>）</w:t>
      </w:r>
      <w:r>
        <w:t>系统是一个“端、管、云”三层体系。</w:t>
      </w:r>
    </w:p>
    <w:p w14:paraId="701C1AD6" w14:textId="77777777" w:rsidR="00C204C8" w:rsidRDefault="00D00823">
      <w:pPr>
        <w:keepNext/>
        <w:ind w:firstLine="420"/>
      </w:pPr>
      <w:r>
        <w:t>10. 两化融合</w:t>
      </w:r>
    </w:p>
    <w:p w14:paraId="013E7F61" w14:textId="77777777" w:rsidR="00C204C8" w:rsidRDefault="00D00823">
      <w:pPr>
        <w:ind w:firstLine="420"/>
      </w:pPr>
      <w:r>
        <w:rPr>
          <w:rFonts w:hint="eastAsia"/>
        </w:rPr>
        <w:t>两化融合是信息化和工业化的高层次的深度结合，是指以信息化带动工业化，以工业化促进信息化，走新型工业化道路。</w:t>
      </w:r>
      <w:r>
        <w:t>两化融合的核心是信息化支撑，追求可持续发展模式。</w:t>
      </w:r>
    </w:p>
    <w:p w14:paraId="55A954A0" w14:textId="77777777" w:rsidR="00C204C8" w:rsidRDefault="00D00823">
      <w:pPr>
        <w:ind w:firstLine="420"/>
      </w:pPr>
      <w:r>
        <w:rPr>
          <w:rFonts w:hint="eastAsia"/>
        </w:rPr>
        <w:t>信息化与工业化主要在技术、产品、业务、产业四个方面进行融合。</w:t>
      </w:r>
    </w:p>
    <w:p w14:paraId="5C20544B" w14:textId="77777777" w:rsidR="00C204C8" w:rsidRDefault="00D00823">
      <w:pPr>
        <w:ind w:firstLine="420"/>
      </w:pPr>
      <w:r>
        <w:t>（1）技术融合</w:t>
      </w:r>
      <w:r>
        <w:rPr>
          <w:rFonts w:hint="eastAsia"/>
        </w:rPr>
        <w:t>：</w:t>
      </w:r>
      <w:r>
        <w:t>工业技术与信息技术融合，产生新的技术，推动技术创新。</w:t>
      </w:r>
    </w:p>
    <w:p w14:paraId="5F4EA234" w14:textId="77777777" w:rsidR="00C204C8" w:rsidRDefault="00D00823">
      <w:pPr>
        <w:ind w:firstLine="420"/>
      </w:pPr>
      <w:r>
        <w:t>（2）产品融合</w:t>
      </w:r>
      <w:r>
        <w:rPr>
          <w:rFonts w:hint="eastAsia"/>
        </w:rPr>
        <w:t>：</w:t>
      </w:r>
      <w:r>
        <w:t>电子信息技术或产品渗透到产品中，增加产品的技术含量。</w:t>
      </w:r>
    </w:p>
    <w:p w14:paraId="66B18060" w14:textId="77777777" w:rsidR="00C204C8" w:rsidRDefault="00D00823">
      <w:pPr>
        <w:ind w:firstLine="420"/>
      </w:pPr>
      <w:r>
        <w:t>（3）业务融合</w:t>
      </w:r>
      <w:r>
        <w:rPr>
          <w:rFonts w:hint="eastAsia"/>
        </w:rPr>
        <w:t>：</w:t>
      </w:r>
      <w:r>
        <w:t>信息技术应用到企业研发设计、生产制造、经营管理、市场</w:t>
      </w:r>
      <w:r>
        <w:rPr>
          <w:rFonts w:hint="eastAsia"/>
        </w:rPr>
        <w:t>营销等各个环节，推动企业业务创新和管理升级。</w:t>
      </w:r>
    </w:p>
    <w:p w14:paraId="4296DAC3" w14:textId="77777777" w:rsidR="00C204C8" w:rsidRDefault="00D00823">
      <w:pPr>
        <w:ind w:firstLine="420"/>
      </w:pPr>
      <w:r>
        <w:t>（4）产业衍生</w:t>
      </w:r>
      <w:r>
        <w:rPr>
          <w:rFonts w:hint="eastAsia"/>
        </w:rPr>
        <w:t>：</w:t>
      </w:r>
      <w:r>
        <w:t>两化融合可以催生出的新产业，形成一些新兴业态，如工业</w:t>
      </w:r>
      <w:r>
        <w:rPr>
          <w:rFonts w:hint="eastAsia"/>
        </w:rPr>
        <w:t>电子、工业软件、工业信息服务业。</w:t>
      </w:r>
    </w:p>
    <w:p w14:paraId="3053364B" w14:textId="77777777" w:rsidR="00C204C8" w:rsidRDefault="00D00823">
      <w:pPr>
        <w:ind w:firstLine="420"/>
      </w:pPr>
      <w:r>
        <w:t>11. 智能制造</w:t>
      </w:r>
    </w:p>
    <w:p w14:paraId="0356B1B8" w14:textId="3840D7BE" w:rsidR="00C204C8" w:rsidRDefault="00D00823">
      <w:pPr>
        <w:ind w:firstLine="420"/>
      </w:pPr>
      <w:r>
        <w:lastRenderedPageBreak/>
        <w:t>GB/T 39116《智能制造能力成熟度模型》还规定了企业智能制造能力在不同阶段应达到的</w:t>
      </w:r>
      <w:r>
        <w:rPr>
          <w:rFonts w:hint="eastAsia"/>
        </w:rPr>
        <w:t>水平。成熟度等级分为五个等级，自低向高分别是一级</w:t>
      </w:r>
      <w:r>
        <w:t>（规划级）、二级（规范级）、三级（集</w:t>
      </w:r>
      <w:r>
        <w:rPr>
          <w:rFonts w:hint="eastAsia"/>
        </w:rPr>
        <w:t>成级</w:t>
      </w:r>
      <w:r>
        <w:t>）、四级（优化级）和五级（引领级）。</w:t>
      </w:r>
    </w:p>
    <w:p w14:paraId="2FEC847C" w14:textId="77777777" w:rsidR="00C204C8" w:rsidRDefault="00D00823">
      <w:pPr>
        <w:keepNext/>
        <w:ind w:firstLine="420"/>
      </w:pPr>
      <w:r>
        <w:t>12. 数字经济</w:t>
      </w:r>
    </w:p>
    <w:p w14:paraId="1FA35C12" w14:textId="77777777" w:rsidR="00C204C8" w:rsidRDefault="00D00823">
      <w:pPr>
        <w:ind w:firstLine="420"/>
      </w:pPr>
      <w:r>
        <w:rPr>
          <w:rFonts w:hint="eastAsia"/>
        </w:rPr>
        <w:t>从本质上看，数字经济是一种新的技术经济范式，它建立在信息与通信技术的重大突破的基础上，以数字技术与实体经济融合驱动的产业梯次转型和经济创新发展的主引擎，在基础设施、生产要素、产业结构和治理结构上表现出与农业经济、工业经济显著不同的新特点。</w:t>
      </w:r>
    </w:p>
    <w:p w14:paraId="590FDBE7" w14:textId="77777777" w:rsidR="00C204C8" w:rsidRDefault="00D00823">
      <w:pPr>
        <w:ind w:firstLine="420"/>
      </w:pPr>
      <w:r>
        <w:t>13. 数字政府</w:t>
      </w:r>
    </w:p>
    <w:p w14:paraId="5074240E" w14:textId="77777777" w:rsidR="00C204C8" w:rsidRDefault="00D00823">
      <w:pPr>
        <w:ind w:firstLine="420"/>
      </w:pPr>
      <w:r>
        <w:rPr>
          <w:rFonts w:hint="eastAsia"/>
        </w:rPr>
        <w:t>数字政府的新特征</w:t>
      </w:r>
      <w:r>
        <w:t>：</w:t>
      </w:r>
      <w:r>
        <w:rPr>
          <w:rFonts w:hint="eastAsia"/>
        </w:rPr>
        <w:t>协同化、云端化、智能化、数据化、动态化。</w:t>
      </w:r>
    </w:p>
    <w:p w14:paraId="1297FF96" w14:textId="77777777" w:rsidR="00C204C8" w:rsidRDefault="00D00823">
      <w:pPr>
        <w:ind w:firstLine="420"/>
      </w:pPr>
      <w:r>
        <w:rPr>
          <w:rFonts w:hint="eastAsia"/>
        </w:rPr>
        <w:t>数字政府建设的关键词主要包括</w:t>
      </w:r>
      <w:r>
        <w:t>：</w:t>
      </w:r>
      <w:r>
        <w:rPr>
          <w:rFonts w:hint="eastAsia"/>
        </w:rPr>
        <w:t>共享、互通、便利。</w:t>
      </w:r>
    </w:p>
    <w:p w14:paraId="6C34D071" w14:textId="77777777" w:rsidR="00C204C8" w:rsidRDefault="00D00823">
      <w:pPr>
        <w:ind w:firstLine="420"/>
      </w:pPr>
      <w:r>
        <w:rPr>
          <w:rFonts w:hint="eastAsia"/>
        </w:rPr>
        <w:t>数字政府主要内容：“一网通办”“跨省通办”“一网统管”。</w:t>
      </w:r>
    </w:p>
    <w:p w14:paraId="412D6CAC" w14:textId="77777777" w:rsidR="00C204C8" w:rsidRDefault="00D00823">
      <w:pPr>
        <w:keepNext/>
        <w:ind w:firstLine="420"/>
      </w:pPr>
      <w:r>
        <w:t>14. 智慧城市</w:t>
      </w:r>
    </w:p>
    <w:p w14:paraId="06AED270" w14:textId="77777777" w:rsidR="00C204C8" w:rsidRDefault="00D00823">
      <w:pPr>
        <w:ind w:firstLine="420"/>
      </w:pPr>
      <w:r>
        <w:rPr>
          <w:rFonts w:hint="eastAsia"/>
        </w:rPr>
        <w:t>智慧城市核心能力要素</w:t>
      </w:r>
      <w:r>
        <w:t>：</w:t>
      </w:r>
      <w:r>
        <w:rPr>
          <w:rFonts w:hint="eastAsia"/>
        </w:rPr>
        <w:t>数据治理、数字孪生、边际决策、多元融合、态势感知。</w:t>
      </w:r>
    </w:p>
    <w:p w14:paraId="7BCBBEE4" w14:textId="77777777" w:rsidR="00C204C8" w:rsidRDefault="00D00823">
      <w:pPr>
        <w:ind w:firstLine="420"/>
      </w:pPr>
      <w:r>
        <w:rPr>
          <w:rFonts w:hint="eastAsia"/>
        </w:rPr>
        <w:t>智慧城市发展成熟度划分为规划级、管理级、协同级、优化级、引领级</w:t>
      </w:r>
      <w:r>
        <w:t>5个等级</w:t>
      </w:r>
      <w:r>
        <w:rPr>
          <w:rFonts w:hint="eastAsia"/>
        </w:rPr>
        <w:t>。</w:t>
      </w:r>
    </w:p>
    <w:p w14:paraId="5AF6CBE0" w14:textId="77777777" w:rsidR="00C204C8" w:rsidRDefault="00D00823">
      <w:pPr>
        <w:ind w:firstLine="420"/>
      </w:pPr>
      <w:r>
        <w:t xml:space="preserve">15. </w:t>
      </w:r>
      <w:r>
        <w:rPr>
          <w:rFonts w:hint="eastAsia"/>
        </w:rPr>
        <w:t>全球数字营商环境评价指标体系</w:t>
      </w:r>
    </w:p>
    <w:p w14:paraId="48F82904" w14:textId="77777777" w:rsidR="00C204C8" w:rsidRDefault="00D00823">
      <w:pPr>
        <w:ind w:firstLine="420"/>
      </w:pPr>
      <w:r>
        <w:rPr>
          <w:rFonts w:hint="eastAsia"/>
        </w:rPr>
        <w:t>该评价体系包含</w:t>
      </w:r>
      <w:r>
        <w:t>5个一级指标：①数字支撑体系，包含普遍接入、智慧物流设施、电子支付设施</w:t>
      </w:r>
      <w:r>
        <w:rPr>
          <w:rFonts w:hint="eastAsia"/>
        </w:rPr>
        <w:t>；②</w:t>
      </w:r>
      <w:r>
        <w:t>数据开发利用与安全，包含公共数据开放、数据安全；③数字市场准入，包含数字经济业态</w:t>
      </w:r>
      <w:r>
        <w:rPr>
          <w:rFonts w:hint="eastAsia"/>
        </w:rPr>
        <w:t>市场准入、政务服务便利度</w:t>
      </w:r>
      <w:r>
        <w:t>；④数字市场规则，包含平台企业责任、商户权利与责任、数字消</w:t>
      </w:r>
      <w:r>
        <w:rPr>
          <w:rFonts w:hint="eastAsia"/>
        </w:rPr>
        <w:t>费者保护；</w:t>
      </w:r>
      <w:r>
        <w:t>⑤数字创新环境，包含数字创新生态、数字素养与技能、知识产权保护。</w:t>
      </w:r>
    </w:p>
    <w:p w14:paraId="734A53B8" w14:textId="77777777" w:rsidR="00C204C8" w:rsidRDefault="00D00823">
      <w:pPr>
        <w:ind w:firstLine="420"/>
      </w:pPr>
      <w:r>
        <w:t>16. 数字化转型</w:t>
      </w:r>
    </w:p>
    <w:p w14:paraId="057AAED0" w14:textId="77777777" w:rsidR="00C204C8" w:rsidRDefault="00D00823">
      <w:pPr>
        <w:ind w:firstLine="420"/>
      </w:pPr>
      <w:r>
        <w:rPr>
          <w:rFonts w:hint="eastAsia"/>
        </w:rPr>
        <w:t>数字化转型</w:t>
      </w:r>
      <w:r>
        <w:t>（Digital Transformation）是建立在数字化转换（Digitization）、数字化升级（Digitalization）基础上，进一步触及组织核心业务，以新建一种业务模式为目标的高层次转型。</w:t>
      </w:r>
      <w:r>
        <w:rPr>
          <w:rFonts w:hint="eastAsia"/>
        </w:rPr>
        <w:t>数字化转型是开发数字化技术及支持能力以新建一个富有活力的数字化商业模式，只有组织对其业务进行系统性、彻底的</w:t>
      </w:r>
      <w:r>
        <w:t>（或重大和完全的）重新定义，而不仅仅是IT，而是对组织活动、</w:t>
      </w:r>
      <w:r>
        <w:rPr>
          <w:rFonts w:hint="eastAsia"/>
        </w:rPr>
        <w:t>流程、业务模式和员工能力的方方面面进行重新定义的时候，成功才会得以实现。</w:t>
      </w:r>
    </w:p>
    <w:p w14:paraId="4E729F28" w14:textId="77777777" w:rsidR="00C204C8" w:rsidRDefault="00D00823">
      <w:pPr>
        <w:ind w:firstLine="420"/>
      </w:pPr>
      <w:r>
        <w:t>17. 元宇宙</w:t>
      </w:r>
    </w:p>
    <w:p w14:paraId="1E50A916" w14:textId="77777777" w:rsidR="00C204C8" w:rsidRDefault="00D00823">
      <w:pPr>
        <w:ind w:firstLine="420"/>
      </w:pPr>
      <w:r>
        <w:rPr>
          <w:rFonts w:hint="eastAsia"/>
        </w:rPr>
        <w:t>元宇宙的主要特征包括</w:t>
      </w:r>
      <w:r>
        <w:t>：</w:t>
      </w:r>
      <w:r>
        <w:rPr>
          <w:rFonts w:hint="eastAsia"/>
        </w:rPr>
        <w:t>沉浸式体验、虚拟身份、虚拟经济、虚拟社会治理。</w:t>
      </w:r>
    </w:p>
    <w:p w14:paraId="76F26544" w14:textId="77777777" w:rsidR="009E53A1" w:rsidRDefault="009E53A1">
      <w:pPr>
        <w:keepLines w:val="0"/>
        <w:adjustRightInd/>
        <w:snapToGrid/>
        <w:ind w:firstLineChars="0" w:firstLine="0"/>
        <w:jc w:val="left"/>
        <w:rPr>
          <w:rFonts w:cs="思源黑体 CN Medium"/>
          <w:b/>
          <w:sz w:val="32"/>
          <w:szCs w:val="32"/>
        </w:rPr>
      </w:pPr>
      <w:bookmarkStart w:id="13" w:name="_Toc531854195"/>
      <w:bookmarkStart w:id="14" w:name="_Toc57883932"/>
      <w:bookmarkStart w:id="15" w:name="_Toc4513449"/>
      <w:bookmarkStart w:id="16" w:name="_Toc57389005"/>
      <w:bookmarkEnd w:id="2"/>
      <w:bookmarkEnd w:id="3"/>
      <w:r>
        <w:br w:type="page"/>
      </w:r>
    </w:p>
    <w:p w14:paraId="496E6F1E" w14:textId="049F865E" w:rsidR="00C204C8" w:rsidRDefault="00D00823">
      <w:pPr>
        <w:pStyle w:val="1"/>
        <w:spacing w:before="163" w:after="163"/>
      </w:pPr>
      <w:bookmarkStart w:id="17" w:name="_Toc139633909"/>
      <w:r>
        <w:rPr>
          <w:rFonts w:hint="eastAsia"/>
        </w:rPr>
        <w:lastRenderedPageBreak/>
        <w:t>第</w:t>
      </w:r>
      <w:r>
        <w:t>2</w:t>
      </w:r>
      <w:r>
        <w:rPr>
          <w:rFonts w:hint="eastAsia"/>
        </w:rPr>
        <w:t>章</w:t>
      </w:r>
      <w:r>
        <w:t xml:space="preserve"> </w:t>
      </w:r>
      <w:r>
        <w:rPr>
          <w:rFonts w:hint="eastAsia"/>
        </w:rPr>
        <w:t>信息技术发展</w:t>
      </w:r>
      <w:bookmarkEnd w:id="17"/>
    </w:p>
    <w:p w14:paraId="01FDBC8E" w14:textId="77777777" w:rsidR="00C204C8" w:rsidRDefault="00D00823">
      <w:pPr>
        <w:pStyle w:val="2"/>
        <w:spacing w:before="163" w:after="163"/>
      </w:pPr>
      <w:bookmarkStart w:id="18" w:name="_Toc139633910"/>
      <w:r>
        <w:t>1</w:t>
      </w:r>
      <w:r>
        <w:rPr>
          <w:rFonts w:hint="eastAsia"/>
        </w:rPr>
        <w:t>考情分析</w:t>
      </w:r>
      <w:bookmarkEnd w:id="18"/>
    </w:p>
    <w:p w14:paraId="7E374496" w14:textId="77777777" w:rsidR="00C204C8" w:rsidRDefault="00D00823">
      <w:pPr>
        <w:ind w:firstLine="420"/>
      </w:pPr>
      <w:r>
        <w:t>根据对历年考试真题的分析，</w:t>
      </w:r>
      <w:r>
        <w:rPr>
          <w:rFonts w:hint="eastAsia"/>
        </w:rPr>
        <w:t>本章节在综合知识科目考查，考查题型为选择题，考查分值为2分左右。</w:t>
      </w:r>
    </w:p>
    <w:p w14:paraId="294F26C2" w14:textId="77777777" w:rsidR="00C204C8" w:rsidRDefault="00D00823">
      <w:pPr>
        <w:pStyle w:val="3"/>
        <w:ind w:firstLine="575"/>
      </w:pPr>
      <w:r>
        <w:t>1.1</w:t>
      </w:r>
      <w:r>
        <w:rPr>
          <w:rFonts w:hint="eastAsia"/>
        </w:rPr>
        <w:t>本章重点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38"/>
        <w:gridCol w:w="1059"/>
        <w:gridCol w:w="2411"/>
        <w:gridCol w:w="3819"/>
      </w:tblGrid>
      <w:tr w:rsidR="00C204C8" w14:paraId="297B79FF" w14:textId="77777777">
        <w:trPr>
          <w:trHeight w:val="20"/>
          <w:jc w:val="center"/>
        </w:trPr>
        <w:tc>
          <w:tcPr>
            <w:tcW w:w="402" w:type="pct"/>
            <w:shd w:val="clear" w:color="auto" w:fill="FFFFFF" w:themeFill="background1"/>
            <w:noWrap/>
            <w:vAlign w:val="center"/>
          </w:tcPr>
          <w:p w14:paraId="5C8E990C" w14:textId="77777777" w:rsidR="00C204C8" w:rsidRDefault="00D00823">
            <w:pPr>
              <w:pStyle w:val="af4"/>
            </w:pPr>
            <w:r>
              <w:rPr>
                <w:rFonts w:hint="eastAsia"/>
              </w:rPr>
              <w:t>序</w:t>
            </w:r>
            <w:r>
              <w:t>号</w:t>
            </w:r>
          </w:p>
        </w:tc>
        <w:tc>
          <w:tcPr>
            <w:tcW w:w="668" w:type="pct"/>
            <w:shd w:val="clear" w:color="auto" w:fill="FFFFFF" w:themeFill="background1"/>
            <w:vAlign w:val="center"/>
          </w:tcPr>
          <w:p w14:paraId="65924084" w14:textId="77777777" w:rsidR="00C204C8" w:rsidRDefault="00D00823">
            <w:pPr>
              <w:pStyle w:val="af4"/>
            </w:pPr>
            <w:r>
              <w:rPr>
                <w:rFonts w:hint="eastAsia"/>
              </w:rPr>
              <w:t>重要考点</w:t>
            </w:r>
          </w:p>
        </w:tc>
        <w:tc>
          <w:tcPr>
            <w:tcW w:w="1521" w:type="pct"/>
            <w:shd w:val="clear" w:color="auto" w:fill="FFFFFF" w:themeFill="background1"/>
            <w:vAlign w:val="center"/>
          </w:tcPr>
          <w:p w14:paraId="36C1FC05" w14:textId="77777777" w:rsidR="00C204C8" w:rsidRDefault="00D00823">
            <w:pPr>
              <w:pStyle w:val="af4"/>
            </w:pPr>
            <w:r>
              <w:rPr>
                <w:rFonts w:hint="eastAsia"/>
              </w:rPr>
              <w:t>考查章节</w:t>
            </w:r>
          </w:p>
        </w:tc>
        <w:tc>
          <w:tcPr>
            <w:tcW w:w="2409" w:type="pct"/>
            <w:shd w:val="clear" w:color="auto" w:fill="FFFFFF" w:themeFill="background1"/>
            <w:vAlign w:val="center"/>
          </w:tcPr>
          <w:p w14:paraId="4AEE0D27" w14:textId="77777777" w:rsidR="00C204C8" w:rsidRDefault="00D00823">
            <w:pPr>
              <w:pStyle w:val="af4"/>
            </w:pPr>
            <w:r>
              <w:t>重要考点</w:t>
            </w:r>
          </w:p>
        </w:tc>
      </w:tr>
      <w:tr w:rsidR="00C204C8" w14:paraId="362CFF68" w14:textId="77777777">
        <w:trPr>
          <w:trHeight w:val="20"/>
          <w:jc w:val="center"/>
        </w:trPr>
        <w:tc>
          <w:tcPr>
            <w:tcW w:w="402" w:type="pct"/>
            <w:shd w:val="clear" w:color="auto" w:fill="FFFFFF" w:themeFill="background1"/>
            <w:noWrap/>
            <w:vAlign w:val="center"/>
          </w:tcPr>
          <w:p w14:paraId="0103E38A" w14:textId="77777777" w:rsidR="00C204C8" w:rsidRDefault="00D00823">
            <w:pPr>
              <w:pStyle w:val="af4"/>
            </w:pPr>
            <w:r>
              <w:t>1</w:t>
            </w:r>
          </w:p>
        </w:tc>
        <w:tc>
          <w:tcPr>
            <w:tcW w:w="668" w:type="pct"/>
            <w:vMerge w:val="restart"/>
            <w:shd w:val="clear" w:color="auto" w:fill="FFFFFF" w:themeFill="background1"/>
            <w:vAlign w:val="center"/>
          </w:tcPr>
          <w:p w14:paraId="0D3CC595" w14:textId="77777777" w:rsidR="00C204C8" w:rsidRDefault="00D00823">
            <w:pPr>
              <w:pStyle w:val="af4"/>
            </w:pPr>
            <w:r>
              <w:t>信息</w:t>
            </w:r>
            <w:r>
              <w:rPr>
                <w:rFonts w:hint="eastAsia"/>
              </w:rPr>
              <w:t>技术发展</w:t>
            </w:r>
          </w:p>
        </w:tc>
        <w:tc>
          <w:tcPr>
            <w:tcW w:w="1521" w:type="pct"/>
            <w:shd w:val="clear" w:color="auto" w:fill="FFFFFF" w:themeFill="background1"/>
            <w:vAlign w:val="center"/>
          </w:tcPr>
          <w:p w14:paraId="6F748B31" w14:textId="77777777" w:rsidR="00C204C8" w:rsidRDefault="00D00823">
            <w:pPr>
              <w:pStyle w:val="af4"/>
            </w:pPr>
            <w:r>
              <w:rPr>
                <w:rFonts w:hint="eastAsia"/>
              </w:rPr>
              <w:t>信息技术及其发展</w:t>
            </w:r>
          </w:p>
        </w:tc>
        <w:tc>
          <w:tcPr>
            <w:tcW w:w="2409" w:type="pct"/>
            <w:shd w:val="clear" w:color="auto" w:fill="FFFFFF" w:themeFill="background1"/>
            <w:vAlign w:val="center"/>
          </w:tcPr>
          <w:p w14:paraId="650CC6A1" w14:textId="77777777" w:rsidR="00C204C8" w:rsidRDefault="00D00823">
            <w:pPr>
              <w:pStyle w:val="af4"/>
              <w:jc w:val="both"/>
            </w:pPr>
            <w:r>
              <w:rPr>
                <w:rFonts w:hint="eastAsia"/>
              </w:rPr>
              <w:t>计算机软硬件、计算机网络、存储和数据库、信息安全、信息技术的发展</w:t>
            </w:r>
          </w:p>
        </w:tc>
      </w:tr>
      <w:tr w:rsidR="00C204C8" w14:paraId="45F3A3D8" w14:textId="77777777">
        <w:trPr>
          <w:trHeight w:val="20"/>
          <w:jc w:val="center"/>
        </w:trPr>
        <w:tc>
          <w:tcPr>
            <w:tcW w:w="402" w:type="pct"/>
            <w:shd w:val="clear" w:color="auto" w:fill="FFFFFF" w:themeFill="background1"/>
            <w:noWrap/>
            <w:vAlign w:val="center"/>
          </w:tcPr>
          <w:p w14:paraId="774F085A" w14:textId="77777777" w:rsidR="00C204C8" w:rsidRDefault="00D00823">
            <w:pPr>
              <w:pStyle w:val="af4"/>
            </w:pPr>
            <w:r>
              <w:t>2</w:t>
            </w:r>
          </w:p>
        </w:tc>
        <w:tc>
          <w:tcPr>
            <w:tcW w:w="668" w:type="pct"/>
            <w:vMerge/>
            <w:shd w:val="clear" w:color="auto" w:fill="FFFFFF" w:themeFill="background1"/>
            <w:vAlign w:val="center"/>
          </w:tcPr>
          <w:p w14:paraId="2E006127" w14:textId="77777777" w:rsidR="00C204C8" w:rsidRDefault="00C204C8">
            <w:pPr>
              <w:pStyle w:val="af4"/>
            </w:pPr>
          </w:p>
        </w:tc>
        <w:tc>
          <w:tcPr>
            <w:tcW w:w="1521" w:type="pct"/>
            <w:shd w:val="clear" w:color="auto" w:fill="FFFFFF" w:themeFill="background1"/>
            <w:vAlign w:val="center"/>
          </w:tcPr>
          <w:p w14:paraId="5F9BE3C4" w14:textId="77777777" w:rsidR="00C204C8" w:rsidRDefault="00D00823">
            <w:pPr>
              <w:pStyle w:val="af4"/>
            </w:pPr>
            <w:r>
              <w:rPr>
                <w:rFonts w:hint="eastAsia"/>
              </w:rPr>
              <w:t>新一代信息技术及应用</w:t>
            </w:r>
          </w:p>
        </w:tc>
        <w:tc>
          <w:tcPr>
            <w:tcW w:w="2409" w:type="pct"/>
            <w:shd w:val="clear" w:color="auto" w:fill="FFFFFF" w:themeFill="background1"/>
            <w:vAlign w:val="center"/>
          </w:tcPr>
          <w:p w14:paraId="7A7DC4CB" w14:textId="77777777" w:rsidR="00C204C8" w:rsidRDefault="00D00823">
            <w:pPr>
              <w:pStyle w:val="af4"/>
              <w:jc w:val="both"/>
            </w:pPr>
            <w:r>
              <w:rPr>
                <w:rFonts w:hint="eastAsia"/>
              </w:rPr>
              <w:t>物联网、云计算、大数据、区块链、人工智能、虚拟现实</w:t>
            </w:r>
          </w:p>
        </w:tc>
      </w:tr>
    </w:tbl>
    <w:p w14:paraId="2EE1784D" w14:textId="77777777" w:rsidR="00C204C8" w:rsidRDefault="00D00823">
      <w:pPr>
        <w:pStyle w:val="2"/>
        <w:spacing w:before="163" w:after="163"/>
      </w:pPr>
      <w:bookmarkStart w:id="19" w:name="_Toc139633911"/>
      <w:r>
        <w:t>2</w:t>
      </w:r>
      <w:r>
        <w:rPr>
          <w:rFonts w:hint="eastAsia"/>
        </w:rPr>
        <w:t>考点精讲</w:t>
      </w:r>
      <w:bookmarkEnd w:id="19"/>
    </w:p>
    <w:p w14:paraId="1AD0EBDB" w14:textId="77777777" w:rsidR="00C204C8" w:rsidRDefault="00D00823">
      <w:pPr>
        <w:ind w:firstLine="420"/>
      </w:pPr>
      <w:r>
        <w:t>1. 网络标准协议</w:t>
      </w:r>
    </w:p>
    <w:p w14:paraId="5BF4E7C8" w14:textId="77777777" w:rsidR="00C204C8" w:rsidRDefault="00D00823">
      <w:pPr>
        <w:ind w:firstLine="420"/>
      </w:pPr>
      <w:r>
        <w:rPr>
          <w:rFonts w:hint="eastAsia"/>
        </w:rPr>
        <w:t>（</w:t>
      </w:r>
      <w:r>
        <w:t>1）OSI</w:t>
      </w:r>
    </w:p>
    <w:p w14:paraId="5D6CB879" w14:textId="77777777" w:rsidR="00C204C8" w:rsidRDefault="00D00823">
      <w:pPr>
        <w:ind w:firstLine="420"/>
      </w:pPr>
      <w:r>
        <w:rPr>
          <w:rFonts w:hint="eastAsia"/>
        </w:rPr>
        <w:t>国际标准化组织</w:t>
      </w:r>
      <w:r>
        <w:t>（ISO）和国际电报电话咨询委员会（CCITT）联合制定的开放系统互连参考模型（Open System Interconnect，OSI），OSI采用了分层的结构化技术，从下到上分</w:t>
      </w:r>
      <w:r>
        <w:rPr>
          <w:rFonts w:hint="eastAsia"/>
        </w:rPr>
        <w:t>别是</w:t>
      </w:r>
      <w:r>
        <w:t>物理层、数据链路层、网络层、传输层、会话层、表示层和应用层。</w:t>
      </w:r>
    </w:p>
    <w:p w14:paraId="2EEDEB7A" w14:textId="77777777" w:rsidR="00C204C8" w:rsidRDefault="00D00823">
      <w:pPr>
        <w:keepNext/>
        <w:ind w:firstLine="420"/>
      </w:pPr>
      <w:r>
        <w:rPr>
          <w:rFonts w:hint="eastAsia"/>
        </w:rPr>
        <w:t>（</w:t>
      </w:r>
      <w:r>
        <w:t>2）IEEE 802协议族</w:t>
      </w:r>
    </w:p>
    <w:p w14:paraId="786F61E9" w14:textId="77777777" w:rsidR="00C204C8" w:rsidRDefault="00D00823">
      <w:pPr>
        <w:ind w:firstLine="420"/>
      </w:pPr>
      <w:r>
        <w:t>IEEE 802规范包括：802.1（802协议概论）、802.2（逻辑链路控制层LLC协议）、802.3（以太网的CSMA/CD 载波监听多路访问/冲突检测协议）、802.4（</w:t>
      </w:r>
      <w:r>
        <w:rPr>
          <w:rFonts w:hint="eastAsia"/>
        </w:rPr>
        <w:t>令</w:t>
      </w:r>
      <w:r>
        <w:t>牌总线Token Bus协议）、802.5（令牌环Token Ring协议）、802.6（城域网MAN协议）、802.7（FDDI宽带技术协议）、802.8（光纤技术协议）、802.9（局域网上的语音/数据集成规范）、802.10（局域网安全操作标准）</w:t>
      </w:r>
      <w:r>
        <w:rPr>
          <w:rFonts w:hint="eastAsia"/>
        </w:rPr>
        <w:t>、</w:t>
      </w:r>
      <w:r>
        <w:t>802.11（无线局域网WLAN标准协议）。</w:t>
      </w:r>
    </w:p>
    <w:p w14:paraId="640C297E" w14:textId="77777777" w:rsidR="00C204C8" w:rsidRDefault="00D00823">
      <w:pPr>
        <w:ind w:firstLine="420"/>
      </w:pPr>
      <w:r>
        <w:rPr>
          <w:rFonts w:hint="eastAsia"/>
        </w:rPr>
        <w:t>（</w:t>
      </w:r>
      <w:r>
        <w:t>3）TCP/IP</w:t>
      </w:r>
    </w:p>
    <w:p w14:paraId="4D4F02BE" w14:textId="6D417365" w:rsidR="00C204C8" w:rsidRDefault="00D00823">
      <w:pPr>
        <w:ind w:firstLine="420"/>
      </w:pPr>
      <w:r>
        <w:rPr>
          <w:rFonts w:hint="eastAsia"/>
        </w:rPr>
        <w:t>①基于</w:t>
      </w:r>
      <w:r>
        <w:t>TCP（可靠）：FTP</w:t>
      </w:r>
      <w:r w:rsidR="009E53A1">
        <w:rPr>
          <w:rFonts w:hint="eastAsia"/>
        </w:rPr>
        <w:t>、</w:t>
      </w:r>
      <w:r>
        <w:t>HTTP</w:t>
      </w:r>
      <w:r w:rsidR="009E53A1">
        <w:rPr>
          <w:rFonts w:hint="eastAsia"/>
        </w:rPr>
        <w:t>、</w:t>
      </w:r>
      <w:r>
        <w:t>SMTP</w:t>
      </w:r>
      <w:r w:rsidR="009E53A1">
        <w:rPr>
          <w:rFonts w:hint="eastAsia"/>
        </w:rPr>
        <w:t>、</w:t>
      </w:r>
      <w:r>
        <w:t>POP3</w:t>
      </w:r>
      <w:r w:rsidR="009E53A1">
        <w:rPr>
          <w:rFonts w:hint="eastAsia"/>
        </w:rPr>
        <w:t>、</w:t>
      </w:r>
      <w:r>
        <w:t>Telnet</w:t>
      </w:r>
    </w:p>
    <w:p w14:paraId="5AA667E8" w14:textId="02F4E600" w:rsidR="009E53A1" w:rsidRDefault="00D00823">
      <w:pPr>
        <w:ind w:firstLine="420"/>
      </w:pPr>
      <w:r>
        <w:rPr>
          <w:rFonts w:hint="eastAsia"/>
        </w:rPr>
        <w:t>②基于</w:t>
      </w:r>
      <w:r>
        <w:t>UDP（不可靠）：TFTP</w:t>
      </w:r>
      <w:r w:rsidR="009E53A1">
        <w:rPr>
          <w:rFonts w:hint="eastAsia"/>
        </w:rPr>
        <w:t>、</w:t>
      </w:r>
      <w:r>
        <w:t>DHCP</w:t>
      </w:r>
      <w:r w:rsidR="009E53A1">
        <w:rPr>
          <w:rFonts w:hint="eastAsia"/>
        </w:rPr>
        <w:t>、</w:t>
      </w:r>
      <w:r>
        <w:t>DNS</w:t>
      </w:r>
      <w:r w:rsidR="009E53A1">
        <w:rPr>
          <w:rFonts w:hint="eastAsia"/>
        </w:rPr>
        <w:t>、</w:t>
      </w:r>
      <w:r>
        <w:t>SNMP</w:t>
      </w:r>
    </w:p>
    <w:p w14:paraId="66AC13B0" w14:textId="4AC972DE" w:rsidR="00C204C8" w:rsidRDefault="00D00823">
      <w:pPr>
        <w:ind w:firstLine="420"/>
      </w:pPr>
      <w:r>
        <w:rPr>
          <w:rFonts w:hint="eastAsia"/>
        </w:rPr>
        <w:t>③网络层的协议内容：</w:t>
      </w:r>
      <w:r>
        <w:t>IP</w:t>
      </w:r>
      <w:r w:rsidR="009E53A1">
        <w:rPr>
          <w:rFonts w:hint="eastAsia"/>
        </w:rPr>
        <w:t>、</w:t>
      </w:r>
      <w:r>
        <w:t>IGMP协议</w:t>
      </w:r>
      <w:r w:rsidR="009E53A1">
        <w:rPr>
          <w:rFonts w:hint="eastAsia"/>
        </w:rPr>
        <w:t>、</w:t>
      </w:r>
      <w:r>
        <w:t>ICMP</w:t>
      </w:r>
      <w:r w:rsidR="009E53A1">
        <w:rPr>
          <w:rFonts w:hint="eastAsia"/>
        </w:rPr>
        <w:t>、</w:t>
      </w:r>
      <w:r>
        <w:t>ARP</w:t>
      </w:r>
      <w:r w:rsidR="009E53A1">
        <w:rPr>
          <w:rFonts w:hint="eastAsia"/>
        </w:rPr>
        <w:t>、</w:t>
      </w:r>
      <w:r>
        <w:t>RARP</w:t>
      </w:r>
    </w:p>
    <w:p w14:paraId="727C3827" w14:textId="77777777" w:rsidR="00C204C8" w:rsidRDefault="00D00823">
      <w:pPr>
        <w:keepNext/>
        <w:ind w:firstLine="420"/>
      </w:pPr>
      <w:r>
        <w:lastRenderedPageBreak/>
        <w:t>2. 软件定义网络</w:t>
      </w:r>
    </w:p>
    <w:p w14:paraId="22831B9E" w14:textId="77777777" w:rsidR="00C204C8" w:rsidRDefault="00D00823">
      <w:pPr>
        <w:ind w:firstLine="420"/>
      </w:pPr>
      <w:r>
        <w:rPr>
          <w:rFonts w:hint="eastAsia"/>
        </w:rPr>
        <w:t>软件定义网络（</w:t>
      </w:r>
      <w:r>
        <w:t>Software Defined Network，SDN）：一种新型网络创新架构，其核心是将网络设备的控制面与数据面分离开来，从而实现了网络流量的灵活控制。SDN整体架构由下到上（由南到北）分为数据平面、控制平面和应用平面</w:t>
      </w:r>
      <w:r>
        <w:rPr>
          <w:rFonts w:hint="eastAsia"/>
        </w:rPr>
        <w:t>。</w:t>
      </w:r>
    </w:p>
    <w:p w14:paraId="1AC74229" w14:textId="77777777" w:rsidR="00C204C8" w:rsidRDefault="00D00823">
      <w:pPr>
        <w:keepNext/>
        <w:ind w:firstLine="420"/>
      </w:pPr>
      <w:r>
        <w:t xml:space="preserve">3. </w:t>
      </w:r>
      <w:r>
        <w:rPr>
          <w:rFonts w:hint="eastAsia"/>
        </w:rPr>
        <w:t>常用存储模式的技术与应用对比</w:t>
      </w:r>
    </w:p>
    <w:tbl>
      <w:tblPr>
        <w:tblW w:w="0" w:type="auto"/>
        <w:tblLayout w:type="fixed"/>
        <w:tblLook w:val="04A0" w:firstRow="1" w:lastRow="0" w:firstColumn="1" w:lastColumn="0" w:noHBand="0" w:noVBand="1"/>
      </w:tblPr>
      <w:tblGrid>
        <w:gridCol w:w="2405"/>
        <w:gridCol w:w="1744"/>
        <w:gridCol w:w="2083"/>
        <w:gridCol w:w="1695"/>
      </w:tblGrid>
      <w:tr w:rsidR="00C204C8" w14:paraId="5AA38C8D" w14:textId="77777777">
        <w:trPr>
          <w:trHeight w:val="39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41D67D" w14:textId="77777777" w:rsidR="00C204C8" w:rsidRDefault="00D00823">
            <w:pPr>
              <w:pStyle w:val="af4"/>
            </w:pPr>
            <w:r>
              <w:rPr>
                <w:rFonts w:hint="eastAsia"/>
              </w:rPr>
              <w:t>存储系统架构</w:t>
            </w:r>
          </w:p>
        </w:tc>
        <w:tc>
          <w:tcPr>
            <w:tcW w:w="1744" w:type="dxa"/>
            <w:tcBorders>
              <w:top w:val="single" w:sz="4" w:space="0" w:color="auto"/>
              <w:left w:val="nil"/>
              <w:bottom w:val="single" w:sz="4" w:space="0" w:color="auto"/>
              <w:right w:val="single" w:sz="4" w:space="0" w:color="auto"/>
            </w:tcBorders>
            <w:shd w:val="clear" w:color="auto" w:fill="auto"/>
            <w:noWrap/>
            <w:vAlign w:val="center"/>
          </w:tcPr>
          <w:p w14:paraId="1DCE7113" w14:textId="77777777" w:rsidR="00C204C8" w:rsidRDefault="00D00823">
            <w:pPr>
              <w:pStyle w:val="af4"/>
            </w:pPr>
            <w:r>
              <w:t>DAS</w:t>
            </w:r>
          </w:p>
        </w:tc>
        <w:tc>
          <w:tcPr>
            <w:tcW w:w="2083" w:type="dxa"/>
            <w:tcBorders>
              <w:top w:val="single" w:sz="4" w:space="0" w:color="auto"/>
              <w:left w:val="nil"/>
              <w:bottom w:val="single" w:sz="4" w:space="0" w:color="auto"/>
              <w:right w:val="single" w:sz="4" w:space="0" w:color="auto"/>
            </w:tcBorders>
            <w:shd w:val="clear" w:color="auto" w:fill="auto"/>
            <w:noWrap/>
            <w:vAlign w:val="center"/>
          </w:tcPr>
          <w:p w14:paraId="13D49C74" w14:textId="77777777" w:rsidR="00C204C8" w:rsidRDefault="00D00823">
            <w:pPr>
              <w:pStyle w:val="af4"/>
            </w:pPr>
            <w:r>
              <w:t>NAS</w:t>
            </w:r>
          </w:p>
        </w:tc>
        <w:tc>
          <w:tcPr>
            <w:tcW w:w="1695" w:type="dxa"/>
            <w:tcBorders>
              <w:top w:val="single" w:sz="4" w:space="0" w:color="auto"/>
              <w:left w:val="nil"/>
              <w:bottom w:val="single" w:sz="4" w:space="0" w:color="auto"/>
              <w:right w:val="single" w:sz="4" w:space="0" w:color="auto"/>
            </w:tcBorders>
            <w:shd w:val="clear" w:color="auto" w:fill="auto"/>
            <w:noWrap/>
            <w:vAlign w:val="center"/>
          </w:tcPr>
          <w:p w14:paraId="5E82CA9B" w14:textId="77777777" w:rsidR="00C204C8" w:rsidRDefault="00D00823">
            <w:pPr>
              <w:pStyle w:val="af4"/>
            </w:pPr>
            <w:r>
              <w:t>SAN</w:t>
            </w:r>
          </w:p>
        </w:tc>
      </w:tr>
      <w:tr w:rsidR="00C204C8" w14:paraId="54B86336" w14:textId="77777777">
        <w:trPr>
          <w:trHeight w:val="390"/>
        </w:trPr>
        <w:tc>
          <w:tcPr>
            <w:tcW w:w="2405" w:type="dxa"/>
            <w:tcBorders>
              <w:top w:val="nil"/>
              <w:left w:val="single" w:sz="4" w:space="0" w:color="auto"/>
              <w:bottom w:val="single" w:sz="4" w:space="0" w:color="auto"/>
              <w:right w:val="single" w:sz="4" w:space="0" w:color="auto"/>
            </w:tcBorders>
            <w:shd w:val="clear" w:color="auto" w:fill="auto"/>
            <w:noWrap/>
            <w:vAlign w:val="center"/>
          </w:tcPr>
          <w:p w14:paraId="4F53DACF" w14:textId="77777777" w:rsidR="00C204C8" w:rsidRDefault="00D00823">
            <w:pPr>
              <w:pStyle w:val="af4"/>
            </w:pPr>
            <w:r>
              <w:rPr>
                <w:rFonts w:hint="eastAsia"/>
              </w:rPr>
              <w:t>安装难易度</w:t>
            </w:r>
          </w:p>
        </w:tc>
        <w:tc>
          <w:tcPr>
            <w:tcW w:w="1744" w:type="dxa"/>
            <w:tcBorders>
              <w:top w:val="nil"/>
              <w:left w:val="nil"/>
              <w:bottom w:val="single" w:sz="4" w:space="0" w:color="auto"/>
              <w:right w:val="single" w:sz="4" w:space="0" w:color="auto"/>
            </w:tcBorders>
            <w:shd w:val="clear" w:color="auto" w:fill="auto"/>
            <w:noWrap/>
            <w:vAlign w:val="center"/>
          </w:tcPr>
          <w:p w14:paraId="5EFE0C04" w14:textId="77777777" w:rsidR="00C204C8" w:rsidRDefault="00D00823">
            <w:pPr>
              <w:pStyle w:val="af4"/>
            </w:pPr>
            <w:r>
              <w:rPr>
                <w:rFonts w:hint="eastAsia"/>
              </w:rPr>
              <w:t>不一定</w:t>
            </w:r>
          </w:p>
        </w:tc>
        <w:tc>
          <w:tcPr>
            <w:tcW w:w="2083" w:type="dxa"/>
            <w:tcBorders>
              <w:top w:val="nil"/>
              <w:left w:val="nil"/>
              <w:bottom w:val="single" w:sz="4" w:space="0" w:color="auto"/>
              <w:right w:val="single" w:sz="4" w:space="0" w:color="auto"/>
            </w:tcBorders>
            <w:shd w:val="clear" w:color="auto" w:fill="auto"/>
            <w:noWrap/>
            <w:vAlign w:val="center"/>
          </w:tcPr>
          <w:p w14:paraId="531FE6F8" w14:textId="77777777" w:rsidR="00C204C8" w:rsidRDefault="00D00823">
            <w:pPr>
              <w:pStyle w:val="af4"/>
            </w:pPr>
            <w:r>
              <w:rPr>
                <w:rFonts w:hint="eastAsia"/>
              </w:rPr>
              <w:t>简单</w:t>
            </w:r>
          </w:p>
        </w:tc>
        <w:tc>
          <w:tcPr>
            <w:tcW w:w="1695" w:type="dxa"/>
            <w:tcBorders>
              <w:top w:val="nil"/>
              <w:left w:val="nil"/>
              <w:bottom w:val="single" w:sz="4" w:space="0" w:color="auto"/>
              <w:right w:val="single" w:sz="4" w:space="0" w:color="auto"/>
            </w:tcBorders>
            <w:shd w:val="clear" w:color="auto" w:fill="auto"/>
            <w:noWrap/>
            <w:vAlign w:val="center"/>
          </w:tcPr>
          <w:p w14:paraId="09EC990E" w14:textId="77777777" w:rsidR="00C204C8" w:rsidRDefault="00D00823">
            <w:pPr>
              <w:pStyle w:val="af4"/>
            </w:pPr>
            <w:r>
              <w:rPr>
                <w:rFonts w:hint="eastAsia"/>
              </w:rPr>
              <w:t>困难</w:t>
            </w:r>
          </w:p>
        </w:tc>
      </w:tr>
      <w:tr w:rsidR="00C204C8" w14:paraId="4C5DC755" w14:textId="77777777">
        <w:trPr>
          <w:trHeight w:val="390"/>
        </w:trPr>
        <w:tc>
          <w:tcPr>
            <w:tcW w:w="2405" w:type="dxa"/>
            <w:tcBorders>
              <w:top w:val="nil"/>
              <w:left w:val="single" w:sz="4" w:space="0" w:color="auto"/>
              <w:bottom w:val="single" w:sz="4" w:space="0" w:color="auto"/>
              <w:right w:val="single" w:sz="4" w:space="0" w:color="auto"/>
            </w:tcBorders>
            <w:shd w:val="clear" w:color="auto" w:fill="auto"/>
            <w:noWrap/>
            <w:vAlign w:val="center"/>
          </w:tcPr>
          <w:p w14:paraId="40C2E024" w14:textId="77777777" w:rsidR="00C204C8" w:rsidRDefault="00D00823">
            <w:pPr>
              <w:pStyle w:val="af4"/>
            </w:pPr>
            <w:r>
              <w:rPr>
                <w:rFonts w:hint="eastAsia"/>
              </w:rPr>
              <w:t>数据传输协议</w:t>
            </w:r>
          </w:p>
        </w:tc>
        <w:tc>
          <w:tcPr>
            <w:tcW w:w="1744" w:type="dxa"/>
            <w:tcBorders>
              <w:top w:val="nil"/>
              <w:left w:val="nil"/>
              <w:bottom w:val="single" w:sz="4" w:space="0" w:color="auto"/>
              <w:right w:val="single" w:sz="4" w:space="0" w:color="auto"/>
            </w:tcBorders>
            <w:shd w:val="clear" w:color="auto" w:fill="auto"/>
            <w:noWrap/>
            <w:vAlign w:val="center"/>
          </w:tcPr>
          <w:p w14:paraId="0F1D9089" w14:textId="77777777" w:rsidR="00C204C8" w:rsidRDefault="00D00823">
            <w:pPr>
              <w:pStyle w:val="af4"/>
            </w:pPr>
            <w:r>
              <w:t>SCSI/FC/ATA</w:t>
            </w:r>
          </w:p>
        </w:tc>
        <w:tc>
          <w:tcPr>
            <w:tcW w:w="2083" w:type="dxa"/>
            <w:tcBorders>
              <w:top w:val="nil"/>
              <w:left w:val="nil"/>
              <w:bottom w:val="single" w:sz="4" w:space="0" w:color="auto"/>
              <w:right w:val="single" w:sz="4" w:space="0" w:color="auto"/>
            </w:tcBorders>
            <w:shd w:val="clear" w:color="auto" w:fill="auto"/>
            <w:noWrap/>
            <w:vAlign w:val="center"/>
          </w:tcPr>
          <w:p w14:paraId="7C3E87DF" w14:textId="77777777" w:rsidR="00C204C8" w:rsidRDefault="00D00823">
            <w:pPr>
              <w:pStyle w:val="af4"/>
            </w:pPr>
            <w:r>
              <w:t>TCP/IP</w:t>
            </w:r>
          </w:p>
        </w:tc>
        <w:tc>
          <w:tcPr>
            <w:tcW w:w="1695" w:type="dxa"/>
            <w:tcBorders>
              <w:top w:val="nil"/>
              <w:left w:val="nil"/>
              <w:bottom w:val="single" w:sz="4" w:space="0" w:color="auto"/>
              <w:right w:val="single" w:sz="4" w:space="0" w:color="auto"/>
            </w:tcBorders>
            <w:shd w:val="clear" w:color="auto" w:fill="auto"/>
            <w:noWrap/>
            <w:vAlign w:val="center"/>
          </w:tcPr>
          <w:p w14:paraId="05EF6762" w14:textId="77777777" w:rsidR="00C204C8" w:rsidRDefault="00D00823">
            <w:pPr>
              <w:pStyle w:val="af4"/>
            </w:pPr>
            <w:r>
              <w:t>FC</w:t>
            </w:r>
          </w:p>
        </w:tc>
      </w:tr>
      <w:tr w:rsidR="00C204C8" w14:paraId="2534A7AF" w14:textId="77777777">
        <w:trPr>
          <w:trHeight w:val="390"/>
        </w:trPr>
        <w:tc>
          <w:tcPr>
            <w:tcW w:w="2405" w:type="dxa"/>
            <w:tcBorders>
              <w:top w:val="nil"/>
              <w:left w:val="single" w:sz="4" w:space="0" w:color="auto"/>
              <w:bottom w:val="single" w:sz="4" w:space="0" w:color="auto"/>
              <w:right w:val="single" w:sz="4" w:space="0" w:color="auto"/>
            </w:tcBorders>
            <w:shd w:val="clear" w:color="auto" w:fill="auto"/>
            <w:noWrap/>
            <w:vAlign w:val="center"/>
          </w:tcPr>
          <w:p w14:paraId="44B4F294" w14:textId="77777777" w:rsidR="00C204C8" w:rsidRDefault="00D00823">
            <w:pPr>
              <w:pStyle w:val="af4"/>
            </w:pPr>
            <w:r>
              <w:rPr>
                <w:rFonts w:hint="eastAsia"/>
              </w:rPr>
              <w:t>传输对象</w:t>
            </w:r>
          </w:p>
        </w:tc>
        <w:tc>
          <w:tcPr>
            <w:tcW w:w="1744" w:type="dxa"/>
            <w:tcBorders>
              <w:top w:val="nil"/>
              <w:left w:val="nil"/>
              <w:bottom w:val="single" w:sz="4" w:space="0" w:color="auto"/>
              <w:right w:val="single" w:sz="4" w:space="0" w:color="auto"/>
            </w:tcBorders>
            <w:shd w:val="clear" w:color="auto" w:fill="auto"/>
            <w:noWrap/>
            <w:vAlign w:val="center"/>
          </w:tcPr>
          <w:p w14:paraId="6CCAE46A" w14:textId="77777777" w:rsidR="00C204C8" w:rsidRDefault="00D00823">
            <w:pPr>
              <w:pStyle w:val="af4"/>
            </w:pPr>
            <w:r>
              <w:rPr>
                <w:rFonts w:hint="eastAsia"/>
              </w:rPr>
              <w:t>数据块</w:t>
            </w:r>
          </w:p>
        </w:tc>
        <w:tc>
          <w:tcPr>
            <w:tcW w:w="2083" w:type="dxa"/>
            <w:tcBorders>
              <w:top w:val="nil"/>
              <w:left w:val="nil"/>
              <w:bottom w:val="single" w:sz="4" w:space="0" w:color="auto"/>
              <w:right w:val="single" w:sz="4" w:space="0" w:color="auto"/>
            </w:tcBorders>
            <w:shd w:val="clear" w:color="auto" w:fill="auto"/>
            <w:noWrap/>
            <w:vAlign w:val="center"/>
          </w:tcPr>
          <w:p w14:paraId="3EA9AFBE" w14:textId="77777777" w:rsidR="00C204C8" w:rsidRDefault="00D00823">
            <w:pPr>
              <w:pStyle w:val="af4"/>
            </w:pPr>
            <w:r>
              <w:rPr>
                <w:rFonts w:hint="eastAsia"/>
              </w:rPr>
              <w:t>文件</w:t>
            </w:r>
          </w:p>
        </w:tc>
        <w:tc>
          <w:tcPr>
            <w:tcW w:w="1695" w:type="dxa"/>
            <w:tcBorders>
              <w:top w:val="nil"/>
              <w:left w:val="nil"/>
              <w:bottom w:val="single" w:sz="4" w:space="0" w:color="auto"/>
              <w:right w:val="single" w:sz="4" w:space="0" w:color="auto"/>
            </w:tcBorders>
            <w:shd w:val="clear" w:color="auto" w:fill="auto"/>
            <w:noWrap/>
            <w:vAlign w:val="center"/>
          </w:tcPr>
          <w:p w14:paraId="0EC7E1F8" w14:textId="77777777" w:rsidR="00C204C8" w:rsidRDefault="00D00823">
            <w:pPr>
              <w:pStyle w:val="af4"/>
            </w:pPr>
            <w:r>
              <w:rPr>
                <w:rFonts w:hint="eastAsia"/>
              </w:rPr>
              <w:t>数据块</w:t>
            </w:r>
          </w:p>
        </w:tc>
      </w:tr>
      <w:tr w:rsidR="00C204C8" w14:paraId="0FB8E2AB" w14:textId="77777777">
        <w:trPr>
          <w:trHeight w:val="390"/>
        </w:trPr>
        <w:tc>
          <w:tcPr>
            <w:tcW w:w="2405" w:type="dxa"/>
            <w:tcBorders>
              <w:top w:val="nil"/>
              <w:left w:val="single" w:sz="4" w:space="0" w:color="auto"/>
              <w:bottom w:val="single" w:sz="4" w:space="0" w:color="auto"/>
              <w:right w:val="single" w:sz="4" w:space="0" w:color="auto"/>
            </w:tcBorders>
            <w:shd w:val="clear" w:color="auto" w:fill="auto"/>
            <w:noWrap/>
            <w:vAlign w:val="center"/>
          </w:tcPr>
          <w:p w14:paraId="7011AE14" w14:textId="77777777" w:rsidR="00C204C8" w:rsidRDefault="00D00823">
            <w:pPr>
              <w:pStyle w:val="af4"/>
            </w:pPr>
            <w:r>
              <w:rPr>
                <w:rFonts w:hint="eastAsia"/>
              </w:rPr>
              <w:t>使用标准文件共享协议</w:t>
            </w:r>
          </w:p>
        </w:tc>
        <w:tc>
          <w:tcPr>
            <w:tcW w:w="1744" w:type="dxa"/>
            <w:tcBorders>
              <w:top w:val="nil"/>
              <w:left w:val="nil"/>
              <w:bottom w:val="single" w:sz="4" w:space="0" w:color="auto"/>
              <w:right w:val="single" w:sz="4" w:space="0" w:color="auto"/>
            </w:tcBorders>
            <w:shd w:val="clear" w:color="auto" w:fill="auto"/>
            <w:noWrap/>
            <w:vAlign w:val="center"/>
          </w:tcPr>
          <w:p w14:paraId="7150165F" w14:textId="77777777" w:rsidR="00C204C8" w:rsidRDefault="00D00823">
            <w:pPr>
              <w:pStyle w:val="af4"/>
            </w:pPr>
            <w:r>
              <w:rPr>
                <w:rFonts w:hint="eastAsia"/>
              </w:rPr>
              <w:t>否</w:t>
            </w:r>
          </w:p>
        </w:tc>
        <w:tc>
          <w:tcPr>
            <w:tcW w:w="2083" w:type="dxa"/>
            <w:tcBorders>
              <w:top w:val="nil"/>
              <w:left w:val="nil"/>
              <w:bottom w:val="single" w:sz="4" w:space="0" w:color="auto"/>
              <w:right w:val="single" w:sz="4" w:space="0" w:color="auto"/>
            </w:tcBorders>
            <w:shd w:val="clear" w:color="auto" w:fill="auto"/>
            <w:noWrap/>
            <w:vAlign w:val="center"/>
          </w:tcPr>
          <w:p w14:paraId="287723F0" w14:textId="77777777" w:rsidR="00C204C8" w:rsidRDefault="00D00823">
            <w:pPr>
              <w:pStyle w:val="af4"/>
            </w:pPr>
            <w:r>
              <w:rPr>
                <w:rFonts w:hint="eastAsia"/>
              </w:rPr>
              <w:t>是（</w:t>
            </w:r>
            <w:r>
              <w:t>NFS/CIFS…</w:t>
            </w:r>
            <w:r>
              <w:rPr>
                <w:rFonts w:hint="eastAsia"/>
              </w:rPr>
              <w:t>）</w:t>
            </w:r>
          </w:p>
        </w:tc>
        <w:tc>
          <w:tcPr>
            <w:tcW w:w="1695" w:type="dxa"/>
            <w:tcBorders>
              <w:top w:val="nil"/>
              <w:left w:val="nil"/>
              <w:bottom w:val="single" w:sz="4" w:space="0" w:color="auto"/>
              <w:right w:val="single" w:sz="4" w:space="0" w:color="auto"/>
            </w:tcBorders>
            <w:shd w:val="clear" w:color="auto" w:fill="auto"/>
            <w:noWrap/>
            <w:vAlign w:val="center"/>
          </w:tcPr>
          <w:p w14:paraId="7DAA778A" w14:textId="77777777" w:rsidR="00C204C8" w:rsidRDefault="00D00823">
            <w:pPr>
              <w:pStyle w:val="af4"/>
            </w:pPr>
            <w:r>
              <w:rPr>
                <w:rFonts w:hint="eastAsia"/>
              </w:rPr>
              <w:t>否</w:t>
            </w:r>
          </w:p>
        </w:tc>
      </w:tr>
      <w:tr w:rsidR="00C204C8" w14:paraId="070F8DB1" w14:textId="77777777">
        <w:trPr>
          <w:trHeight w:val="390"/>
        </w:trPr>
        <w:tc>
          <w:tcPr>
            <w:tcW w:w="2405" w:type="dxa"/>
            <w:tcBorders>
              <w:top w:val="nil"/>
              <w:left w:val="single" w:sz="4" w:space="0" w:color="auto"/>
              <w:bottom w:val="single" w:sz="4" w:space="0" w:color="auto"/>
              <w:right w:val="single" w:sz="4" w:space="0" w:color="auto"/>
            </w:tcBorders>
            <w:shd w:val="clear" w:color="auto" w:fill="auto"/>
            <w:noWrap/>
            <w:vAlign w:val="center"/>
          </w:tcPr>
          <w:p w14:paraId="42DC8593" w14:textId="77777777" w:rsidR="00C204C8" w:rsidRDefault="00D00823">
            <w:pPr>
              <w:pStyle w:val="af4"/>
            </w:pPr>
            <w:r>
              <w:rPr>
                <w:rFonts w:hint="eastAsia"/>
              </w:rPr>
              <w:t>异种操作系统文件共享</w:t>
            </w:r>
          </w:p>
        </w:tc>
        <w:tc>
          <w:tcPr>
            <w:tcW w:w="1744" w:type="dxa"/>
            <w:tcBorders>
              <w:top w:val="nil"/>
              <w:left w:val="nil"/>
              <w:bottom w:val="single" w:sz="4" w:space="0" w:color="auto"/>
              <w:right w:val="single" w:sz="4" w:space="0" w:color="auto"/>
            </w:tcBorders>
            <w:shd w:val="clear" w:color="auto" w:fill="auto"/>
            <w:noWrap/>
            <w:vAlign w:val="center"/>
          </w:tcPr>
          <w:p w14:paraId="20FD2EDF" w14:textId="77777777" w:rsidR="00C204C8" w:rsidRDefault="00D00823">
            <w:pPr>
              <w:pStyle w:val="af4"/>
            </w:pPr>
            <w:r>
              <w:rPr>
                <w:rFonts w:hint="eastAsia"/>
              </w:rPr>
              <w:t>否</w:t>
            </w:r>
          </w:p>
        </w:tc>
        <w:tc>
          <w:tcPr>
            <w:tcW w:w="2083" w:type="dxa"/>
            <w:tcBorders>
              <w:top w:val="nil"/>
              <w:left w:val="nil"/>
              <w:bottom w:val="single" w:sz="4" w:space="0" w:color="auto"/>
              <w:right w:val="single" w:sz="4" w:space="0" w:color="auto"/>
            </w:tcBorders>
            <w:shd w:val="clear" w:color="auto" w:fill="auto"/>
            <w:noWrap/>
            <w:vAlign w:val="center"/>
          </w:tcPr>
          <w:p w14:paraId="2BFBEC04" w14:textId="77777777" w:rsidR="00C204C8" w:rsidRDefault="00D00823">
            <w:pPr>
              <w:pStyle w:val="af4"/>
            </w:pPr>
            <w:r>
              <w:rPr>
                <w:rFonts w:hint="eastAsia"/>
              </w:rPr>
              <w:t>是</w:t>
            </w:r>
          </w:p>
        </w:tc>
        <w:tc>
          <w:tcPr>
            <w:tcW w:w="1695" w:type="dxa"/>
            <w:tcBorders>
              <w:top w:val="nil"/>
              <w:left w:val="nil"/>
              <w:bottom w:val="single" w:sz="4" w:space="0" w:color="auto"/>
              <w:right w:val="single" w:sz="4" w:space="0" w:color="auto"/>
            </w:tcBorders>
            <w:shd w:val="clear" w:color="auto" w:fill="auto"/>
            <w:noWrap/>
            <w:vAlign w:val="center"/>
          </w:tcPr>
          <w:p w14:paraId="7A9A2878" w14:textId="77777777" w:rsidR="00C204C8" w:rsidRDefault="00D00823">
            <w:pPr>
              <w:pStyle w:val="af4"/>
            </w:pPr>
            <w:r>
              <w:rPr>
                <w:rFonts w:hint="eastAsia"/>
              </w:rPr>
              <w:t>需要转换设备</w:t>
            </w:r>
          </w:p>
        </w:tc>
      </w:tr>
      <w:tr w:rsidR="00C204C8" w14:paraId="64130ABE" w14:textId="77777777">
        <w:trPr>
          <w:trHeight w:val="390"/>
        </w:trPr>
        <w:tc>
          <w:tcPr>
            <w:tcW w:w="2405" w:type="dxa"/>
            <w:tcBorders>
              <w:top w:val="nil"/>
              <w:left w:val="single" w:sz="4" w:space="0" w:color="auto"/>
              <w:bottom w:val="single" w:sz="4" w:space="0" w:color="auto"/>
              <w:right w:val="single" w:sz="4" w:space="0" w:color="auto"/>
            </w:tcBorders>
            <w:shd w:val="clear" w:color="auto" w:fill="auto"/>
            <w:noWrap/>
            <w:vAlign w:val="center"/>
          </w:tcPr>
          <w:p w14:paraId="7ABB69C8" w14:textId="77777777" w:rsidR="00C204C8" w:rsidRDefault="00D00823">
            <w:pPr>
              <w:pStyle w:val="af4"/>
            </w:pPr>
            <w:r>
              <w:rPr>
                <w:rFonts w:hint="eastAsia"/>
              </w:rPr>
              <w:t>集中式管理</w:t>
            </w:r>
          </w:p>
        </w:tc>
        <w:tc>
          <w:tcPr>
            <w:tcW w:w="1744" w:type="dxa"/>
            <w:tcBorders>
              <w:top w:val="nil"/>
              <w:left w:val="nil"/>
              <w:bottom w:val="single" w:sz="4" w:space="0" w:color="auto"/>
              <w:right w:val="single" w:sz="4" w:space="0" w:color="auto"/>
            </w:tcBorders>
            <w:shd w:val="clear" w:color="auto" w:fill="auto"/>
            <w:noWrap/>
            <w:vAlign w:val="center"/>
          </w:tcPr>
          <w:p w14:paraId="02D61D7D" w14:textId="77777777" w:rsidR="00C204C8" w:rsidRDefault="00D00823">
            <w:pPr>
              <w:pStyle w:val="af4"/>
            </w:pPr>
            <w:r>
              <w:rPr>
                <w:rFonts w:hint="eastAsia"/>
              </w:rPr>
              <w:t>不一定</w:t>
            </w:r>
          </w:p>
        </w:tc>
        <w:tc>
          <w:tcPr>
            <w:tcW w:w="2083" w:type="dxa"/>
            <w:tcBorders>
              <w:top w:val="nil"/>
              <w:left w:val="nil"/>
              <w:bottom w:val="single" w:sz="4" w:space="0" w:color="auto"/>
              <w:right w:val="single" w:sz="4" w:space="0" w:color="auto"/>
            </w:tcBorders>
            <w:shd w:val="clear" w:color="auto" w:fill="auto"/>
            <w:noWrap/>
            <w:vAlign w:val="center"/>
          </w:tcPr>
          <w:p w14:paraId="6B35F363" w14:textId="77777777" w:rsidR="00C204C8" w:rsidRDefault="00D00823">
            <w:pPr>
              <w:pStyle w:val="af4"/>
            </w:pPr>
            <w:r>
              <w:rPr>
                <w:rFonts w:hint="eastAsia"/>
              </w:rPr>
              <w:t>是</w:t>
            </w:r>
          </w:p>
        </w:tc>
        <w:tc>
          <w:tcPr>
            <w:tcW w:w="1695" w:type="dxa"/>
            <w:tcBorders>
              <w:top w:val="nil"/>
              <w:left w:val="nil"/>
              <w:bottom w:val="single" w:sz="4" w:space="0" w:color="auto"/>
              <w:right w:val="single" w:sz="4" w:space="0" w:color="auto"/>
            </w:tcBorders>
            <w:shd w:val="clear" w:color="auto" w:fill="auto"/>
            <w:noWrap/>
            <w:vAlign w:val="center"/>
          </w:tcPr>
          <w:p w14:paraId="0FC718E7" w14:textId="77777777" w:rsidR="00C204C8" w:rsidRDefault="00D00823">
            <w:pPr>
              <w:pStyle w:val="af4"/>
            </w:pPr>
            <w:r>
              <w:rPr>
                <w:rFonts w:hint="eastAsia"/>
              </w:rPr>
              <w:t>需要管理工具</w:t>
            </w:r>
          </w:p>
        </w:tc>
      </w:tr>
      <w:tr w:rsidR="00C204C8" w14:paraId="1CB887D4" w14:textId="77777777">
        <w:trPr>
          <w:trHeight w:val="390"/>
        </w:trPr>
        <w:tc>
          <w:tcPr>
            <w:tcW w:w="2405" w:type="dxa"/>
            <w:tcBorders>
              <w:top w:val="nil"/>
              <w:left w:val="single" w:sz="4" w:space="0" w:color="auto"/>
              <w:bottom w:val="single" w:sz="4" w:space="0" w:color="auto"/>
              <w:right w:val="single" w:sz="4" w:space="0" w:color="auto"/>
            </w:tcBorders>
            <w:shd w:val="clear" w:color="auto" w:fill="auto"/>
            <w:noWrap/>
            <w:vAlign w:val="center"/>
          </w:tcPr>
          <w:p w14:paraId="498FF709" w14:textId="77777777" w:rsidR="00C204C8" w:rsidRDefault="00D00823">
            <w:pPr>
              <w:pStyle w:val="af4"/>
            </w:pPr>
            <w:r>
              <w:rPr>
                <w:rFonts w:hint="eastAsia"/>
              </w:rPr>
              <w:t>提高服务器效率</w:t>
            </w:r>
          </w:p>
        </w:tc>
        <w:tc>
          <w:tcPr>
            <w:tcW w:w="1744" w:type="dxa"/>
            <w:tcBorders>
              <w:top w:val="nil"/>
              <w:left w:val="nil"/>
              <w:bottom w:val="single" w:sz="4" w:space="0" w:color="auto"/>
              <w:right w:val="single" w:sz="4" w:space="0" w:color="auto"/>
            </w:tcBorders>
            <w:shd w:val="clear" w:color="auto" w:fill="auto"/>
            <w:noWrap/>
            <w:vAlign w:val="center"/>
          </w:tcPr>
          <w:p w14:paraId="3304F035" w14:textId="77777777" w:rsidR="00C204C8" w:rsidRDefault="00D00823">
            <w:pPr>
              <w:pStyle w:val="af4"/>
            </w:pPr>
            <w:r>
              <w:rPr>
                <w:rFonts w:hint="eastAsia"/>
              </w:rPr>
              <w:t>否</w:t>
            </w:r>
          </w:p>
        </w:tc>
        <w:tc>
          <w:tcPr>
            <w:tcW w:w="2083" w:type="dxa"/>
            <w:tcBorders>
              <w:top w:val="nil"/>
              <w:left w:val="nil"/>
              <w:bottom w:val="single" w:sz="4" w:space="0" w:color="auto"/>
              <w:right w:val="single" w:sz="4" w:space="0" w:color="auto"/>
            </w:tcBorders>
            <w:shd w:val="clear" w:color="auto" w:fill="auto"/>
            <w:noWrap/>
            <w:vAlign w:val="center"/>
          </w:tcPr>
          <w:p w14:paraId="5F7FF639" w14:textId="77777777" w:rsidR="00C204C8" w:rsidRDefault="00D00823">
            <w:pPr>
              <w:pStyle w:val="af4"/>
            </w:pPr>
            <w:r>
              <w:rPr>
                <w:rFonts w:hint="eastAsia"/>
              </w:rPr>
              <w:t>是</w:t>
            </w:r>
          </w:p>
        </w:tc>
        <w:tc>
          <w:tcPr>
            <w:tcW w:w="1695" w:type="dxa"/>
            <w:tcBorders>
              <w:top w:val="nil"/>
              <w:left w:val="nil"/>
              <w:bottom w:val="single" w:sz="4" w:space="0" w:color="auto"/>
              <w:right w:val="single" w:sz="4" w:space="0" w:color="auto"/>
            </w:tcBorders>
            <w:shd w:val="clear" w:color="auto" w:fill="auto"/>
            <w:noWrap/>
            <w:vAlign w:val="center"/>
          </w:tcPr>
          <w:p w14:paraId="4B15C1CC" w14:textId="77777777" w:rsidR="00C204C8" w:rsidRDefault="00D00823">
            <w:pPr>
              <w:pStyle w:val="af4"/>
            </w:pPr>
            <w:r>
              <w:rPr>
                <w:rFonts w:hint="eastAsia"/>
              </w:rPr>
              <w:t>是</w:t>
            </w:r>
          </w:p>
        </w:tc>
      </w:tr>
      <w:tr w:rsidR="00C204C8" w14:paraId="5F7E1A27" w14:textId="77777777">
        <w:trPr>
          <w:trHeight w:val="390"/>
        </w:trPr>
        <w:tc>
          <w:tcPr>
            <w:tcW w:w="2405" w:type="dxa"/>
            <w:tcBorders>
              <w:top w:val="nil"/>
              <w:left w:val="single" w:sz="4" w:space="0" w:color="auto"/>
              <w:bottom w:val="single" w:sz="4" w:space="0" w:color="auto"/>
              <w:right w:val="single" w:sz="4" w:space="0" w:color="auto"/>
            </w:tcBorders>
            <w:shd w:val="clear" w:color="auto" w:fill="auto"/>
            <w:noWrap/>
            <w:vAlign w:val="center"/>
          </w:tcPr>
          <w:p w14:paraId="6E3F85E3" w14:textId="77777777" w:rsidR="00C204C8" w:rsidRDefault="00D00823">
            <w:pPr>
              <w:pStyle w:val="af4"/>
            </w:pPr>
            <w:r>
              <w:rPr>
                <w:rFonts w:hint="eastAsia"/>
              </w:rPr>
              <w:t>灾难忍受度</w:t>
            </w:r>
          </w:p>
        </w:tc>
        <w:tc>
          <w:tcPr>
            <w:tcW w:w="1744" w:type="dxa"/>
            <w:tcBorders>
              <w:top w:val="nil"/>
              <w:left w:val="nil"/>
              <w:bottom w:val="single" w:sz="4" w:space="0" w:color="auto"/>
              <w:right w:val="single" w:sz="4" w:space="0" w:color="auto"/>
            </w:tcBorders>
            <w:shd w:val="clear" w:color="auto" w:fill="auto"/>
            <w:noWrap/>
            <w:vAlign w:val="center"/>
          </w:tcPr>
          <w:p w14:paraId="1600464F" w14:textId="77777777" w:rsidR="00C204C8" w:rsidRDefault="00D00823">
            <w:pPr>
              <w:pStyle w:val="af4"/>
            </w:pPr>
            <w:r>
              <w:rPr>
                <w:rFonts w:hint="eastAsia"/>
              </w:rPr>
              <w:t>低</w:t>
            </w:r>
          </w:p>
        </w:tc>
        <w:tc>
          <w:tcPr>
            <w:tcW w:w="2083" w:type="dxa"/>
            <w:tcBorders>
              <w:top w:val="nil"/>
              <w:left w:val="nil"/>
              <w:bottom w:val="single" w:sz="4" w:space="0" w:color="auto"/>
              <w:right w:val="single" w:sz="4" w:space="0" w:color="auto"/>
            </w:tcBorders>
            <w:shd w:val="clear" w:color="auto" w:fill="auto"/>
            <w:noWrap/>
            <w:vAlign w:val="center"/>
          </w:tcPr>
          <w:p w14:paraId="23960D75" w14:textId="77777777" w:rsidR="00C204C8" w:rsidRDefault="00D00823">
            <w:pPr>
              <w:pStyle w:val="af4"/>
            </w:pPr>
            <w:r>
              <w:rPr>
                <w:rFonts w:hint="eastAsia"/>
              </w:rPr>
              <w:t>高</w:t>
            </w:r>
          </w:p>
        </w:tc>
        <w:tc>
          <w:tcPr>
            <w:tcW w:w="1695" w:type="dxa"/>
            <w:tcBorders>
              <w:top w:val="nil"/>
              <w:left w:val="nil"/>
              <w:bottom w:val="single" w:sz="4" w:space="0" w:color="auto"/>
              <w:right w:val="single" w:sz="4" w:space="0" w:color="auto"/>
            </w:tcBorders>
            <w:shd w:val="clear" w:color="auto" w:fill="auto"/>
            <w:noWrap/>
            <w:vAlign w:val="center"/>
          </w:tcPr>
          <w:p w14:paraId="4E8F034A" w14:textId="77777777" w:rsidR="00C204C8" w:rsidRDefault="00D00823">
            <w:pPr>
              <w:pStyle w:val="af4"/>
            </w:pPr>
            <w:r>
              <w:rPr>
                <w:rFonts w:hint="eastAsia"/>
              </w:rPr>
              <w:t>高，专有方案</w:t>
            </w:r>
          </w:p>
        </w:tc>
      </w:tr>
      <w:tr w:rsidR="00C204C8" w14:paraId="1DB74243" w14:textId="77777777">
        <w:trPr>
          <w:trHeight w:val="390"/>
        </w:trPr>
        <w:tc>
          <w:tcPr>
            <w:tcW w:w="2405" w:type="dxa"/>
            <w:tcBorders>
              <w:top w:val="nil"/>
              <w:left w:val="single" w:sz="4" w:space="0" w:color="auto"/>
              <w:bottom w:val="single" w:sz="4" w:space="0" w:color="auto"/>
              <w:right w:val="single" w:sz="4" w:space="0" w:color="auto"/>
            </w:tcBorders>
            <w:shd w:val="clear" w:color="auto" w:fill="auto"/>
            <w:noWrap/>
            <w:vAlign w:val="center"/>
          </w:tcPr>
          <w:p w14:paraId="03BE3612" w14:textId="77777777" w:rsidR="00C204C8" w:rsidRDefault="00D00823">
            <w:pPr>
              <w:pStyle w:val="af4"/>
            </w:pPr>
            <w:r>
              <w:rPr>
                <w:rFonts w:hint="eastAsia"/>
              </w:rPr>
              <w:t>容量扩充能力</w:t>
            </w:r>
          </w:p>
        </w:tc>
        <w:tc>
          <w:tcPr>
            <w:tcW w:w="1744" w:type="dxa"/>
            <w:tcBorders>
              <w:top w:val="nil"/>
              <w:left w:val="nil"/>
              <w:bottom w:val="single" w:sz="4" w:space="0" w:color="auto"/>
              <w:right w:val="single" w:sz="4" w:space="0" w:color="auto"/>
            </w:tcBorders>
            <w:shd w:val="clear" w:color="auto" w:fill="auto"/>
            <w:noWrap/>
            <w:vAlign w:val="center"/>
          </w:tcPr>
          <w:p w14:paraId="332CF33B" w14:textId="77777777" w:rsidR="00C204C8" w:rsidRDefault="00D00823">
            <w:pPr>
              <w:pStyle w:val="af4"/>
            </w:pPr>
            <w:r>
              <w:rPr>
                <w:rFonts w:hint="eastAsia"/>
              </w:rPr>
              <w:t>低</w:t>
            </w:r>
          </w:p>
        </w:tc>
        <w:tc>
          <w:tcPr>
            <w:tcW w:w="2083" w:type="dxa"/>
            <w:tcBorders>
              <w:top w:val="nil"/>
              <w:left w:val="nil"/>
              <w:bottom w:val="single" w:sz="4" w:space="0" w:color="auto"/>
              <w:right w:val="single" w:sz="4" w:space="0" w:color="auto"/>
            </w:tcBorders>
            <w:shd w:val="clear" w:color="auto" w:fill="auto"/>
            <w:noWrap/>
            <w:vAlign w:val="center"/>
          </w:tcPr>
          <w:p w14:paraId="5E7BFC18" w14:textId="77777777" w:rsidR="00C204C8" w:rsidRDefault="00D00823">
            <w:pPr>
              <w:pStyle w:val="af4"/>
            </w:pPr>
            <w:r>
              <w:rPr>
                <w:rFonts w:hint="eastAsia"/>
              </w:rPr>
              <w:t>中</w:t>
            </w:r>
          </w:p>
        </w:tc>
        <w:tc>
          <w:tcPr>
            <w:tcW w:w="1695" w:type="dxa"/>
            <w:tcBorders>
              <w:top w:val="nil"/>
              <w:left w:val="nil"/>
              <w:bottom w:val="single" w:sz="4" w:space="0" w:color="auto"/>
              <w:right w:val="single" w:sz="4" w:space="0" w:color="auto"/>
            </w:tcBorders>
            <w:shd w:val="clear" w:color="auto" w:fill="auto"/>
            <w:noWrap/>
            <w:vAlign w:val="center"/>
          </w:tcPr>
          <w:p w14:paraId="55830081" w14:textId="77777777" w:rsidR="00C204C8" w:rsidRDefault="00D00823">
            <w:pPr>
              <w:pStyle w:val="af4"/>
            </w:pPr>
            <w:r>
              <w:rPr>
                <w:rFonts w:hint="eastAsia"/>
              </w:rPr>
              <w:t>高</w:t>
            </w:r>
          </w:p>
        </w:tc>
      </w:tr>
    </w:tbl>
    <w:p w14:paraId="1A75BF50" w14:textId="77777777" w:rsidR="00C204C8" w:rsidRDefault="00D00823">
      <w:pPr>
        <w:ind w:firstLine="420"/>
      </w:pPr>
      <w:r>
        <w:t>4. 数据仓库</w:t>
      </w:r>
    </w:p>
    <w:p w14:paraId="323911AB" w14:textId="77777777" w:rsidR="00C204C8" w:rsidRDefault="00D00823">
      <w:pPr>
        <w:ind w:firstLine="420"/>
      </w:pPr>
      <w:r>
        <w:rPr>
          <w:rFonts w:hint="eastAsia"/>
        </w:rPr>
        <w:t>数据仓库是一个面向主题的、集成的、非易失的且随时间变化的数据集合，用于支持管理决策。</w:t>
      </w:r>
    </w:p>
    <w:p w14:paraId="4C540D44" w14:textId="77777777" w:rsidR="00C204C8" w:rsidRDefault="00D00823">
      <w:pPr>
        <w:ind w:firstLine="420"/>
      </w:pPr>
      <w:r>
        <w:t xml:space="preserve">5. </w:t>
      </w:r>
      <w:r>
        <w:rPr>
          <w:rFonts w:hint="eastAsia"/>
        </w:rPr>
        <w:t>信息安全技术</w:t>
      </w:r>
    </w:p>
    <w:p w14:paraId="7AE36E1B" w14:textId="77777777" w:rsidR="009E53A1" w:rsidRDefault="00D00823" w:rsidP="009E53A1">
      <w:pPr>
        <w:ind w:firstLine="420"/>
      </w:pPr>
      <w:r>
        <w:rPr>
          <w:rFonts w:hint="eastAsia"/>
        </w:rPr>
        <w:t>网络安全态势感知的关键技术主要包括：</w:t>
      </w:r>
      <w:r>
        <w:t>海量多元异构数据的汇聚融合技术、面向多类型</w:t>
      </w:r>
      <w:r>
        <w:rPr>
          <w:rFonts w:hint="eastAsia"/>
        </w:rPr>
        <w:t>的网络安全威胁评估技术、网络安全态势评估与决策支撑技术、网络安全态势可视化等。</w:t>
      </w:r>
    </w:p>
    <w:p w14:paraId="0F849B4A" w14:textId="072D9616" w:rsidR="00C204C8" w:rsidRDefault="00D00823" w:rsidP="009E53A1">
      <w:pPr>
        <w:ind w:firstLine="420"/>
      </w:pPr>
      <w:r>
        <w:rPr>
          <w:rFonts w:hint="eastAsia"/>
        </w:rPr>
        <w:t>用户和实体行为分析</w:t>
      </w:r>
      <w:r>
        <w:t>（User and Entity Behavior Analytics</w:t>
      </w:r>
      <w:r>
        <w:rPr>
          <w:rFonts w:hint="eastAsia"/>
        </w:rPr>
        <w:t>，U</w:t>
      </w:r>
      <w:r>
        <w:t>EBA</w:t>
      </w:r>
      <w:r>
        <w:rPr>
          <w:rFonts w:hint="eastAsia"/>
        </w:rPr>
        <w:t>）</w:t>
      </w:r>
      <w:r>
        <w:t>以用户和实体为对象，利用大数据，结合规则以及机器学习模型，并通过定义此</w:t>
      </w:r>
      <w:r>
        <w:rPr>
          <w:rFonts w:hint="eastAsia"/>
        </w:rPr>
        <w:t>类基线，对用户和实体行为进行分析和异常检测，尽可能快速地感知内部用户和实体的可疑或非法行为。</w:t>
      </w:r>
    </w:p>
    <w:p w14:paraId="6D46135D" w14:textId="77777777" w:rsidR="00C204C8" w:rsidRDefault="00D00823">
      <w:pPr>
        <w:keepNext/>
        <w:ind w:firstLine="420"/>
      </w:pPr>
      <w:r>
        <w:lastRenderedPageBreak/>
        <w:t>6. 物联网</w:t>
      </w:r>
    </w:p>
    <w:p w14:paraId="3461BA71" w14:textId="0203F0C8" w:rsidR="00C204C8" w:rsidRDefault="00D00823">
      <w:pPr>
        <w:ind w:firstLine="420"/>
      </w:pPr>
      <w:r>
        <w:rPr>
          <w:rFonts w:hint="eastAsia"/>
        </w:rPr>
        <w:t>物联网架构可分为三层</w:t>
      </w:r>
      <w:r>
        <w:t>：感知层、网络层和应用层。感知层由各种传感器构成，包括温度</w:t>
      </w:r>
      <w:r>
        <w:rPr>
          <w:rFonts w:hint="eastAsia"/>
        </w:rPr>
        <w:t>传感器、二维码标签、</w:t>
      </w:r>
      <w:r>
        <w:t>RFID标签和读写器</w:t>
      </w:r>
      <w:r>
        <w:rPr>
          <w:rFonts w:hint="eastAsia"/>
        </w:rPr>
        <w:t>、</w:t>
      </w:r>
      <w:r>
        <w:t>摄像头</w:t>
      </w:r>
      <w:r>
        <w:rPr>
          <w:rFonts w:hint="eastAsia"/>
        </w:rPr>
        <w:t>、</w:t>
      </w:r>
      <w:r>
        <w:t>GPS等感知终端。感知层是物联网识别物</w:t>
      </w:r>
      <w:r>
        <w:rPr>
          <w:rFonts w:hint="eastAsia"/>
        </w:rPr>
        <w:t>体、采集信息的来源。网络层由各种网络，包括互联网、广电网、网络管理系统和云计算平台等组成，是整个物联网的中枢，负责传递和处理感知层获取的信息。</w:t>
      </w:r>
    </w:p>
    <w:p w14:paraId="243A4B02" w14:textId="77777777" w:rsidR="00C204C8" w:rsidRDefault="00D00823">
      <w:pPr>
        <w:ind w:firstLine="420"/>
      </w:pPr>
      <w:r>
        <w:rPr>
          <w:rFonts w:hint="eastAsia"/>
        </w:rPr>
        <w:t>物联网关键技术主要涉及传感器技术、传感网和应用系统框架等。</w:t>
      </w:r>
    </w:p>
    <w:p w14:paraId="6B5C49EA" w14:textId="77777777" w:rsidR="00C204C8" w:rsidRDefault="00D00823">
      <w:pPr>
        <w:ind w:firstLine="420"/>
      </w:pPr>
      <w:r>
        <w:t xml:space="preserve">7. </w:t>
      </w:r>
      <w:r>
        <w:rPr>
          <w:rFonts w:hint="eastAsia"/>
        </w:rPr>
        <w:t>云计算</w:t>
      </w:r>
    </w:p>
    <w:p w14:paraId="4E8C8D11" w14:textId="77777777" w:rsidR="00C204C8" w:rsidRDefault="00D00823">
      <w:pPr>
        <w:ind w:firstLine="420"/>
      </w:pPr>
      <w:r>
        <w:rPr>
          <w:rFonts w:hint="eastAsia"/>
        </w:rPr>
        <w:t>按照云计算服务提供的资源层次，可以分为基础设施即服务</w:t>
      </w:r>
      <w:r>
        <w:t>（Infrastructure as a Service</w:t>
      </w:r>
      <w:r>
        <w:rPr>
          <w:rFonts w:hint="eastAsia"/>
        </w:rPr>
        <w:t>，</w:t>
      </w:r>
      <w:r>
        <w:t>IaaS）、平台即服务（Platform as a Service，PaaS）和软件即服务（Software as a Service，SaaS）</w:t>
      </w:r>
      <w:r>
        <w:rPr>
          <w:rFonts w:hint="eastAsia"/>
        </w:rPr>
        <w:t>三</w:t>
      </w:r>
      <w:r>
        <w:t>种服务类型。</w:t>
      </w:r>
    </w:p>
    <w:p w14:paraId="1DF0636F" w14:textId="77777777" w:rsidR="00C204C8" w:rsidRDefault="00D00823">
      <w:pPr>
        <w:ind w:firstLine="420"/>
      </w:pPr>
      <w:r>
        <w:rPr>
          <w:rFonts w:hint="eastAsia"/>
        </w:rPr>
        <w:t>云计算的关键技术主要涉及虚拟化技术、云存储技术、多租户和访问控制管理、云安全技术等。</w:t>
      </w:r>
    </w:p>
    <w:p w14:paraId="2A236DFF" w14:textId="77777777" w:rsidR="00C204C8" w:rsidRDefault="00D00823">
      <w:pPr>
        <w:ind w:firstLine="420"/>
      </w:pPr>
      <w:r>
        <w:t>8. 大数据技术</w:t>
      </w:r>
    </w:p>
    <w:p w14:paraId="1D0B7066" w14:textId="6C38DC94" w:rsidR="00C204C8" w:rsidRDefault="00D00823">
      <w:pPr>
        <w:ind w:firstLine="420"/>
      </w:pPr>
      <w:r>
        <w:rPr>
          <w:rFonts w:hint="eastAsia"/>
        </w:rPr>
        <w:t>大数据主要特征包括：数据海量、数据类型多样、数据价值密度低、数据处理速度快。大数据技术架构主要包含大数据获取技术、分布式数据处理技术和大数据管理技术以及大数据应用和服务技术。</w:t>
      </w:r>
    </w:p>
    <w:p w14:paraId="5AE3AD6E" w14:textId="77777777" w:rsidR="00C204C8" w:rsidRDefault="00D00823">
      <w:pPr>
        <w:ind w:firstLine="420"/>
      </w:pPr>
      <w:r>
        <w:t xml:space="preserve">9. </w:t>
      </w:r>
      <w:r>
        <w:rPr>
          <w:rFonts w:hint="eastAsia"/>
        </w:rPr>
        <w:t>区块链</w:t>
      </w:r>
    </w:p>
    <w:p w14:paraId="6B812D86" w14:textId="77777777" w:rsidR="00C204C8" w:rsidRDefault="00D00823">
      <w:pPr>
        <w:ind w:firstLine="420"/>
      </w:pPr>
      <w:r>
        <w:rPr>
          <w:rFonts w:hint="eastAsia"/>
        </w:rPr>
        <w:t>区块链技术具有多中心化存储、隐私保护、防篡改等特点，提供了开放、分散和容错的事务机制，成为新一代匿名在线支付、汇款和数字资产交易的核心，被广泛应用于各大交易平台，为金融、监管机构、科技创新、农业以及政治等领域带来了深刻的变革。</w:t>
      </w:r>
    </w:p>
    <w:p w14:paraId="37159CC4" w14:textId="77777777" w:rsidR="00C204C8" w:rsidRDefault="00D00823">
      <w:pPr>
        <w:ind w:firstLine="420"/>
      </w:pPr>
      <w:r>
        <w:rPr>
          <w:rFonts w:hint="eastAsia"/>
        </w:rPr>
        <w:t>区块链的关键技术主要设计关键技术、加密算法、共识机制。</w:t>
      </w:r>
    </w:p>
    <w:p w14:paraId="532BDA07" w14:textId="77777777" w:rsidR="00C204C8" w:rsidRDefault="00D00823">
      <w:pPr>
        <w:keepNext/>
        <w:ind w:firstLine="420"/>
      </w:pPr>
      <w:r>
        <w:t>10. 人工智能</w:t>
      </w:r>
    </w:p>
    <w:p w14:paraId="54581BAE" w14:textId="77777777" w:rsidR="00C204C8" w:rsidRDefault="00D00823">
      <w:pPr>
        <w:ind w:firstLine="420"/>
      </w:pPr>
      <w:r>
        <w:rPr>
          <w:rFonts w:hint="eastAsia"/>
        </w:rPr>
        <w:t>人工智能是指研究和开发用于模拟、延伸和扩展人类智能的理论、方法、技术及应用系统的一门技术科学。</w:t>
      </w:r>
    </w:p>
    <w:p w14:paraId="532AB395" w14:textId="77777777" w:rsidR="00C204C8" w:rsidRDefault="00D00823">
      <w:pPr>
        <w:ind w:firstLine="420"/>
      </w:pPr>
      <w:r>
        <w:rPr>
          <w:rFonts w:hint="eastAsia"/>
        </w:rPr>
        <w:t>人工智能的关键技术主要涉及机器学习、自然语言处理、专家系统等技术。</w:t>
      </w:r>
    </w:p>
    <w:p w14:paraId="28383F03" w14:textId="77777777" w:rsidR="00C204C8" w:rsidRDefault="00D00823">
      <w:pPr>
        <w:ind w:firstLine="420"/>
      </w:pPr>
      <w:r>
        <w:t>11. 虚拟现实</w:t>
      </w:r>
    </w:p>
    <w:p w14:paraId="10D60E70" w14:textId="77777777" w:rsidR="00C204C8" w:rsidRDefault="00D00823">
      <w:pPr>
        <w:ind w:firstLine="420"/>
      </w:pPr>
      <w:r>
        <w:rPr>
          <w:rFonts w:hint="eastAsia"/>
        </w:rPr>
        <w:t>虚拟现实</w:t>
      </w:r>
      <w:r>
        <w:t>（Virtual Reality，VR）是一种可以创立和体验虚拟世界的计算机系统（其中虚拟世界是全体虚拟环境的总称）。</w:t>
      </w:r>
      <w:r>
        <w:rPr>
          <w:rFonts w:hint="eastAsia"/>
        </w:rPr>
        <w:t>虚拟现实技术的主要特征包括沉浸性、交互性、多感知性、构想性</w:t>
      </w:r>
      <w:r>
        <w:t>（也称想象性）和自主性。</w:t>
      </w:r>
      <w:r>
        <w:rPr>
          <w:rFonts w:hint="eastAsia"/>
        </w:rPr>
        <w:t>虚拟现实的关键技术主要涉及人机交互技术、传感器技术、动态环境建模技术和系统集成技术等。</w:t>
      </w:r>
    </w:p>
    <w:p w14:paraId="7C69BE20" w14:textId="77777777" w:rsidR="00C204C8" w:rsidRDefault="00D00823">
      <w:pPr>
        <w:pStyle w:val="1"/>
        <w:spacing w:before="163" w:after="163"/>
      </w:pPr>
      <w:bookmarkStart w:id="20" w:name="_Toc139633912"/>
      <w:r>
        <w:rPr>
          <w:rFonts w:hint="eastAsia"/>
        </w:rPr>
        <w:lastRenderedPageBreak/>
        <w:t>第3章 信息系统治理</w:t>
      </w:r>
      <w:bookmarkEnd w:id="13"/>
      <w:bookmarkEnd w:id="14"/>
      <w:bookmarkEnd w:id="15"/>
      <w:bookmarkEnd w:id="16"/>
      <w:bookmarkEnd w:id="20"/>
    </w:p>
    <w:p w14:paraId="7FAFC323" w14:textId="77777777" w:rsidR="00C204C8" w:rsidRDefault="00D00823">
      <w:pPr>
        <w:pStyle w:val="2"/>
        <w:spacing w:before="163" w:after="163"/>
      </w:pPr>
      <w:bookmarkStart w:id="21" w:name="_Toc57883933"/>
      <w:bookmarkStart w:id="22" w:name="_Toc531854196"/>
      <w:bookmarkStart w:id="23" w:name="_Toc139633913"/>
      <w:commentRangeStart w:id="24"/>
      <w:r>
        <w:t>1</w:t>
      </w:r>
      <w:r>
        <w:rPr>
          <w:rFonts w:hint="eastAsia"/>
        </w:rPr>
        <w:t>考情分析</w:t>
      </w:r>
      <w:bookmarkEnd w:id="21"/>
      <w:bookmarkEnd w:id="22"/>
      <w:commentRangeEnd w:id="24"/>
      <w:r>
        <w:rPr>
          <w:rStyle w:val="af0"/>
          <w:rFonts w:cstheme="minorBidi"/>
          <w:b w:val="0"/>
          <w:bCs w:val="0"/>
        </w:rPr>
        <w:commentReference w:id="24"/>
      </w:r>
      <w:bookmarkEnd w:id="23"/>
    </w:p>
    <w:p w14:paraId="280F9DB4" w14:textId="77777777" w:rsidR="00C204C8" w:rsidRDefault="00D00823">
      <w:pPr>
        <w:ind w:firstLine="420"/>
      </w:pPr>
      <w:r>
        <w:t>根据对历年考试真题的分析，</w:t>
      </w:r>
      <w:r>
        <w:rPr>
          <w:rFonts w:hint="eastAsia"/>
        </w:rPr>
        <w:t>本章节在综合知识、案例分析科目考查，考查题型为选择题、案例分析题，其中综合知识科目考查分值为</w:t>
      </w:r>
      <w:r>
        <w:t>2</w:t>
      </w:r>
      <w:r>
        <w:rPr>
          <w:rFonts w:hint="eastAsia"/>
        </w:rPr>
        <w:t>分左右。</w:t>
      </w:r>
    </w:p>
    <w:p w14:paraId="7A21D6C2" w14:textId="77777777" w:rsidR="00C204C8" w:rsidRDefault="00D00823">
      <w:pPr>
        <w:pStyle w:val="3"/>
        <w:ind w:firstLine="575"/>
      </w:pPr>
      <w:r>
        <w:t>1.1</w:t>
      </w:r>
      <w:r>
        <w:rPr>
          <w:rFonts w:hint="eastAsia"/>
        </w:rPr>
        <w:t>本章重点</w:t>
      </w:r>
    </w:p>
    <w:tbl>
      <w:tblPr>
        <w:tblW w:w="8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675"/>
        <w:gridCol w:w="1134"/>
        <w:gridCol w:w="1134"/>
        <w:gridCol w:w="5210"/>
      </w:tblGrid>
      <w:tr w:rsidR="00C204C8" w14:paraId="43F3D18D" w14:textId="77777777">
        <w:trPr>
          <w:trHeight w:val="23"/>
          <w:jc w:val="center"/>
        </w:trPr>
        <w:tc>
          <w:tcPr>
            <w:tcW w:w="675" w:type="dxa"/>
            <w:shd w:val="clear" w:color="auto" w:fill="FFFFFF" w:themeFill="background1"/>
            <w:noWrap/>
            <w:vAlign w:val="center"/>
          </w:tcPr>
          <w:p w14:paraId="7F38BE8B" w14:textId="77777777" w:rsidR="00C204C8" w:rsidRDefault="00D00823">
            <w:pPr>
              <w:pStyle w:val="af4"/>
            </w:pPr>
            <w:r>
              <w:rPr>
                <w:rFonts w:hint="eastAsia"/>
              </w:rPr>
              <w:t>序</w:t>
            </w:r>
            <w:r>
              <w:t>号</w:t>
            </w:r>
          </w:p>
        </w:tc>
        <w:tc>
          <w:tcPr>
            <w:tcW w:w="1134" w:type="dxa"/>
            <w:shd w:val="clear" w:color="auto" w:fill="FFFFFF" w:themeFill="background1"/>
            <w:noWrap/>
            <w:vAlign w:val="center"/>
          </w:tcPr>
          <w:p w14:paraId="3EF2D441" w14:textId="77777777" w:rsidR="00C204C8" w:rsidRDefault="00D00823">
            <w:pPr>
              <w:pStyle w:val="af4"/>
            </w:pPr>
            <w:r>
              <w:rPr>
                <w:rFonts w:hint="eastAsia"/>
              </w:rPr>
              <w:t>知识领域</w:t>
            </w:r>
          </w:p>
        </w:tc>
        <w:tc>
          <w:tcPr>
            <w:tcW w:w="1134" w:type="dxa"/>
            <w:shd w:val="clear" w:color="auto" w:fill="FFFFFF" w:themeFill="background1"/>
            <w:vAlign w:val="center"/>
          </w:tcPr>
          <w:p w14:paraId="04C5A1E6" w14:textId="77777777" w:rsidR="00C204C8" w:rsidRDefault="00D00823">
            <w:pPr>
              <w:pStyle w:val="af4"/>
            </w:pPr>
            <w:r>
              <w:rPr>
                <w:rFonts w:hint="eastAsia"/>
              </w:rPr>
              <w:t>考查章节</w:t>
            </w:r>
          </w:p>
        </w:tc>
        <w:tc>
          <w:tcPr>
            <w:tcW w:w="5210" w:type="dxa"/>
            <w:shd w:val="clear" w:color="auto" w:fill="FFFFFF" w:themeFill="background1"/>
            <w:vAlign w:val="center"/>
          </w:tcPr>
          <w:p w14:paraId="2CE0B7B1" w14:textId="77777777" w:rsidR="00C204C8" w:rsidRDefault="00D00823">
            <w:pPr>
              <w:pStyle w:val="af4"/>
            </w:pPr>
            <w:r>
              <w:t>重要考点</w:t>
            </w:r>
          </w:p>
        </w:tc>
      </w:tr>
      <w:tr w:rsidR="00C204C8" w14:paraId="2CA93B33" w14:textId="77777777">
        <w:trPr>
          <w:trHeight w:val="23"/>
          <w:jc w:val="center"/>
        </w:trPr>
        <w:tc>
          <w:tcPr>
            <w:tcW w:w="675" w:type="dxa"/>
            <w:shd w:val="clear" w:color="auto" w:fill="FFFFFF" w:themeFill="background1"/>
            <w:noWrap/>
            <w:vAlign w:val="center"/>
          </w:tcPr>
          <w:p w14:paraId="7BBAD64D" w14:textId="77777777" w:rsidR="00C204C8" w:rsidRDefault="00D00823">
            <w:pPr>
              <w:pStyle w:val="af4"/>
            </w:pPr>
            <w:r>
              <w:t>1</w:t>
            </w:r>
          </w:p>
        </w:tc>
        <w:tc>
          <w:tcPr>
            <w:tcW w:w="1134" w:type="dxa"/>
            <w:vMerge w:val="restart"/>
            <w:shd w:val="clear" w:color="auto" w:fill="FFFFFF" w:themeFill="background1"/>
            <w:noWrap/>
            <w:vAlign w:val="center"/>
          </w:tcPr>
          <w:p w14:paraId="49BC3E22" w14:textId="77777777" w:rsidR="00C204C8" w:rsidRDefault="00D00823">
            <w:pPr>
              <w:pStyle w:val="af4"/>
            </w:pPr>
            <w:r>
              <w:rPr>
                <w:rFonts w:hint="eastAsia"/>
              </w:rPr>
              <w:t>信息系统治理</w:t>
            </w:r>
          </w:p>
        </w:tc>
        <w:tc>
          <w:tcPr>
            <w:tcW w:w="1134" w:type="dxa"/>
            <w:shd w:val="clear" w:color="auto" w:fill="FFFFFF" w:themeFill="background1"/>
            <w:vAlign w:val="center"/>
          </w:tcPr>
          <w:p w14:paraId="55A8896C" w14:textId="77777777" w:rsidR="00C204C8" w:rsidRDefault="00D00823">
            <w:pPr>
              <w:pStyle w:val="af4"/>
            </w:pPr>
            <w:r>
              <w:t>IT治理</w:t>
            </w:r>
          </w:p>
        </w:tc>
        <w:tc>
          <w:tcPr>
            <w:tcW w:w="5210" w:type="dxa"/>
            <w:shd w:val="clear" w:color="auto" w:fill="FFFFFF" w:themeFill="background1"/>
            <w:vAlign w:val="center"/>
          </w:tcPr>
          <w:p w14:paraId="3DACE3BA" w14:textId="77777777" w:rsidR="00C204C8" w:rsidRDefault="00D00823">
            <w:pPr>
              <w:pStyle w:val="af4"/>
              <w:jc w:val="both"/>
            </w:pPr>
            <w:r>
              <w:t>IT治理体系</w:t>
            </w:r>
            <w:r>
              <w:rPr>
                <w:rFonts w:hint="eastAsia"/>
              </w:rPr>
              <w:t>、</w:t>
            </w:r>
            <w:r>
              <w:t>IT治理任务</w:t>
            </w:r>
          </w:p>
        </w:tc>
      </w:tr>
      <w:tr w:rsidR="00C204C8" w14:paraId="2DB505A2" w14:textId="77777777">
        <w:trPr>
          <w:trHeight w:val="23"/>
          <w:jc w:val="center"/>
        </w:trPr>
        <w:tc>
          <w:tcPr>
            <w:tcW w:w="675" w:type="dxa"/>
            <w:shd w:val="clear" w:color="auto" w:fill="FFFFFF" w:themeFill="background1"/>
            <w:noWrap/>
            <w:vAlign w:val="center"/>
          </w:tcPr>
          <w:p w14:paraId="7350EB31" w14:textId="77777777" w:rsidR="00C204C8" w:rsidRDefault="00D00823">
            <w:pPr>
              <w:pStyle w:val="af4"/>
            </w:pPr>
            <w:r>
              <w:t>2</w:t>
            </w:r>
          </w:p>
        </w:tc>
        <w:tc>
          <w:tcPr>
            <w:tcW w:w="1134" w:type="dxa"/>
            <w:vMerge/>
            <w:shd w:val="clear" w:color="auto" w:fill="FFFFFF" w:themeFill="background1"/>
            <w:noWrap/>
            <w:vAlign w:val="center"/>
          </w:tcPr>
          <w:p w14:paraId="025BA493" w14:textId="77777777" w:rsidR="00C204C8" w:rsidRDefault="00C204C8">
            <w:pPr>
              <w:pStyle w:val="af4"/>
            </w:pPr>
          </w:p>
        </w:tc>
        <w:tc>
          <w:tcPr>
            <w:tcW w:w="1134" w:type="dxa"/>
            <w:shd w:val="clear" w:color="auto" w:fill="FFFFFF" w:themeFill="background1"/>
            <w:vAlign w:val="center"/>
          </w:tcPr>
          <w:p w14:paraId="10C552ED" w14:textId="77777777" w:rsidR="00C204C8" w:rsidRDefault="00D00823">
            <w:pPr>
              <w:pStyle w:val="af4"/>
            </w:pPr>
            <w:r>
              <w:t>IT审计</w:t>
            </w:r>
          </w:p>
        </w:tc>
        <w:tc>
          <w:tcPr>
            <w:tcW w:w="5210" w:type="dxa"/>
            <w:shd w:val="clear" w:color="auto" w:fill="FFFFFF" w:themeFill="background1"/>
            <w:vAlign w:val="center"/>
          </w:tcPr>
          <w:p w14:paraId="7D0B186D" w14:textId="77777777" w:rsidR="00C204C8" w:rsidRDefault="00D00823">
            <w:pPr>
              <w:pStyle w:val="af4"/>
              <w:jc w:val="both"/>
            </w:pPr>
            <w:r>
              <w:t>IT审计基础</w:t>
            </w:r>
            <w:r>
              <w:rPr>
                <w:rFonts w:hint="eastAsia"/>
              </w:rPr>
              <w:t>、</w:t>
            </w:r>
            <w:r>
              <w:t>审计方法与技术</w:t>
            </w:r>
            <w:r>
              <w:rPr>
                <w:rFonts w:hint="eastAsia"/>
              </w:rPr>
              <w:t>、</w:t>
            </w:r>
            <w:r>
              <w:t>审计流程</w:t>
            </w:r>
            <w:r>
              <w:rPr>
                <w:rFonts w:hint="eastAsia"/>
              </w:rPr>
              <w:t>、</w:t>
            </w:r>
            <w:r>
              <w:t>审计内容</w:t>
            </w:r>
          </w:p>
        </w:tc>
      </w:tr>
    </w:tbl>
    <w:p w14:paraId="14A5F165" w14:textId="77777777" w:rsidR="00C204C8" w:rsidRDefault="00D00823">
      <w:pPr>
        <w:pStyle w:val="2"/>
        <w:spacing w:before="163" w:after="163"/>
      </w:pPr>
      <w:bookmarkStart w:id="25" w:name="_Toc139633914"/>
      <w:bookmarkStart w:id="26" w:name="_Toc531854197"/>
      <w:r>
        <w:t>2</w:t>
      </w:r>
      <w:r>
        <w:rPr>
          <w:rFonts w:hint="eastAsia"/>
        </w:rPr>
        <w:t>考点精讲</w:t>
      </w:r>
      <w:bookmarkEnd w:id="25"/>
    </w:p>
    <w:p w14:paraId="3D2A657E" w14:textId="77777777" w:rsidR="00C204C8" w:rsidRDefault="00D00823">
      <w:pPr>
        <w:ind w:firstLine="420"/>
      </w:pPr>
      <w:r>
        <w:t>1. IT治理主要目标</w:t>
      </w:r>
    </w:p>
    <w:p w14:paraId="1E845649" w14:textId="77777777" w:rsidR="00C204C8" w:rsidRDefault="00D00823">
      <w:pPr>
        <w:ind w:firstLine="420"/>
      </w:pPr>
      <w:r>
        <w:t>与业务目标一致、有效利用信息与数据资源、风险管理。</w:t>
      </w:r>
    </w:p>
    <w:p w14:paraId="55EEFB3F" w14:textId="77777777" w:rsidR="00C204C8" w:rsidRDefault="00D00823">
      <w:pPr>
        <w:ind w:firstLine="420"/>
      </w:pPr>
      <w:r>
        <w:t>2. IT治理</w:t>
      </w:r>
      <w:r>
        <w:rPr>
          <w:rFonts w:hint="eastAsia"/>
        </w:rPr>
        <w:t>的核心</w:t>
      </w:r>
    </w:p>
    <w:p w14:paraId="4C2979BA" w14:textId="2B128ECE" w:rsidR="00C204C8" w:rsidRDefault="00D00823">
      <w:pPr>
        <w:ind w:firstLine="420"/>
      </w:pPr>
      <w:r>
        <w:t>IT</w:t>
      </w:r>
      <w:r>
        <w:rPr>
          <w:rFonts w:hint="eastAsia"/>
        </w:rPr>
        <w:t>治</w:t>
      </w:r>
      <w:r>
        <w:t>理的核心是关注IT</w:t>
      </w:r>
      <w:r>
        <w:rPr>
          <w:rFonts w:hint="eastAsia"/>
        </w:rPr>
        <w:t>定</w:t>
      </w:r>
      <w:r>
        <w:t>位和信息化建设与数字化转型</w:t>
      </w:r>
      <w:r>
        <w:rPr>
          <w:rFonts w:hint="eastAsia"/>
        </w:rPr>
        <w:t>的责权利划分。</w:t>
      </w:r>
    </w:p>
    <w:p w14:paraId="6E2FA63D" w14:textId="77777777" w:rsidR="00C204C8" w:rsidRDefault="00D00823">
      <w:pPr>
        <w:ind w:firstLine="420"/>
      </w:pPr>
      <w:r>
        <w:t>3. IT治理体系框架</w:t>
      </w:r>
      <w:r>
        <w:rPr>
          <w:rFonts w:hint="eastAsia"/>
        </w:rPr>
        <w:t>、本质及核心内容</w:t>
      </w:r>
    </w:p>
    <w:p w14:paraId="350971EA" w14:textId="77777777" w:rsidR="00C204C8" w:rsidRDefault="00D00823">
      <w:pPr>
        <w:ind w:firstLine="420"/>
      </w:pPr>
      <w:r>
        <w:t>IT治理体系框架具体包括：IT战略目标、IT治理组织、IT治理机制、IT治理域、IT治理标准和IT绩效目标等部分，形成一整套IT治理运行闭环</w:t>
      </w:r>
      <w:r>
        <w:rPr>
          <w:rFonts w:hint="eastAsia"/>
        </w:rPr>
        <w:t>。</w:t>
      </w:r>
    </w:p>
    <w:p w14:paraId="4663EC4F" w14:textId="77777777" w:rsidR="00C204C8" w:rsidRDefault="00D00823">
      <w:pPr>
        <w:ind w:firstLine="420"/>
      </w:pPr>
      <w:r>
        <w:t>IT治理本质上关心：</w:t>
      </w:r>
      <w:r>
        <w:rPr>
          <w:rFonts w:hint="eastAsia"/>
        </w:rPr>
        <w:t>①</w:t>
      </w:r>
      <w:r>
        <w:t>实现IT的业务价值</w:t>
      </w:r>
      <w:r>
        <w:rPr>
          <w:rFonts w:hint="eastAsia"/>
        </w:rPr>
        <w:t>；②</w:t>
      </w:r>
      <w:r>
        <w:t>IT风险的规避。</w:t>
      </w:r>
    </w:p>
    <w:p w14:paraId="026D656D" w14:textId="77777777" w:rsidR="00C204C8" w:rsidRDefault="00D00823">
      <w:pPr>
        <w:ind w:firstLine="420"/>
      </w:pPr>
      <w:r>
        <w:t>IT治理的核心内容包括六个方面：组织职责、战略匹配、资源管理、价值交付、风险管理和绩效管理</w:t>
      </w:r>
      <w:r>
        <w:rPr>
          <w:rFonts w:hint="eastAsia"/>
        </w:rPr>
        <w:t>。</w:t>
      </w:r>
    </w:p>
    <w:p w14:paraId="39D8A817" w14:textId="77777777" w:rsidR="00C204C8" w:rsidRDefault="00D00823">
      <w:pPr>
        <w:ind w:firstLine="420"/>
      </w:pPr>
      <w:r>
        <w:rPr>
          <w:rFonts w:hint="eastAsia"/>
        </w:rPr>
        <w:t>4</w:t>
      </w:r>
      <w:r>
        <w:t>. GB/T 34960.1《信息技术服务 治理第1部分：通用要求》规定了IT治理的模型和框架、实</w:t>
      </w:r>
      <w:r>
        <w:rPr>
          <w:rFonts w:hint="eastAsia"/>
        </w:rPr>
        <w:t>施</w:t>
      </w:r>
      <w:r>
        <w:t>IT治理的原则，以及开展IT顶层设计、管理体系和资源的治理要求。</w:t>
      </w:r>
    </w:p>
    <w:p w14:paraId="13887E0A" w14:textId="77777777" w:rsidR="00C204C8" w:rsidRDefault="00D00823">
      <w:pPr>
        <w:ind w:firstLine="420"/>
      </w:pPr>
      <w:r>
        <w:t>IT理框架包含信息技术顶层设计、管理体系和资源三大治理域</w:t>
      </w:r>
      <w:r>
        <w:rPr>
          <w:rFonts w:hint="eastAsia"/>
        </w:rPr>
        <w:t>。</w:t>
      </w:r>
    </w:p>
    <w:p w14:paraId="7657FD9A" w14:textId="77777777" w:rsidR="00C204C8" w:rsidRDefault="00D00823">
      <w:pPr>
        <w:keepNext/>
        <w:ind w:firstLine="420"/>
      </w:pPr>
      <w:r>
        <w:t>5. IT审计的目的</w:t>
      </w:r>
    </w:p>
    <w:p w14:paraId="28A8F116" w14:textId="77777777" w:rsidR="00C204C8" w:rsidRDefault="00D00823">
      <w:pPr>
        <w:ind w:firstLine="420"/>
      </w:pPr>
      <w:r>
        <w:t>通过开展IT审计工作，了解组织IT系统与IT活动的总体状况，对组织是否实现IT目标进行审查和评价，充分识别与评估相关IT风险，提出评价意见及改进建议</w:t>
      </w:r>
      <w:r>
        <w:rPr>
          <w:rFonts w:hint="eastAsia"/>
        </w:rPr>
        <w:t>。</w:t>
      </w:r>
    </w:p>
    <w:p w14:paraId="7435A172" w14:textId="77777777" w:rsidR="00C204C8" w:rsidRDefault="00D00823">
      <w:pPr>
        <w:ind w:firstLine="420"/>
      </w:pPr>
      <w:r>
        <w:t>6. 组织的IT目标</w:t>
      </w:r>
    </w:p>
    <w:p w14:paraId="487F850E" w14:textId="77777777" w:rsidR="00C204C8" w:rsidRDefault="00D00823">
      <w:pPr>
        <w:ind w:firstLine="420"/>
      </w:pPr>
      <w:r>
        <w:lastRenderedPageBreak/>
        <w:t>组织的IT目标主要包括：</w:t>
      </w:r>
      <w:r>
        <w:rPr>
          <w:rFonts w:hint="eastAsia"/>
        </w:rPr>
        <w:t>①</w:t>
      </w:r>
      <w:r>
        <w:t>组织的IT战略应与业务战略保持一致</w:t>
      </w:r>
      <w:r>
        <w:rPr>
          <w:rFonts w:hint="eastAsia"/>
        </w:rPr>
        <w:t>；②</w:t>
      </w:r>
      <w:r>
        <w:t>保护信息资产的安全及数据的完整、可靠、有效；</w:t>
      </w:r>
      <w:r>
        <w:rPr>
          <w:rFonts w:hint="eastAsia"/>
        </w:rPr>
        <w:t>③</w:t>
      </w:r>
      <w:r>
        <w:t>提高信息系统的安全性、可靠性及有效性；</w:t>
      </w:r>
      <w:r>
        <w:rPr>
          <w:rFonts w:hint="eastAsia"/>
        </w:rPr>
        <w:t>④</w:t>
      </w:r>
      <w:r>
        <w:t>合理保证信息系统及其运用符合有关法律、法规及标准等的要求。</w:t>
      </w:r>
    </w:p>
    <w:p w14:paraId="5F2040A0" w14:textId="77777777" w:rsidR="00C204C8" w:rsidRDefault="00D00823">
      <w:pPr>
        <w:ind w:firstLine="420"/>
      </w:pPr>
      <w:r>
        <w:t xml:space="preserve">7. </w:t>
      </w:r>
      <w:r>
        <w:rPr>
          <w:rFonts w:hint="eastAsia"/>
        </w:rPr>
        <w:t>审计范围</w:t>
      </w:r>
    </w:p>
    <w:tbl>
      <w:tblPr>
        <w:tblStyle w:val="ad"/>
        <w:tblW w:w="5000" w:type="pct"/>
        <w:tblLayout w:type="fixed"/>
        <w:tblLook w:val="04A0" w:firstRow="1" w:lastRow="0" w:firstColumn="1" w:lastColumn="0" w:noHBand="0" w:noVBand="1"/>
      </w:tblPr>
      <w:tblGrid>
        <w:gridCol w:w="1661"/>
        <w:gridCol w:w="6266"/>
      </w:tblGrid>
      <w:tr w:rsidR="00C204C8" w14:paraId="6E18EE61" w14:textId="77777777">
        <w:trPr>
          <w:trHeight w:val="57"/>
        </w:trPr>
        <w:tc>
          <w:tcPr>
            <w:tcW w:w="1048" w:type="pct"/>
            <w:noWrap/>
            <w:vAlign w:val="center"/>
          </w:tcPr>
          <w:p w14:paraId="735C3275" w14:textId="77777777" w:rsidR="00C204C8" w:rsidRDefault="00D00823">
            <w:pPr>
              <w:pStyle w:val="af4"/>
            </w:pPr>
            <w:r>
              <w:rPr>
                <w:rFonts w:hint="eastAsia"/>
              </w:rPr>
              <w:t>审计范围</w:t>
            </w:r>
          </w:p>
        </w:tc>
        <w:tc>
          <w:tcPr>
            <w:tcW w:w="3952" w:type="pct"/>
            <w:noWrap/>
            <w:vAlign w:val="center"/>
          </w:tcPr>
          <w:p w14:paraId="3308A7C5" w14:textId="77777777" w:rsidR="00C204C8" w:rsidRDefault="00D00823">
            <w:pPr>
              <w:pStyle w:val="af4"/>
            </w:pPr>
            <w:r>
              <w:rPr>
                <w:rFonts w:hint="eastAsia"/>
              </w:rPr>
              <w:t>说明</w:t>
            </w:r>
          </w:p>
        </w:tc>
      </w:tr>
      <w:tr w:rsidR="00C204C8" w14:paraId="2F0683CC" w14:textId="77777777">
        <w:trPr>
          <w:trHeight w:val="57"/>
        </w:trPr>
        <w:tc>
          <w:tcPr>
            <w:tcW w:w="1048" w:type="pct"/>
            <w:noWrap/>
            <w:vAlign w:val="center"/>
          </w:tcPr>
          <w:p w14:paraId="4D7DF9D2" w14:textId="77777777" w:rsidR="00C204C8" w:rsidRDefault="00D00823">
            <w:pPr>
              <w:pStyle w:val="af4"/>
            </w:pPr>
            <w:r>
              <w:rPr>
                <w:rFonts w:hint="eastAsia"/>
              </w:rPr>
              <w:t>总体范围</w:t>
            </w:r>
          </w:p>
        </w:tc>
        <w:tc>
          <w:tcPr>
            <w:tcW w:w="3952" w:type="pct"/>
            <w:noWrap/>
            <w:vAlign w:val="center"/>
          </w:tcPr>
          <w:p w14:paraId="74E5CD6B" w14:textId="77777777" w:rsidR="00C204C8" w:rsidRDefault="00D00823">
            <w:pPr>
              <w:pStyle w:val="af4"/>
            </w:pPr>
            <w:r>
              <w:rPr>
                <w:rFonts w:hint="eastAsia"/>
              </w:rPr>
              <w:t>需要根据审计目的和投入的审计成本来确定</w:t>
            </w:r>
          </w:p>
        </w:tc>
      </w:tr>
      <w:tr w:rsidR="00C204C8" w14:paraId="18FDA66B" w14:textId="77777777">
        <w:trPr>
          <w:trHeight w:val="57"/>
        </w:trPr>
        <w:tc>
          <w:tcPr>
            <w:tcW w:w="1048" w:type="pct"/>
            <w:noWrap/>
            <w:vAlign w:val="center"/>
          </w:tcPr>
          <w:p w14:paraId="27FB01C0" w14:textId="77777777" w:rsidR="00C204C8" w:rsidRDefault="00D00823">
            <w:pPr>
              <w:pStyle w:val="af4"/>
            </w:pPr>
            <w:r>
              <w:rPr>
                <w:rFonts w:hint="eastAsia"/>
              </w:rPr>
              <w:t>组织范围</w:t>
            </w:r>
          </w:p>
        </w:tc>
        <w:tc>
          <w:tcPr>
            <w:tcW w:w="3952" w:type="pct"/>
            <w:noWrap/>
            <w:vAlign w:val="center"/>
          </w:tcPr>
          <w:p w14:paraId="637EF804" w14:textId="77777777" w:rsidR="00C204C8" w:rsidRDefault="00D00823">
            <w:pPr>
              <w:pStyle w:val="af4"/>
            </w:pPr>
            <w:r>
              <w:rPr>
                <w:rFonts w:hint="eastAsia"/>
              </w:rPr>
              <w:t>明确审计涉及的组织机构、主要流程、活动及人员等</w:t>
            </w:r>
          </w:p>
        </w:tc>
      </w:tr>
      <w:tr w:rsidR="00C204C8" w14:paraId="64ADF577" w14:textId="77777777">
        <w:trPr>
          <w:trHeight w:val="57"/>
        </w:trPr>
        <w:tc>
          <w:tcPr>
            <w:tcW w:w="1048" w:type="pct"/>
            <w:noWrap/>
            <w:vAlign w:val="center"/>
          </w:tcPr>
          <w:p w14:paraId="55E61F1A" w14:textId="77777777" w:rsidR="00C204C8" w:rsidRDefault="00D00823">
            <w:pPr>
              <w:pStyle w:val="af4"/>
            </w:pPr>
            <w:r>
              <w:rPr>
                <w:rFonts w:hint="eastAsia"/>
              </w:rPr>
              <w:t>物理范围</w:t>
            </w:r>
          </w:p>
        </w:tc>
        <w:tc>
          <w:tcPr>
            <w:tcW w:w="3952" w:type="pct"/>
            <w:noWrap/>
            <w:vAlign w:val="center"/>
          </w:tcPr>
          <w:p w14:paraId="7844062D" w14:textId="77777777" w:rsidR="00C204C8" w:rsidRDefault="00D00823">
            <w:pPr>
              <w:pStyle w:val="af4"/>
            </w:pPr>
            <w:r>
              <w:rPr>
                <w:rFonts w:hint="eastAsia"/>
              </w:rPr>
              <w:t>具体的物理地点与边界</w:t>
            </w:r>
          </w:p>
        </w:tc>
      </w:tr>
      <w:tr w:rsidR="00C204C8" w14:paraId="279E1E44" w14:textId="77777777">
        <w:trPr>
          <w:trHeight w:val="57"/>
        </w:trPr>
        <w:tc>
          <w:tcPr>
            <w:tcW w:w="1048" w:type="pct"/>
            <w:noWrap/>
            <w:vAlign w:val="center"/>
          </w:tcPr>
          <w:p w14:paraId="00AEBFA9" w14:textId="77777777" w:rsidR="00C204C8" w:rsidRDefault="00D00823">
            <w:pPr>
              <w:pStyle w:val="af4"/>
            </w:pPr>
            <w:r>
              <w:rPr>
                <w:rFonts w:hint="eastAsia"/>
              </w:rPr>
              <w:t>逻辑范围</w:t>
            </w:r>
          </w:p>
        </w:tc>
        <w:tc>
          <w:tcPr>
            <w:tcW w:w="3952" w:type="pct"/>
            <w:noWrap/>
            <w:vAlign w:val="center"/>
          </w:tcPr>
          <w:p w14:paraId="4AFB5950" w14:textId="77777777" w:rsidR="00C204C8" w:rsidRDefault="00D00823">
            <w:pPr>
              <w:pStyle w:val="af4"/>
            </w:pPr>
            <w:r>
              <w:rPr>
                <w:rFonts w:hint="eastAsia"/>
              </w:rPr>
              <w:t>涉及的信息系统和逻辑边界</w:t>
            </w:r>
          </w:p>
        </w:tc>
      </w:tr>
      <w:tr w:rsidR="00C204C8" w14:paraId="41C9D37B" w14:textId="77777777">
        <w:trPr>
          <w:trHeight w:val="57"/>
        </w:trPr>
        <w:tc>
          <w:tcPr>
            <w:tcW w:w="1048" w:type="pct"/>
            <w:noWrap/>
            <w:vAlign w:val="center"/>
          </w:tcPr>
          <w:p w14:paraId="77FBF197" w14:textId="77777777" w:rsidR="00C204C8" w:rsidRDefault="00D00823">
            <w:pPr>
              <w:pStyle w:val="af4"/>
            </w:pPr>
            <w:r>
              <w:rPr>
                <w:rFonts w:hint="eastAsia"/>
              </w:rPr>
              <w:t>其他相关内容</w:t>
            </w:r>
          </w:p>
        </w:tc>
        <w:tc>
          <w:tcPr>
            <w:tcW w:w="3952" w:type="pct"/>
            <w:noWrap/>
            <w:vAlign w:val="center"/>
          </w:tcPr>
          <w:p w14:paraId="1770145C" w14:textId="77777777" w:rsidR="00C204C8" w:rsidRDefault="00D00823">
            <w:pPr>
              <w:pStyle w:val="af4"/>
            </w:pPr>
            <w:r>
              <w:rPr>
                <w:rFonts w:hint="eastAsia"/>
              </w:rPr>
              <w:t>……</w:t>
            </w:r>
          </w:p>
        </w:tc>
      </w:tr>
    </w:tbl>
    <w:p w14:paraId="76C2E927" w14:textId="77777777" w:rsidR="00C204C8" w:rsidRDefault="00D00823">
      <w:pPr>
        <w:ind w:firstLine="420"/>
      </w:pPr>
      <w:r>
        <w:t>8. IT审计风险主要包括固有风险、控制风险、检查风险和总体审计风险</w:t>
      </w:r>
      <w:r>
        <w:rPr>
          <w:rFonts w:hint="eastAsia"/>
        </w:rPr>
        <w:t>。</w:t>
      </w:r>
    </w:p>
    <w:p w14:paraId="2E776458" w14:textId="77777777" w:rsidR="00C204C8" w:rsidRDefault="00D00823">
      <w:pPr>
        <w:ind w:firstLine="420"/>
      </w:pPr>
      <w:r>
        <w:t xml:space="preserve">9. </w:t>
      </w:r>
      <w:r>
        <w:rPr>
          <w:rFonts w:hint="eastAsia"/>
        </w:rPr>
        <w:t>常用的I</w:t>
      </w:r>
      <w:r>
        <w:t>T</w:t>
      </w:r>
      <w:r>
        <w:rPr>
          <w:rFonts w:hint="eastAsia"/>
        </w:rPr>
        <w:t>审计方法包括</w:t>
      </w:r>
      <w:r>
        <w:t>：访谈法、调查法、检查法、观察法、测试法和程序代码检查法等</w:t>
      </w:r>
      <w:r>
        <w:rPr>
          <w:rFonts w:hint="eastAsia"/>
        </w:rPr>
        <w:t>。</w:t>
      </w:r>
    </w:p>
    <w:p w14:paraId="35516274" w14:textId="77777777" w:rsidR="00C204C8" w:rsidRDefault="00D00823">
      <w:pPr>
        <w:ind w:firstLine="420"/>
      </w:pPr>
      <w:r>
        <w:t xml:space="preserve">10. </w:t>
      </w:r>
      <w:r>
        <w:rPr>
          <w:rFonts w:hint="eastAsia"/>
        </w:rPr>
        <w:t>常用的</w:t>
      </w:r>
      <w:r>
        <w:t>IT</w:t>
      </w:r>
      <w:r>
        <w:rPr>
          <w:rFonts w:hint="eastAsia"/>
        </w:rPr>
        <w:t>审</w:t>
      </w:r>
      <w:r>
        <w:t>计技术包括风险评估技术、审计抽样技术、计算机辅助审计技术及大数据审计技术。</w:t>
      </w:r>
    </w:p>
    <w:p w14:paraId="0E3AD7DB" w14:textId="77777777" w:rsidR="00C204C8" w:rsidRDefault="00D00823">
      <w:pPr>
        <w:ind w:firstLine="420"/>
      </w:pPr>
      <w:r>
        <w:t>11.</w:t>
      </w:r>
      <w:r>
        <w:rPr>
          <w:rFonts w:hint="eastAsia"/>
        </w:rPr>
        <w:t xml:space="preserve"> IT审计证据的特性：充分性、客观性、相关性、可靠性、合法性。</w:t>
      </w:r>
    </w:p>
    <w:p w14:paraId="0277ACA0" w14:textId="77777777" w:rsidR="00C204C8" w:rsidRDefault="00D00823">
      <w:pPr>
        <w:ind w:firstLine="420"/>
      </w:pPr>
      <w:r>
        <w:t>12. IT</w:t>
      </w:r>
      <w:r>
        <w:rPr>
          <w:rFonts w:hint="eastAsia"/>
        </w:rPr>
        <w:t>审计工作底稿一般分为综合类工作底稿、业务类工作底稿和备查类工作底稿。</w:t>
      </w:r>
    </w:p>
    <w:p w14:paraId="44263537" w14:textId="77777777" w:rsidR="00C204C8" w:rsidRDefault="00D00823">
      <w:pPr>
        <w:ind w:firstLine="420"/>
      </w:pPr>
      <w:r>
        <w:t>13. IT审计业务和服务通常分为IT内部控制审计和IT专项审计。</w:t>
      </w:r>
    </w:p>
    <w:p w14:paraId="6CC31FE6" w14:textId="77777777" w:rsidR="00504736" w:rsidRDefault="00504736">
      <w:pPr>
        <w:keepLines w:val="0"/>
        <w:adjustRightInd/>
        <w:snapToGrid/>
        <w:ind w:firstLineChars="0" w:firstLine="0"/>
        <w:jc w:val="left"/>
        <w:rPr>
          <w:rFonts w:cs="思源黑体 CN Medium"/>
          <w:b/>
          <w:sz w:val="32"/>
          <w:szCs w:val="32"/>
        </w:rPr>
      </w:pPr>
      <w:bookmarkStart w:id="27" w:name="_Toc531854199"/>
      <w:bookmarkStart w:id="28" w:name="_Toc4513450"/>
      <w:bookmarkStart w:id="29" w:name="_Toc57389007"/>
      <w:bookmarkStart w:id="30" w:name="_Toc57883940"/>
      <w:bookmarkEnd w:id="26"/>
      <w:r>
        <w:br w:type="page"/>
      </w:r>
    </w:p>
    <w:p w14:paraId="36C49CE4" w14:textId="01FD4816" w:rsidR="00C204C8" w:rsidRDefault="00D00823">
      <w:pPr>
        <w:pStyle w:val="1"/>
        <w:spacing w:before="163" w:after="163"/>
      </w:pPr>
      <w:bookmarkStart w:id="31" w:name="_Toc139633915"/>
      <w:r>
        <w:rPr>
          <w:rFonts w:hint="eastAsia"/>
        </w:rPr>
        <w:lastRenderedPageBreak/>
        <w:t>第4章 信息系统管理</w:t>
      </w:r>
      <w:bookmarkEnd w:id="31"/>
    </w:p>
    <w:p w14:paraId="2FC3A761" w14:textId="77777777" w:rsidR="00C204C8" w:rsidRDefault="00D00823">
      <w:pPr>
        <w:pStyle w:val="2"/>
        <w:spacing w:before="163" w:after="163"/>
      </w:pPr>
      <w:bookmarkStart w:id="32" w:name="_Toc139633916"/>
      <w:commentRangeStart w:id="33"/>
      <w:r>
        <w:t>1</w:t>
      </w:r>
      <w:r>
        <w:rPr>
          <w:rFonts w:hint="eastAsia"/>
        </w:rPr>
        <w:t>考情分析</w:t>
      </w:r>
      <w:commentRangeEnd w:id="33"/>
      <w:r>
        <w:rPr>
          <w:rStyle w:val="af0"/>
          <w:rFonts w:cstheme="minorBidi"/>
          <w:b w:val="0"/>
          <w:bCs w:val="0"/>
        </w:rPr>
        <w:commentReference w:id="33"/>
      </w:r>
      <w:bookmarkEnd w:id="32"/>
    </w:p>
    <w:p w14:paraId="0C6237B2" w14:textId="77777777" w:rsidR="00C204C8" w:rsidRDefault="00D00823">
      <w:pPr>
        <w:ind w:firstLine="420"/>
      </w:pPr>
      <w:r>
        <w:t>根据对历年考试真题的分析，</w:t>
      </w:r>
      <w:r>
        <w:rPr>
          <w:rFonts w:hint="eastAsia"/>
        </w:rPr>
        <w:t>本章节在综合知识、案例分析科目考查，考查题型为选择题、案例分析题，其中综合知识科目考查分值为</w:t>
      </w:r>
      <w:r>
        <w:t>2</w:t>
      </w:r>
      <w:r>
        <w:rPr>
          <w:rFonts w:hint="eastAsia"/>
        </w:rPr>
        <w:t>分左右。</w:t>
      </w:r>
    </w:p>
    <w:p w14:paraId="2EFF6DE0" w14:textId="77777777" w:rsidR="00C204C8" w:rsidRDefault="00D00823">
      <w:pPr>
        <w:pStyle w:val="3"/>
        <w:ind w:firstLine="575"/>
      </w:pPr>
      <w:r>
        <w:t>1.1</w:t>
      </w:r>
      <w:r>
        <w:rPr>
          <w:rFonts w:hint="eastAsia"/>
        </w:rPr>
        <w:t>本章重点</w:t>
      </w:r>
    </w:p>
    <w:tbl>
      <w:tblPr>
        <w:tblW w:w="8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675"/>
        <w:gridCol w:w="1134"/>
        <w:gridCol w:w="1134"/>
        <w:gridCol w:w="5210"/>
      </w:tblGrid>
      <w:tr w:rsidR="00C204C8" w14:paraId="31071BF2" w14:textId="77777777">
        <w:trPr>
          <w:trHeight w:val="23"/>
          <w:jc w:val="center"/>
        </w:trPr>
        <w:tc>
          <w:tcPr>
            <w:tcW w:w="675" w:type="dxa"/>
            <w:shd w:val="clear" w:color="auto" w:fill="FFFFFF" w:themeFill="background1"/>
            <w:noWrap/>
            <w:vAlign w:val="center"/>
          </w:tcPr>
          <w:p w14:paraId="1826E56C" w14:textId="77777777" w:rsidR="00C204C8" w:rsidRDefault="00D00823">
            <w:pPr>
              <w:pStyle w:val="af4"/>
            </w:pPr>
            <w:r>
              <w:rPr>
                <w:rFonts w:hint="eastAsia"/>
              </w:rPr>
              <w:t>序</w:t>
            </w:r>
            <w:r>
              <w:t>号</w:t>
            </w:r>
          </w:p>
        </w:tc>
        <w:tc>
          <w:tcPr>
            <w:tcW w:w="1134" w:type="dxa"/>
            <w:shd w:val="clear" w:color="auto" w:fill="FFFFFF" w:themeFill="background1"/>
            <w:noWrap/>
            <w:vAlign w:val="center"/>
          </w:tcPr>
          <w:p w14:paraId="273C18CF" w14:textId="77777777" w:rsidR="00C204C8" w:rsidRDefault="00D00823">
            <w:pPr>
              <w:pStyle w:val="af4"/>
            </w:pPr>
            <w:r>
              <w:rPr>
                <w:rFonts w:hint="eastAsia"/>
              </w:rPr>
              <w:t>知识领域</w:t>
            </w:r>
          </w:p>
        </w:tc>
        <w:tc>
          <w:tcPr>
            <w:tcW w:w="1134" w:type="dxa"/>
            <w:shd w:val="clear" w:color="auto" w:fill="FFFFFF" w:themeFill="background1"/>
            <w:vAlign w:val="center"/>
          </w:tcPr>
          <w:p w14:paraId="479075FF" w14:textId="77777777" w:rsidR="00C204C8" w:rsidRDefault="00D00823">
            <w:pPr>
              <w:pStyle w:val="af4"/>
            </w:pPr>
            <w:r>
              <w:rPr>
                <w:rFonts w:hint="eastAsia"/>
              </w:rPr>
              <w:t>考查章节</w:t>
            </w:r>
          </w:p>
        </w:tc>
        <w:tc>
          <w:tcPr>
            <w:tcW w:w="5210" w:type="dxa"/>
            <w:shd w:val="clear" w:color="auto" w:fill="FFFFFF" w:themeFill="background1"/>
            <w:vAlign w:val="center"/>
          </w:tcPr>
          <w:p w14:paraId="0C0B8557" w14:textId="77777777" w:rsidR="00C204C8" w:rsidRDefault="00D00823">
            <w:pPr>
              <w:pStyle w:val="af4"/>
            </w:pPr>
            <w:r>
              <w:t>重要考点</w:t>
            </w:r>
          </w:p>
        </w:tc>
      </w:tr>
      <w:tr w:rsidR="00C204C8" w14:paraId="04F497EC" w14:textId="77777777">
        <w:trPr>
          <w:trHeight w:val="23"/>
          <w:jc w:val="center"/>
        </w:trPr>
        <w:tc>
          <w:tcPr>
            <w:tcW w:w="675" w:type="dxa"/>
            <w:shd w:val="clear" w:color="auto" w:fill="FFFFFF" w:themeFill="background1"/>
            <w:noWrap/>
            <w:vAlign w:val="center"/>
          </w:tcPr>
          <w:p w14:paraId="78C7D55F" w14:textId="77777777" w:rsidR="00C204C8" w:rsidRDefault="00D00823">
            <w:pPr>
              <w:pStyle w:val="af4"/>
            </w:pPr>
            <w:r>
              <w:t>1</w:t>
            </w:r>
          </w:p>
        </w:tc>
        <w:tc>
          <w:tcPr>
            <w:tcW w:w="1134" w:type="dxa"/>
            <w:vMerge w:val="restart"/>
            <w:shd w:val="clear" w:color="auto" w:fill="FFFFFF" w:themeFill="background1"/>
            <w:noWrap/>
            <w:vAlign w:val="center"/>
          </w:tcPr>
          <w:p w14:paraId="2551A223" w14:textId="77777777" w:rsidR="00C204C8" w:rsidRDefault="00D00823">
            <w:pPr>
              <w:pStyle w:val="af4"/>
            </w:pPr>
            <w:r>
              <w:rPr>
                <w:rFonts w:hint="eastAsia"/>
              </w:rPr>
              <w:t>信息系统管理</w:t>
            </w:r>
          </w:p>
        </w:tc>
        <w:tc>
          <w:tcPr>
            <w:tcW w:w="1134" w:type="dxa"/>
            <w:shd w:val="clear" w:color="auto" w:fill="FFFFFF" w:themeFill="background1"/>
            <w:vAlign w:val="center"/>
          </w:tcPr>
          <w:p w14:paraId="47C5DFAC" w14:textId="77777777" w:rsidR="00C204C8" w:rsidRDefault="00D00823">
            <w:pPr>
              <w:pStyle w:val="af4"/>
            </w:pPr>
            <w:r>
              <w:rPr>
                <w:rFonts w:hint="eastAsia"/>
              </w:rPr>
              <w:t>管理方法</w:t>
            </w:r>
          </w:p>
        </w:tc>
        <w:tc>
          <w:tcPr>
            <w:tcW w:w="5210" w:type="dxa"/>
            <w:shd w:val="clear" w:color="auto" w:fill="FFFFFF" w:themeFill="background1"/>
            <w:vAlign w:val="center"/>
          </w:tcPr>
          <w:p w14:paraId="0D22A3DA" w14:textId="77777777" w:rsidR="00C204C8" w:rsidRDefault="00D00823">
            <w:pPr>
              <w:pStyle w:val="af4"/>
              <w:jc w:val="both"/>
            </w:pPr>
            <w:r>
              <w:rPr>
                <w:rFonts w:hint="eastAsia"/>
              </w:rPr>
              <w:t>管理基础、规划和组织、设计和实施、运维和服务、优化和持续改进</w:t>
            </w:r>
          </w:p>
        </w:tc>
      </w:tr>
      <w:tr w:rsidR="00C204C8" w14:paraId="7498AC6E" w14:textId="77777777">
        <w:trPr>
          <w:trHeight w:val="23"/>
          <w:jc w:val="center"/>
        </w:trPr>
        <w:tc>
          <w:tcPr>
            <w:tcW w:w="675" w:type="dxa"/>
            <w:shd w:val="clear" w:color="auto" w:fill="FFFFFF" w:themeFill="background1"/>
            <w:noWrap/>
            <w:vAlign w:val="center"/>
          </w:tcPr>
          <w:p w14:paraId="3674F547" w14:textId="77777777" w:rsidR="00C204C8" w:rsidRDefault="00D00823">
            <w:pPr>
              <w:pStyle w:val="af4"/>
            </w:pPr>
            <w:r>
              <w:t>2</w:t>
            </w:r>
          </w:p>
        </w:tc>
        <w:tc>
          <w:tcPr>
            <w:tcW w:w="1134" w:type="dxa"/>
            <w:vMerge/>
            <w:shd w:val="clear" w:color="auto" w:fill="FFFFFF" w:themeFill="background1"/>
            <w:noWrap/>
            <w:vAlign w:val="center"/>
          </w:tcPr>
          <w:p w14:paraId="3FF275A4" w14:textId="77777777" w:rsidR="00C204C8" w:rsidRDefault="00C204C8">
            <w:pPr>
              <w:pStyle w:val="af4"/>
            </w:pPr>
          </w:p>
        </w:tc>
        <w:tc>
          <w:tcPr>
            <w:tcW w:w="1134" w:type="dxa"/>
            <w:shd w:val="clear" w:color="auto" w:fill="FFFFFF" w:themeFill="background1"/>
            <w:vAlign w:val="center"/>
          </w:tcPr>
          <w:p w14:paraId="5397EE0B" w14:textId="77777777" w:rsidR="00C204C8" w:rsidRDefault="00D00823">
            <w:pPr>
              <w:pStyle w:val="af4"/>
            </w:pPr>
            <w:r>
              <w:rPr>
                <w:rFonts w:hint="eastAsia"/>
              </w:rPr>
              <w:t>管理要点</w:t>
            </w:r>
          </w:p>
        </w:tc>
        <w:tc>
          <w:tcPr>
            <w:tcW w:w="5210" w:type="dxa"/>
            <w:shd w:val="clear" w:color="auto" w:fill="FFFFFF" w:themeFill="background1"/>
            <w:vAlign w:val="center"/>
          </w:tcPr>
          <w:p w14:paraId="0693F132" w14:textId="77777777" w:rsidR="00C204C8" w:rsidRDefault="00D00823">
            <w:pPr>
              <w:pStyle w:val="af4"/>
              <w:jc w:val="both"/>
            </w:pPr>
            <w:r>
              <w:rPr>
                <w:rFonts w:hint="eastAsia"/>
              </w:rPr>
              <w:t>数据管理、运维管理、信息安全管理</w:t>
            </w:r>
          </w:p>
        </w:tc>
      </w:tr>
    </w:tbl>
    <w:p w14:paraId="201BEAAE" w14:textId="77777777" w:rsidR="00C204C8" w:rsidRDefault="00D00823">
      <w:pPr>
        <w:pStyle w:val="2"/>
        <w:spacing w:before="163" w:after="163"/>
      </w:pPr>
      <w:bookmarkStart w:id="34" w:name="_Toc139633917"/>
      <w:r>
        <w:t>2</w:t>
      </w:r>
      <w:r>
        <w:rPr>
          <w:rFonts w:hint="eastAsia"/>
        </w:rPr>
        <w:t>考点精讲</w:t>
      </w:r>
      <w:bookmarkEnd w:id="34"/>
    </w:p>
    <w:p w14:paraId="6A06CC48" w14:textId="77777777" w:rsidR="00C204C8" w:rsidRDefault="00D00823">
      <w:pPr>
        <w:ind w:firstLine="420"/>
      </w:pPr>
      <w:r>
        <w:rPr>
          <w:rFonts w:hint="eastAsia"/>
        </w:rPr>
        <w:t>1</w:t>
      </w:r>
      <w:r>
        <w:t xml:space="preserve">. </w:t>
      </w:r>
      <w:r>
        <w:rPr>
          <w:rFonts w:hint="eastAsia"/>
        </w:rPr>
        <w:t>信息系统管理覆盖四大领域：规划和组织、设计和实施、运维和服务、优化和持续改进。</w:t>
      </w:r>
    </w:p>
    <w:p w14:paraId="21D7D367" w14:textId="77777777" w:rsidR="00C204C8" w:rsidRDefault="00D00823">
      <w:pPr>
        <w:ind w:firstLine="420"/>
      </w:pPr>
      <w:r>
        <w:rPr>
          <w:rFonts w:hint="eastAsia"/>
        </w:rPr>
        <w:t>2</w:t>
      </w:r>
      <w:r>
        <w:t>.</w:t>
      </w:r>
      <w:r>
        <w:rPr>
          <w:rFonts w:hint="eastAsia"/>
        </w:rPr>
        <w:t>规划和组织</w:t>
      </w:r>
    </w:p>
    <w:p w14:paraId="6FD5E9D0" w14:textId="77777777" w:rsidR="00C204C8" w:rsidRDefault="00D00823">
      <w:pPr>
        <w:ind w:firstLine="420"/>
      </w:pPr>
      <w:r>
        <w:rPr>
          <w:rFonts w:hint="eastAsia"/>
        </w:rPr>
        <w:t>（1）规划模型：信息系统战略三角突出了业务战略、信息系统和组织机制之间的必要一致性。</w:t>
      </w:r>
    </w:p>
    <w:p w14:paraId="7C77B0C4" w14:textId="0EBF67CD" w:rsidR="00C204C8" w:rsidRDefault="00D00823">
      <w:pPr>
        <w:ind w:firstLine="420"/>
      </w:pPr>
      <w:r>
        <w:rPr>
          <w:rFonts w:hint="eastAsia"/>
        </w:rPr>
        <w:t>（2）组织模型：①业务战略是组织传达宣示其目的的方法。②组织机制战略本质上需要回答“组织将如何构建以实现其目标并实施其业务战略”这一问题，并围绕这一问题形成有效的规划。③业务战略是关于竞争</w:t>
      </w:r>
      <w:r>
        <w:t>，定位和能力的功能。</w:t>
      </w:r>
    </w:p>
    <w:p w14:paraId="16C5581A" w14:textId="77777777" w:rsidR="00C204C8" w:rsidRDefault="00D00823">
      <w:pPr>
        <w:ind w:firstLine="420"/>
      </w:pPr>
      <w:r>
        <w:rPr>
          <w:rFonts w:hint="eastAsia"/>
        </w:rPr>
        <w:t>3</w:t>
      </w:r>
      <w:r>
        <w:t xml:space="preserve">. </w:t>
      </w:r>
      <w:r>
        <w:rPr>
          <w:rFonts w:hint="eastAsia"/>
        </w:rPr>
        <w:t>设计和实施</w:t>
      </w:r>
    </w:p>
    <w:p w14:paraId="2BD18B87" w14:textId="77777777" w:rsidR="00C204C8" w:rsidRDefault="00D00823">
      <w:pPr>
        <w:ind w:firstLine="420"/>
      </w:pPr>
      <w:r>
        <w:rPr>
          <w:rFonts w:hint="eastAsia"/>
        </w:rPr>
        <w:t>（1）设计方法：①从战略到系统架构，将业务需求转换为构成信息系统架构的系统要求、标准和流程的更详细视图即信息系统架构要求。②从系统架构到系统设计，信息系统架构被转换为功能规格。③转换框架提出了三类问题：</w:t>
      </w:r>
      <w:r>
        <w:t>内容、人员和位置，需要为每个信息系统组件回答这些问题。</w:t>
      </w:r>
    </w:p>
    <w:p w14:paraId="20E288B8" w14:textId="77777777" w:rsidR="00C204C8" w:rsidRDefault="00D00823">
      <w:pPr>
        <w:ind w:firstLine="420"/>
      </w:pPr>
      <w:r>
        <w:rPr>
          <w:rFonts w:hint="eastAsia"/>
        </w:rPr>
        <w:t>（2）架构模式：信息系统体系架构有三种常见模式：①</w:t>
      </w:r>
      <w:r>
        <w:t>集中式架构。</w:t>
      </w:r>
      <w:r>
        <w:rPr>
          <w:rFonts w:hint="eastAsia"/>
        </w:rPr>
        <w:t>②分布式架构③面向服务的系统架构</w:t>
      </w:r>
      <w:r>
        <w:t>（Service-Oriented Architecture，SOA）。SOA架构中使用的软</w:t>
      </w:r>
      <w:r>
        <w:rPr>
          <w:rFonts w:hint="eastAsia"/>
        </w:rPr>
        <w:t>件通常被引向软件即服务</w:t>
      </w:r>
      <w:r>
        <w:t>（Software-as-a-Service，SaaS）的相关架构。</w:t>
      </w:r>
    </w:p>
    <w:p w14:paraId="2DA3CA0B" w14:textId="77777777" w:rsidR="00C204C8" w:rsidRDefault="00D00823" w:rsidP="00504736">
      <w:pPr>
        <w:keepNext/>
        <w:ind w:firstLine="420"/>
      </w:pPr>
      <w:r>
        <w:lastRenderedPageBreak/>
        <w:t xml:space="preserve">4. </w:t>
      </w:r>
      <w:r>
        <w:rPr>
          <w:rFonts w:hint="eastAsia"/>
        </w:rPr>
        <w:t>运维和服务</w:t>
      </w:r>
    </w:p>
    <w:p w14:paraId="7F8AE19B" w14:textId="77777777" w:rsidR="00C204C8" w:rsidRDefault="00D00823">
      <w:pPr>
        <w:ind w:firstLine="420"/>
      </w:pPr>
      <w:r>
        <w:rPr>
          <w:rFonts w:hint="eastAsia"/>
        </w:rPr>
        <w:t>（1）管理信息系统运行的管理控制主要活动包括：过程开发、标准制定、资源分配、过程管理。</w:t>
      </w:r>
    </w:p>
    <w:p w14:paraId="0DFE00CE" w14:textId="77777777" w:rsidR="00C204C8" w:rsidRDefault="00D00823">
      <w:pPr>
        <w:ind w:firstLine="420"/>
      </w:pPr>
      <w:r>
        <w:rPr>
          <w:rFonts w:hint="eastAsia"/>
        </w:rPr>
        <w:t>（2）</w:t>
      </w:r>
      <w:r>
        <w:t>IT</w:t>
      </w:r>
      <w:r>
        <w:rPr>
          <w:rFonts w:hint="eastAsia"/>
        </w:rPr>
        <w:t>服</w:t>
      </w:r>
      <w:r>
        <w:t>务管理由若干不同的活动组成</w:t>
      </w:r>
      <w:r>
        <w:rPr>
          <w:rFonts w:hint="eastAsia"/>
        </w:rPr>
        <w:t>：</w:t>
      </w:r>
      <w:r>
        <w:t>服务台、事件管理、问题管理、变更管理、配置管理、发</w:t>
      </w:r>
      <w:r>
        <w:rPr>
          <w:rFonts w:hint="eastAsia"/>
        </w:rPr>
        <w:t>布管理、服务级别管理、财务管理、容量管理、服务连续性管理和可用性管理。</w:t>
      </w:r>
    </w:p>
    <w:p w14:paraId="64719E4C" w14:textId="77777777" w:rsidR="00C204C8" w:rsidRDefault="00D00823">
      <w:pPr>
        <w:ind w:firstLine="420"/>
      </w:pPr>
      <w:r>
        <w:rPr>
          <w:rFonts w:hint="eastAsia"/>
        </w:rPr>
        <w:t>5</w:t>
      </w:r>
      <w:r>
        <w:t xml:space="preserve">. </w:t>
      </w:r>
      <w:r>
        <w:rPr>
          <w:rFonts w:hint="eastAsia"/>
        </w:rPr>
        <w:t>优化和持续改进</w:t>
      </w:r>
    </w:p>
    <w:p w14:paraId="75D2C40A" w14:textId="77777777" w:rsidR="00C204C8" w:rsidRDefault="00D00823">
      <w:pPr>
        <w:ind w:firstLine="420"/>
      </w:pPr>
      <w:r>
        <w:rPr>
          <w:rFonts w:hint="eastAsia"/>
        </w:rPr>
        <w:t>（1）定义</w:t>
      </w:r>
      <w:r>
        <w:t>（Define</w:t>
      </w:r>
      <w:r>
        <w:rPr>
          <w:rFonts w:hint="eastAsia"/>
        </w:rPr>
        <w:t>）：包括待优化信息系统定义、核心流程定义和团队组建。</w:t>
      </w:r>
    </w:p>
    <w:p w14:paraId="31B7AC32" w14:textId="77777777" w:rsidR="00C204C8" w:rsidRDefault="00D00823">
      <w:pPr>
        <w:ind w:firstLine="420"/>
      </w:pPr>
      <w:r>
        <w:rPr>
          <w:rFonts w:hint="eastAsia"/>
        </w:rPr>
        <w:t>（2）</w:t>
      </w:r>
      <w:r>
        <w:t>度量（Measure</w:t>
      </w:r>
      <w:r>
        <w:rPr>
          <w:rFonts w:hint="eastAsia"/>
        </w:rPr>
        <w:t>）：包括流程定义、指标定义、流程基线和度量系统分析。</w:t>
      </w:r>
    </w:p>
    <w:p w14:paraId="6E55B7AD" w14:textId="77777777" w:rsidR="00C204C8" w:rsidRDefault="00D00823">
      <w:pPr>
        <w:ind w:firstLine="420"/>
      </w:pPr>
      <w:r>
        <w:rPr>
          <w:rFonts w:hint="eastAsia"/>
        </w:rPr>
        <w:t>（</w:t>
      </w:r>
      <w:r>
        <w:t>3</w:t>
      </w:r>
      <w:r>
        <w:rPr>
          <w:rFonts w:hint="eastAsia"/>
        </w:rPr>
        <w:t>）</w:t>
      </w:r>
      <w:r>
        <w:t>分析（Analysis</w:t>
      </w:r>
      <w:r>
        <w:rPr>
          <w:rFonts w:hint="eastAsia"/>
        </w:rPr>
        <w:t>）：包括价值流分析、信息系统异常的源头分析和确定优化改进的驱动因素。</w:t>
      </w:r>
    </w:p>
    <w:p w14:paraId="69746CEB" w14:textId="77777777" w:rsidR="00C204C8" w:rsidRDefault="00D00823">
      <w:pPr>
        <w:ind w:firstLine="420"/>
      </w:pPr>
      <w:r>
        <w:rPr>
          <w:rFonts w:hint="eastAsia"/>
        </w:rPr>
        <w:t>（4）</w:t>
      </w:r>
      <w:r>
        <w:t>改</w:t>
      </w:r>
      <w:r>
        <w:rPr>
          <w:rFonts w:hint="eastAsia"/>
        </w:rPr>
        <w:t>进</w:t>
      </w:r>
      <w:r>
        <w:t>/设计（Improve/Design</w:t>
      </w:r>
      <w:r>
        <w:rPr>
          <w:rFonts w:hint="eastAsia"/>
        </w:rPr>
        <w:t>）：</w:t>
      </w:r>
      <w:r>
        <w:t>①向发起人提出一个或多个解决方案</w:t>
      </w:r>
      <w:r>
        <w:rPr>
          <w:rFonts w:hint="eastAsia"/>
        </w:rPr>
        <w:t>；</w:t>
      </w:r>
      <w:r>
        <w:t>量化每种方法的收益</w:t>
      </w:r>
      <w:r>
        <w:rPr>
          <w:rFonts w:hint="eastAsia"/>
        </w:rPr>
        <w:t>；就解决方案达成共识并实施。②定义新的操作</w:t>
      </w:r>
      <w:r>
        <w:t>/设计条件。③为新工艺/设计提供定义和缓解故</w:t>
      </w:r>
      <w:r>
        <w:rPr>
          <w:rFonts w:hint="eastAsia"/>
        </w:rPr>
        <w:t>障模式。</w:t>
      </w:r>
    </w:p>
    <w:p w14:paraId="328363FD" w14:textId="77777777" w:rsidR="00C204C8" w:rsidRDefault="00D00823">
      <w:pPr>
        <w:ind w:firstLine="420"/>
      </w:pPr>
      <w:r>
        <w:rPr>
          <w:rFonts w:hint="eastAsia"/>
        </w:rPr>
        <w:t>（5）</w:t>
      </w:r>
      <w:r>
        <w:t>控制/验证（Control/Verif</w:t>
      </w:r>
      <w:r>
        <w:rPr>
          <w:rFonts w:hint="eastAsia"/>
        </w:rPr>
        <w:t>y</w:t>
      </w:r>
      <w:r>
        <w:t>）</w:t>
      </w:r>
      <w:r>
        <w:rPr>
          <w:rFonts w:hint="eastAsia"/>
        </w:rPr>
        <w:t>：包括标准化新程序</w:t>
      </w:r>
      <w:r>
        <w:t>/新系统功能的操作控制要素、持续验证优化的信</w:t>
      </w:r>
      <w:r>
        <w:rPr>
          <w:rFonts w:hint="eastAsia"/>
        </w:rPr>
        <w:t>息系统的可交付成果、记录经验教训。</w:t>
      </w:r>
    </w:p>
    <w:p w14:paraId="759FBAF9" w14:textId="0E974BF9" w:rsidR="00C204C8" w:rsidRDefault="00D00823">
      <w:pPr>
        <w:ind w:firstLine="420"/>
      </w:pPr>
      <w:r>
        <w:rPr>
          <w:rFonts w:hint="eastAsia"/>
        </w:rPr>
        <w:t>6</w:t>
      </w:r>
      <w:r>
        <w:t xml:space="preserve">. </w:t>
      </w:r>
      <w:r>
        <w:rPr>
          <w:rFonts w:hint="eastAsia"/>
        </w:rPr>
        <w:t>数据管理能力成熟度评估模型</w:t>
      </w:r>
      <w:r>
        <w:t>是国家标准GB/T 36073《数据管理能力成熟度评估模型》中提出的，旨在帮助组织利</w:t>
      </w:r>
      <w:r>
        <w:rPr>
          <w:rFonts w:hint="eastAsia"/>
        </w:rPr>
        <w:t>用先进的数据管理理念和方法，建立和评价自身数据管理能力，持续完善数据管理组织、程序和制度，充分发挥数据在促进组织向信息化、数字化、智能化发展方面的价值。</w:t>
      </w:r>
    </w:p>
    <w:p w14:paraId="0BD4C90A" w14:textId="77777777" w:rsidR="00C204C8" w:rsidRDefault="00D00823">
      <w:pPr>
        <w:ind w:firstLine="420"/>
      </w:pPr>
      <w:r>
        <w:t>DCMM</w:t>
      </w:r>
      <w:r>
        <w:rPr>
          <w:rFonts w:hint="eastAsia"/>
        </w:rPr>
        <w:t>定</w:t>
      </w:r>
      <w:r>
        <w:t>义了数据战略、数据治理、数据架构、数据应用、数据安全、数据质量、数据标</w:t>
      </w:r>
      <w:r>
        <w:rPr>
          <w:rFonts w:hint="eastAsia"/>
        </w:rPr>
        <w:t>准和数据生存周期</w:t>
      </w:r>
      <w:r>
        <w:t>8个核心能力域。</w:t>
      </w:r>
    </w:p>
    <w:p w14:paraId="69621467" w14:textId="77777777" w:rsidR="00C204C8" w:rsidRDefault="00D00823">
      <w:pPr>
        <w:ind w:firstLine="420"/>
      </w:pPr>
      <w:r>
        <w:t xml:space="preserve">7. </w:t>
      </w:r>
      <w:r>
        <w:rPr>
          <w:rFonts w:hint="eastAsia"/>
        </w:rPr>
        <w:t>国内外常用的数据管理模型包括</w:t>
      </w:r>
      <w:r>
        <w:t>：数据管理能力成熟度模型</w:t>
      </w:r>
      <w:r>
        <w:rPr>
          <w:rFonts w:hint="eastAsia"/>
        </w:rPr>
        <w:t>（</w:t>
      </w:r>
      <w:r>
        <w:t>DCMM</w:t>
      </w:r>
      <w:r>
        <w:rPr>
          <w:rFonts w:hint="eastAsia"/>
        </w:rPr>
        <w:t>）</w:t>
      </w:r>
      <w:r>
        <w:t>、数据治理框架（DGI）、数据管理能力评价模型（DCAM）以及数据管理模型（DAMA</w:t>
      </w:r>
      <w:r>
        <w:rPr>
          <w:rFonts w:hint="eastAsia"/>
        </w:rPr>
        <w:t>定</w:t>
      </w:r>
      <w:r>
        <w:t>义的模型）等。</w:t>
      </w:r>
    </w:p>
    <w:p w14:paraId="3E0E12A3" w14:textId="77777777" w:rsidR="00C204C8" w:rsidRDefault="00D00823">
      <w:pPr>
        <w:ind w:firstLine="420"/>
      </w:pPr>
      <w:r>
        <w:t>8.</w:t>
      </w:r>
      <w:r>
        <w:rPr>
          <w:rFonts w:hint="eastAsia"/>
        </w:rPr>
        <w:t xml:space="preserve"> 运维管理</w:t>
      </w:r>
    </w:p>
    <w:p w14:paraId="3CEDD03B" w14:textId="77777777" w:rsidR="00C204C8" w:rsidRDefault="00D00823">
      <w:pPr>
        <w:ind w:firstLine="420"/>
      </w:pPr>
      <w:r>
        <w:rPr>
          <w:rFonts w:hint="eastAsia"/>
        </w:rPr>
        <w:t>国家标准</w:t>
      </w:r>
      <w:r>
        <w:t xml:space="preserve"> GB/T 28827.1《信息技术服务 运行维护 第 1 部分 通用要求》定义了 IT 运维能力</w:t>
      </w:r>
      <w:r>
        <w:rPr>
          <w:rFonts w:hint="eastAsia"/>
        </w:rPr>
        <w:t>模型，该模型包含治理要求、</w:t>
      </w:r>
      <w:r>
        <w:t>运行维护服务能力体系和价值实现</w:t>
      </w:r>
      <w:r>
        <w:rPr>
          <w:rFonts w:hint="eastAsia"/>
        </w:rPr>
        <w:t>，规定了运行维护服务组织在人员、资源、技术和过程方面应具备的条件和能力。</w:t>
      </w:r>
    </w:p>
    <w:p w14:paraId="461CC3B7" w14:textId="77777777" w:rsidR="00C204C8" w:rsidRDefault="00D00823">
      <w:pPr>
        <w:keepLines w:val="0"/>
        <w:adjustRightInd/>
        <w:snapToGrid/>
        <w:ind w:firstLineChars="0" w:firstLine="0"/>
        <w:jc w:val="left"/>
      </w:pPr>
      <w:r>
        <w:br w:type="page"/>
      </w:r>
    </w:p>
    <w:p w14:paraId="588D1C92" w14:textId="77777777" w:rsidR="00C204C8" w:rsidRDefault="00D00823">
      <w:pPr>
        <w:pStyle w:val="1"/>
        <w:spacing w:before="163" w:after="163"/>
        <w:rPr>
          <w:szCs w:val="24"/>
        </w:rPr>
      </w:pPr>
      <w:bookmarkStart w:id="35" w:name="_Toc139633918"/>
      <w:r>
        <w:rPr>
          <w:rFonts w:hint="eastAsia"/>
        </w:rPr>
        <w:lastRenderedPageBreak/>
        <w:t>第</w:t>
      </w:r>
      <w:r>
        <w:t>5</w:t>
      </w:r>
      <w:r>
        <w:rPr>
          <w:rFonts w:hint="eastAsia"/>
        </w:rPr>
        <w:t>章</w:t>
      </w:r>
      <w:bookmarkEnd w:id="27"/>
      <w:bookmarkEnd w:id="28"/>
      <w:r>
        <w:t xml:space="preserve"> </w:t>
      </w:r>
      <w:bookmarkStart w:id="36" w:name="OLE_LINK3"/>
      <w:bookmarkEnd w:id="29"/>
      <w:bookmarkEnd w:id="30"/>
      <w:r>
        <w:rPr>
          <w:rFonts w:hint="eastAsia"/>
        </w:rPr>
        <w:t>信息系统工程</w:t>
      </w:r>
      <w:bookmarkEnd w:id="35"/>
      <w:bookmarkEnd w:id="36"/>
    </w:p>
    <w:p w14:paraId="388DE5C1" w14:textId="77777777" w:rsidR="00C204C8" w:rsidRDefault="00D00823">
      <w:pPr>
        <w:pStyle w:val="2"/>
        <w:spacing w:before="163" w:after="163"/>
      </w:pPr>
      <w:bookmarkStart w:id="37" w:name="_Toc531854200"/>
      <w:bookmarkStart w:id="38" w:name="_Toc57883941"/>
      <w:bookmarkStart w:id="39" w:name="_Toc139633919"/>
      <w:r>
        <w:t>1</w:t>
      </w:r>
      <w:r>
        <w:rPr>
          <w:rFonts w:hint="eastAsia"/>
        </w:rPr>
        <w:t>考情分析</w:t>
      </w:r>
      <w:bookmarkEnd w:id="37"/>
      <w:bookmarkEnd w:id="38"/>
      <w:bookmarkEnd w:id="39"/>
    </w:p>
    <w:p w14:paraId="36B3F95A"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4</w:t>
      </w:r>
      <w:r>
        <w:rPr>
          <w:rFonts w:hint="eastAsia"/>
        </w:rPr>
        <w:t>分左右。</w:t>
      </w:r>
    </w:p>
    <w:p w14:paraId="3171BC2D" w14:textId="77777777" w:rsidR="00C204C8" w:rsidRDefault="00D00823">
      <w:pPr>
        <w:pStyle w:val="3"/>
        <w:ind w:firstLine="575"/>
      </w:pPr>
      <w:r>
        <w:t>1.1</w:t>
      </w:r>
      <w:r>
        <w:rPr>
          <w:rFonts w:hint="eastAsia"/>
        </w:rPr>
        <w:t>本章重点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636"/>
        <w:gridCol w:w="1202"/>
        <w:gridCol w:w="1276"/>
        <w:gridCol w:w="4813"/>
      </w:tblGrid>
      <w:tr w:rsidR="00C204C8" w14:paraId="5B686B04" w14:textId="77777777">
        <w:trPr>
          <w:trHeight w:val="23"/>
          <w:jc w:val="center"/>
        </w:trPr>
        <w:tc>
          <w:tcPr>
            <w:tcW w:w="636" w:type="dxa"/>
            <w:shd w:val="clear" w:color="auto" w:fill="FFFFFF" w:themeFill="background1"/>
            <w:noWrap/>
            <w:vAlign w:val="center"/>
          </w:tcPr>
          <w:p w14:paraId="734CD2F3" w14:textId="77777777" w:rsidR="00C204C8" w:rsidRDefault="00D00823">
            <w:pPr>
              <w:pStyle w:val="af4"/>
            </w:pPr>
            <w:r>
              <w:rPr>
                <w:rFonts w:hint="eastAsia"/>
              </w:rPr>
              <w:t>序</w:t>
            </w:r>
            <w:r>
              <w:t>号</w:t>
            </w:r>
          </w:p>
        </w:tc>
        <w:tc>
          <w:tcPr>
            <w:tcW w:w="1202" w:type="dxa"/>
            <w:shd w:val="clear" w:color="auto" w:fill="FFFFFF" w:themeFill="background1"/>
            <w:noWrap/>
            <w:vAlign w:val="center"/>
          </w:tcPr>
          <w:p w14:paraId="6545B4DA" w14:textId="77777777" w:rsidR="00C204C8" w:rsidRDefault="00D00823">
            <w:pPr>
              <w:pStyle w:val="af4"/>
            </w:pPr>
            <w:r>
              <w:rPr>
                <w:rFonts w:hint="eastAsia"/>
              </w:rPr>
              <w:t>知识领域</w:t>
            </w:r>
          </w:p>
        </w:tc>
        <w:tc>
          <w:tcPr>
            <w:tcW w:w="1276" w:type="dxa"/>
            <w:shd w:val="clear" w:color="auto" w:fill="FFFFFF" w:themeFill="background1"/>
            <w:vAlign w:val="center"/>
          </w:tcPr>
          <w:p w14:paraId="3E3803B6" w14:textId="77777777" w:rsidR="00C204C8" w:rsidRDefault="00D00823">
            <w:pPr>
              <w:pStyle w:val="af4"/>
            </w:pPr>
            <w:r>
              <w:rPr>
                <w:rFonts w:hint="eastAsia"/>
              </w:rPr>
              <w:t>考查章节</w:t>
            </w:r>
          </w:p>
        </w:tc>
        <w:tc>
          <w:tcPr>
            <w:tcW w:w="4813" w:type="dxa"/>
            <w:shd w:val="clear" w:color="auto" w:fill="FFFFFF" w:themeFill="background1"/>
            <w:vAlign w:val="center"/>
          </w:tcPr>
          <w:p w14:paraId="05F321E8" w14:textId="77777777" w:rsidR="00C204C8" w:rsidRDefault="00D00823">
            <w:pPr>
              <w:pStyle w:val="af4"/>
            </w:pPr>
            <w:r>
              <w:t>重要考点</w:t>
            </w:r>
          </w:p>
        </w:tc>
      </w:tr>
      <w:tr w:rsidR="00C204C8" w14:paraId="0CBC8AC6" w14:textId="77777777">
        <w:trPr>
          <w:trHeight w:val="23"/>
          <w:jc w:val="center"/>
        </w:trPr>
        <w:tc>
          <w:tcPr>
            <w:tcW w:w="636" w:type="dxa"/>
            <w:shd w:val="clear" w:color="auto" w:fill="FFFFFF" w:themeFill="background1"/>
            <w:noWrap/>
            <w:vAlign w:val="center"/>
          </w:tcPr>
          <w:p w14:paraId="4FDE58F6" w14:textId="77777777" w:rsidR="00C204C8" w:rsidRDefault="00D00823">
            <w:pPr>
              <w:pStyle w:val="af4"/>
            </w:pPr>
            <w:r>
              <w:t>1</w:t>
            </w:r>
          </w:p>
        </w:tc>
        <w:tc>
          <w:tcPr>
            <w:tcW w:w="1202" w:type="dxa"/>
            <w:vMerge w:val="restart"/>
            <w:shd w:val="clear" w:color="auto" w:fill="FFFFFF" w:themeFill="background1"/>
            <w:noWrap/>
            <w:vAlign w:val="center"/>
          </w:tcPr>
          <w:p w14:paraId="2007AD69" w14:textId="77777777" w:rsidR="00C204C8" w:rsidRDefault="00D00823">
            <w:pPr>
              <w:pStyle w:val="af4"/>
            </w:pPr>
            <w:r>
              <w:rPr>
                <w:rFonts w:hint="eastAsia"/>
              </w:rPr>
              <w:t>信息系统工程</w:t>
            </w:r>
          </w:p>
        </w:tc>
        <w:tc>
          <w:tcPr>
            <w:tcW w:w="1276" w:type="dxa"/>
            <w:shd w:val="clear" w:color="auto" w:fill="FFFFFF" w:themeFill="background1"/>
            <w:vAlign w:val="center"/>
          </w:tcPr>
          <w:p w14:paraId="61945907" w14:textId="77777777" w:rsidR="00C204C8" w:rsidRDefault="00D00823">
            <w:pPr>
              <w:pStyle w:val="af4"/>
            </w:pPr>
            <w:r>
              <w:rPr>
                <w:rFonts w:hint="eastAsia"/>
              </w:rPr>
              <w:t>软件工程</w:t>
            </w:r>
          </w:p>
        </w:tc>
        <w:tc>
          <w:tcPr>
            <w:tcW w:w="4813" w:type="dxa"/>
            <w:shd w:val="clear" w:color="auto" w:fill="FFFFFF" w:themeFill="background1"/>
            <w:vAlign w:val="center"/>
          </w:tcPr>
          <w:p w14:paraId="1328511D" w14:textId="77777777" w:rsidR="00C204C8" w:rsidRDefault="00D00823">
            <w:pPr>
              <w:pStyle w:val="af4"/>
              <w:jc w:val="both"/>
            </w:pPr>
            <w:r>
              <w:rPr>
                <w:rFonts w:hint="eastAsia"/>
              </w:rPr>
              <w:t>架构设计、需求分析、软件设计、软件实现、部署交付、过程管理</w:t>
            </w:r>
          </w:p>
        </w:tc>
      </w:tr>
      <w:tr w:rsidR="00C204C8" w14:paraId="1A6C219C" w14:textId="77777777">
        <w:trPr>
          <w:trHeight w:val="23"/>
          <w:jc w:val="center"/>
        </w:trPr>
        <w:tc>
          <w:tcPr>
            <w:tcW w:w="636" w:type="dxa"/>
            <w:shd w:val="clear" w:color="auto" w:fill="FFFFFF" w:themeFill="background1"/>
            <w:noWrap/>
            <w:vAlign w:val="center"/>
          </w:tcPr>
          <w:p w14:paraId="38247B1D" w14:textId="77777777" w:rsidR="00C204C8" w:rsidRDefault="00D00823">
            <w:pPr>
              <w:pStyle w:val="af4"/>
            </w:pPr>
            <w:r>
              <w:t>2</w:t>
            </w:r>
          </w:p>
        </w:tc>
        <w:tc>
          <w:tcPr>
            <w:tcW w:w="1202" w:type="dxa"/>
            <w:vMerge/>
            <w:shd w:val="clear" w:color="auto" w:fill="FFFFFF" w:themeFill="background1"/>
            <w:noWrap/>
            <w:vAlign w:val="center"/>
          </w:tcPr>
          <w:p w14:paraId="6A93CF50" w14:textId="77777777" w:rsidR="00C204C8" w:rsidRDefault="00C204C8">
            <w:pPr>
              <w:pStyle w:val="af4"/>
            </w:pPr>
          </w:p>
        </w:tc>
        <w:tc>
          <w:tcPr>
            <w:tcW w:w="1276" w:type="dxa"/>
            <w:shd w:val="clear" w:color="auto" w:fill="FFFFFF" w:themeFill="background1"/>
            <w:vAlign w:val="center"/>
          </w:tcPr>
          <w:p w14:paraId="438530B7" w14:textId="77777777" w:rsidR="00C204C8" w:rsidRDefault="00D00823">
            <w:pPr>
              <w:pStyle w:val="af4"/>
            </w:pPr>
            <w:r>
              <w:rPr>
                <w:rFonts w:hint="eastAsia"/>
              </w:rPr>
              <w:t>数据工程</w:t>
            </w:r>
          </w:p>
        </w:tc>
        <w:tc>
          <w:tcPr>
            <w:tcW w:w="4813" w:type="dxa"/>
            <w:shd w:val="clear" w:color="auto" w:fill="FFFFFF" w:themeFill="background1"/>
            <w:vAlign w:val="center"/>
          </w:tcPr>
          <w:p w14:paraId="67AAB199" w14:textId="77777777" w:rsidR="00C204C8" w:rsidRDefault="00D00823">
            <w:pPr>
              <w:pStyle w:val="af4"/>
              <w:jc w:val="both"/>
            </w:pPr>
            <w:r>
              <w:rPr>
                <w:rFonts w:hint="eastAsia"/>
              </w:rPr>
              <w:t>数据建模、</w:t>
            </w:r>
            <w:r>
              <w:t>数据标准化</w:t>
            </w:r>
            <w:r>
              <w:rPr>
                <w:rFonts w:hint="eastAsia"/>
              </w:rPr>
              <w:t>、</w:t>
            </w:r>
            <w:r>
              <w:t>数据运维</w:t>
            </w:r>
            <w:r>
              <w:rPr>
                <w:rFonts w:hint="eastAsia"/>
              </w:rPr>
              <w:t>、</w:t>
            </w:r>
            <w:r>
              <w:t>数据开发利用</w:t>
            </w:r>
            <w:r>
              <w:rPr>
                <w:rFonts w:hint="eastAsia"/>
              </w:rPr>
              <w:t>、数据库安全</w:t>
            </w:r>
          </w:p>
        </w:tc>
      </w:tr>
      <w:tr w:rsidR="00C204C8" w14:paraId="46202C99" w14:textId="77777777">
        <w:trPr>
          <w:trHeight w:val="23"/>
          <w:jc w:val="center"/>
        </w:trPr>
        <w:tc>
          <w:tcPr>
            <w:tcW w:w="636" w:type="dxa"/>
            <w:shd w:val="clear" w:color="auto" w:fill="FFFFFF" w:themeFill="background1"/>
            <w:noWrap/>
            <w:vAlign w:val="center"/>
          </w:tcPr>
          <w:p w14:paraId="41522E25" w14:textId="77777777" w:rsidR="00C204C8" w:rsidRDefault="00D00823">
            <w:pPr>
              <w:pStyle w:val="af4"/>
            </w:pPr>
            <w:r>
              <w:t>3</w:t>
            </w:r>
          </w:p>
        </w:tc>
        <w:tc>
          <w:tcPr>
            <w:tcW w:w="1202" w:type="dxa"/>
            <w:vMerge/>
            <w:shd w:val="clear" w:color="auto" w:fill="FFFFFF" w:themeFill="background1"/>
            <w:noWrap/>
            <w:vAlign w:val="center"/>
          </w:tcPr>
          <w:p w14:paraId="08C11E6E" w14:textId="77777777" w:rsidR="00C204C8" w:rsidRDefault="00C204C8">
            <w:pPr>
              <w:pStyle w:val="af4"/>
            </w:pPr>
          </w:p>
        </w:tc>
        <w:tc>
          <w:tcPr>
            <w:tcW w:w="1276" w:type="dxa"/>
            <w:shd w:val="clear" w:color="auto" w:fill="FFFFFF" w:themeFill="background1"/>
            <w:vAlign w:val="center"/>
          </w:tcPr>
          <w:p w14:paraId="73B92565" w14:textId="77777777" w:rsidR="00C204C8" w:rsidRDefault="00D00823">
            <w:pPr>
              <w:pStyle w:val="af4"/>
            </w:pPr>
            <w:r>
              <w:rPr>
                <w:rFonts w:hint="eastAsia"/>
              </w:rPr>
              <w:t>系统集成</w:t>
            </w:r>
          </w:p>
        </w:tc>
        <w:tc>
          <w:tcPr>
            <w:tcW w:w="4813" w:type="dxa"/>
            <w:shd w:val="clear" w:color="auto" w:fill="FFFFFF" w:themeFill="background1"/>
            <w:vAlign w:val="center"/>
          </w:tcPr>
          <w:p w14:paraId="20DC7FD1" w14:textId="77777777" w:rsidR="00C204C8" w:rsidRDefault="00D00823">
            <w:pPr>
              <w:pStyle w:val="af4"/>
              <w:jc w:val="both"/>
            </w:pPr>
            <w:r>
              <w:rPr>
                <w:rFonts w:hint="eastAsia"/>
              </w:rPr>
              <w:t>集成基础、网络集成、数据集成、</w:t>
            </w:r>
            <w:r>
              <w:t>软件集成</w:t>
            </w:r>
            <w:r>
              <w:rPr>
                <w:rFonts w:hint="eastAsia"/>
              </w:rPr>
              <w:t>、</w:t>
            </w:r>
            <w:r>
              <w:t>应用集成</w:t>
            </w:r>
          </w:p>
        </w:tc>
      </w:tr>
      <w:tr w:rsidR="00C204C8" w14:paraId="5A2DA31F" w14:textId="77777777">
        <w:trPr>
          <w:trHeight w:val="23"/>
          <w:jc w:val="center"/>
        </w:trPr>
        <w:tc>
          <w:tcPr>
            <w:tcW w:w="636" w:type="dxa"/>
            <w:shd w:val="clear" w:color="auto" w:fill="FFFFFF" w:themeFill="background1"/>
            <w:noWrap/>
            <w:vAlign w:val="center"/>
          </w:tcPr>
          <w:p w14:paraId="5B5BC1D9" w14:textId="77777777" w:rsidR="00C204C8" w:rsidRDefault="00D00823">
            <w:pPr>
              <w:pStyle w:val="af4"/>
            </w:pPr>
            <w:r>
              <w:t>4</w:t>
            </w:r>
          </w:p>
        </w:tc>
        <w:tc>
          <w:tcPr>
            <w:tcW w:w="1202" w:type="dxa"/>
            <w:vMerge/>
            <w:shd w:val="clear" w:color="auto" w:fill="FFFFFF" w:themeFill="background1"/>
            <w:noWrap/>
            <w:vAlign w:val="center"/>
          </w:tcPr>
          <w:p w14:paraId="6A287A9F" w14:textId="77777777" w:rsidR="00C204C8" w:rsidRDefault="00C204C8">
            <w:pPr>
              <w:pStyle w:val="af4"/>
            </w:pPr>
          </w:p>
        </w:tc>
        <w:tc>
          <w:tcPr>
            <w:tcW w:w="1276" w:type="dxa"/>
            <w:shd w:val="clear" w:color="auto" w:fill="FFFFFF" w:themeFill="background1"/>
            <w:vAlign w:val="center"/>
          </w:tcPr>
          <w:p w14:paraId="2DF508F8" w14:textId="77777777" w:rsidR="00C204C8" w:rsidRDefault="00D00823">
            <w:pPr>
              <w:pStyle w:val="af4"/>
            </w:pPr>
            <w:r>
              <w:rPr>
                <w:rFonts w:hint="eastAsia"/>
              </w:rPr>
              <w:t>安全工程</w:t>
            </w:r>
          </w:p>
        </w:tc>
        <w:tc>
          <w:tcPr>
            <w:tcW w:w="4813" w:type="dxa"/>
            <w:shd w:val="clear" w:color="auto" w:fill="FFFFFF" w:themeFill="background1"/>
            <w:vAlign w:val="center"/>
          </w:tcPr>
          <w:p w14:paraId="2C65D874" w14:textId="77777777" w:rsidR="00C204C8" w:rsidRDefault="00D00823">
            <w:pPr>
              <w:pStyle w:val="af4"/>
              <w:jc w:val="both"/>
            </w:pPr>
            <w:r>
              <w:rPr>
                <w:rFonts w:hint="eastAsia"/>
              </w:rPr>
              <w:t>工程概述、安全系统、工程基础、工程体系架构</w:t>
            </w:r>
          </w:p>
        </w:tc>
      </w:tr>
    </w:tbl>
    <w:p w14:paraId="23D7B2F5" w14:textId="77777777" w:rsidR="00C204C8" w:rsidRDefault="00D00823">
      <w:pPr>
        <w:pStyle w:val="2"/>
        <w:spacing w:before="163" w:after="163"/>
      </w:pPr>
      <w:bookmarkStart w:id="40" w:name="_Toc139633920"/>
      <w:bookmarkStart w:id="41" w:name="_Toc223011071"/>
      <w:r>
        <w:t>2</w:t>
      </w:r>
      <w:r>
        <w:rPr>
          <w:rFonts w:hint="eastAsia"/>
        </w:rPr>
        <w:t>考点精讲</w:t>
      </w:r>
      <w:bookmarkEnd w:id="40"/>
    </w:p>
    <w:p w14:paraId="24F91A8D" w14:textId="77777777" w:rsidR="00C204C8" w:rsidRDefault="00D00823">
      <w:pPr>
        <w:ind w:firstLine="420"/>
        <w:rPr>
          <w:lang w:val="zh-CN"/>
        </w:rPr>
      </w:pPr>
      <w:r>
        <w:rPr>
          <w:lang w:val="zh-CN"/>
        </w:rPr>
        <w:t xml:space="preserve">1. </w:t>
      </w:r>
      <w:r>
        <w:rPr>
          <w:rFonts w:hint="eastAsia"/>
          <w:lang w:val="zh-CN"/>
        </w:rPr>
        <w:t>软件架构</w:t>
      </w:r>
    </w:p>
    <w:p w14:paraId="037C59E2" w14:textId="6F47D041" w:rsidR="00C204C8" w:rsidRDefault="00D00823">
      <w:pPr>
        <w:ind w:firstLine="420"/>
        <w:rPr>
          <w:lang w:val="zh-CN"/>
        </w:rPr>
      </w:pPr>
      <w:r>
        <w:rPr>
          <w:rFonts w:hint="eastAsia"/>
          <w:lang w:val="zh-CN"/>
        </w:rPr>
        <w:t>软件架构分为</w:t>
      </w:r>
      <w:r>
        <w:rPr>
          <w:lang w:val="zh-CN"/>
        </w:rPr>
        <w:t>：</w:t>
      </w:r>
      <w:r>
        <w:rPr>
          <w:rFonts w:hint="eastAsia"/>
          <w:lang w:val="zh-CN"/>
        </w:rPr>
        <w:t>①</w:t>
      </w:r>
      <w:r>
        <w:rPr>
          <w:lang w:val="zh-CN"/>
        </w:rPr>
        <w:t>数据流风格</w:t>
      </w:r>
      <w:r>
        <w:rPr>
          <w:rFonts w:hint="eastAsia"/>
          <w:lang w:val="zh-CN"/>
        </w:rPr>
        <w:t>；②</w:t>
      </w:r>
      <w:r>
        <w:rPr>
          <w:lang w:val="zh-CN"/>
        </w:rPr>
        <w:t>调用/返回风格</w:t>
      </w:r>
      <w:r>
        <w:rPr>
          <w:rFonts w:hint="eastAsia"/>
          <w:lang w:val="zh-CN"/>
        </w:rPr>
        <w:t>；③</w:t>
      </w:r>
      <w:r>
        <w:rPr>
          <w:lang w:val="zh-CN"/>
        </w:rPr>
        <w:t>独立构件风格</w:t>
      </w:r>
      <w:r>
        <w:rPr>
          <w:rFonts w:hint="eastAsia"/>
          <w:lang w:val="zh-CN"/>
        </w:rPr>
        <w:t>；④</w:t>
      </w:r>
      <w:r>
        <w:rPr>
          <w:lang w:val="zh-CN"/>
        </w:rPr>
        <w:t>虚拟机风格</w:t>
      </w:r>
      <w:r>
        <w:rPr>
          <w:rFonts w:hint="eastAsia"/>
          <w:lang w:val="zh-CN"/>
        </w:rPr>
        <w:t>；⑤</w:t>
      </w:r>
      <w:r>
        <w:rPr>
          <w:lang w:val="zh-CN"/>
        </w:rPr>
        <w:t>仓库风格。</w:t>
      </w:r>
    </w:p>
    <w:p w14:paraId="5490F197" w14:textId="77777777" w:rsidR="00C204C8" w:rsidRDefault="00D00823">
      <w:pPr>
        <w:ind w:firstLine="420"/>
        <w:rPr>
          <w:lang w:val="zh-CN"/>
        </w:rPr>
      </w:pPr>
      <w:r>
        <w:rPr>
          <w:lang w:val="zh-CN"/>
        </w:rPr>
        <w:t>2. 软件架构评估技术</w:t>
      </w:r>
    </w:p>
    <w:p w14:paraId="57911A6D" w14:textId="310D3DB5" w:rsidR="00C204C8" w:rsidRDefault="00D00823">
      <w:pPr>
        <w:ind w:firstLine="420"/>
        <w:rPr>
          <w:lang w:val="zh-CN"/>
        </w:rPr>
      </w:pPr>
      <w:r>
        <w:rPr>
          <w:rFonts w:hint="eastAsia"/>
          <w:lang w:val="zh-CN"/>
        </w:rPr>
        <w:t>软件架构评估技术可以归纳为三类，分别是基于调查问卷</w:t>
      </w:r>
      <w:r>
        <w:rPr>
          <w:lang w:val="zh-CN"/>
        </w:rPr>
        <w:t>（或检查表）的方式、基于场景的方式和基于度量的方式。</w:t>
      </w:r>
    </w:p>
    <w:p w14:paraId="74AFA900" w14:textId="77777777" w:rsidR="00C204C8" w:rsidRDefault="00D00823">
      <w:pPr>
        <w:keepNext/>
        <w:ind w:firstLine="420"/>
        <w:rPr>
          <w:lang w:val="zh-CN"/>
        </w:rPr>
      </w:pPr>
      <w:r>
        <w:rPr>
          <w:lang w:val="zh-CN"/>
        </w:rPr>
        <w:t>3. 软件需求及需求过程</w:t>
      </w:r>
    </w:p>
    <w:p w14:paraId="11F36A4D" w14:textId="77777777" w:rsidR="00C204C8" w:rsidRDefault="00D00823">
      <w:pPr>
        <w:ind w:firstLine="420"/>
        <w:rPr>
          <w:lang w:val="zh-CN"/>
        </w:rPr>
      </w:pPr>
      <w:r>
        <w:rPr>
          <w:rFonts w:hint="eastAsia"/>
          <w:lang w:val="zh-CN"/>
        </w:rPr>
        <w:t>软件需求就是系统必须完成的事以及必须具备的品质。需求包括业务需求、用户需求和系统需求，这三个不同层次从目标到具体，从整体到局部，从概念到细节。</w:t>
      </w:r>
    </w:p>
    <w:p w14:paraId="4241C4D8" w14:textId="77777777" w:rsidR="00C204C8" w:rsidRDefault="00D00823">
      <w:pPr>
        <w:ind w:firstLine="420"/>
        <w:rPr>
          <w:lang w:val="zh-CN"/>
        </w:rPr>
      </w:pPr>
      <w:r>
        <w:rPr>
          <w:rFonts w:hint="eastAsia"/>
          <w:lang w:val="zh-CN"/>
        </w:rPr>
        <w:t>质量功能部署</w:t>
      </w:r>
      <w:r>
        <w:rPr>
          <w:lang w:val="zh-CN"/>
        </w:rPr>
        <w:t>（Quality Function Deployment，QFD）是一种将用户要求转化成软件需求的技术，其目的是最大限度地提升软件工程过程中用户满意度。</w:t>
      </w:r>
    </w:p>
    <w:p w14:paraId="70296723" w14:textId="77777777" w:rsidR="00C204C8" w:rsidRDefault="00D00823">
      <w:pPr>
        <w:ind w:firstLine="420"/>
        <w:rPr>
          <w:lang w:val="zh-CN"/>
        </w:rPr>
      </w:pPr>
      <w:r>
        <w:rPr>
          <w:lang w:val="zh-CN"/>
        </w:rPr>
        <w:t>为了达到这个目标，QFD将软件需求分为三类</w:t>
      </w:r>
      <w:r>
        <w:rPr>
          <w:rFonts w:hint="eastAsia"/>
          <w:lang w:val="zh-CN"/>
        </w:rPr>
        <w:t>：</w:t>
      </w:r>
      <w:r>
        <w:rPr>
          <w:lang w:val="zh-CN"/>
        </w:rPr>
        <w:t>常规需求、期望需求和意外需求。</w:t>
      </w:r>
    </w:p>
    <w:p w14:paraId="7F668D4A" w14:textId="77777777" w:rsidR="00C204C8" w:rsidRDefault="00D00823">
      <w:pPr>
        <w:ind w:firstLine="420"/>
        <w:rPr>
          <w:lang w:val="zh-CN"/>
        </w:rPr>
      </w:pPr>
      <w:r>
        <w:rPr>
          <w:rFonts w:hint="eastAsia"/>
          <w:lang w:val="zh-CN"/>
        </w:rPr>
        <w:t>需求过程主要包括需求获取、需求分析、需求规格说明书编制、需求验证与确认。</w:t>
      </w:r>
    </w:p>
    <w:p w14:paraId="79285318" w14:textId="77777777" w:rsidR="00C204C8" w:rsidRDefault="00D00823" w:rsidP="00504736">
      <w:pPr>
        <w:keepNext/>
        <w:ind w:firstLine="420"/>
      </w:pPr>
      <w:r>
        <w:lastRenderedPageBreak/>
        <w:t>4. 统一建模语言</w:t>
      </w:r>
    </w:p>
    <w:p w14:paraId="39F3EFB1" w14:textId="3286047B" w:rsidR="00C204C8" w:rsidRDefault="00D00823">
      <w:pPr>
        <w:ind w:firstLine="420"/>
      </w:pPr>
      <w:r>
        <w:rPr>
          <w:rFonts w:hint="eastAsia"/>
        </w:rPr>
        <w:t>统一建模语言</w:t>
      </w:r>
      <w:r>
        <w:t>（Unified Modeling Language，UML）是一种定义良好、易于表达、功能强大且普遍适用的建模语言</w:t>
      </w:r>
      <w:r w:rsidR="00504736">
        <w:rPr>
          <w:rFonts w:hint="eastAsia"/>
        </w:rPr>
        <w:t>。</w:t>
      </w:r>
    </w:p>
    <w:p w14:paraId="5E3F28E0" w14:textId="77777777" w:rsidR="00C204C8" w:rsidRDefault="00D00823">
      <w:pPr>
        <w:ind w:firstLine="420"/>
      </w:pPr>
      <w:r>
        <w:rPr>
          <w:rFonts w:hint="eastAsia"/>
        </w:rPr>
        <w:t>（</w:t>
      </w:r>
      <w:r>
        <w:t>1）UML的关系</w:t>
      </w:r>
    </w:p>
    <w:p w14:paraId="380FEF78" w14:textId="77777777" w:rsidR="00C204C8" w:rsidRDefault="00D00823">
      <w:pPr>
        <w:ind w:firstLine="420"/>
      </w:pPr>
      <w:r>
        <w:t>UML用关系把事物结合在一起，主要有四种关系：</w:t>
      </w:r>
      <w:r>
        <w:rPr>
          <w:rFonts w:hint="eastAsia"/>
        </w:rPr>
        <w:t>依赖、关联、泛化、实现。</w:t>
      </w:r>
    </w:p>
    <w:p w14:paraId="56629D1E" w14:textId="77777777" w:rsidR="00C204C8" w:rsidRDefault="00D00823">
      <w:pPr>
        <w:ind w:firstLine="420"/>
      </w:pPr>
      <w:r>
        <w:rPr>
          <w:rFonts w:hint="eastAsia"/>
        </w:rPr>
        <w:t>（</w:t>
      </w:r>
      <w:r>
        <w:t>2）UML视图</w:t>
      </w:r>
    </w:p>
    <w:p w14:paraId="20326F87" w14:textId="5A66AD16" w:rsidR="00C204C8" w:rsidRDefault="00D00823">
      <w:pPr>
        <w:ind w:firstLine="420"/>
      </w:pPr>
      <w:r>
        <w:t>UML包括5个系统视图：</w:t>
      </w:r>
      <w:r>
        <w:rPr>
          <w:rFonts w:hint="eastAsia"/>
        </w:rPr>
        <w:t>逻辑视图、进程视图、实现视图、部署视图、用例视图。</w:t>
      </w:r>
    </w:p>
    <w:p w14:paraId="49ED4989" w14:textId="77777777" w:rsidR="00C204C8" w:rsidRDefault="00D00823">
      <w:pPr>
        <w:keepNext/>
        <w:ind w:firstLine="420"/>
      </w:pPr>
      <w:r>
        <w:t>5. 面向对象分析</w:t>
      </w:r>
    </w:p>
    <w:p w14:paraId="2F2AEF27" w14:textId="77777777" w:rsidR="00C204C8" w:rsidRDefault="00D00823">
      <w:pPr>
        <w:ind w:firstLine="420"/>
      </w:pPr>
      <w:r>
        <w:rPr>
          <w:rFonts w:hint="eastAsia"/>
        </w:rPr>
        <w:t>面向对象分析阶段的核心工作是建立系统的用例模型与分析模型。</w:t>
      </w:r>
    </w:p>
    <w:p w14:paraId="1D25719A" w14:textId="77777777" w:rsidR="00C204C8" w:rsidRDefault="00D00823">
      <w:pPr>
        <w:ind w:firstLine="420"/>
      </w:pPr>
      <w:r>
        <w:t>OOA 的任务是“做什么”</w:t>
      </w:r>
      <w:r>
        <w:rPr>
          <w:rFonts w:hint="eastAsia"/>
        </w:rPr>
        <w:t>，</w:t>
      </w:r>
      <w:r>
        <w:t>OOD 的任务是“怎么做”。</w:t>
      </w:r>
    </w:p>
    <w:p w14:paraId="4083F0E5" w14:textId="77777777" w:rsidR="00C204C8" w:rsidRDefault="00D00823">
      <w:pPr>
        <w:ind w:firstLine="420"/>
      </w:pPr>
      <w:r>
        <w:t xml:space="preserve">6. </w:t>
      </w:r>
      <w:r>
        <w:rPr>
          <w:rFonts w:hint="eastAsia"/>
        </w:rPr>
        <w:t>软件测试方法</w:t>
      </w:r>
    </w:p>
    <w:p w14:paraId="20BD53C4" w14:textId="77777777" w:rsidR="00C204C8" w:rsidRDefault="00D00823">
      <w:pPr>
        <w:ind w:firstLine="420"/>
      </w:pPr>
      <w:r>
        <w:rPr>
          <w:rFonts w:hint="eastAsia"/>
        </w:rPr>
        <w:t>软件测试方法可分为静态测试和动态测试。</w:t>
      </w:r>
    </w:p>
    <w:p w14:paraId="1A434020" w14:textId="300B0CFE" w:rsidR="00C204C8" w:rsidRDefault="00D00823">
      <w:pPr>
        <w:ind w:firstLine="420"/>
      </w:pPr>
      <w:r>
        <w:rPr>
          <w:rFonts w:hint="eastAsia"/>
        </w:rPr>
        <w:t>①</w:t>
      </w:r>
      <w:r>
        <w:t>静态测试包括对文档的静态测试和对代码的静态测试。对文档的静态测试主要以检查单的形式进行，而对代码的静态测试一般采用桌前检查（Desk Checking）、代码走查和代码审查。</w:t>
      </w:r>
      <w:r>
        <w:rPr>
          <w:rFonts w:hint="eastAsia"/>
        </w:rPr>
        <w:t>②</w:t>
      </w:r>
      <w:r>
        <w:t>动态测试是指在计算机上实际运行程序进行软件测试，一般采用白盒测试和黑盒测试方法。</w:t>
      </w:r>
    </w:p>
    <w:p w14:paraId="20FFCEC3" w14:textId="77777777" w:rsidR="00C204C8" w:rsidRDefault="00D00823">
      <w:pPr>
        <w:keepNext/>
        <w:ind w:firstLine="420"/>
      </w:pPr>
      <w:r>
        <w:t xml:space="preserve">7. </w:t>
      </w:r>
      <w:r>
        <w:rPr>
          <w:rFonts w:hint="eastAsia"/>
        </w:rPr>
        <w:t>部署交付</w:t>
      </w:r>
    </w:p>
    <w:p w14:paraId="10ABDF17" w14:textId="77777777" w:rsidR="00C204C8" w:rsidRDefault="00D00823">
      <w:pPr>
        <w:ind w:firstLine="420"/>
      </w:pPr>
      <w:r>
        <w:rPr>
          <w:rFonts w:hint="eastAsia"/>
        </w:rPr>
        <w:t>容器技术目前是部署中最流行的技术，常用的持续部署方案有</w:t>
      </w:r>
      <w:r>
        <w:t>Kubernetes+Docker</w:t>
      </w:r>
      <w:r>
        <w:rPr>
          <w:rFonts w:hint="eastAsia"/>
        </w:rPr>
        <w:t>和</w:t>
      </w:r>
      <w:r>
        <w:t>Matrix</w:t>
      </w:r>
      <w:r>
        <w:rPr>
          <w:rFonts w:hint="eastAsia"/>
        </w:rPr>
        <w:t>系统两种。完整的镜像部署包括三个环节</w:t>
      </w:r>
      <w:r>
        <w:t>：Build-Ship-Run</w:t>
      </w:r>
      <w:r>
        <w:rPr>
          <w:rFonts w:hint="eastAsia"/>
        </w:rPr>
        <w:t>。</w:t>
      </w:r>
    </w:p>
    <w:p w14:paraId="2C9A3D70" w14:textId="77777777" w:rsidR="00C204C8" w:rsidRDefault="00D00823">
      <w:pPr>
        <w:keepNext/>
        <w:widowControl w:val="0"/>
        <w:ind w:firstLine="420"/>
      </w:pPr>
      <w:r>
        <w:t>8. CSMM</w:t>
      </w:r>
      <w:r>
        <w:rPr>
          <w:rFonts w:hint="eastAsia"/>
        </w:rPr>
        <w:t>成熟度等级的总体特征：</w:t>
      </w:r>
    </w:p>
    <w:tbl>
      <w:tblPr>
        <w:tblpPr w:leftFromText="180" w:rightFromText="180" w:vertAnchor="text" w:horzAnchor="margin" w:tblpY="27"/>
        <w:tblW w:w="0" w:type="auto"/>
        <w:tblLayout w:type="fixed"/>
        <w:tblLook w:val="04A0" w:firstRow="1" w:lastRow="0" w:firstColumn="1" w:lastColumn="0" w:noHBand="0" w:noVBand="1"/>
      </w:tblPr>
      <w:tblGrid>
        <w:gridCol w:w="846"/>
        <w:gridCol w:w="1701"/>
        <w:gridCol w:w="5380"/>
      </w:tblGrid>
      <w:tr w:rsidR="00C204C8" w14:paraId="2C84B211" w14:textId="77777777">
        <w:trPr>
          <w:trHeight w:val="278"/>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33C17D" w14:textId="77777777" w:rsidR="00C204C8" w:rsidRDefault="00D00823">
            <w:pPr>
              <w:pStyle w:val="af4"/>
            </w:pPr>
            <w:r>
              <w:rPr>
                <w:rFonts w:hint="eastAsia"/>
              </w:rPr>
              <w:t>等级</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0929D0B" w14:textId="77777777" w:rsidR="00C204C8" w:rsidRDefault="00D00823">
            <w:pPr>
              <w:pStyle w:val="af4"/>
            </w:pPr>
            <w:r>
              <w:rPr>
                <w:rFonts w:hint="eastAsia"/>
              </w:rPr>
              <w:t>结果特征</w:t>
            </w:r>
          </w:p>
        </w:tc>
        <w:tc>
          <w:tcPr>
            <w:tcW w:w="5380" w:type="dxa"/>
            <w:tcBorders>
              <w:top w:val="single" w:sz="4" w:space="0" w:color="auto"/>
              <w:left w:val="nil"/>
              <w:bottom w:val="single" w:sz="4" w:space="0" w:color="auto"/>
              <w:right w:val="single" w:sz="4" w:space="0" w:color="auto"/>
            </w:tcBorders>
            <w:shd w:val="clear" w:color="auto" w:fill="auto"/>
            <w:noWrap/>
            <w:vAlign w:val="center"/>
          </w:tcPr>
          <w:p w14:paraId="539F9785" w14:textId="77777777" w:rsidR="00C204C8" w:rsidRDefault="00D00823">
            <w:pPr>
              <w:pStyle w:val="af4"/>
            </w:pPr>
            <w:r>
              <w:rPr>
                <w:rFonts w:hint="eastAsia"/>
              </w:rPr>
              <w:t>行为特征</w:t>
            </w:r>
          </w:p>
        </w:tc>
      </w:tr>
      <w:tr w:rsidR="00C204C8" w14:paraId="364A04DC" w14:textId="77777777">
        <w:trPr>
          <w:trHeight w:val="278"/>
        </w:trPr>
        <w:tc>
          <w:tcPr>
            <w:tcW w:w="846" w:type="dxa"/>
            <w:vMerge w:val="restart"/>
            <w:tcBorders>
              <w:top w:val="nil"/>
              <w:left w:val="single" w:sz="4" w:space="0" w:color="auto"/>
              <w:bottom w:val="single" w:sz="4" w:space="0" w:color="000000"/>
              <w:right w:val="single" w:sz="4" w:space="0" w:color="auto"/>
            </w:tcBorders>
            <w:shd w:val="clear" w:color="auto" w:fill="auto"/>
            <w:noWrap/>
            <w:vAlign w:val="center"/>
          </w:tcPr>
          <w:p w14:paraId="79B00D77" w14:textId="77777777" w:rsidR="00C204C8" w:rsidRDefault="00D00823">
            <w:pPr>
              <w:pStyle w:val="af4"/>
            </w:pPr>
            <w:r>
              <w:t>1级：初始级</w:t>
            </w:r>
          </w:p>
        </w:tc>
        <w:tc>
          <w:tcPr>
            <w:tcW w:w="1701" w:type="dxa"/>
            <w:vMerge w:val="restart"/>
            <w:tcBorders>
              <w:top w:val="nil"/>
              <w:left w:val="single" w:sz="4" w:space="0" w:color="auto"/>
              <w:bottom w:val="single" w:sz="4" w:space="0" w:color="000000"/>
              <w:right w:val="single" w:sz="4" w:space="0" w:color="auto"/>
            </w:tcBorders>
            <w:shd w:val="clear" w:color="auto" w:fill="auto"/>
            <w:noWrap/>
            <w:vAlign w:val="center"/>
          </w:tcPr>
          <w:p w14:paraId="72017F85" w14:textId="77777777" w:rsidR="00C204C8" w:rsidRDefault="00D00823">
            <w:pPr>
              <w:pStyle w:val="af4"/>
            </w:pPr>
            <w:r>
              <w:rPr>
                <w:rFonts w:hint="eastAsia"/>
              </w:rPr>
              <w:t>软件过程和结果具有不确定性</w:t>
            </w:r>
          </w:p>
        </w:tc>
        <w:tc>
          <w:tcPr>
            <w:tcW w:w="5380" w:type="dxa"/>
            <w:tcBorders>
              <w:top w:val="nil"/>
              <w:left w:val="nil"/>
              <w:bottom w:val="single" w:sz="4" w:space="0" w:color="auto"/>
              <w:right w:val="single" w:sz="4" w:space="0" w:color="auto"/>
            </w:tcBorders>
            <w:shd w:val="clear" w:color="auto" w:fill="auto"/>
            <w:noWrap/>
            <w:vAlign w:val="center"/>
          </w:tcPr>
          <w:p w14:paraId="3E8603BB" w14:textId="77777777" w:rsidR="00C204C8" w:rsidRDefault="00D00823">
            <w:pPr>
              <w:pStyle w:val="af4"/>
              <w:jc w:val="both"/>
            </w:pPr>
            <w:r>
              <w:rPr>
                <w:rFonts w:hint="eastAsia"/>
              </w:rPr>
              <w:t>●能实现初步的软件交付和项目管理活动</w:t>
            </w:r>
          </w:p>
        </w:tc>
      </w:tr>
      <w:tr w:rsidR="00C204C8" w14:paraId="5EDE99B7" w14:textId="77777777">
        <w:trPr>
          <w:trHeight w:val="278"/>
        </w:trPr>
        <w:tc>
          <w:tcPr>
            <w:tcW w:w="846" w:type="dxa"/>
            <w:vMerge/>
            <w:tcBorders>
              <w:top w:val="nil"/>
              <w:left w:val="single" w:sz="4" w:space="0" w:color="auto"/>
              <w:bottom w:val="single" w:sz="4" w:space="0" w:color="000000"/>
              <w:right w:val="single" w:sz="4" w:space="0" w:color="auto"/>
            </w:tcBorders>
            <w:vAlign w:val="center"/>
          </w:tcPr>
          <w:p w14:paraId="50A9434A" w14:textId="77777777" w:rsidR="00C204C8" w:rsidRDefault="00C204C8">
            <w:pPr>
              <w:pStyle w:val="af4"/>
            </w:pPr>
          </w:p>
        </w:tc>
        <w:tc>
          <w:tcPr>
            <w:tcW w:w="1701" w:type="dxa"/>
            <w:vMerge/>
            <w:tcBorders>
              <w:top w:val="nil"/>
              <w:left w:val="single" w:sz="4" w:space="0" w:color="auto"/>
              <w:bottom w:val="single" w:sz="4" w:space="0" w:color="000000"/>
              <w:right w:val="single" w:sz="4" w:space="0" w:color="auto"/>
            </w:tcBorders>
            <w:vAlign w:val="center"/>
          </w:tcPr>
          <w:p w14:paraId="08873FC8" w14:textId="77777777" w:rsidR="00C204C8" w:rsidRDefault="00C204C8">
            <w:pPr>
              <w:pStyle w:val="af4"/>
            </w:pPr>
          </w:p>
        </w:tc>
        <w:tc>
          <w:tcPr>
            <w:tcW w:w="5380" w:type="dxa"/>
            <w:tcBorders>
              <w:top w:val="nil"/>
              <w:left w:val="nil"/>
              <w:bottom w:val="single" w:sz="4" w:space="0" w:color="auto"/>
              <w:right w:val="single" w:sz="4" w:space="0" w:color="auto"/>
            </w:tcBorders>
            <w:shd w:val="clear" w:color="auto" w:fill="auto"/>
            <w:noWrap/>
            <w:vAlign w:val="center"/>
          </w:tcPr>
          <w:p w14:paraId="47A6A396" w14:textId="77777777" w:rsidR="00C204C8" w:rsidRDefault="00D00823">
            <w:pPr>
              <w:pStyle w:val="af4"/>
              <w:ind w:rightChars="-51" w:right="-107"/>
              <w:jc w:val="both"/>
            </w:pPr>
            <w:r>
              <w:rPr>
                <w:rFonts w:hint="eastAsia"/>
              </w:rPr>
              <w:t>●项目没有完整的管理规范，依赖于个人的主动性和能力</w:t>
            </w:r>
          </w:p>
        </w:tc>
      </w:tr>
      <w:tr w:rsidR="00C204C8" w14:paraId="2F7CD134" w14:textId="77777777">
        <w:trPr>
          <w:trHeight w:val="278"/>
        </w:trPr>
        <w:tc>
          <w:tcPr>
            <w:tcW w:w="846" w:type="dxa"/>
            <w:vMerge w:val="restart"/>
            <w:tcBorders>
              <w:top w:val="nil"/>
              <w:left w:val="single" w:sz="4" w:space="0" w:color="auto"/>
              <w:bottom w:val="single" w:sz="4" w:space="0" w:color="000000"/>
              <w:right w:val="single" w:sz="4" w:space="0" w:color="auto"/>
            </w:tcBorders>
            <w:shd w:val="clear" w:color="auto" w:fill="auto"/>
            <w:noWrap/>
            <w:vAlign w:val="center"/>
          </w:tcPr>
          <w:p w14:paraId="1CBBF4B9" w14:textId="77777777" w:rsidR="00C204C8" w:rsidRDefault="00D00823">
            <w:pPr>
              <w:pStyle w:val="af4"/>
            </w:pPr>
            <w:r>
              <w:t>2级：项目</w:t>
            </w:r>
          </w:p>
          <w:p w14:paraId="71A81E9E" w14:textId="77777777" w:rsidR="00C204C8" w:rsidRDefault="00D00823">
            <w:pPr>
              <w:pStyle w:val="af4"/>
            </w:pPr>
            <w:r>
              <w:t>规范级</w:t>
            </w:r>
          </w:p>
        </w:tc>
        <w:tc>
          <w:tcPr>
            <w:tcW w:w="1701" w:type="dxa"/>
            <w:vMerge w:val="restart"/>
            <w:tcBorders>
              <w:top w:val="nil"/>
              <w:left w:val="single" w:sz="4" w:space="0" w:color="auto"/>
              <w:bottom w:val="single" w:sz="4" w:space="0" w:color="000000"/>
              <w:right w:val="single" w:sz="4" w:space="0" w:color="auto"/>
            </w:tcBorders>
            <w:shd w:val="clear" w:color="auto" w:fill="auto"/>
            <w:noWrap/>
            <w:vAlign w:val="center"/>
          </w:tcPr>
          <w:p w14:paraId="59AB8331" w14:textId="77777777" w:rsidR="00C204C8" w:rsidRDefault="00D00823">
            <w:pPr>
              <w:pStyle w:val="af4"/>
            </w:pPr>
            <w:r>
              <w:rPr>
                <w:rFonts w:hint="eastAsia"/>
              </w:rPr>
              <w:t>项目基本可按计划实现预期的</w:t>
            </w:r>
          </w:p>
          <w:p w14:paraId="23D4C8F1" w14:textId="77777777" w:rsidR="00C204C8" w:rsidRDefault="00D00823">
            <w:pPr>
              <w:pStyle w:val="af4"/>
            </w:pPr>
            <w:r>
              <w:rPr>
                <w:rFonts w:hint="eastAsia"/>
              </w:rPr>
              <w:t>结果</w:t>
            </w:r>
          </w:p>
        </w:tc>
        <w:tc>
          <w:tcPr>
            <w:tcW w:w="5380" w:type="dxa"/>
            <w:tcBorders>
              <w:top w:val="nil"/>
              <w:left w:val="nil"/>
              <w:bottom w:val="single" w:sz="4" w:space="0" w:color="auto"/>
              <w:right w:val="single" w:sz="4" w:space="0" w:color="auto"/>
            </w:tcBorders>
            <w:shd w:val="clear" w:color="auto" w:fill="auto"/>
            <w:noWrap/>
            <w:vAlign w:val="center"/>
          </w:tcPr>
          <w:p w14:paraId="352D8CBC" w14:textId="77777777" w:rsidR="00C204C8" w:rsidRDefault="00D00823">
            <w:pPr>
              <w:pStyle w:val="af4"/>
              <w:jc w:val="both"/>
            </w:pPr>
            <w:r>
              <w:rPr>
                <w:rFonts w:hint="eastAsia"/>
              </w:rPr>
              <w:t>●项目依据选择和定义管理规范，执行软件开发和管理的基础过程</w:t>
            </w:r>
          </w:p>
        </w:tc>
      </w:tr>
      <w:tr w:rsidR="00C204C8" w14:paraId="6826E0E0" w14:textId="77777777">
        <w:trPr>
          <w:trHeight w:val="278"/>
        </w:trPr>
        <w:tc>
          <w:tcPr>
            <w:tcW w:w="846" w:type="dxa"/>
            <w:vMerge/>
            <w:tcBorders>
              <w:top w:val="nil"/>
              <w:left w:val="single" w:sz="4" w:space="0" w:color="auto"/>
              <w:bottom w:val="single" w:sz="4" w:space="0" w:color="000000"/>
              <w:right w:val="single" w:sz="4" w:space="0" w:color="auto"/>
            </w:tcBorders>
            <w:vAlign w:val="center"/>
          </w:tcPr>
          <w:p w14:paraId="6272879D" w14:textId="77777777" w:rsidR="00C204C8" w:rsidRDefault="00C204C8">
            <w:pPr>
              <w:pStyle w:val="af4"/>
            </w:pPr>
          </w:p>
        </w:tc>
        <w:tc>
          <w:tcPr>
            <w:tcW w:w="1701" w:type="dxa"/>
            <w:vMerge/>
            <w:tcBorders>
              <w:top w:val="nil"/>
              <w:left w:val="single" w:sz="4" w:space="0" w:color="auto"/>
              <w:bottom w:val="single" w:sz="4" w:space="0" w:color="000000"/>
              <w:right w:val="single" w:sz="4" w:space="0" w:color="auto"/>
            </w:tcBorders>
            <w:vAlign w:val="center"/>
          </w:tcPr>
          <w:p w14:paraId="5EC97610" w14:textId="77777777" w:rsidR="00C204C8" w:rsidRDefault="00C204C8">
            <w:pPr>
              <w:pStyle w:val="af4"/>
            </w:pPr>
          </w:p>
        </w:tc>
        <w:tc>
          <w:tcPr>
            <w:tcW w:w="5380" w:type="dxa"/>
            <w:tcBorders>
              <w:top w:val="nil"/>
              <w:left w:val="nil"/>
              <w:bottom w:val="single" w:sz="4" w:space="0" w:color="auto"/>
              <w:right w:val="single" w:sz="4" w:space="0" w:color="auto"/>
            </w:tcBorders>
            <w:shd w:val="clear" w:color="auto" w:fill="auto"/>
            <w:noWrap/>
            <w:vAlign w:val="center"/>
          </w:tcPr>
          <w:p w14:paraId="71C33075" w14:textId="77777777" w:rsidR="00C204C8" w:rsidRDefault="00D00823">
            <w:pPr>
              <w:pStyle w:val="af4"/>
              <w:jc w:val="both"/>
            </w:pPr>
            <w:r>
              <w:rPr>
                <w:rFonts w:hint="eastAsia"/>
              </w:rPr>
              <w:t>●组织按照一定的规范，为项目活动提供支持保障工作</w:t>
            </w:r>
          </w:p>
        </w:tc>
      </w:tr>
      <w:tr w:rsidR="00C204C8" w14:paraId="7FB7BB8F" w14:textId="77777777">
        <w:trPr>
          <w:trHeight w:val="278"/>
        </w:trPr>
        <w:tc>
          <w:tcPr>
            <w:tcW w:w="846" w:type="dxa"/>
            <w:vMerge w:val="restart"/>
            <w:tcBorders>
              <w:top w:val="nil"/>
              <w:left w:val="single" w:sz="4" w:space="0" w:color="auto"/>
              <w:bottom w:val="single" w:sz="4" w:space="0" w:color="000000"/>
              <w:right w:val="single" w:sz="4" w:space="0" w:color="auto"/>
            </w:tcBorders>
            <w:shd w:val="clear" w:color="auto" w:fill="auto"/>
            <w:noWrap/>
            <w:vAlign w:val="center"/>
          </w:tcPr>
          <w:p w14:paraId="368DF2A1" w14:textId="77777777" w:rsidR="00C204C8" w:rsidRDefault="00D00823">
            <w:pPr>
              <w:pStyle w:val="af4"/>
            </w:pPr>
            <w:r>
              <w:t>3级：组织</w:t>
            </w:r>
          </w:p>
          <w:p w14:paraId="7EA1CAA0" w14:textId="77777777" w:rsidR="00C204C8" w:rsidRDefault="00D00823">
            <w:pPr>
              <w:pStyle w:val="af4"/>
            </w:pPr>
            <w:r>
              <w:t>改进级</w:t>
            </w:r>
          </w:p>
        </w:tc>
        <w:tc>
          <w:tcPr>
            <w:tcW w:w="1701" w:type="dxa"/>
            <w:vMerge w:val="restart"/>
            <w:tcBorders>
              <w:top w:val="nil"/>
              <w:left w:val="single" w:sz="4" w:space="0" w:color="auto"/>
              <w:bottom w:val="single" w:sz="4" w:space="0" w:color="000000"/>
              <w:right w:val="single" w:sz="4" w:space="0" w:color="auto"/>
            </w:tcBorders>
            <w:shd w:val="clear" w:color="auto" w:fill="auto"/>
            <w:noWrap/>
            <w:vAlign w:val="center"/>
          </w:tcPr>
          <w:p w14:paraId="1FE7488C" w14:textId="77777777" w:rsidR="00C204C8" w:rsidRDefault="00D00823">
            <w:pPr>
              <w:pStyle w:val="af4"/>
            </w:pPr>
            <w:r>
              <w:rPr>
                <w:rFonts w:hint="eastAsia"/>
              </w:rPr>
              <w:t> 在组织范围内能够稳定地实现预期的项目目标</w:t>
            </w:r>
          </w:p>
        </w:tc>
        <w:tc>
          <w:tcPr>
            <w:tcW w:w="5380" w:type="dxa"/>
            <w:tcBorders>
              <w:top w:val="nil"/>
              <w:left w:val="nil"/>
              <w:bottom w:val="single" w:sz="4" w:space="0" w:color="auto"/>
              <w:right w:val="single" w:sz="4" w:space="0" w:color="auto"/>
            </w:tcBorders>
            <w:shd w:val="clear" w:color="auto" w:fill="auto"/>
            <w:noWrap/>
            <w:vAlign w:val="center"/>
          </w:tcPr>
          <w:p w14:paraId="06D6F669" w14:textId="77777777" w:rsidR="00C204C8" w:rsidRDefault="00D00823">
            <w:pPr>
              <w:pStyle w:val="af4"/>
              <w:jc w:val="both"/>
            </w:pPr>
            <w:r>
              <w:rPr>
                <w:rFonts w:hint="eastAsia"/>
              </w:rPr>
              <w:t>●依据组织的业务目标、管理要求以及外部监管需求，建立并持续改进组织标准过程和过程资产</w:t>
            </w:r>
          </w:p>
        </w:tc>
      </w:tr>
      <w:tr w:rsidR="00C204C8" w14:paraId="7559D077" w14:textId="77777777">
        <w:trPr>
          <w:trHeight w:val="278"/>
        </w:trPr>
        <w:tc>
          <w:tcPr>
            <w:tcW w:w="846" w:type="dxa"/>
            <w:vMerge/>
            <w:tcBorders>
              <w:top w:val="nil"/>
              <w:left w:val="single" w:sz="4" w:space="0" w:color="auto"/>
              <w:bottom w:val="single" w:sz="4" w:space="0" w:color="000000"/>
              <w:right w:val="single" w:sz="4" w:space="0" w:color="auto"/>
            </w:tcBorders>
            <w:vAlign w:val="center"/>
          </w:tcPr>
          <w:p w14:paraId="46A35D9A" w14:textId="77777777" w:rsidR="00C204C8" w:rsidRDefault="00C204C8">
            <w:pPr>
              <w:pStyle w:val="af4"/>
            </w:pPr>
          </w:p>
        </w:tc>
        <w:tc>
          <w:tcPr>
            <w:tcW w:w="1701" w:type="dxa"/>
            <w:vMerge/>
            <w:tcBorders>
              <w:top w:val="nil"/>
              <w:left w:val="single" w:sz="4" w:space="0" w:color="auto"/>
              <w:bottom w:val="single" w:sz="4" w:space="0" w:color="000000"/>
              <w:right w:val="single" w:sz="4" w:space="0" w:color="auto"/>
            </w:tcBorders>
            <w:vAlign w:val="center"/>
          </w:tcPr>
          <w:p w14:paraId="044AB225" w14:textId="77777777" w:rsidR="00C204C8" w:rsidRDefault="00C204C8">
            <w:pPr>
              <w:pStyle w:val="af4"/>
            </w:pPr>
          </w:p>
        </w:tc>
        <w:tc>
          <w:tcPr>
            <w:tcW w:w="5380" w:type="dxa"/>
            <w:tcBorders>
              <w:top w:val="nil"/>
              <w:left w:val="nil"/>
              <w:bottom w:val="single" w:sz="4" w:space="0" w:color="auto"/>
              <w:right w:val="single" w:sz="4" w:space="0" w:color="auto"/>
            </w:tcBorders>
            <w:shd w:val="clear" w:color="auto" w:fill="auto"/>
            <w:noWrap/>
            <w:vAlign w:val="center"/>
          </w:tcPr>
          <w:p w14:paraId="40A0D6B6" w14:textId="77777777" w:rsidR="00C204C8" w:rsidRDefault="00D00823">
            <w:pPr>
              <w:pStyle w:val="af4"/>
              <w:jc w:val="both"/>
            </w:pPr>
            <w:r>
              <w:rPr>
                <w:rFonts w:hint="eastAsia"/>
              </w:rPr>
              <w:t>●项目根据自身特征，依据组织标准过程和过程资产，实现项目目标，并贡献过程资产</w:t>
            </w:r>
          </w:p>
        </w:tc>
      </w:tr>
      <w:tr w:rsidR="00C204C8" w14:paraId="30C5F225" w14:textId="77777777">
        <w:trPr>
          <w:trHeight w:val="278"/>
        </w:trPr>
        <w:tc>
          <w:tcPr>
            <w:tcW w:w="846" w:type="dxa"/>
            <w:vMerge w:val="restart"/>
            <w:tcBorders>
              <w:top w:val="nil"/>
              <w:left w:val="single" w:sz="4" w:space="0" w:color="auto"/>
              <w:bottom w:val="single" w:sz="4" w:space="0" w:color="000000"/>
              <w:right w:val="single" w:sz="4" w:space="0" w:color="auto"/>
            </w:tcBorders>
            <w:shd w:val="clear" w:color="auto" w:fill="auto"/>
            <w:noWrap/>
            <w:vAlign w:val="center"/>
          </w:tcPr>
          <w:p w14:paraId="119F68F5" w14:textId="77777777" w:rsidR="00C204C8" w:rsidRDefault="00D00823">
            <w:pPr>
              <w:pStyle w:val="af4"/>
            </w:pPr>
            <w:r>
              <w:lastRenderedPageBreak/>
              <w:t>4级：量化</w:t>
            </w:r>
          </w:p>
          <w:p w14:paraId="2B8A3F12" w14:textId="77777777" w:rsidR="00C204C8" w:rsidRDefault="00D00823">
            <w:pPr>
              <w:pStyle w:val="af4"/>
            </w:pPr>
            <w:r>
              <w:t>提升级</w:t>
            </w:r>
          </w:p>
        </w:tc>
        <w:tc>
          <w:tcPr>
            <w:tcW w:w="1701" w:type="dxa"/>
            <w:vMerge w:val="restart"/>
            <w:tcBorders>
              <w:top w:val="nil"/>
              <w:left w:val="single" w:sz="4" w:space="0" w:color="auto"/>
              <w:bottom w:val="single" w:sz="4" w:space="0" w:color="000000"/>
              <w:right w:val="single" w:sz="4" w:space="0" w:color="auto"/>
            </w:tcBorders>
            <w:shd w:val="clear" w:color="auto" w:fill="auto"/>
            <w:noWrap/>
            <w:vAlign w:val="center"/>
          </w:tcPr>
          <w:p w14:paraId="71A254A0" w14:textId="77777777" w:rsidR="00C204C8" w:rsidRDefault="00D00823">
            <w:pPr>
              <w:pStyle w:val="af4"/>
            </w:pPr>
            <w:r>
              <w:rPr>
                <w:rFonts w:hint="eastAsia"/>
              </w:rPr>
              <w:t>在组织范围内能够量化地管理和实现预期的组织和项目目标</w:t>
            </w:r>
          </w:p>
        </w:tc>
        <w:tc>
          <w:tcPr>
            <w:tcW w:w="5380" w:type="dxa"/>
            <w:tcBorders>
              <w:top w:val="nil"/>
              <w:left w:val="nil"/>
              <w:bottom w:val="single" w:sz="4" w:space="0" w:color="auto"/>
              <w:right w:val="single" w:sz="4" w:space="0" w:color="auto"/>
            </w:tcBorders>
            <w:shd w:val="clear" w:color="auto" w:fill="auto"/>
            <w:noWrap/>
            <w:vAlign w:val="center"/>
          </w:tcPr>
          <w:p w14:paraId="7B957C13" w14:textId="77777777" w:rsidR="00C204C8" w:rsidRDefault="00D00823">
            <w:pPr>
              <w:pStyle w:val="af4"/>
              <w:jc w:val="both"/>
            </w:pPr>
            <w:r>
              <w:rPr>
                <w:rFonts w:hint="eastAsia"/>
              </w:rPr>
              <w:t>●组织层面认识到能力改进的重要性，了解软件能力在业务目标实现、绩效提升等方面的重要作用，在制定业务战略时可获得项目数据的支持</w:t>
            </w:r>
          </w:p>
        </w:tc>
      </w:tr>
      <w:tr w:rsidR="00C204C8" w14:paraId="4E90E926" w14:textId="77777777">
        <w:trPr>
          <w:trHeight w:val="278"/>
        </w:trPr>
        <w:tc>
          <w:tcPr>
            <w:tcW w:w="846" w:type="dxa"/>
            <w:vMerge/>
            <w:tcBorders>
              <w:top w:val="nil"/>
              <w:left w:val="single" w:sz="4" w:space="0" w:color="auto"/>
              <w:bottom w:val="single" w:sz="4" w:space="0" w:color="000000"/>
              <w:right w:val="single" w:sz="4" w:space="0" w:color="auto"/>
            </w:tcBorders>
            <w:vAlign w:val="center"/>
          </w:tcPr>
          <w:p w14:paraId="34E7380E" w14:textId="77777777" w:rsidR="00C204C8" w:rsidRDefault="00C204C8">
            <w:pPr>
              <w:pStyle w:val="af4"/>
            </w:pPr>
          </w:p>
        </w:tc>
        <w:tc>
          <w:tcPr>
            <w:tcW w:w="1701" w:type="dxa"/>
            <w:vMerge/>
            <w:tcBorders>
              <w:top w:val="nil"/>
              <w:left w:val="single" w:sz="4" w:space="0" w:color="auto"/>
              <w:bottom w:val="single" w:sz="4" w:space="0" w:color="000000"/>
              <w:right w:val="single" w:sz="4" w:space="0" w:color="auto"/>
            </w:tcBorders>
            <w:vAlign w:val="center"/>
          </w:tcPr>
          <w:p w14:paraId="255E36EC" w14:textId="77777777" w:rsidR="00C204C8" w:rsidRDefault="00C204C8">
            <w:pPr>
              <w:pStyle w:val="af4"/>
            </w:pPr>
          </w:p>
        </w:tc>
        <w:tc>
          <w:tcPr>
            <w:tcW w:w="5380" w:type="dxa"/>
            <w:tcBorders>
              <w:top w:val="nil"/>
              <w:left w:val="nil"/>
              <w:bottom w:val="single" w:sz="4" w:space="0" w:color="auto"/>
              <w:right w:val="single" w:sz="4" w:space="0" w:color="auto"/>
            </w:tcBorders>
            <w:shd w:val="clear" w:color="auto" w:fill="auto"/>
            <w:noWrap/>
            <w:vAlign w:val="center"/>
          </w:tcPr>
          <w:p w14:paraId="2A6DBA4D" w14:textId="77777777" w:rsidR="00C204C8" w:rsidRDefault="00D00823">
            <w:pPr>
              <w:pStyle w:val="af4"/>
              <w:jc w:val="both"/>
            </w:pPr>
            <w:r>
              <w:rPr>
                <w:rFonts w:hint="eastAsia"/>
              </w:rPr>
              <w:t>●组织和项目使用统计分析技术建立了量化的质量与过程绩效目标，支持组织业务目标的实现</w:t>
            </w:r>
          </w:p>
        </w:tc>
      </w:tr>
      <w:tr w:rsidR="00C204C8" w14:paraId="59658026" w14:textId="77777777">
        <w:trPr>
          <w:trHeight w:val="278"/>
        </w:trPr>
        <w:tc>
          <w:tcPr>
            <w:tcW w:w="846" w:type="dxa"/>
            <w:vMerge/>
            <w:tcBorders>
              <w:top w:val="nil"/>
              <w:left w:val="single" w:sz="4" w:space="0" w:color="auto"/>
              <w:bottom w:val="single" w:sz="4" w:space="0" w:color="000000"/>
              <w:right w:val="single" w:sz="4" w:space="0" w:color="auto"/>
            </w:tcBorders>
            <w:vAlign w:val="center"/>
          </w:tcPr>
          <w:p w14:paraId="284D3418" w14:textId="77777777" w:rsidR="00C204C8" w:rsidRDefault="00C204C8">
            <w:pPr>
              <w:pStyle w:val="af4"/>
            </w:pPr>
          </w:p>
        </w:tc>
        <w:tc>
          <w:tcPr>
            <w:tcW w:w="1701" w:type="dxa"/>
            <w:vMerge/>
            <w:tcBorders>
              <w:top w:val="nil"/>
              <w:left w:val="single" w:sz="4" w:space="0" w:color="auto"/>
              <w:bottom w:val="single" w:sz="4" w:space="0" w:color="000000"/>
              <w:right w:val="single" w:sz="4" w:space="0" w:color="auto"/>
            </w:tcBorders>
            <w:vAlign w:val="center"/>
          </w:tcPr>
          <w:p w14:paraId="34D435AA" w14:textId="77777777" w:rsidR="00C204C8" w:rsidRDefault="00C204C8">
            <w:pPr>
              <w:pStyle w:val="af4"/>
            </w:pPr>
          </w:p>
        </w:tc>
        <w:tc>
          <w:tcPr>
            <w:tcW w:w="5380" w:type="dxa"/>
            <w:tcBorders>
              <w:top w:val="nil"/>
              <w:left w:val="nil"/>
              <w:bottom w:val="single" w:sz="4" w:space="0" w:color="auto"/>
              <w:right w:val="single" w:sz="4" w:space="0" w:color="auto"/>
            </w:tcBorders>
            <w:shd w:val="clear" w:color="auto" w:fill="auto"/>
            <w:noWrap/>
            <w:vAlign w:val="center"/>
          </w:tcPr>
          <w:p w14:paraId="4C1B9665" w14:textId="77777777" w:rsidR="00C204C8" w:rsidRDefault="00D00823">
            <w:pPr>
              <w:pStyle w:val="af4"/>
              <w:jc w:val="both"/>
            </w:pPr>
            <w:r>
              <w:rPr>
                <w:rFonts w:hint="eastAsia"/>
              </w:rPr>
              <w:t>●建立了过程绩效基线与过程绩效模型</w:t>
            </w:r>
          </w:p>
        </w:tc>
      </w:tr>
      <w:tr w:rsidR="00C204C8" w14:paraId="36992868" w14:textId="77777777">
        <w:trPr>
          <w:trHeight w:val="278"/>
        </w:trPr>
        <w:tc>
          <w:tcPr>
            <w:tcW w:w="846" w:type="dxa"/>
            <w:vMerge/>
            <w:tcBorders>
              <w:top w:val="nil"/>
              <w:left w:val="single" w:sz="4" w:space="0" w:color="auto"/>
              <w:bottom w:val="single" w:sz="4" w:space="0" w:color="000000"/>
              <w:right w:val="single" w:sz="4" w:space="0" w:color="auto"/>
            </w:tcBorders>
            <w:vAlign w:val="center"/>
          </w:tcPr>
          <w:p w14:paraId="25F21B61" w14:textId="77777777" w:rsidR="00C204C8" w:rsidRDefault="00C204C8">
            <w:pPr>
              <w:pStyle w:val="af4"/>
            </w:pPr>
          </w:p>
        </w:tc>
        <w:tc>
          <w:tcPr>
            <w:tcW w:w="1701" w:type="dxa"/>
            <w:vMerge/>
            <w:tcBorders>
              <w:top w:val="nil"/>
              <w:left w:val="single" w:sz="4" w:space="0" w:color="auto"/>
              <w:bottom w:val="single" w:sz="4" w:space="0" w:color="000000"/>
              <w:right w:val="single" w:sz="4" w:space="0" w:color="auto"/>
            </w:tcBorders>
            <w:vAlign w:val="center"/>
          </w:tcPr>
          <w:p w14:paraId="54112F74" w14:textId="77777777" w:rsidR="00C204C8" w:rsidRDefault="00C204C8">
            <w:pPr>
              <w:pStyle w:val="af4"/>
            </w:pPr>
          </w:p>
        </w:tc>
        <w:tc>
          <w:tcPr>
            <w:tcW w:w="5380" w:type="dxa"/>
            <w:tcBorders>
              <w:top w:val="nil"/>
              <w:left w:val="nil"/>
              <w:bottom w:val="single" w:sz="4" w:space="0" w:color="auto"/>
              <w:right w:val="single" w:sz="4" w:space="0" w:color="auto"/>
            </w:tcBorders>
            <w:shd w:val="clear" w:color="auto" w:fill="auto"/>
            <w:noWrap/>
            <w:vAlign w:val="center"/>
          </w:tcPr>
          <w:p w14:paraId="32565F77" w14:textId="77777777" w:rsidR="00C204C8" w:rsidRDefault="00D00823">
            <w:pPr>
              <w:pStyle w:val="af4"/>
              <w:jc w:val="both"/>
            </w:pPr>
            <w:r>
              <w:rPr>
                <w:rFonts w:hint="eastAsia"/>
              </w:rPr>
              <w:t>●采用有效的数据分析技术，分析关键软件过程的能力，预测结果，识别和解决目标实现的问题以达成目标</w:t>
            </w:r>
          </w:p>
        </w:tc>
      </w:tr>
      <w:tr w:rsidR="00C204C8" w14:paraId="7ABEE6DD" w14:textId="77777777">
        <w:trPr>
          <w:trHeight w:val="278"/>
        </w:trPr>
        <w:tc>
          <w:tcPr>
            <w:tcW w:w="846" w:type="dxa"/>
            <w:vMerge/>
            <w:tcBorders>
              <w:top w:val="nil"/>
              <w:left w:val="single" w:sz="4" w:space="0" w:color="auto"/>
              <w:bottom w:val="single" w:sz="4" w:space="0" w:color="000000"/>
              <w:right w:val="single" w:sz="4" w:space="0" w:color="auto"/>
            </w:tcBorders>
            <w:vAlign w:val="center"/>
          </w:tcPr>
          <w:p w14:paraId="2CAFDEE5" w14:textId="77777777" w:rsidR="00C204C8" w:rsidRDefault="00C204C8">
            <w:pPr>
              <w:pStyle w:val="af4"/>
            </w:pPr>
          </w:p>
        </w:tc>
        <w:tc>
          <w:tcPr>
            <w:tcW w:w="1701" w:type="dxa"/>
            <w:vMerge/>
            <w:tcBorders>
              <w:top w:val="nil"/>
              <w:left w:val="single" w:sz="4" w:space="0" w:color="auto"/>
              <w:bottom w:val="single" w:sz="4" w:space="0" w:color="000000"/>
              <w:right w:val="single" w:sz="4" w:space="0" w:color="auto"/>
            </w:tcBorders>
            <w:vAlign w:val="center"/>
          </w:tcPr>
          <w:p w14:paraId="7206CB1C" w14:textId="77777777" w:rsidR="00C204C8" w:rsidRDefault="00C204C8">
            <w:pPr>
              <w:pStyle w:val="af4"/>
            </w:pPr>
          </w:p>
        </w:tc>
        <w:tc>
          <w:tcPr>
            <w:tcW w:w="5380" w:type="dxa"/>
            <w:tcBorders>
              <w:top w:val="nil"/>
              <w:left w:val="nil"/>
              <w:bottom w:val="single" w:sz="4" w:space="0" w:color="auto"/>
              <w:right w:val="single" w:sz="4" w:space="0" w:color="auto"/>
            </w:tcBorders>
            <w:shd w:val="clear" w:color="auto" w:fill="auto"/>
            <w:noWrap/>
            <w:vAlign w:val="center"/>
          </w:tcPr>
          <w:p w14:paraId="09AADBCC" w14:textId="77777777" w:rsidR="00C204C8" w:rsidRDefault="00D00823">
            <w:pPr>
              <w:pStyle w:val="af4"/>
              <w:jc w:val="both"/>
            </w:pPr>
            <w:r>
              <w:rPr>
                <w:rFonts w:hint="eastAsia"/>
              </w:rPr>
              <w:t>●应用先进实践，提升软件过程效率或质量</w:t>
            </w:r>
          </w:p>
        </w:tc>
      </w:tr>
      <w:tr w:rsidR="00C204C8" w14:paraId="0C267F53" w14:textId="77777777">
        <w:trPr>
          <w:trHeight w:val="278"/>
        </w:trPr>
        <w:tc>
          <w:tcPr>
            <w:tcW w:w="846" w:type="dxa"/>
            <w:vMerge w:val="restart"/>
            <w:tcBorders>
              <w:top w:val="nil"/>
              <w:left w:val="single" w:sz="4" w:space="0" w:color="auto"/>
              <w:bottom w:val="single" w:sz="4" w:space="0" w:color="000000"/>
              <w:right w:val="single" w:sz="4" w:space="0" w:color="auto"/>
            </w:tcBorders>
            <w:shd w:val="clear" w:color="auto" w:fill="auto"/>
            <w:noWrap/>
            <w:vAlign w:val="center"/>
          </w:tcPr>
          <w:p w14:paraId="08ABB09D" w14:textId="77777777" w:rsidR="00C204C8" w:rsidRDefault="00D00823">
            <w:pPr>
              <w:pStyle w:val="af4"/>
            </w:pPr>
            <w:r>
              <w:t>5级：</w:t>
            </w:r>
          </w:p>
          <w:p w14:paraId="3DA3221F" w14:textId="77777777" w:rsidR="00C204C8" w:rsidRDefault="00D00823">
            <w:pPr>
              <w:pStyle w:val="af4"/>
            </w:pPr>
            <w:r>
              <w:t>创新</w:t>
            </w:r>
          </w:p>
          <w:p w14:paraId="3660C3BF" w14:textId="77777777" w:rsidR="00C204C8" w:rsidRDefault="00D00823">
            <w:pPr>
              <w:pStyle w:val="af4"/>
            </w:pPr>
            <w:r>
              <w:t>引领级</w:t>
            </w:r>
          </w:p>
        </w:tc>
        <w:tc>
          <w:tcPr>
            <w:tcW w:w="1701" w:type="dxa"/>
            <w:vMerge w:val="restart"/>
            <w:tcBorders>
              <w:top w:val="nil"/>
              <w:left w:val="single" w:sz="4" w:space="0" w:color="auto"/>
              <w:bottom w:val="single" w:sz="4" w:space="0" w:color="000000"/>
              <w:right w:val="single" w:sz="4" w:space="0" w:color="auto"/>
            </w:tcBorders>
            <w:shd w:val="clear" w:color="auto" w:fill="auto"/>
            <w:noWrap/>
            <w:vAlign w:val="center"/>
          </w:tcPr>
          <w:p w14:paraId="394250FA" w14:textId="77777777" w:rsidR="00C204C8" w:rsidRDefault="00D00823">
            <w:pPr>
              <w:pStyle w:val="af4"/>
            </w:pPr>
            <w:r>
              <w:rPr>
                <w:rFonts w:hint="eastAsia"/>
              </w:rPr>
              <w:t>通过技术和管理的创新，实现组织业务目标的持续提升，引领行业发展</w:t>
            </w:r>
          </w:p>
        </w:tc>
        <w:tc>
          <w:tcPr>
            <w:tcW w:w="5380" w:type="dxa"/>
            <w:tcBorders>
              <w:top w:val="nil"/>
              <w:left w:val="nil"/>
              <w:bottom w:val="single" w:sz="4" w:space="0" w:color="auto"/>
              <w:right w:val="single" w:sz="4" w:space="0" w:color="auto"/>
            </w:tcBorders>
            <w:shd w:val="clear" w:color="auto" w:fill="auto"/>
            <w:noWrap/>
            <w:vAlign w:val="center"/>
          </w:tcPr>
          <w:p w14:paraId="40295173" w14:textId="77777777" w:rsidR="00C204C8" w:rsidRDefault="00D00823">
            <w:pPr>
              <w:pStyle w:val="af4"/>
              <w:jc w:val="both"/>
            </w:pPr>
            <w:r>
              <w:rPr>
                <w:rFonts w:hint="eastAsia"/>
              </w:rPr>
              <w:t>●通过软件过程的创新提升组织竞争力</w:t>
            </w:r>
          </w:p>
        </w:tc>
      </w:tr>
      <w:tr w:rsidR="00C204C8" w14:paraId="596D7F74" w14:textId="77777777">
        <w:trPr>
          <w:trHeight w:val="278"/>
        </w:trPr>
        <w:tc>
          <w:tcPr>
            <w:tcW w:w="846" w:type="dxa"/>
            <w:vMerge/>
            <w:tcBorders>
              <w:top w:val="nil"/>
              <w:left w:val="single" w:sz="4" w:space="0" w:color="auto"/>
              <w:bottom w:val="single" w:sz="4" w:space="0" w:color="000000"/>
              <w:right w:val="single" w:sz="4" w:space="0" w:color="auto"/>
            </w:tcBorders>
            <w:vAlign w:val="center"/>
          </w:tcPr>
          <w:p w14:paraId="3BEF3EC3" w14:textId="77777777" w:rsidR="00C204C8" w:rsidRDefault="00C204C8">
            <w:pPr>
              <w:pStyle w:val="af4"/>
            </w:pPr>
          </w:p>
        </w:tc>
        <w:tc>
          <w:tcPr>
            <w:tcW w:w="1701" w:type="dxa"/>
            <w:vMerge/>
            <w:tcBorders>
              <w:top w:val="nil"/>
              <w:left w:val="single" w:sz="4" w:space="0" w:color="auto"/>
              <w:bottom w:val="single" w:sz="4" w:space="0" w:color="000000"/>
              <w:right w:val="single" w:sz="4" w:space="0" w:color="auto"/>
            </w:tcBorders>
            <w:vAlign w:val="center"/>
          </w:tcPr>
          <w:p w14:paraId="64478DBD" w14:textId="77777777" w:rsidR="00C204C8" w:rsidRDefault="00C204C8">
            <w:pPr>
              <w:pStyle w:val="af4"/>
            </w:pPr>
          </w:p>
        </w:tc>
        <w:tc>
          <w:tcPr>
            <w:tcW w:w="5380" w:type="dxa"/>
            <w:tcBorders>
              <w:top w:val="nil"/>
              <w:left w:val="nil"/>
              <w:bottom w:val="single" w:sz="4" w:space="0" w:color="auto"/>
              <w:right w:val="single" w:sz="4" w:space="0" w:color="auto"/>
            </w:tcBorders>
            <w:shd w:val="clear" w:color="auto" w:fill="auto"/>
            <w:noWrap/>
            <w:vAlign w:val="center"/>
          </w:tcPr>
          <w:p w14:paraId="28156FC4" w14:textId="77777777" w:rsidR="00C204C8" w:rsidRDefault="00D00823">
            <w:pPr>
              <w:pStyle w:val="af4"/>
              <w:jc w:val="both"/>
            </w:pPr>
            <w:r>
              <w:rPr>
                <w:rFonts w:hint="eastAsia"/>
              </w:rPr>
              <w:t>●能够使用创新的手段实现软件过程能力的持续提升，支持组织业务目标的达成</w:t>
            </w:r>
          </w:p>
        </w:tc>
      </w:tr>
      <w:tr w:rsidR="00C204C8" w14:paraId="6B6EBAAF" w14:textId="77777777">
        <w:trPr>
          <w:trHeight w:val="278"/>
        </w:trPr>
        <w:tc>
          <w:tcPr>
            <w:tcW w:w="846" w:type="dxa"/>
            <w:vMerge/>
            <w:tcBorders>
              <w:top w:val="nil"/>
              <w:left w:val="single" w:sz="4" w:space="0" w:color="auto"/>
              <w:bottom w:val="single" w:sz="4" w:space="0" w:color="000000"/>
              <w:right w:val="single" w:sz="4" w:space="0" w:color="auto"/>
            </w:tcBorders>
            <w:vAlign w:val="center"/>
          </w:tcPr>
          <w:p w14:paraId="58BF6965" w14:textId="77777777" w:rsidR="00C204C8" w:rsidRDefault="00C204C8">
            <w:pPr>
              <w:pStyle w:val="af4"/>
            </w:pPr>
          </w:p>
        </w:tc>
        <w:tc>
          <w:tcPr>
            <w:tcW w:w="1701" w:type="dxa"/>
            <w:vMerge/>
            <w:tcBorders>
              <w:top w:val="nil"/>
              <w:left w:val="single" w:sz="4" w:space="0" w:color="auto"/>
              <w:bottom w:val="single" w:sz="4" w:space="0" w:color="000000"/>
              <w:right w:val="single" w:sz="4" w:space="0" w:color="auto"/>
            </w:tcBorders>
            <w:vAlign w:val="center"/>
          </w:tcPr>
          <w:p w14:paraId="423B22E1" w14:textId="77777777" w:rsidR="00C204C8" w:rsidRDefault="00C204C8">
            <w:pPr>
              <w:pStyle w:val="af4"/>
            </w:pPr>
          </w:p>
        </w:tc>
        <w:tc>
          <w:tcPr>
            <w:tcW w:w="5380" w:type="dxa"/>
            <w:tcBorders>
              <w:top w:val="nil"/>
              <w:left w:val="nil"/>
              <w:bottom w:val="single" w:sz="4" w:space="0" w:color="auto"/>
              <w:right w:val="single" w:sz="4" w:space="0" w:color="auto"/>
            </w:tcBorders>
            <w:shd w:val="clear" w:color="auto" w:fill="auto"/>
            <w:noWrap/>
            <w:vAlign w:val="center"/>
          </w:tcPr>
          <w:p w14:paraId="71B5EDBF" w14:textId="77777777" w:rsidR="00C204C8" w:rsidRDefault="00D00823">
            <w:pPr>
              <w:pStyle w:val="af4"/>
              <w:jc w:val="both"/>
            </w:pPr>
            <w:r>
              <w:rPr>
                <w:rFonts w:hint="eastAsia"/>
              </w:rPr>
              <w:t>●能将组织自身软件能力建设的经验作为行业最佳案例进行推广</w:t>
            </w:r>
          </w:p>
        </w:tc>
      </w:tr>
    </w:tbl>
    <w:p w14:paraId="11FCC6FC" w14:textId="77777777" w:rsidR="00C204C8" w:rsidRDefault="00D00823">
      <w:pPr>
        <w:keepNext/>
        <w:ind w:firstLine="420"/>
      </w:pPr>
      <w:r>
        <w:lastRenderedPageBreak/>
        <w:t>9. 数据工程</w:t>
      </w:r>
    </w:p>
    <w:p w14:paraId="296A6B51" w14:textId="77777777" w:rsidR="00C204C8" w:rsidRDefault="00D00823">
      <w:pPr>
        <w:ind w:firstLine="420"/>
      </w:pPr>
      <w:r>
        <w:rPr>
          <w:rFonts w:hint="eastAsia"/>
        </w:rPr>
        <w:t>数据工程的主要研究内容包括数据建模、数据标准化、数据运维、数据开发利用和数据安全等理论和技术。</w:t>
      </w:r>
    </w:p>
    <w:p w14:paraId="72A3DDFC" w14:textId="77777777" w:rsidR="00C204C8" w:rsidRDefault="00D00823">
      <w:pPr>
        <w:ind w:firstLine="420"/>
      </w:pPr>
      <w:r>
        <w:t>10. 数据建模</w:t>
      </w:r>
    </w:p>
    <w:p w14:paraId="13880B67" w14:textId="77777777" w:rsidR="00C204C8" w:rsidRDefault="00D00823">
      <w:pPr>
        <w:ind w:firstLine="420"/>
      </w:pPr>
      <w:r>
        <w:rPr>
          <w:rFonts w:hint="eastAsia"/>
        </w:rPr>
        <w:t>根据模型应用目的不同，可以将数据模型划分为三类：</w:t>
      </w:r>
      <w:r>
        <w:t>概念模型、逻辑模型和物理模型。</w:t>
      </w:r>
    </w:p>
    <w:p w14:paraId="652A35D3" w14:textId="77777777" w:rsidR="00C204C8" w:rsidRDefault="00D00823">
      <w:pPr>
        <w:ind w:firstLine="420"/>
      </w:pPr>
      <w:r>
        <w:rPr>
          <w:rFonts w:hint="eastAsia"/>
        </w:rPr>
        <w:t>通常来说，数据建模过程包括数据需求分析、概念模型设计、逻辑模型设计和物理模型设计等过程。</w:t>
      </w:r>
    </w:p>
    <w:bookmarkEnd w:id="6"/>
    <w:p w14:paraId="1F5FBD77" w14:textId="77777777" w:rsidR="00C204C8" w:rsidRDefault="00D00823">
      <w:pPr>
        <w:ind w:firstLine="420"/>
      </w:pPr>
      <w:r>
        <w:t>11. 数据标准化</w:t>
      </w:r>
    </w:p>
    <w:p w14:paraId="36F44198" w14:textId="77777777" w:rsidR="00C204C8" w:rsidRDefault="00D00823">
      <w:pPr>
        <w:ind w:firstLine="420"/>
      </w:pPr>
      <w:r>
        <w:rPr>
          <w:rFonts w:hint="eastAsia"/>
        </w:rPr>
        <w:t>数据标准化的主要内容包括元数据标准化、数据元标准化、数据模式标准化、数据分类与编码标准化和数据标准化管理。</w:t>
      </w:r>
    </w:p>
    <w:p w14:paraId="53852302" w14:textId="77777777" w:rsidR="00C204C8" w:rsidRDefault="00D00823">
      <w:pPr>
        <w:ind w:firstLine="420"/>
      </w:pPr>
      <w:r>
        <w:rPr>
          <w:rFonts w:hint="eastAsia"/>
        </w:rPr>
        <w:t>数据标准化阶段的具体过程包括确定数据需求、制定数据标准、批准数据标准和实施数据标准四个阶段。</w:t>
      </w:r>
    </w:p>
    <w:p w14:paraId="359CE5CF" w14:textId="77777777" w:rsidR="00C204C8" w:rsidRDefault="00D00823">
      <w:pPr>
        <w:ind w:firstLine="420"/>
      </w:pPr>
      <w:r>
        <w:rPr>
          <w:rFonts w:hint="eastAsia"/>
        </w:rPr>
        <w:t>1</w:t>
      </w:r>
      <w:r>
        <w:t xml:space="preserve">2. </w:t>
      </w:r>
      <w:r>
        <w:rPr>
          <w:rFonts w:hint="eastAsia"/>
        </w:rPr>
        <w:t>数据运维</w:t>
      </w:r>
    </w:p>
    <w:p w14:paraId="440310B2" w14:textId="77777777" w:rsidR="00C204C8" w:rsidRDefault="00D00823">
      <w:pPr>
        <w:ind w:firstLine="420"/>
      </w:pPr>
      <w:r>
        <w:rPr>
          <w:rFonts w:hint="eastAsia"/>
        </w:rPr>
        <w:t>当前最常见的数据备份结构可以分为四种：</w:t>
      </w:r>
      <w:r>
        <w:t>DAS份结构、基于LAN备份结构、LAN FREE 备份结构和 SERVER-FREE 备份结构。常见的备份策略主要有三种</w:t>
      </w:r>
      <w:r>
        <w:rPr>
          <w:rFonts w:hint="eastAsia"/>
        </w:rPr>
        <w:t>；</w:t>
      </w:r>
      <w:r>
        <w:t>完全备份、差分备</w:t>
      </w:r>
      <w:r>
        <w:rPr>
          <w:rFonts w:hint="eastAsia"/>
        </w:rPr>
        <w:t>份和增量备份。</w:t>
      </w:r>
    </w:p>
    <w:p w14:paraId="6E4713AA" w14:textId="77777777" w:rsidR="00C204C8" w:rsidRDefault="00D00823">
      <w:pPr>
        <w:ind w:firstLine="420"/>
      </w:pPr>
      <w:r>
        <w:rPr>
          <w:rFonts w:hint="eastAsia"/>
        </w:rPr>
        <w:lastRenderedPageBreak/>
        <w:t>1</w:t>
      </w:r>
      <w:r>
        <w:t xml:space="preserve">3. </w:t>
      </w:r>
      <w:r>
        <w:rPr>
          <w:rFonts w:hint="eastAsia"/>
        </w:rPr>
        <w:t>数据开发和利用</w:t>
      </w:r>
    </w:p>
    <w:p w14:paraId="37CA4FF4" w14:textId="77777777" w:rsidR="00C204C8" w:rsidRDefault="00D00823">
      <w:pPr>
        <w:ind w:firstLine="420"/>
      </w:pPr>
      <w:r>
        <w:rPr>
          <w:rFonts w:hint="eastAsia"/>
        </w:rPr>
        <w:t>数据集成就是将驻留在不同数据源中的数据进行整合，向用户提供统一的数据视图</w:t>
      </w:r>
      <w:r>
        <w:t>（一般</w:t>
      </w:r>
      <w:r>
        <w:rPr>
          <w:rFonts w:hint="eastAsia"/>
        </w:rPr>
        <w:t>称为全局模式</w:t>
      </w:r>
      <w:r>
        <w:t>），使得用户能以透明的方式访问数据。</w:t>
      </w:r>
    </w:p>
    <w:p w14:paraId="676A0C65" w14:textId="77777777" w:rsidR="00C204C8" w:rsidRDefault="00D00823">
      <w:pPr>
        <w:ind w:firstLine="420"/>
      </w:pPr>
      <w:r>
        <w:rPr>
          <w:rFonts w:hint="eastAsia"/>
        </w:rPr>
        <w:t>数据挖掘是指从大量数据中提取或“挖掘”知识，即从大量的、不完全的、有噪声的、模糊的、随机的实际数据中，提取隐含在其中的、人们不知道的、却是潜在有用的知识。</w:t>
      </w:r>
    </w:p>
    <w:p w14:paraId="6A6A66D7" w14:textId="77777777" w:rsidR="00C204C8" w:rsidRDefault="00D00823">
      <w:pPr>
        <w:ind w:firstLine="420"/>
      </w:pPr>
      <w:r>
        <w:rPr>
          <w:rFonts w:hint="eastAsia"/>
        </w:rPr>
        <w:t>数据服务主要包括数据目录服务、数据查询与浏览及下载服务、数据分发服务。</w:t>
      </w:r>
    </w:p>
    <w:p w14:paraId="0EF83261" w14:textId="77777777" w:rsidR="00C204C8" w:rsidRDefault="00D00823">
      <w:pPr>
        <w:ind w:firstLine="420"/>
      </w:pPr>
      <w:r>
        <w:rPr>
          <w:rFonts w:hint="eastAsia"/>
        </w:rPr>
        <w:t>数据可视化服务主要可分为七类：一维数据可视化、二维数据可视化、三维数据可视化、多维数据可视化、时态数据可视化、层次数据可视化和网络数据可视化。</w:t>
      </w:r>
    </w:p>
    <w:p w14:paraId="62B178C5" w14:textId="77777777" w:rsidR="00C204C8" w:rsidRDefault="00D00823">
      <w:pPr>
        <w:ind w:firstLine="420"/>
      </w:pPr>
      <w:r>
        <w:rPr>
          <w:rFonts w:hint="eastAsia"/>
        </w:rPr>
        <w:t>1</w:t>
      </w:r>
      <w:r>
        <w:t xml:space="preserve">4. </w:t>
      </w:r>
      <w:r>
        <w:rPr>
          <w:rFonts w:hint="eastAsia"/>
        </w:rPr>
        <w:t>系统集成的内容包括技术环境的集成、数据环境的集成和应用程序的集成。在技术上需要遵循的基本原则包括：</w:t>
      </w:r>
      <w:r>
        <w:t>开放性、结构化、先进性和主流化。</w:t>
      </w:r>
    </w:p>
    <w:p w14:paraId="2B478B08" w14:textId="77777777" w:rsidR="00C204C8" w:rsidRDefault="00D00823">
      <w:pPr>
        <w:keepNext/>
        <w:ind w:firstLine="420"/>
      </w:pPr>
      <w:r>
        <w:t>15. 信息系统安全空间</w:t>
      </w:r>
    </w:p>
    <w:p w14:paraId="72AD6CDF" w14:textId="77777777" w:rsidR="00C204C8" w:rsidRDefault="00D00823">
      <w:pPr>
        <w:ind w:firstLine="420"/>
      </w:pPr>
      <w:r>
        <w:rPr>
          <w:rFonts w:hint="eastAsia"/>
        </w:rPr>
        <w:t>用一个“宏观”三维空间图来反映信息安全系统的体系架构及其组成：</w:t>
      </w:r>
    </w:p>
    <w:p w14:paraId="0236A558" w14:textId="27F3B184" w:rsidR="00C204C8" w:rsidRDefault="00D00823">
      <w:pPr>
        <w:ind w:firstLine="420"/>
      </w:pPr>
      <w:r>
        <w:t>（1）X是“安全机制”。安全机制可以理解为提供某些安全服务，利用各种安全技术和技</w:t>
      </w:r>
      <w:r>
        <w:rPr>
          <w:rFonts w:hint="eastAsia"/>
        </w:rPr>
        <w:t>巧，所形成的一个较为完善的结构体系。</w:t>
      </w:r>
    </w:p>
    <w:p w14:paraId="0571DE0A" w14:textId="77777777" w:rsidR="00C204C8" w:rsidRDefault="00D00823">
      <w:pPr>
        <w:ind w:firstLine="420"/>
      </w:pPr>
      <w:r>
        <w:t>（2）Y轴是“OSI网络参考模型”。信息安全系统的许多技术、技巧都是在网络的各个层面</w:t>
      </w:r>
      <w:r>
        <w:rPr>
          <w:rFonts w:hint="eastAsia"/>
        </w:rPr>
        <w:t>上实施的，离开网络信息系统的安全也就失去意义。</w:t>
      </w:r>
    </w:p>
    <w:p w14:paraId="7C5FDA88" w14:textId="4AEDD83D" w:rsidR="00C204C8" w:rsidRDefault="00D00823">
      <w:pPr>
        <w:ind w:firstLine="420"/>
      </w:pPr>
      <w:r>
        <w:t>（3）Z轴是“安全服务”。安全服务就是从网络中的各个层次提供给信息应用系统所需要的</w:t>
      </w:r>
      <w:r>
        <w:rPr>
          <w:rFonts w:hint="eastAsia"/>
        </w:rPr>
        <w:t>安全服务支持。</w:t>
      </w:r>
    </w:p>
    <w:p w14:paraId="7AEFA836" w14:textId="77777777" w:rsidR="00C204C8" w:rsidRDefault="00D00823">
      <w:pPr>
        <w:ind w:firstLine="420"/>
      </w:pPr>
      <w:r>
        <w:t xml:space="preserve">16. </w:t>
      </w:r>
      <w:r>
        <w:rPr>
          <w:rFonts w:hint="eastAsia"/>
        </w:rPr>
        <w:t>安全服务</w:t>
      </w:r>
    </w:p>
    <w:p w14:paraId="571527FC" w14:textId="77777777" w:rsidR="00C204C8" w:rsidRDefault="00D00823">
      <w:pPr>
        <w:ind w:firstLine="420"/>
      </w:pPr>
      <w:r>
        <w:rPr>
          <w:rFonts w:hint="eastAsia"/>
        </w:rPr>
        <w:t>安全服务包括对等实体认证服务、数据保密服务、数据完整性服务、数据源点认证服务、禁止否认服务和犯罪证据提供服务等。</w:t>
      </w:r>
    </w:p>
    <w:p w14:paraId="61ABDEDD" w14:textId="77777777" w:rsidR="00C204C8" w:rsidRDefault="00D00823">
      <w:pPr>
        <w:ind w:firstLine="420"/>
      </w:pPr>
      <w:r>
        <w:t>17. 安全技术</w:t>
      </w:r>
    </w:p>
    <w:p w14:paraId="1991A8D7" w14:textId="77777777" w:rsidR="00C204C8" w:rsidRDefault="00D00823">
      <w:pPr>
        <w:ind w:firstLine="420"/>
      </w:pPr>
      <w:r>
        <w:rPr>
          <w:rFonts w:hint="eastAsia"/>
        </w:rPr>
        <w:t>安全技术主要涉及加密、数字签名技术、防控控制、数据完整性、认证、数据挖掘等。</w:t>
      </w:r>
    </w:p>
    <w:p w14:paraId="040710CF" w14:textId="77777777" w:rsidR="00C204C8" w:rsidRDefault="00D00823">
      <w:pPr>
        <w:ind w:firstLine="420"/>
      </w:pPr>
      <w:r>
        <w:t xml:space="preserve">18. </w:t>
      </w:r>
      <w:r>
        <w:rPr>
          <w:rFonts w:hint="eastAsia"/>
        </w:rPr>
        <w:t>信息系统安全工程</w:t>
      </w:r>
    </w:p>
    <w:p w14:paraId="1E1C7A5E" w14:textId="77777777" w:rsidR="00C204C8" w:rsidRDefault="00D00823">
      <w:pPr>
        <w:ind w:firstLine="420"/>
      </w:pPr>
      <w:r>
        <w:rPr>
          <w:rFonts w:hint="eastAsia"/>
        </w:rPr>
        <w:t>信息系统安全工程</w:t>
      </w:r>
      <w:r>
        <w:t>（Information Security System Engineering</w:t>
      </w:r>
      <w:r>
        <w:rPr>
          <w:rFonts w:hint="eastAsia"/>
        </w:rPr>
        <w:t>，</w:t>
      </w:r>
      <w:r>
        <w:t>ISSE</w:t>
      </w:r>
      <w:r>
        <w:rPr>
          <w:rFonts w:hint="eastAsia"/>
        </w:rPr>
        <w:t>）</w:t>
      </w:r>
      <w:r>
        <w:t>是一门系统工程学，</w:t>
      </w:r>
      <w:r>
        <w:rPr>
          <w:rFonts w:hint="eastAsia"/>
        </w:rPr>
        <w:t>它的主要内容是确定系统和过程的安全风险，并且使安全风险降到最低或使其得到有效控制。</w:t>
      </w:r>
    </w:p>
    <w:p w14:paraId="31DCE3EC" w14:textId="218D7A59" w:rsidR="00C204C8" w:rsidRDefault="00D00823" w:rsidP="00504736">
      <w:pPr>
        <w:ind w:firstLine="420"/>
      </w:pPr>
      <w:r>
        <w:t>ISSE信息安全系统工程实施过程分解为：工程过程（Engineering Process）、风险过程（Risk Process）和保证过程（Assurance Process）三个基本的部分</w:t>
      </w:r>
      <w:r>
        <w:rPr>
          <w:rFonts w:hint="eastAsia"/>
        </w:rPr>
        <w:t>。</w:t>
      </w:r>
      <w:r>
        <w:br w:type="page"/>
      </w:r>
    </w:p>
    <w:p w14:paraId="0220AD01" w14:textId="77777777" w:rsidR="00C204C8" w:rsidRDefault="00D00823">
      <w:pPr>
        <w:pStyle w:val="1"/>
        <w:spacing w:before="163" w:after="163"/>
        <w:rPr>
          <w:szCs w:val="24"/>
        </w:rPr>
      </w:pPr>
      <w:bookmarkStart w:id="42" w:name="_Toc57389008"/>
      <w:bookmarkStart w:id="43" w:name="_Toc4513451"/>
      <w:bookmarkStart w:id="44" w:name="_Toc531854203"/>
      <w:bookmarkStart w:id="45" w:name="_Toc57883944"/>
      <w:bookmarkStart w:id="46" w:name="_Toc139633921"/>
      <w:bookmarkEnd w:id="41"/>
      <w:r>
        <w:rPr>
          <w:rFonts w:hint="eastAsia"/>
        </w:rPr>
        <w:lastRenderedPageBreak/>
        <w:t>第</w:t>
      </w:r>
      <w:r>
        <w:t>6</w:t>
      </w:r>
      <w:r>
        <w:rPr>
          <w:rFonts w:hint="eastAsia"/>
        </w:rPr>
        <w:t>章</w:t>
      </w:r>
      <w:r>
        <w:t xml:space="preserve"> </w:t>
      </w:r>
      <w:r>
        <w:rPr>
          <w:rFonts w:hint="eastAsia"/>
        </w:rPr>
        <w:t>项目管理</w:t>
      </w:r>
      <w:bookmarkEnd w:id="42"/>
      <w:bookmarkEnd w:id="43"/>
      <w:bookmarkEnd w:id="44"/>
      <w:bookmarkEnd w:id="45"/>
      <w:r>
        <w:rPr>
          <w:rFonts w:hint="eastAsia"/>
        </w:rPr>
        <w:t>概论</w:t>
      </w:r>
      <w:bookmarkEnd w:id="46"/>
    </w:p>
    <w:p w14:paraId="3A99B1CA" w14:textId="77777777" w:rsidR="00C204C8" w:rsidRDefault="00D00823">
      <w:pPr>
        <w:pStyle w:val="2"/>
        <w:spacing w:before="163" w:after="163"/>
      </w:pPr>
      <w:bookmarkStart w:id="47" w:name="_Toc57883945"/>
      <w:bookmarkStart w:id="48" w:name="_Toc531854204"/>
      <w:bookmarkStart w:id="49" w:name="_Toc139633922"/>
      <w:r>
        <w:t>1</w:t>
      </w:r>
      <w:r>
        <w:rPr>
          <w:rFonts w:hint="eastAsia"/>
        </w:rPr>
        <w:t>考情分析</w:t>
      </w:r>
      <w:bookmarkEnd w:id="47"/>
      <w:bookmarkEnd w:id="48"/>
      <w:bookmarkEnd w:id="49"/>
    </w:p>
    <w:p w14:paraId="35467597"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4</w:t>
      </w:r>
      <w:r>
        <w:rPr>
          <w:rFonts w:hint="eastAsia"/>
        </w:rPr>
        <w:t>分左右。</w:t>
      </w:r>
    </w:p>
    <w:p w14:paraId="6B19FF37" w14:textId="77777777" w:rsidR="00C204C8" w:rsidRDefault="00D00823">
      <w:pPr>
        <w:pStyle w:val="3"/>
        <w:ind w:firstLine="575"/>
      </w:pPr>
      <w:r>
        <w:t>1.1</w:t>
      </w:r>
      <w:r>
        <w:rPr>
          <w:rFonts w:hint="eastAsia"/>
        </w:rPr>
        <w:t>本章重点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636"/>
        <w:gridCol w:w="1202"/>
        <w:gridCol w:w="1155"/>
        <w:gridCol w:w="4934"/>
      </w:tblGrid>
      <w:tr w:rsidR="00C204C8" w14:paraId="2C4F499A" w14:textId="77777777">
        <w:trPr>
          <w:trHeight w:val="23"/>
          <w:jc w:val="center"/>
        </w:trPr>
        <w:tc>
          <w:tcPr>
            <w:tcW w:w="636" w:type="dxa"/>
            <w:shd w:val="clear" w:color="auto" w:fill="FFFFFF" w:themeFill="background1"/>
            <w:noWrap/>
            <w:vAlign w:val="center"/>
          </w:tcPr>
          <w:p w14:paraId="5F60C742" w14:textId="77777777" w:rsidR="00C204C8" w:rsidRDefault="00D00823">
            <w:pPr>
              <w:pStyle w:val="af4"/>
            </w:pPr>
            <w:r>
              <w:rPr>
                <w:rFonts w:hint="eastAsia"/>
              </w:rPr>
              <w:t>序</w:t>
            </w:r>
            <w:r>
              <w:t>号</w:t>
            </w:r>
          </w:p>
        </w:tc>
        <w:tc>
          <w:tcPr>
            <w:tcW w:w="1202" w:type="dxa"/>
            <w:shd w:val="clear" w:color="auto" w:fill="FFFFFF" w:themeFill="background1"/>
            <w:noWrap/>
            <w:vAlign w:val="center"/>
          </w:tcPr>
          <w:p w14:paraId="1EC90692" w14:textId="77777777" w:rsidR="00C204C8" w:rsidRDefault="00D00823">
            <w:pPr>
              <w:pStyle w:val="af4"/>
            </w:pPr>
            <w:r>
              <w:rPr>
                <w:rFonts w:hint="eastAsia"/>
              </w:rPr>
              <w:t>知识领域</w:t>
            </w:r>
          </w:p>
        </w:tc>
        <w:tc>
          <w:tcPr>
            <w:tcW w:w="1155" w:type="dxa"/>
            <w:shd w:val="clear" w:color="auto" w:fill="FFFFFF" w:themeFill="background1"/>
            <w:vAlign w:val="center"/>
          </w:tcPr>
          <w:p w14:paraId="210DCF7B" w14:textId="77777777" w:rsidR="00C204C8" w:rsidRDefault="00D00823">
            <w:pPr>
              <w:pStyle w:val="af4"/>
            </w:pPr>
            <w:r>
              <w:rPr>
                <w:rFonts w:hint="eastAsia"/>
              </w:rPr>
              <w:t>考查章节</w:t>
            </w:r>
          </w:p>
        </w:tc>
        <w:tc>
          <w:tcPr>
            <w:tcW w:w="4934" w:type="dxa"/>
            <w:shd w:val="clear" w:color="auto" w:fill="FFFFFF" w:themeFill="background1"/>
            <w:vAlign w:val="center"/>
          </w:tcPr>
          <w:p w14:paraId="29DD5D41" w14:textId="77777777" w:rsidR="00C204C8" w:rsidRDefault="00D00823">
            <w:pPr>
              <w:pStyle w:val="af4"/>
            </w:pPr>
            <w:r>
              <w:rPr>
                <w:rFonts w:hint="eastAsia"/>
              </w:rPr>
              <w:t>重要考点</w:t>
            </w:r>
          </w:p>
        </w:tc>
      </w:tr>
      <w:tr w:rsidR="00C204C8" w14:paraId="6EAFB9EE" w14:textId="77777777">
        <w:trPr>
          <w:trHeight w:val="23"/>
          <w:jc w:val="center"/>
        </w:trPr>
        <w:tc>
          <w:tcPr>
            <w:tcW w:w="636" w:type="dxa"/>
            <w:shd w:val="clear" w:color="auto" w:fill="FFFFFF" w:themeFill="background1"/>
            <w:noWrap/>
            <w:vAlign w:val="center"/>
          </w:tcPr>
          <w:p w14:paraId="78C75B41" w14:textId="77777777" w:rsidR="00C204C8" w:rsidRDefault="00D00823">
            <w:pPr>
              <w:pStyle w:val="af4"/>
            </w:pPr>
            <w:r>
              <w:t>1</w:t>
            </w:r>
          </w:p>
        </w:tc>
        <w:tc>
          <w:tcPr>
            <w:tcW w:w="1202" w:type="dxa"/>
            <w:vMerge w:val="restart"/>
            <w:shd w:val="clear" w:color="auto" w:fill="FFFFFF" w:themeFill="background1"/>
            <w:noWrap/>
            <w:vAlign w:val="center"/>
          </w:tcPr>
          <w:p w14:paraId="1304C34E" w14:textId="77777777" w:rsidR="00C204C8" w:rsidRDefault="00D00823">
            <w:pPr>
              <w:pStyle w:val="af4"/>
            </w:pPr>
            <w:r>
              <w:rPr>
                <w:rFonts w:hint="eastAsia"/>
              </w:rPr>
              <w:t>项目管理概论</w:t>
            </w:r>
          </w:p>
        </w:tc>
        <w:tc>
          <w:tcPr>
            <w:tcW w:w="1155" w:type="dxa"/>
            <w:shd w:val="clear" w:color="auto" w:fill="FFFFFF" w:themeFill="background1"/>
            <w:vAlign w:val="center"/>
          </w:tcPr>
          <w:p w14:paraId="38C53006" w14:textId="77777777" w:rsidR="00C204C8" w:rsidRDefault="00D00823">
            <w:pPr>
              <w:pStyle w:val="af4"/>
            </w:pPr>
            <w:r>
              <w:rPr>
                <w:rFonts w:hint="eastAsia"/>
              </w:rPr>
              <w:t>项目基本要素</w:t>
            </w:r>
          </w:p>
        </w:tc>
        <w:tc>
          <w:tcPr>
            <w:tcW w:w="4934" w:type="dxa"/>
            <w:shd w:val="clear" w:color="auto" w:fill="FFFFFF" w:themeFill="background1"/>
            <w:vAlign w:val="center"/>
          </w:tcPr>
          <w:p w14:paraId="7FD021DB" w14:textId="77777777" w:rsidR="00C204C8" w:rsidRDefault="00D00823">
            <w:pPr>
              <w:pStyle w:val="af4"/>
              <w:jc w:val="both"/>
            </w:pPr>
            <w:r>
              <w:rPr>
                <w:rFonts w:hint="eastAsia"/>
              </w:rPr>
              <w:t>项目基础；项目管理的重要性；项目成功的标准；项目、项目集、项目组合和运营管理之间的关系；项目内外部运行环境；组织系统</w:t>
            </w:r>
          </w:p>
        </w:tc>
      </w:tr>
      <w:tr w:rsidR="00C204C8" w14:paraId="6860131C" w14:textId="77777777">
        <w:trPr>
          <w:trHeight w:val="23"/>
          <w:jc w:val="center"/>
        </w:trPr>
        <w:tc>
          <w:tcPr>
            <w:tcW w:w="636" w:type="dxa"/>
            <w:shd w:val="clear" w:color="auto" w:fill="FFFFFF" w:themeFill="background1"/>
            <w:noWrap/>
            <w:vAlign w:val="center"/>
          </w:tcPr>
          <w:p w14:paraId="667CC48A" w14:textId="77777777" w:rsidR="00C204C8" w:rsidRDefault="00D00823">
            <w:pPr>
              <w:pStyle w:val="af4"/>
            </w:pPr>
            <w:r>
              <w:t>2</w:t>
            </w:r>
          </w:p>
        </w:tc>
        <w:tc>
          <w:tcPr>
            <w:tcW w:w="1202" w:type="dxa"/>
            <w:vMerge/>
            <w:shd w:val="clear" w:color="auto" w:fill="FFFFFF" w:themeFill="background1"/>
            <w:noWrap/>
            <w:vAlign w:val="center"/>
          </w:tcPr>
          <w:p w14:paraId="5B8CBD52" w14:textId="77777777" w:rsidR="00C204C8" w:rsidRDefault="00C204C8">
            <w:pPr>
              <w:pStyle w:val="af4"/>
            </w:pPr>
          </w:p>
        </w:tc>
        <w:tc>
          <w:tcPr>
            <w:tcW w:w="1155" w:type="dxa"/>
            <w:shd w:val="clear" w:color="auto" w:fill="FFFFFF" w:themeFill="background1"/>
            <w:vAlign w:val="center"/>
          </w:tcPr>
          <w:p w14:paraId="4147CECD" w14:textId="77777777" w:rsidR="00C204C8" w:rsidRDefault="00D00823">
            <w:pPr>
              <w:pStyle w:val="af4"/>
            </w:pPr>
            <w:r>
              <w:rPr>
                <w:rFonts w:hint="eastAsia"/>
              </w:rPr>
              <w:t>项目经理的角色</w:t>
            </w:r>
          </w:p>
        </w:tc>
        <w:tc>
          <w:tcPr>
            <w:tcW w:w="4934" w:type="dxa"/>
            <w:shd w:val="clear" w:color="auto" w:fill="FFFFFF" w:themeFill="background1"/>
            <w:vAlign w:val="center"/>
          </w:tcPr>
          <w:p w14:paraId="7AD56A68" w14:textId="77777777" w:rsidR="00C204C8" w:rsidRDefault="00D00823">
            <w:pPr>
              <w:pStyle w:val="af4"/>
              <w:jc w:val="both"/>
            </w:pPr>
            <w:r>
              <w:rPr>
                <w:rFonts w:hint="eastAsia"/>
              </w:rPr>
              <w:t>项目经理的定义、影响力范围、能力</w:t>
            </w:r>
          </w:p>
        </w:tc>
      </w:tr>
      <w:tr w:rsidR="00C204C8" w14:paraId="0481EB20" w14:textId="77777777">
        <w:trPr>
          <w:trHeight w:val="23"/>
          <w:jc w:val="center"/>
        </w:trPr>
        <w:tc>
          <w:tcPr>
            <w:tcW w:w="636" w:type="dxa"/>
            <w:shd w:val="clear" w:color="auto" w:fill="FFFFFF" w:themeFill="background1"/>
            <w:noWrap/>
            <w:vAlign w:val="center"/>
          </w:tcPr>
          <w:p w14:paraId="48CA18C6" w14:textId="77777777" w:rsidR="00C204C8" w:rsidRDefault="00D00823">
            <w:pPr>
              <w:pStyle w:val="af4"/>
            </w:pPr>
            <w:r>
              <w:t>3</w:t>
            </w:r>
          </w:p>
        </w:tc>
        <w:tc>
          <w:tcPr>
            <w:tcW w:w="1202" w:type="dxa"/>
            <w:vMerge/>
            <w:shd w:val="clear" w:color="auto" w:fill="FFFFFF" w:themeFill="background1"/>
            <w:noWrap/>
            <w:vAlign w:val="center"/>
          </w:tcPr>
          <w:p w14:paraId="0C254A96" w14:textId="77777777" w:rsidR="00C204C8" w:rsidRDefault="00C204C8">
            <w:pPr>
              <w:pStyle w:val="af4"/>
            </w:pPr>
          </w:p>
        </w:tc>
        <w:tc>
          <w:tcPr>
            <w:tcW w:w="1155" w:type="dxa"/>
            <w:shd w:val="clear" w:color="auto" w:fill="FFFFFF" w:themeFill="background1"/>
            <w:vAlign w:val="center"/>
          </w:tcPr>
          <w:p w14:paraId="0DAB0A20" w14:textId="77777777" w:rsidR="00C204C8" w:rsidRDefault="00D00823">
            <w:pPr>
              <w:pStyle w:val="af4"/>
            </w:pPr>
            <w:r>
              <w:rPr>
                <w:rFonts w:hint="eastAsia"/>
              </w:rPr>
              <w:t>项目管理知识体系</w:t>
            </w:r>
          </w:p>
        </w:tc>
        <w:tc>
          <w:tcPr>
            <w:tcW w:w="4934" w:type="dxa"/>
            <w:shd w:val="clear" w:color="auto" w:fill="FFFFFF" w:themeFill="background1"/>
            <w:vAlign w:val="center"/>
          </w:tcPr>
          <w:p w14:paraId="75B038DA" w14:textId="77777777" w:rsidR="00C204C8" w:rsidRDefault="00D00823">
            <w:pPr>
              <w:pStyle w:val="af4"/>
              <w:jc w:val="both"/>
            </w:pPr>
            <w:r>
              <w:rPr>
                <w:rFonts w:hint="eastAsia"/>
              </w:rPr>
              <w:t>项目管理原则；项目生命周期和项目阶段；项目管理过程组；项目管理知识领域；项目绩效域；价值交付系统</w:t>
            </w:r>
          </w:p>
        </w:tc>
      </w:tr>
    </w:tbl>
    <w:p w14:paraId="0725DBB5" w14:textId="77777777" w:rsidR="00C204C8" w:rsidRDefault="00D00823">
      <w:pPr>
        <w:pStyle w:val="2"/>
        <w:spacing w:before="163" w:after="163"/>
      </w:pPr>
      <w:bookmarkStart w:id="50" w:name="_Toc531854205"/>
      <w:bookmarkStart w:id="51" w:name="_Toc57883946"/>
      <w:bookmarkStart w:id="52" w:name="_Toc139633923"/>
      <w:r>
        <w:t>2</w:t>
      </w:r>
      <w:r>
        <w:rPr>
          <w:rFonts w:hint="eastAsia"/>
        </w:rPr>
        <w:t>考点精讲</w:t>
      </w:r>
      <w:bookmarkEnd w:id="50"/>
      <w:bookmarkEnd w:id="51"/>
      <w:bookmarkEnd w:id="52"/>
    </w:p>
    <w:p w14:paraId="526A6141" w14:textId="77777777" w:rsidR="00C204C8" w:rsidRDefault="00D00823">
      <w:pPr>
        <w:ind w:firstLine="420"/>
      </w:pPr>
      <w:r>
        <w:t xml:space="preserve">1. </w:t>
      </w:r>
      <w:r>
        <w:rPr>
          <w:rFonts w:hint="eastAsia"/>
        </w:rPr>
        <w:t>项目基础</w:t>
      </w:r>
    </w:p>
    <w:p w14:paraId="5621E4C9" w14:textId="77777777" w:rsidR="00C204C8" w:rsidRDefault="00D00823">
      <w:pPr>
        <w:ind w:firstLine="420"/>
      </w:pPr>
      <w:r>
        <w:rPr>
          <w:rFonts w:hint="eastAsia"/>
        </w:rPr>
        <w:t>项目是为创造独特的产品、服务或成果而进行的临时性工作。</w:t>
      </w:r>
    </w:p>
    <w:p w14:paraId="6D52DB9E" w14:textId="77777777" w:rsidR="00C204C8" w:rsidRDefault="00D00823">
      <w:pPr>
        <w:ind w:firstLine="420"/>
      </w:pPr>
      <w:r>
        <w:rPr>
          <w:rFonts w:hint="eastAsia"/>
        </w:rPr>
        <w:t>（</w:t>
      </w:r>
      <w:r>
        <w:t>1</w:t>
      </w:r>
      <w:r>
        <w:rPr>
          <w:rFonts w:hint="eastAsia"/>
        </w:rPr>
        <w:t>）</w:t>
      </w:r>
      <w:r>
        <w:t>独特的产品、服务或成果</w:t>
      </w:r>
      <w:r>
        <w:rPr>
          <w:rFonts w:hint="eastAsia"/>
        </w:rPr>
        <w:t>；（</w:t>
      </w:r>
      <w:r>
        <w:t>2</w:t>
      </w:r>
      <w:r>
        <w:rPr>
          <w:rFonts w:hint="eastAsia"/>
        </w:rPr>
        <w:t>）</w:t>
      </w:r>
      <w:r>
        <w:t>临时性工作</w:t>
      </w:r>
      <w:r>
        <w:rPr>
          <w:rFonts w:hint="eastAsia"/>
        </w:rPr>
        <w:t>；（</w:t>
      </w:r>
      <w:r>
        <w:t>3</w:t>
      </w:r>
      <w:r>
        <w:rPr>
          <w:rFonts w:hint="eastAsia"/>
        </w:rPr>
        <w:t>）</w:t>
      </w:r>
      <w:r>
        <w:t>项目驱动变更</w:t>
      </w:r>
      <w:r>
        <w:rPr>
          <w:rFonts w:hint="eastAsia"/>
        </w:rPr>
        <w:t>；（</w:t>
      </w:r>
      <w:r>
        <w:t>4</w:t>
      </w:r>
      <w:r>
        <w:rPr>
          <w:rFonts w:hint="eastAsia"/>
        </w:rPr>
        <w:t>）</w:t>
      </w:r>
      <w:r>
        <w:t>项目创造业务价值</w:t>
      </w:r>
      <w:r>
        <w:rPr>
          <w:rFonts w:hint="eastAsia"/>
        </w:rPr>
        <w:t>；（</w:t>
      </w:r>
      <w:r>
        <w:t>5</w:t>
      </w:r>
      <w:r>
        <w:rPr>
          <w:rFonts w:hint="eastAsia"/>
        </w:rPr>
        <w:t>）</w:t>
      </w:r>
      <w:r>
        <w:t>项目启动背景</w:t>
      </w:r>
      <w:r>
        <w:rPr>
          <w:rFonts w:hint="eastAsia"/>
        </w:rPr>
        <w:t>。</w:t>
      </w:r>
    </w:p>
    <w:p w14:paraId="1EC02C1E" w14:textId="77777777" w:rsidR="00C204C8" w:rsidRDefault="00D00823">
      <w:pPr>
        <w:ind w:firstLine="420"/>
      </w:pPr>
      <w:r>
        <w:t>2. 项目、项目集、项目组合和运营管理之间的关系</w:t>
      </w:r>
    </w:p>
    <w:p w14:paraId="5BE7B3B6" w14:textId="77777777" w:rsidR="00C204C8" w:rsidRDefault="00D00823">
      <w:pPr>
        <w:ind w:firstLine="420"/>
      </w:pPr>
      <w:r>
        <w:rPr>
          <w:rFonts w:hint="eastAsia"/>
        </w:rPr>
        <w:t>项目集是一组相互关联且被协调管理的项目、子项目集和项目集活动，目的是为了获得分别管理无法获得的利益。</w:t>
      </w:r>
    </w:p>
    <w:p w14:paraId="62E637E3" w14:textId="77777777" w:rsidR="00C204C8" w:rsidRDefault="00D00823">
      <w:pPr>
        <w:ind w:firstLine="420"/>
      </w:pPr>
      <w:r>
        <w:rPr>
          <w:rFonts w:hint="eastAsia"/>
        </w:rPr>
        <w:t>项目组合是指为实现战略目标而组合在一起管理的项目、项目集、子项目组合和运营工作。项目组合、项目集、项目和运营在特定情况下是相互关联的。</w:t>
      </w:r>
    </w:p>
    <w:p w14:paraId="09D7DAF8" w14:textId="77777777" w:rsidR="00C204C8" w:rsidRDefault="00D00823">
      <w:pPr>
        <w:ind w:firstLine="420"/>
      </w:pPr>
      <w:r>
        <w:t>3. 组织级项目管理和战略</w:t>
      </w:r>
    </w:p>
    <w:p w14:paraId="38F81591" w14:textId="25128B55" w:rsidR="00C204C8" w:rsidRDefault="00D00823">
      <w:pPr>
        <w:ind w:firstLine="420"/>
      </w:pPr>
      <w:r>
        <w:rPr>
          <w:rFonts w:hint="eastAsia"/>
        </w:rPr>
        <w:t>①</w:t>
      </w:r>
      <w:r>
        <w:t>项目组合管理通过选择适当的项目集或项目，对工作进行优先级排序，并</w:t>
      </w:r>
      <w:r>
        <w:rPr>
          <w:rFonts w:hint="eastAsia"/>
        </w:rPr>
        <w:t>提供所需资源，与组织战略保持一致</w:t>
      </w:r>
      <w:r>
        <w:t>；</w:t>
      </w:r>
      <w:r>
        <w:rPr>
          <w:rFonts w:hint="eastAsia"/>
        </w:rPr>
        <w:t>②</w:t>
      </w:r>
      <w:r>
        <w:t>项目集管理通过对其组成部分进行协调，对它们之间</w:t>
      </w:r>
      <w:r>
        <w:rPr>
          <w:rFonts w:hint="eastAsia"/>
        </w:rPr>
        <w:t>的依赖关系进行控制，从而实现既定收益；</w:t>
      </w:r>
      <w:r>
        <w:t>③项目管理使组织的目标得以实现。</w:t>
      </w:r>
    </w:p>
    <w:p w14:paraId="20601B5E" w14:textId="77777777" w:rsidR="00C204C8" w:rsidRDefault="00D00823">
      <w:pPr>
        <w:ind w:firstLine="420"/>
      </w:pPr>
      <w:r>
        <w:lastRenderedPageBreak/>
        <w:t>4. 项目内外部运行环境</w:t>
      </w:r>
    </w:p>
    <w:p w14:paraId="2206A7C3" w14:textId="406989B4" w:rsidR="00C204C8" w:rsidRDefault="00D00823">
      <w:pPr>
        <w:ind w:firstLine="420"/>
      </w:pPr>
      <w:r>
        <w:rPr>
          <w:rFonts w:hint="eastAsia"/>
        </w:rPr>
        <w:t>（</w:t>
      </w:r>
      <w:r>
        <w:t>1）组织过程资产</w:t>
      </w:r>
      <w:r>
        <w:rPr>
          <w:rFonts w:hint="eastAsia"/>
        </w:rPr>
        <w:t>：过程资产、治理文件、数据资产、知识资产、安保和安全</w:t>
      </w:r>
      <w:r>
        <w:t>。</w:t>
      </w:r>
    </w:p>
    <w:p w14:paraId="745EA9AC" w14:textId="77777777" w:rsidR="00C204C8" w:rsidRDefault="00D00823">
      <w:pPr>
        <w:ind w:firstLine="420"/>
      </w:pPr>
      <w:r>
        <w:rPr>
          <w:rFonts w:hint="eastAsia"/>
        </w:rPr>
        <w:t>（</w:t>
      </w:r>
      <w:r>
        <w:t>2）组织内部的事业环境因素</w:t>
      </w:r>
      <w:r>
        <w:rPr>
          <w:rFonts w:hint="eastAsia"/>
        </w:rPr>
        <w:t>：组织文化、结构和治理；设施和资源的物理分布；基础设施；</w:t>
      </w:r>
      <w:r>
        <w:t>信息技术软件</w:t>
      </w:r>
      <w:r>
        <w:rPr>
          <w:rFonts w:hint="eastAsia"/>
        </w:rPr>
        <w:t>；资源可用性；员工能力</w:t>
      </w:r>
      <w:r>
        <w:t>。</w:t>
      </w:r>
    </w:p>
    <w:p w14:paraId="6EA01069" w14:textId="77777777" w:rsidR="00C204C8" w:rsidRDefault="00D00823">
      <w:pPr>
        <w:tabs>
          <w:tab w:val="center" w:pos="4178"/>
        </w:tabs>
        <w:ind w:firstLine="420"/>
      </w:pPr>
      <w:r>
        <w:rPr>
          <w:rFonts w:hint="eastAsia"/>
        </w:rPr>
        <w:t>（</w:t>
      </w:r>
      <w:r>
        <w:t>3）组织外部的事业环境因素</w:t>
      </w:r>
      <w:r>
        <w:rPr>
          <w:rFonts w:hint="eastAsia"/>
        </w:rPr>
        <w:t>：市场条件、</w:t>
      </w:r>
      <w:r>
        <w:t>社会和文化影响因素</w:t>
      </w:r>
      <w:r>
        <w:rPr>
          <w:rFonts w:hint="eastAsia"/>
        </w:rPr>
        <w:t>、监管环境、商业数据库、学术研究、行业标准、财务考虑因素、物理环境因素</w:t>
      </w:r>
      <w:r>
        <w:t>。</w:t>
      </w:r>
    </w:p>
    <w:p w14:paraId="0DA27FC3" w14:textId="77777777" w:rsidR="00C204C8" w:rsidRDefault="00D00823">
      <w:pPr>
        <w:ind w:firstLine="420"/>
      </w:pPr>
      <w:r>
        <w:t xml:space="preserve">5. </w:t>
      </w:r>
      <w:r>
        <w:rPr>
          <w:rFonts w:hint="eastAsia"/>
        </w:rPr>
        <w:t>项目管理办公室</w:t>
      </w:r>
      <w:r>
        <w:t>（Project Management Office</w:t>
      </w:r>
      <w:r>
        <w:rPr>
          <w:rFonts w:hint="eastAsia"/>
        </w:rPr>
        <w:t>，</w:t>
      </w:r>
      <w:r>
        <w:t>PMO）是项目管理中常见的一种组织结构，PMO对与项目相关的治理过</w:t>
      </w:r>
      <w:r>
        <w:rPr>
          <w:rFonts w:hint="eastAsia"/>
        </w:rPr>
        <w:t>程进行标准化，并促进资源、方法论、工具和技术共享。</w:t>
      </w:r>
    </w:p>
    <w:p w14:paraId="2E0C19CF" w14:textId="379C6F9C" w:rsidR="00C204C8" w:rsidRDefault="00D00823">
      <w:pPr>
        <w:ind w:firstLine="420"/>
      </w:pPr>
      <w:r>
        <w:t>PMO有如下几种不同类型：</w:t>
      </w:r>
      <w:r>
        <w:rPr>
          <w:rFonts w:hint="eastAsia"/>
        </w:rPr>
        <w:t>①支持型；②控制型；③指令型</w:t>
      </w:r>
      <w:r>
        <w:t>。</w:t>
      </w:r>
    </w:p>
    <w:p w14:paraId="2146D5FF" w14:textId="77777777" w:rsidR="00C204C8" w:rsidRDefault="00D00823">
      <w:pPr>
        <w:keepNext/>
        <w:ind w:firstLine="420"/>
      </w:pPr>
      <w:r>
        <w:t xml:space="preserve">6. </w:t>
      </w:r>
      <w:r>
        <w:rPr>
          <w:rFonts w:hint="eastAsia"/>
        </w:rPr>
        <w:t>价值驱动的项目管理知识体系</w:t>
      </w:r>
    </w:p>
    <w:p w14:paraId="358C492A" w14:textId="77777777" w:rsidR="00C204C8" w:rsidRDefault="00D00823">
      <w:pPr>
        <w:pStyle w:val="af3"/>
        <w:rPr>
          <w:rFonts w:ascii="思源黑体 CN Medium" w:hAnsi="思源黑体 CN Medium"/>
        </w:rPr>
      </w:pPr>
      <w:r>
        <w:object w:dxaOrig="7920" w:dyaOrig="4902" w14:anchorId="07B9FF5D">
          <v:shape id="_x0000_i1026" type="#_x0000_t75" style="width:396.6pt;height:245.3pt" o:ole="">
            <v:imagedata r:id="rId18" o:title=""/>
          </v:shape>
          <o:OLEObject Type="Embed" ProgID="Visio.Drawing.15" ShapeID="_x0000_i1026" DrawAspect="Content" ObjectID="_1756646090" r:id="rId19"/>
        </w:object>
      </w:r>
    </w:p>
    <w:p w14:paraId="0BCF23AE" w14:textId="77777777" w:rsidR="00C204C8" w:rsidRDefault="00D00823">
      <w:pPr>
        <w:ind w:firstLine="420"/>
      </w:pPr>
      <w:r>
        <w:t>7. 项目管理原则</w:t>
      </w:r>
    </w:p>
    <w:p w14:paraId="24987320" w14:textId="77777777" w:rsidR="00C204C8" w:rsidRDefault="00D00823">
      <w:pPr>
        <w:ind w:firstLine="420"/>
      </w:pPr>
      <w:r>
        <w:rPr>
          <w:rFonts w:hint="eastAsia"/>
        </w:rPr>
        <w:t>项目管理原则包括</w:t>
      </w:r>
      <w:r>
        <w:t>：①勤勉、尊重和关心他人；②营造协作的项目</w:t>
      </w:r>
      <w:r>
        <w:rPr>
          <w:rFonts w:hint="eastAsia"/>
        </w:rPr>
        <w:t>团队环境</w:t>
      </w:r>
      <w:r>
        <w:t>；③促进</w:t>
      </w:r>
      <w:r>
        <w:rPr>
          <w:rFonts w:hint="eastAsia"/>
        </w:rPr>
        <w:t>干</w:t>
      </w:r>
      <w:r>
        <w:t>系人有效参与；④聚焦于价值；⑤识别、评估和响应系统交互；⑥展现领</w:t>
      </w:r>
      <w:r>
        <w:rPr>
          <w:rFonts w:hint="eastAsia"/>
        </w:rPr>
        <w:t>导力行为</w:t>
      </w:r>
      <w:r>
        <w:t>：⑦根据环境进行裁剪；⑧将质量融入到过程和成果中；⑨驾驭复杂性；⑩优化风险</w:t>
      </w:r>
      <w:r>
        <w:rPr>
          <w:rFonts w:hint="eastAsia"/>
        </w:rPr>
        <w:t>应对；⑪</w:t>
      </w:r>
      <w:r>
        <w:t>拥抱适应性和韧性；</w:t>
      </w:r>
      <w:r>
        <w:rPr>
          <w:rFonts w:hint="eastAsia"/>
        </w:rPr>
        <w:t>⑫</w:t>
      </w:r>
      <w:r>
        <w:t>为实现目标而驱动变革。</w:t>
      </w:r>
    </w:p>
    <w:p w14:paraId="1B206913" w14:textId="77777777" w:rsidR="00C204C8" w:rsidRDefault="00D00823">
      <w:pPr>
        <w:ind w:firstLine="420"/>
      </w:pPr>
      <w:r>
        <w:t xml:space="preserve">8. </w:t>
      </w:r>
      <w:r>
        <w:rPr>
          <w:rFonts w:hint="eastAsia"/>
        </w:rPr>
        <w:t>开发生命周期可分为预测型（</w:t>
      </w:r>
      <w:r>
        <w:t>计划驱动型）、迭代型、增量型、适应型（敏捷型）和混合型多种类型</w:t>
      </w:r>
      <w:r>
        <w:rPr>
          <w:rFonts w:hint="eastAsia"/>
        </w:rPr>
        <w:t>。</w:t>
      </w:r>
    </w:p>
    <w:p w14:paraId="456BAC6F" w14:textId="77777777" w:rsidR="00C204C8" w:rsidRDefault="00D00823">
      <w:pPr>
        <w:keepNext/>
        <w:ind w:firstLine="420"/>
      </w:pPr>
      <w:r>
        <w:lastRenderedPageBreak/>
        <w:t xml:space="preserve">9. </w:t>
      </w:r>
      <w:r>
        <w:rPr>
          <w:rFonts w:hint="eastAsia"/>
        </w:rPr>
        <w:t>项目管理知识领域</w:t>
      </w:r>
    </w:p>
    <w:tbl>
      <w:tblPr>
        <w:tblW w:w="5000" w:type="pct"/>
        <w:tblLayout w:type="fixed"/>
        <w:tblLook w:val="04A0" w:firstRow="1" w:lastRow="0" w:firstColumn="1" w:lastColumn="0" w:noHBand="0" w:noVBand="1"/>
      </w:tblPr>
      <w:tblGrid>
        <w:gridCol w:w="1417"/>
        <w:gridCol w:w="1129"/>
        <w:gridCol w:w="1703"/>
        <w:gridCol w:w="1416"/>
        <w:gridCol w:w="1417"/>
        <w:gridCol w:w="845"/>
      </w:tblGrid>
      <w:tr w:rsidR="00C204C8" w14:paraId="3921CD1D" w14:textId="77777777">
        <w:trPr>
          <w:trHeight w:val="20"/>
        </w:trPr>
        <w:tc>
          <w:tcPr>
            <w:tcW w:w="89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4EC2F072" w14:textId="77777777" w:rsidR="00C204C8" w:rsidRDefault="00D00823">
            <w:pPr>
              <w:pStyle w:val="af4"/>
              <w:ind w:leftChars="-48" w:left="-101" w:rightChars="-46" w:right="-97"/>
              <w:rPr>
                <w:sz w:val="18"/>
                <w:szCs w:val="18"/>
              </w:rPr>
            </w:pPr>
            <w:r>
              <w:rPr>
                <w:rFonts w:hint="eastAsia"/>
                <w:sz w:val="18"/>
                <w:szCs w:val="18"/>
              </w:rPr>
              <w:t>知识领域</w:t>
            </w:r>
          </w:p>
        </w:tc>
        <w:tc>
          <w:tcPr>
            <w:tcW w:w="4106" w:type="pct"/>
            <w:gridSpan w:val="5"/>
            <w:tcBorders>
              <w:top w:val="single" w:sz="4" w:space="0" w:color="auto"/>
              <w:left w:val="nil"/>
              <w:bottom w:val="single" w:sz="4" w:space="0" w:color="auto"/>
              <w:right w:val="single" w:sz="4" w:space="0" w:color="auto"/>
            </w:tcBorders>
            <w:shd w:val="clear" w:color="auto" w:fill="auto"/>
            <w:noWrap/>
            <w:vAlign w:val="center"/>
          </w:tcPr>
          <w:p w14:paraId="278F2241" w14:textId="77777777" w:rsidR="00C204C8" w:rsidRDefault="00D00823">
            <w:pPr>
              <w:pStyle w:val="af4"/>
              <w:ind w:leftChars="-48" w:left="-101" w:rightChars="-46" w:right="-97"/>
              <w:rPr>
                <w:sz w:val="18"/>
                <w:szCs w:val="18"/>
              </w:rPr>
            </w:pPr>
            <w:r>
              <w:rPr>
                <w:rFonts w:hint="eastAsia"/>
                <w:sz w:val="18"/>
                <w:szCs w:val="18"/>
              </w:rPr>
              <w:t>项目管理过程组</w:t>
            </w:r>
          </w:p>
        </w:tc>
      </w:tr>
      <w:tr w:rsidR="00C204C8" w14:paraId="1C892C38" w14:textId="77777777">
        <w:trPr>
          <w:trHeight w:val="20"/>
        </w:trPr>
        <w:tc>
          <w:tcPr>
            <w:tcW w:w="894" w:type="pct"/>
            <w:vMerge/>
            <w:tcBorders>
              <w:top w:val="single" w:sz="4" w:space="0" w:color="auto"/>
              <w:left w:val="single" w:sz="4" w:space="0" w:color="auto"/>
              <w:bottom w:val="single" w:sz="4" w:space="0" w:color="auto"/>
              <w:right w:val="single" w:sz="4" w:space="0" w:color="auto"/>
            </w:tcBorders>
            <w:vAlign w:val="center"/>
          </w:tcPr>
          <w:p w14:paraId="60C69F89" w14:textId="77777777" w:rsidR="00C204C8" w:rsidRDefault="00C204C8">
            <w:pPr>
              <w:pStyle w:val="af4"/>
              <w:ind w:leftChars="-48" w:left="-101" w:rightChars="-46" w:right="-97"/>
              <w:rPr>
                <w:sz w:val="18"/>
                <w:szCs w:val="18"/>
              </w:rPr>
            </w:pPr>
          </w:p>
        </w:tc>
        <w:tc>
          <w:tcPr>
            <w:tcW w:w="712" w:type="pct"/>
            <w:tcBorders>
              <w:top w:val="nil"/>
              <w:left w:val="nil"/>
              <w:bottom w:val="single" w:sz="4" w:space="0" w:color="auto"/>
              <w:right w:val="single" w:sz="4" w:space="0" w:color="auto"/>
            </w:tcBorders>
            <w:shd w:val="clear" w:color="auto" w:fill="auto"/>
            <w:noWrap/>
            <w:vAlign w:val="center"/>
          </w:tcPr>
          <w:p w14:paraId="3EE327FB" w14:textId="77777777" w:rsidR="00C204C8" w:rsidRDefault="00D00823">
            <w:pPr>
              <w:pStyle w:val="af4"/>
              <w:ind w:leftChars="-48" w:left="-101" w:rightChars="-47" w:right="-99"/>
              <w:rPr>
                <w:sz w:val="18"/>
                <w:szCs w:val="18"/>
              </w:rPr>
            </w:pPr>
            <w:r>
              <w:rPr>
                <w:rFonts w:hint="eastAsia"/>
                <w:sz w:val="18"/>
                <w:szCs w:val="18"/>
              </w:rPr>
              <w:t>启动过程组（</w:t>
            </w:r>
            <w:r>
              <w:rPr>
                <w:sz w:val="18"/>
                <w:szCs w:val="18"/>
              </w:rPr>
              <w:t>2</w:t>
            </w:r>
            <w:r>
              <w:rPr>
                <w:rFonts w:hint="eastAsia"/>
                <w:sz w:val="18"/>
                <w:szCs w:val="18"/>
              </w:rPr>
              <w:t>）</w:t>
            </w:r>
          </w:p>
        </w:tc>
        <w:tc>
          <w:tcPr>
            <w:tcW w:w="1074" w:type="pct"/>
            <w:tcBorders>
              <w:top w:val="nil"/>
              <w:left w:val="nil"/>
              <w:bottom w:val="single" w:sz="4" w:space="0" w:color="auto"/>
              <w:right w:val="single" w:sz="4" w:space="0" w:color="auto"/>
            </w:tcBorders>
            <w:shd w:val="clear" w:color="auto" w:fill="auto"/>
            <w:noWrap/>
            <w:vAlign w:val="center"/>
          </w:tcPr>
          <w:p w14:paraId="2B81A087" w14:textId="77777777" w:rsidR="00C204C8" w:rsidRDefault="00D00823">
            <w:pPr>
              <w:pStyle w:val="af4"/>
              <w:ind w:leftChars="-48" w:left="-101" w:rightChars="-46" w:right="-97"/>
              <w:rPr>
                <w:sz w:val="18"/>
                <w:szCs w:val="18"/>
              </w:rPr>
            </w:pPr>
            <w:r>
              <w:rPr>
                <w:rFonts w:hint="eastAsia"/>
                <w:sz w:val="18"/>
                <w:szCs w:val="18"/>
              </w:rPr>
              <w:t>规划过程组（</w:t>
            </w:r>
            <w:r>
              <w:rPr>
                <w:sz w:val="18"/>
                <w:szCs w:val="18"/>
              </w:rPr>
              <w:t>24</w:t>
            </w:r>
            <w:r>
              <w:rPr>
                <w:rFonts w:hint="eastAsia"/>
                <w:sz w:val="18"/>
                <w:szCs w:val="18"/>
              </w:rPr>
              <w:t>）</w:t>
            </w:r>
          </w:p>
        </w:tc>
        <w:tc>
          <w:tcPr>
            <w:tcW w:w="893" w:type="pct"/>
            <w:tcBorders>
              <w:top w:val="nil"/>
              <w:left w:val="nil"/>
              <w:bottom w:val="single" w:sz="4" w:space="0" w:color="auto"/>
              <w:right w:val="single" w:sz="4" w:space="0" w:color="auto"/>
            </w:tcBorders>
            <w:shd w:val="clear" w:color="auto" w:fill="auto"/>
            <w:noWrap/>
            <w:vAlign w:val="center"/>
          </w:tcPr>
          <w:p w14:paraId="26F81471" w14:textId="77777777" w:rsidR="00C204C8" w:rsidRDefault="00D00823">
            <w:pPr>
              <w:pStyle w:val="af4"/>
              <w:ind w:leftChars="-48" w:left="-101" w:rightChars="-46" w:right="-97"/>
              <w:rPr>
                <w:sz w:val="18"/>
                <w:szCs w:val="18"/>
              </w:rPr>
            </w:pPr>
            <w:r>
              <w:rPr>
                <w:rFonts w:hint="eastAsia"/>
                <w:sz w:val="18"/>
                <w:szCs w:val="18"/>
              </w:rPr>
              <w:t>执行过程组（</w:t>
            </w:r>
            <w:r>
              <w:rPr>
                <w:sz w:val="18"/>
                <w:szCs w:val="18"/>
              </w:rPr>
              <w:t>10</w:t>
            </w:r>
            <w:r>
              <w:rPr>
                <w:rFonts w:hint="eastAsia"/>
                <w:sz w:val="18"/>
                <w:szCs w:val="18"/>
              </w:rPr>
              <w:t>）</w:t>
            </w:r>
          </w:p>
        </w:tc>
        <w:tc>
          <w:tcPr>
            <w:tcW w:w="894" w:type="pct"/>
            <w:tcBorders>
              <w:top w:val="nil"/>
              <w:left w:val="nil"/>
              <w:bottom w:val="single" w:sz="4" w:space="0" w:color="auto"/>
              <w:right w:val="single" w:sz="4" w:space="0" w:color="auto"/>
            </w:tcBorders>
            <w:shd w:val="clear" w:color="auto" w:fill="auto"/>
            <w:noWrap/>
            <w:vAlign w:val="center"/>
          </w:tcPr>
          <w:p w14:paraId="1634EBC6" w14:textId="77777777" w:rsidR="00C204C8" w:rsidRDefault="00D00823">
            <w:pPr>
              <w:pStyle w:val="af4"/>
              <w:ind w:leftChars="-48" w:left="-101" w:rightChars="-46" w:right="-97"/>
              <w:rPr>
                <w:sz w:val="18"/>
                <w:szCs w:val="18"/>
              </w:rPr>
            </w:pPr>
            <w:r>
              <w:rPr>
                <w:rFonts w:hint="eastAsia"/>
                <w:sz w:val="18"/>
                <w:szCs w:val="18"/>
              </w:rPr>
              <w:t>监控过程组（</w:t>
            </w:r>
            <w:r>
              <w:rPr>
                <w:sz w:val="18"/>
                <w:szCs w:val="18"/>
              </w:rPr>
              <w:t>12</w:t>
            </w:r>
            <w:r>
              <w:rPr>
                <w:rFonts w:hint="eastAsia"/>
                <w:sz w:val="18"/>
                <w:szCs w:val="18"/>
              </w:rPr>
              <w:t>）</w:t>
            </w:r>
          </w:p>
        </w:tc>
        <w:tc>
          <w:tcPr>
            <w:tcW w:w="533" w:type="pct"/>
            <w:tcBorders>
              <w:top w:val="nil"/>
              <w:left w:val="nil"/>
              <w:bottom w:val="single" w:sz="4" w:space="0" w:color="auto"/>
              <w:right w:val="single" w:sz="4" w:space="0" w:color="auto"/>
            </w:tcBorders>
            <w:shd w:val="clear" w:color="auto" w:fill="auto"/>
            <w:noWrap/>
            <w:vAlign w:val="center"/>
          </w:tcPr>
          <w:p w14:paraId="0745D1AA" w14:textId="77777777" w:rsidR="00C204C8" w:rsidRDefault="00D00823">
            <w:pPr>
              <w:pStyle w:val="af4"/>
              <w:ind w:leftChars="-48" w:left="-101" w:rightChars="-46" w:right="-97"/>
              <w:rPr>
                <w:sz w:val="18"/>
                <w:szCs w:val="18"/>
              </w:rPr>
            </w:pPr>
            <w:r>
              <w:rPr>
                <w:rFonts w:hint="eastAsia"/>
                <w:sz w:val="18"/>
                <w:szCs w:val="18"/>
              </w:rPr>
              <w:t>收尾过程组（</w:t>
            </w:r>
            <w:r>
              <w:rPr>
                <w:sz w:val="18"/>
                <w:szCs w:val="18"/>
              </w:rPr>
              <w:t>1</w:t>
            </w:r>
            <w:r>
              <w:rPr>
                <w:rFonts w:hint="eastAsia"/>
                <w:sz w:val="18"/>
                <w:szCs w:val="18"/>
              </w:rPr>
              <w:t>）</w:t>
            </w:r>
          </w:p>
        </w:tc>
      </w:tr>
      <w:tr w:rsidR="00C204C8" w14:paraId="4C477612" w14:textId="77777777">
        <w:trPr>
          <w:trHeight w:val="936"/>
        </w:trPr>
        <w:tc>
          <w:tcPr>
            <w:tcW w:w="894" w:type="pct"/>
            <w:tcBorders>
              <w:top w:val="nil"/>
              <w:left w:val="single" w:sz="4" w:space="0" w:color="auto"/>
              <w:bottom w:val="single" w:sz="4" w:space="0" w:color="auto"/>
              <w:right w:val="single" w:sz="4" w:space="0" w:color="auto"/>
            </w:tcBorders>
            <w:shd w:val="clear" w:color="auto" w:fill="auto"/>
            <w:noWrap/>
            <w:vAlign w:val="center"/>
          </w:tcPr>
          <w:p w14:paraId="5572226E" w14:textId="77777777" w:rsidR="00C204C8" w:rsidRDefault="00D00823">
            <w:pPr>
              <w:pStyle w:val="af4"/>
              <w:ind w:leftChars="-48" w:left="-101" w:rightChars="-46" w:right="-97"/>
              <w:rPr>
                <w:sz w:val="18"/>
                <w:szCs w:val="18"/>
              </w:rPr>
            </w:pPr>
            <w:r>
              <w:rPr>
                <w:rFonts w:hint="eastAsia"/>
                <w:sz w:val="18"/>
                <w:szCs w:val="18"/>
              </w:rPr>
              <w:t>项目整合管理</w:t>
            </w:r>
          </w:p>
        </w:tc>
        <w:tc>
          <w:tcPr>
            <w:tcW w:w="712" w:type="pct"/>
            <w:tcBorders>
              <w:top w:val="nil"/>
              <w:left w:val="nil"/>
              <w:bottom w:val="single" w:sz="4" w:space="0" w:color="auto"/>
              <w:right w:val="single" w:sz="4" w:space="0" w:color="auto"/>
            </w:tcBorders>
            <w:shd w:val="clear" w:color="auto" w:fill="auto"/>
            <w:noWrap/>
            <w:vAlign w:val="center"/>
          </w:tcPr>
          <w:p w14:paraId="169FB7BF" w14:textId="77777777" w:rsidR="00C204C8" w:rsidRDefault="00D00823">
            <w:pPr>
              <w:pStyle w:val="af4"/>
              <w:ind w:leftChars="-48" w:left="-101" w:rightChars="-46" w:right="-97"/>
              <w:rPr>
                <w:sz w:val="18"/>
                <w:szCs w:val="18"/>
              </w:rPr>
            </w:pPr>
            <w:r>
              <w:rPr>
                <w:rFonts w:hint="eastAsia"/>
                <w:sz w:val="18"/>
                <w:szCs w:val="18"/>
              </w:rPr>
              <w:t>制定项目章程</w:t>
            </w:r>
          </w:p>
        </w:tc>
        <w:tc>
          <w:tcPr>
            <w:tcW w:w="1074" w:type="pct"/>
            <w:tcBorders>
              <w:top w:val="nil"/>
              <w:left w:val="nil"/>
              <w:bottom w:val="single" w:sz="4" w:space="0" w:color="auto"/>
              <w:right w:val="single" w:sz="4" w:space="0" w:color="auto"/>
            </w:tcBorders>
            <w:shd w:val="clear" w:color="auto" w:fill="auto"/>
            <w:noWrap/>
            <w:vAlign w:val="center"/>
          </w:tcPr>
          <w:p w14:paraId="0858CF71" w14:textId="77777777" w:rsidR="00C204C8" w:rsidRDefault="00D00823">
            <w:pPr>
              <w:pStyle w:val="af4"/>
              <w:ind w:leftChars="-48" w:left="-101" w:rightChars="-46" w:right="-97"/>
              <w:rPr>
                <w:sz w:val="18"/>
                <w:szCs w:val="18"/>
              </w:rPr>
            </w:pPr>
            <w:r>
              <w:rPr>
                <w:rFonts w:hint="eastAsia"/>
                <w:sz w:val="18"/>
                <w:szCs w:val="18"/>
              </w:rPr>
              <w:t>制定项目管理计划</w:t>
            </w:r>
          </w:p>
        </w:tc>
        <w:tc>
          <w:tcPr>
            <w:tcW w:w="893" w:type="pct"/>
            <w:tcBorders>
              <w:top w:val="nil"/>
              <w:left w:val="nil"/>
              <w:bottom w:val="single" w:sz="4" w:space="0" w:color="auto"/>
              <w:right w:val="single" w:sz="4" w:space="0" w:color="auto"/>
            </w:tcBorders>
            <w:shd w:val="clear" w:color="auto" w:fill="auto"/>
            <w:vAlign w:val="center"/>
          </w:tcPr>
          <w:p w14:paraId="521AC63E" w14:textId="77777777" w:rsidR="00C204C8" w:rsidRDefault="00D00823">
            <w:pPr>
              <w:pStyle w:val="af4"/>
              <w:ind w:leftChars="-48" w:left="-101" w:rightChars="-46" w:right="-97"/>
              <w:rPr>
                <w:sz w:val="18"/>
                <w:szCs w:val="18"/>
              </w:rPr>
            </w:pPr>
            <w:r>
              <w:rPr>
                <w:rFonts w:hint="eastAsia"/>
                <w:sz w:val="18"/>
                <w:szCs w:val="18"/>
              </w:rPr>
              <w:t>指导与管理项目工作</w:t>
            </w:r>
          </w:p>
          <w:p w14:paraId="68340818" w14:textId="77777777" w:rsidR="00C204C8" w:rsidRDefault="00D00823">
            <w:pPr>
              <w:pStyle w:val="af4"/>
              <w:ind w:leftChars="-48" w:left="-101" w:rightChars="-46" w:right="-97"/>
              <w:rPr>
                <w:sz w:val="18"/>
                <w:szCs w:val="18"/>
              </w:rPr>
            </w:pPr>
            <w:r>
              <w:rPr>
                <w:rFonts w:hint="eastAsia"/>
                <w:sz w:val="18"/>
                <w:szCs w:val="18"/>
              </w:rPr>
              <w:t>管理项目知识</w:t>
            </w:r>
          </w:p>
        </w:tc>
        <w:tc>
          <w:tcPr>
            <w:tcW w:w="894" w:type="pct"/>
            <w:tcBorders>
              <w:top w:val="nil"/>
              <w:left w:val="nil"/>
              <w:bottom w:val="single" w:sz="4" w:space="0" w:color="auto"/>
              <w:right w:val="single" w:sz="4" w:space="0" w:color="auto"/>
            </w:tcBorders>
            <w:shd w:val="clear" w:color="auto" w:fill="auto"/>
            <w:vAlign w:val="center"/>
          </w:tcPr>
          <w:p w14:paraId="2F277D2D" w14:textId="77777777" w:rsidR="00C204C8" w:rsidRDefault="00D00823">
            <w:pPr>
              <w:pStyle w:val="af4"/>
              <w:ind w:leftChars="-48" w:left="-101" w:rightChars="-46" w:right="-97"/>
              <w:rPr>
                <w:sz w:val="18"/>
                <w:szCs w:val="18"/>
              </w:rPr>
            </w:pPr>
            <w:r>
              <w:rPr>
                <w:rFonts w:hint="eastAsia"/>
                <w:sz w:val="18"/>
                <w:szCs w:val="18"/>
              </w:rPr>
              <w:t>监控项目工作</w:t>
            </w:r>
          </w:p>
          <w:p w14:paraId="18F9F5E0" w14:textId="77777777" w:rsidR="00C204C8" w:rsidRDefault="00D00823">
            <w:pPr>
              <w:pStyle w:val="af4"/>
              <w:ind w:leftChars="-48" w:left="-101" w:rightChars="-46" w:right="-97"/>
              <w:rPr>
                <w:sz w:val="18"/>
                <w:szCs w:val="18"/>
              </w:rPr>
            </w:pPr>
            <w:r>
              <w:rPr>
                <w:rFonts w:hint="eastAsia"/>
                <w:sz w:val="18"/>
                <w:szCs w:val="18"/>
              </w:rPr>
              <w:t>实施整体变更控制</w:t>
            </w:r>
          </w:p>
        </w:tc>
        <w:tc>
          <w:tcPr>
            <w:tcW w:w="533" w:type="pct"/>
            <w:tcBorders>
              <w:top w:val="nil"/>
              <w:left w:val="nil"/>
              <w:bottom w:val="single" w:sz="4" w:space="0" w:color="auto"/>
              <w:right w:val="single" w:sz="4" w:space="0" w:color="auto"/>
            </w:tcBorders>
            <w:shd w:val="clear" w:color="auto" w:fill="auto"/>
            <w:noWrap/>
            <w:vAlign w:val="center"/>
          </w:tcPr>
          <w:p w14:paraId="485A53A3" w14:textId="77777777" w:rsidR="00C204C8" w:rsidRDefault="00D00823">
            <w:pPr>
              <w:pStyle w:val="af4"/>
              <w:ind w:leftChars="-48" w:left="-101" w:rightChars="-46" w:right="-97"/>
              <w:rPr>
                <w:sz w:val="18"/>
                <w:szCs w:val="18"/>
              </w:rPr>
            </w:pPr>
            <w:r>
              <w:rPr>
                <w:rFonts w:hint="eastAsia"/>
                <w:sz w:val="18"/>
                <w:szCs w:val="18"/>
              </w:rPr>
              <w:t>结束项目阶段</w:t>
            </w:r>
          </w:p>
        </w:tc>
      </w:tr>
      <w:tr w:rsidR="00C204C8" w14:paraId="04619588" w14:textId="77777777">
        <w:trPr>
          <w:trHeight w:val="20"/>
        </w:trPr>
        <w:tc>
          <w:tcPr>
            <w:tcW w:w="894" w:type="pct"/>
            <w:tcBorders>
              <w:top w:val="nil"/>
              <w:left w:val="single" w:sz="4" w:space="0" w:color="auto"/>
              <w:bottom w:val="single" w:sz="4" w:space="0" w:color="auto"/>
              <w:right w:val="single" w:sz="4" w:space="0" w:color="auto"/>
            </w:tcBorders>
            <w:shd w:val="clear" w:color="auto" w:fill="auto"/>
            <w:noWrap/>
            <w:vAlign w:val="center"/>
          </w:tcPr>
          <w:p w14:paraId="6C8972EB" w14:textId="77777777" w:rsidR="00C204C8" w:rsidRDefault="00D00823">
            <w:pPr>
              <w:pStyle w:val="af4"/>
              <w:ind w:leftChars="-48" w:left="-101" w:rightChars="-46" w:right="-97"/>
              <w:rPr>
                <w:sz w:val="18"/>
                <w:szCs w:val="18"/>
              </w:rPr>
            </w:pPr>
            <w:r>
              <w:rPr>
                <w:rFonts w:hint="eastAsia"/>
                <w:sz w:val="18"/>
                <w:szCs w:val="18"/>
              </w:rPr>
              <w:t>项目范围管理</w:t>
            </w:r>
          </w:p>
        </w:tc>
        <w:tc>
          <w:tcPr>
            <w:tcW w:w="712" w:type="pct"/>
            <w:tcBorders>
              <w:top w:val="nil"/>
              <w:left w:val="nil"/>
              <w:bottom w:val="single" w:sz="4" w:space="0" w:color="auto"/>
              <w:right w:val="single" w:sz="4" w:space="0" w:color="auto"/>
            </w:tcBorders>
            <w:shd w:val="clear" w:color="auto" w:fill="auto"/>
            <w:noWrap/>
            <w:vAlign w:val="center"/>
          </w:tcPr>
          <w:p w14:paraId="700A8E2A" w14:textId="77777777" w:rsidR="00C204C8" w:rsidRDefault="00D00823">
            <w:pPr>
              <w:pStyle w:val="af4"/>
              <w:ind w:leftChars="-48" w:left="-101" w:rightChars="-46" w:right="-97"/>
              <w:rPr>
                <w:sz w:val="18"/>
                <w:szCs w:val="18"/>
              </w:rPr>
            </w:pPr>
            <w:r>
              <w:rPr>
                <w:rFonts w:hint="eastAsia"/>
                <w:sz w:val="18"/>
                <w:szCs w:val="18"/>
              </w:rPr>
              <w:t xml:space="preserve">　</w:t>
            </w:r>
          </w:p>
        </w:tc>
        <w:tc>
          <w:tcPr>
            <w:tcW w:w="1074" w:type="pct"/>
            <w:tcBorders>
              <w:top w:val="nil"/>
              <w:left w:val="nil"/>
              <w:bottom w:val="single" w:sz="4" w:space="0" w:color="auto"/>
              <w:right w:val="single" w:sz="4" w:space="0" w:color="auto"/>
            </w:tcBorders>
            <w:shd w:val="clear" w:color="auto" w:fill="auto"/>
            <w:vAlign w:val="center"/>
          </w:tcPr>
          <w:p w14:paraId="5FFCD791" w14:textId="77777777" w:rsidR="00C204C8" w:rsidRDefault="00D00823">
            <w:pPr>
              <w:pStyle w:val="af4"/>
              <w:ind w:leftChars="-48" w:left="-101" w:rightChars="-46" w:right="-97"/>
              <w:rPr>
                <w:sz w:val="18"/>
                <w:szCs w:val="18"/>
              </w:rPr>
            </w:pPr>
            <w:r>
              <w:rPr>
                <w:rFonts w:hint="eastAsia"/>
                <w:sz w:val="18"/>
                <w:szCs w:val="18"/>
              </w:rPr>
              <w:t>规划范围管理</w:t>
            </w:r>
          </w:p>
          <w:p w14:paraId="01E6CEB0" w14:textId="77777777" w:rsidR="00C204C8" w:rsidRDefault="00D00823">
            <w:pPr>
              <w:pStyle w:val="af4"/>
              <w:ind w:leftChars="-48" w:left="-101" w:rightChars="-46" w:right="-97"/>
              <w:rPr>
                <w:sz w:val="18"/>
                <w:szCs w:val="18"/>
              </w:rPr>
            </w:pPr>
            <w:r>
              <w:rPr>
                <w:rFonts w:hint="eastAsia"/>
                <w:sz w:val="18"/>
                <w:szCs w:val="18"/>
              </w:rPr>
              <w:t>收集需求</w:t>
            </w:r>
          </w:p>
          <w:p w14:paraId="0E93F6D4" w14:textId="77777777" w:rsidR="00C204C8" w:rsidRDefault="00D00823">
            <w:pPr>
              <w:pStyle w:val="af4"/>
              <w:ind w:leftChars="-48" w:left="-101" w:rightChars="-46" w:right="-97"/>
              <w:rPr>
                <w:sz w:val="18"/>
                <w:szCs w:val="18"/>
              </w:rPr>
            </w:pPr>
            <w:r>
              <w:rPr>
                <w:rFonts w:hint="eastAsia"/>
                <w:sz w:val="18"/>
                <w:szCs w:val="18"/>
              </w:rPr>
              <w:t>定义范围</w:t>
            </w:r>
          </w:p>
          <w:p w14:paraId="5D70E208" w14:textId="77777777" w:rsidR="00C204C8" w:rsidRDefault="00D00823">
            <w:pPr>
              <w:pStyle w:val="af4"/>
              <w:ind w:leftChars="-48" w:left="-101" w:rightChars="-46" w:right="-97"/>
              <w:rPr>
                <w:sz w:val="18"/>
                <w:szCs w:val="18"/>
              </w:rPr>
            </w:pPr>
            <w:r>
              <w:rPr>
                <w:rFonts w:hint="eastAsia"/>
                <w:sz w:val="18"/>
                <w:szCs w:val="18"/>
              </w:rPr>
              <w:t>创建</w:t>
            </w:r>
            <w:r>
              <w:rPr>
                <w:sz w:val="18"/>
                <w:szCs w:val="18"/>
              </w:rPr>
              <w:t>WBS</w:t>
            </w:r>
          </w:p>
        </w:tc>
        <w:tc>
          <w:tcPr>
            <w:tcW w:w="893" w:type="pct"/>
            <w:tcBorders>
              <w:top w:val="nil"/>
              <w:left w:val="nil"/>
              <w:bottom w:val="single" w:sz="4" w:space="0" w:color="auto"/>
              <w:right w:val="single" w:sz="4" w:space="0" w:color="auto"/>
            </w:tcBorders>
            <w:shd w:val="clear" w:color="auto" w:fill="auto"/>
            <w:noWrap/>
            <w:vAlign w:val="center"/>
          </w:tcPr>
          <w:p w14:paraId="4E9C3488" w14:textId="77777777" w:rsidR="00C204C8" w:rsidRDefault="00D00823">
            <w:pPr>
              <w:pStyle w:val="af4"/>
              <w:ind w:leftChars="-48" w:left="-101" w:rightChars="-46" w:right="-97"/>
              <w:rPr>
                <w:sz w:val="18"/>
                <w:szCs w:val="18"/>
              </w:rPr>
            </w:pPr>
            <w:r>
              <w:rPr>
                <w:rFonts w:hint="eastAsia"/>
                <w:sz w:val="18"/>
                <w:szCs w:val="18"/>
              </w:rPr>
              <w:t xml:space="preserve">　</w:t>
            </w:r>
          </w:p>
        </w:tc>
        <w:tc>
          <w:tcPr>
            <w:tcW w:w="894" w:type="pct"/>
            <w:tcBorders>
              <w:top w:val="nil"/>
              <w:left w:val="nil"/>
              <w:bottom w:val="single" w:sz="4" w:space="0" w:color="auto"/>
              <w:right w:val="single" w:sz="4" w:space="0" w:color="auto"/>
            </w:tcBorders>
            <w:shd w:val="clear" w:color="auto" w:fill="auto"/>
            <w:noWrap/>
            <w:vAlign w:val="center"/>
          </w:tcPr>
          <w:p w14:paraId="59982743" w14:textId="77777777" w:rsidR="00C204C8" w:rsidRDefault="00D00823">
            <w:pPr>
              <w:pStyle w:val="af4"/>
              <w:ind w:leftChars="-48" w:left="-101" w:rightChars="-46" w:right="-97"/>
              <w:rPr>
                <w:sz w:val="18"/>
                <w:szCs w:val="18"/>
              </w:rPr>
            </w:pPr>
            <w:r>
              <w:rPr>
                <w:rFonts w:hint="eastAsia"/>
                <w:sz w:val="18"/>
                <w:szCs w:val="18"/>
              </w:rPr>
              <w:t>确认范围</w:t>
            </w:r>
          </w:p>
          <w:p w14:paraId="3D2717B9" w14:textId="77777777" w:rsidR="00C204C8" w:rsidRDefault="00D00823">
            <w:pPr>
              <w:pStyle w:val="af4"/>
              <w:ind w:leftChars="-48" w:left="-101" w:rightChars="-46" w:right="-97"/>
              <w:rPr>
                <w:sz w:val="18"/>
                <w:szCs w:val="18"/>
              </w:rPr>
            </w:pPr>
            <w:r>
              <w:rPr>
                <w:rFonts w:hint="eastAsia"/>
                <w:sz w:val="18"/>
                <w:szCs w:val="18"/>
              </w:rPr>
              <w:t>控制范围</w:t>
            </w:r>
          </w:p>
        </w:tc>
        <w:tc>
          <w:tcPr>
            <w:tcW w:w="533" w:type="pct"/>
            <w:tcBorders>
              <w:top w:val="nil"/>
              <w:left w:val="nil"/>
              <w:bottom w:val="single" w:sz="4" w:space="0" w:color="auto"/>
              <w:right w:val="single" w:sz="4" w:space="0" w:color="auto"/>
            </w:tcBorders>
            <w:shd w:val="clear" w:color="auto" w:fill="auto"/>
            <w:noWrap/>
            <w:vAlign w:val="center"/>
          </w:tcPr>
          <w:p w14:paraId="1FC5DAA4" w14:textId="77777777" w:rsidR="00C204C8" w:rsidRDefault="00D00823">
            <w:pPr>
              <w:pStyle w:val="af4"/>
              <w:ind w:leftChars="-48" w:left="-101" w:rightChars="-46" w:right="-97"/>
              <w:rPr>
                <w:sz w:val="18"/>
                <w:szCs w:val="18"/>
              </w:rPr>
            </w:pPr>
            <w:r>
              <w:rPr>
                <w:rFonts w:hint="eastAsia"/>
                <w:sz w:val="18"/>
                <w:szCs w:val="18"/>
              </w:rPr>
              <w:t xml:space="preserve">　</w:t>
            </w:r>
          </w:p>
        </w:tc>
      </w:tr>
      <w:tr w:rsidR="00C204C8" w14:paraId="4CE29AD4" w14:textId="77777777">
        <w:trPr>
          <w:trHeight w:val="20"/>
        </w:trPr>
        <w:tc>
          <w:tcPr>
            <w:tcW w:w="894" w:type="pct"/>
            <w:tcBorders>
              <w:top w:val="nil"/>
              <w:left w:val="single" w:sz="4" w:space="0" w:color="auto"/>
              <w:bottom w:val="single" w:sz="4" w:space="0" w:color="auto"/>
              <w:right w:val="single" w:sz="4" w:space="0" w:color="auto"/>
            </w:tcBorders>
            <w:shd w:val="clear" w:color="auto" w:fill="auto"/>
            <w:noWrap/>
            <w:vAlign w:val="center"/>
          </w:tcPr>
          <w:p w14:paraId="2EB22E9E" w14:textId="77777777" w:rsidR="00C204C8" w:rsidRDefault="00D00823">
            <w:pPr>
              <w:pStyle w:val="af4"/>
              <w:ind w:leftChars="-48" w:left="-101" w:rightChars="-46" w:right="-97"/>
              <w:rPr>
                <w:sz w:val="18"/>
                <w:szCs w:val="18"/>
              </w:rPr>
            </w:pPr>
            <w:r>
              <w:rPr>
                <w:rFonts w:hint="eastAsia"/>
                <w:sz w:val="18"/>
                <w:szCs w:val="18"/>
              </w:rPr>
              <w:t>项目进度管理</w:t>
            </w:r>
          </w:p>
        </w:tc>
        <w:tc>
          <w:tcPr>
            <w:tcW w:w="712" w:type="pct"/>
            <w:tcBorders>
              <w:top w:val="nil"/>
              <w:left w:val="nil"/>
              <w:bottom w:val="single" w:sz="4" w:space="0" w:color="auto"/>
              <w:right w:val="single" w:sz="4" w:space="0" w:color="auto"/>
            </w:tcBorders>
            <w:shd w:val="clear" w:color="auto" w:fill="auto"/>
            <w:noWrap/>
            <w:vAlign w:val="center"/>
          </w:tcPr>
          <w:p w14:paraId="04B31D52" w14:textId="77777777" w:rsidR="00C204C8" w:rsidRDefault="00C204C8">
            <w:pPr>
              <w:pStyle w:val="af4"/>
              <w:ind w:leftChars="-48" w:left="-101" w:rightChars="-46" w:right="-97"/>
              <w:rPr>
                <w:sz w:val="18"/>
                <w:szCs w:val="18"/>
              </w:rPr>
            </w:pPr>
          </w:p>
        </w:tc>
        <w:tc>
          <w:tcPr>
            <w:tcW w:w="1074" w:type="pct"/>
            <w:tcBorders>
              <w:top w:val="nil"/>
              <w:left w:val="nil"/>
              <w:bottom w:val="single" w:sz="4" w:space="0" w:color="auto"/>
              <w:right w:val="single" w:sz="4" w:space="0" w:color="auto"/>
            </w:tcBorders>
            <w:shd w:val="clear" w:color="auto" w:fill="auto"/>
            <w:vAlign w:val="center"/>
          </w:tcPr>
          <w:p w14:paraId="667895EC" w14:textId="77777777" w:rsidR="00C204C8" w:rsidRDefault="00D00823">
            <w:pPr>
              <w:pStyle w:val="af4"/>
              <w:ind w:leftChars="-48" w:left="-101" w:rightChars="-46" w:right="-97"/>
              <w:rPr>
                <w:sz w:val="18"/>
                <w:szCs w:val="18"/>
              </w:rPr>
            </w:pPr>
            <w:r>
              <w:rPr>
                <w:rFonts w:hint="eastAsia"/>
                <w:sz w:val="18"/>
                <w:szCs w:val="18"/>
              </w:rPr>
              <w:t>规划进度管理</w:t>
            </w:r>
          </w:p>
          <w:p w14:paraId="3B1C7559" w14:textId="77777777" w:rsidR="00C204C8" w:rsidRDefault="00D00823">
            <w:pPr>
              <w:pStyle w:val="af4"/>
              <w:ind w:leftChars="-48" w:left="-101" w:rightChars="-46" w:right="-97"/>
              <w:rPr>
                <w:sz w:val="18"/>
                <w:szCs w:val="18"/>
              </w:rPr>
            </w:pPr>
            <w:r>
              <w:rPr>
                <w:rFonts w:hint="eastAsia"/>
                <w:sz w:val="18"/>
                <w:szCs w:val="18"/>
              </w:rPr>
              <w:t>定义活动</w:t>
            </w:r>
          </w:p>
          <w:p w14:paraId="4DCE9F6A" w14:textId="77777777" w:rsidR="00C204C8" w:rsidRDefault="00D00823">
            <w:pPr>
              <w:pStyle w:val="af4"/>
              <w:ind w:leftChars="-48" w:left="-101" w:rightChars="-46" w:right="-97"/>
              <w:rPr>
                <w:sz w:val="18"/>
                <w:szCs w:val="18"/>
              </w:rPr>
            </w:pPr>
            <w:r>
              <w:rPr>
                <w:rFonts w:hint="eastAsia"/>
                <w:sz w:val="18"/>
                <w:szCs w:val="18"/>
              </w:rPr>
              <w:t>排列活动顺序</w:t>
            </w:r>
          </w:p>
          <w:p w14:paraId="0AC6754F" w14:textId="77777777" w:rsidR="00C204C8" w:rsidRDefault="00D00823">
            <w:pPr>
              <w:pStyle w:val="af4"/>
              <w:ind w:leftChars="-48" w:left="-101" w:rightChars="-46" w:right="-97"/>
              <w:rPr>
                <w:sz w:val="18"/>
                <w:szCs w:val="18"/>
              </w:rPr>
            </w:pPr>
            <w:r>
              <w:rPr>
                <w:rFonts w:hint="eastAsia"/>
                <w:sz w:val="18"/>
                <w:szCs w:val="18"/>
              </w:rPr>
              <w:t>估算活动持续时间</w:t>
            </w:r>
          </w:p>
          <w:p w14:paraId="7A8F1C55" w14:textId="77777777" w:rsidR="00C204C8" w:rsidRDefault="00D00823">
            <w:pPr>
              <w:pStyle w:val="af4"/>
              <w:ind w:leftChars="-48" w:left="-101" w:rightChars="-46" w:right="-97"/>
              <w:rPr>
                <w:sz w:val="18"/>
                <w:szCs w:val="18"/>
              </w:rPr>
            </w:pPr>
            <w:r>
              <w:rPr>
                <w:rFonts w:hint="eastAsia"/>
                <w:sz w:val="18"/>
                <w:szCs w:val="18"/>
              </w:rPr>
              <w:t>制定进度计划</w:t>
            </w:r>
          </w:p>
        </w:tc>
        <w:tc>
          <w:tcPr>
            <w:tcW w:w="893" w:type="pct"/>
            <w:tcBorders>
              <w:top w:val="nil"/>
              <w:left w:val="nil"/>
              <w:bottom w:val="single" w:sz="4" w:space="0" w:color="auto"/>
              <w:right w:val="single" w:sz="4" w:space="0" w:color="auto"/>
            </w:tcBorders>
            <w:shd w:val="clear" w:color="auto" w:fill="auto"/>
            <w:noWrap/>
            <w:vAlign w:val="center"/>
          </w:tcPr>
          <w:p w14:paraId="5F3ED167" w14:textId="77777777" w:rsidR="00C204C8" w:rsidRDefault="00D00823">
            <w:pPr>
              <w:pStyle w:val="af4"/>
              <w:ind w:leftChars="-48" w:left="-101" w:rightChars="-46" w:right="-97"/>
              <w:rPr>
                <w:sz w:val="18"/>
                <w:szCs w:val="18"/>
              </w:rPr>
            </w:pPr>
            <w:r>
              <w:rPr>
                <w:rFonts w:hint="eastAsia"/>
                <w:sz w:val="18"/>
                <w:szCs w:val="18"/>
              </w:rPr>
              <w:t xml:space="preserve">　</w:t>
            </w:r>
          </w:p>
        </w:tc>
        <w:tc>
          <w:tcPr>
            <w:tcW w:w="894" w:type="pct"/>
            <w:tcBorders>
              <w:top w:val="nil"/>
              <w:left w:val="nil"/>
              <w:bottom w:val="single" w:sz="4" w:space="0" w:color="auto"/>
              <w:right w:val="single" w:sz="4" w:space="0" w:color="auto"/>
            </w:tcBorders>
            <w:shd w:val="clear" w:color="auto" w:fill="auto"/>
            <w:noWrap/>
            <w:vAlign w:val="center"/>
          </w:tcPr>
          <w:p w14:paraId="07F4453F" w14:textId="77777777" w:rsidR="00C204C8" w:rsidRDefault="00D00823">
            <w:pPr>
              <w:pStyle w:val="af4"/>
              <w:ind w:leftChars="-48" w:left="-101" w:rightChars="-46" w:right="-97"/>
              <w:rPr>
                <w:sz w:val="18"/>
                <w:szCs w:val="18"/>
              </w:rPr>
            </w:pPr>
            <w:r>
              <w:rPr>
                <w:rFonts w:hint="eastAsia"/>
                <w:sz w:val="18"/>
                <w:szCs w:val="18"/>
              </w:rPr>
              <w:t>控制进度</w:t>
            </w:r>
          </w:p>
        </w:tc>
        <w:tc>
          <w:tcPr>
            <w:tcW w:w="533" w:type="pct"/>
            <w:tcBorders>
              <w:top w:val="nil"/>
              <w:left w:val="nil"/>
              <w:bottom w:val="single" w:sz="4" w:space="0" w:color="auto"/>
              <w:right w:val="single" w:sz="4" w:space="0" w:color="auto"/>
            </w:tcBorders>
            <w:shd w:val="clear" w:color="auto" w:fill="auto"/>
            <w:noWrap/>
            <w:vAlign w:val="center"/>
          </w:tcPr>
          <w:p w14:paraId="411139C9" w14:textId="77777777" w:rsidR="00C204C8" w:rsidRDefault="00D00823">
            <w:pPr>
              <w:pStyle w:val="af4"/>
              <w:ind w:leftChars="-48" w:left="-101" w:rightChars="-46" w:right="-97"/>
              <w:rPr>
                <w:sz w:val="18"/>
                <w:szCs w:val="18"/>
              </w:rPr>
            </w:pPr>
            <w:r>
              <w:rPr>
                <w:rFonts w:hint="eastAsia"/>
                <w:sz w:val="18"/>
                <w:szCs w:val="18"/>
              </w:rPr>
              <w:t xml:space="preserve">　</w:t>
            </w:r>
          </w:p>
        </w:tc>
      </w:tr>
      <w:tr w:rsidR="00C204C8" w14:paraId="1566F859" w14:textId="77777777">
        <w:trPr>
          <w:trHeight w:val="20"/>
        </w:trPr>
        <w:tc>
          <w:tcPr>
            <w:tcW w:w="894" w:type="pct"/>
            <w:tcBorders>
              <w:top w:val="nil"/>
              <w:left w:val="single" w:sz="4" w:space="0" w:color="auto"/>
              <w:bottom w:val="single" w:sz="4" w:space="0" w:color="auto"/>
              <w:right w:val="single" w:sz="4" w:space="0" w:color="auto"/>
            </w:tcBorders>
            <w:shd w:val="clear" w:color="auto" w:fill="auto"/>
            <w:noWrap/>
            <w:vAlign w:val="center"/>
          </w:tcPr>
          <w:p w14:paraId="2C5A8372" w14:textId="77777777" w:rsidR="00C204C8" w:rsidRDefault="00D00823">
            <w:pPr>
              <w:pStyle w:val="af4"/>
              <w:ind w:leftChars="-48" w:left="-101" w:rightChars="-46" w:right="-97"/>
              <w:rPr>
                <w:sz w:val="18"/>
                <w:szCs w:val="18"/>
              </w:rPr>
            </w:pPr>
            <w:r>
              <w:rPr>
                <w:rFonts w:hint="eastAsia"/>
                <w:sz w:val="18"/>
                <w:szCs w:val="18"/>
              </w:rPr>
              <w:t>项目成本管理</w:t>
            </w:r>
          </w:p>
        </w:tc>
        <w:tc>
          <w:tcPr>
            <w:tcW w:w="712" w:type="pct"/>
            <w:tcBorders>
              <w:top w:val="nil"/>
              <w:left w:val="nil"/>
              <w:bottom w:val="single" w:sz="4" w:space="0" w:color="auto"/>
              <w:right w:val="single" w:sz="4" w:space="0" w:color="auto"/>
            </w:tcBorders>
            <w:shd w:val="clear" w:color="auto" w:fill="auto"/>
            <w:noWrap/>
            <w:vAlign w:val="center"/>
          </w:tcPr>
          <w:p w14:paraId="27716A62" w14:textId="77777777" w:rsidR="00C204C8" w:rsidRDefault="00D00823">
            <w:pPr>
              <w:pStyle w:val="af4"/>
              <w:ind w:leftChars="-48" w:left="-101" w:rightChars="-46" w:right="-97"/>
              <w:rPr>
                <w:sz w:val="18"/>
                <w:szCs w:val="18"/>
              </w:rPr>
            </w:pPr>
            <w:r>
              <w:rPr>
                <w:rFonts w:hint="eastAsia"/>
                <w:sz w:val="18"/>
                <w:szCs w:val="18"/>
              </w:rPr>
              <w:t xml:space="preserve">　</w:t>
            </w:r>
          </w:p>
        </w:tc>
        <w:tc>
          <w:tcPr>
            <w:tcW w:w="1074" w:type="pct"/>
            <w:tcBorders>
              <w:top w:val="nil"/>
              <w:left w:val="nil"/>
              <w:bottom w:val="single" w:sz="4" w:space="0" w:color="auto"/>
              <w:right w:val="single" w:sz="4" w:space="0" w:color="auto"/>
            </w:tcBorders>
            <w:shd w:val="clear" w:color="auto" w:fill="auto"/>
            <w:vAlign w:val="center"/>
          </w:tcPr>
          <w:p w14:paraId="450AED65" w14:textId="77777777" w:rsidR="00C204C8" w:rsidRDefault="00D00823">
            <w:pPr>
              <w:pStyle w:val="af4"/>
              <w:ind w:leftChars="-48" w:left="-101" w:rightChars="-46" w:right="-97"/>
              <w:rPr>
                <w:sz w:val="18"/>
                <w:szCs w:val="18"/>
              </w:rPr>
            </w:pPr>
            <w:r>
              <w:rPr>
                <w:rFonts w:hint="eastAsia"/>
                <w:sz w:val="18"/>
                <w:szCs w:val="18"/>
              </w:rPr>
              <w:t>规划成本管理</w:t>
            </w:r>
          </w:p>
          <w:p w14:paraId="4F421395" w14:textId="77777777" w:rsidR="00C204C8" w:rsidRDefault="00D00823">
            <w:pPr>
              <w:pStyle w:val="af4"/>
              <w:ind w:leftChars="-48" w:left="-101" w:rightChars="-46" w:right="-97"/>
              <w:rPr>
                <w:sz w:val="18"/>
                <w:szCs w:val="18"/>
              </w:rPr>
            </w:pPr>
            <w:r>
              <w:rPr>
                <w:rFonts w:hint="eastAsia"/>
                <w:sz w:val="18"/>
                <w:szCs w:val="18"/>
              </w:rPr>
              <w:t>估算成本</w:t>
            </w:r>
          </w:p>
          <w:p w14:paraId="34F61771" w14:textId="77777777" w:rsidR="00C204C8" w:rsidRDefault="00D00823">
            <w:pPr>
              <w:pStyle w:val="af4"/>
              <w:ind w:leftChars="-48" w:left="-101" w:rightChars="-46" w:right="-97"/>
              <w:rPr>
                <w:sz w:val="18"/>
                <w:szCs w:val="18"/>
              </w:rPr>
            </w:pPr>
            <w:r>
              <w:rPr>
                <w:rFonts w:hint="eastAsia"/>
                <w:sz w:val="18"/>
                <w:szCs w:val="18"/>
              </w:rPr>
              <w:t>制定预算</w:t>
            </w:r>
          </w:p>
        </w:tc>
        <w:tc>
          <w:tcPr>
            <w:tcW w:w="893" w:type="pct"/>
            <w:tcBorders>
              <w:top w:val="nil"/>
              <w:left w:val="nil"/>
              <w:bottom w:val="single" w:sz="4" w:space="0" w:color="auto"/>
              <w:right w:val="single" w:sz="4" w:space="0" w:color="auto"/>
            </w:tcBorders>
            <w:shd w:val="clear" w:color="auto" w:fill="auto"/>
            <w:noWrap/>
            <w:vAlign w:val="center"/>
          </w:tcPr>
          <w:p w14:paraId="5FEE1B7F" w14:textId="77777777" w:rsidR="00C204C8" w:rsidRDefault="00D00823">
            <w:pPr>
              <w:pStyle w:val="af4"/>
              <w:ind w:leftChars="-48" w:left="-101" w:rightChars="-46" w:right="-97"/>
              <w:rPr>
                <w:sz w:val="18"/>
                <w:szCs w:val="18"/>
              </w:rPr>
            </w:pPr>
            <w:r>
              <w:rPr>
                <w:rFonts w:hint="eastAsia"/>
                <w:sz w:val="18"/>
                <w:szCs w:val="18"/>
              </w:rPr>
              <w:t xml:space="preserve">　</w:t>
            </w:r>
          </w:p>
        </w:tc>
        <w:tc>
          <w:tcPr>
            <w:tcW w:w="894" w:type="pct"/>
            <w:tcBorders>
              <w:top w:val="nil"/>
              <w:left w:val="nil"/>
              <w:bottom w:val="single" w:sz="4" w:space="0" w:color="auto"/>
              <w:right w:val="single" w:sz="4" w:space="0" w:color="auto"/>
            </w:tcBorders>
            <w:shd w:val="clear" w:color="auto" w:fill="auto"/>
            <w:noWrap/>
            <w:vAlign w:val="center"/>
          </w:tcPr>
          <w:p w14:paraId="4CA1C1FC" w14:textId="77777777" w:rsidR="00C204C8" w:rsidRDefault="00D00823">
            <w:pPr>
              <w:pStyle w:val="af4"/>
              <w:ind w:leftChars="-48" w:left="-101" w:rightChars="-46" w:right="-97"/>
              <w:rPr>
                <w:sz w:val="18"/>
                <w:szCs w:val="18"/>
              </w:rPr>
            </w:pPr>
            <w:r>
              <w:rPr>
                <w:sz w:val="18"/>
                <w:szCs w:val="18"/>
              </w:rPr>
              <w:t xml:space="preserve"> 控制成本</w:t>
            </w:r>
          </w:p>
        </w:tc>
        <w:tc>
          <w:tcPr>
            <w:tcW w:w="533" w:type="pct"/>
            <w:tcBorders>
              <w:top w:val="nil"/>
              <w:left w:val="nil"/>
              <w:bottom w:val="single" w:sz="4" w:space="0" w:color="auto"/>
              <w:right w:val="single" w:sz="4" w:space="0" w:color="auto"/>
            </w:tcBorders>
            <w:shd w:val="clear" w:color="auto" w:fill="auto"/>
            <w:noWrap/>
            <w:vAlign w:val="center"/>
          </w:tcPr>
          <w:p w14:paraId="749BBB22" w14:textId="77777777" w:rsidR="00C204C8" w:rsidRDefault="00D00823">
            <w:pPr>
              <w:pStyle w:val="af4"/>
              <w:ind w:leftChars="-48" w:left="-101" w:rightChars="-46" w:right="-97"/>
              <w:rPr>
                <w:sz w:val="18"/>
                <w:szCs w:val="18"/>
              </w:rPr>
            </w:pPr>
            <w:r>
              <w:rPr>
                <w:rFonts w:hint="eastAsia"/>
                <w:sz w:val="18"/>
                <w:szCs w:val="18"/>
              </w:rPr>
              <w:t xml:space="preserve">　</w:t>
            </w:r>
          </w:p>
        </w:tc>
      </w:tr>
      <w:tr w:rsidR="00C204C8" w14:paraId="664A7EAA" w14:textId="77777777">
        <w:trPr>
          <w:trHeight w:val="20"/>
        </w:trPr>
        <w:tc>
          <w:tcPr>
            <w:tcW w:w="894" w:type="pct"/>
            <w:tcBorders>
              <w:top w:val="nil"/>
              <w:left w:val="single" w:sz="4" w:space="0" w:color="auto"/>
              <w:bottom w:val="single" w:sz="4" w:space="0" w:color="auto"/>
              <w:right w:val="single" w:sz="4" w:space="0" w:color="auto"/>
            </w:tcBorders>
            <w:shd w:val="clear" w:color="auto" w:fill="auto"/>
            <w:noWrap/>
            <w:vAlign w:val="center"/>
          </w:tcPr>
          <w:p w14:paraId="2A521E83" w14:textId="77777777" w:rsidR="00C204C8" w:rsidRDefault="00D00823">
            <w:pPr>
              <w:pStyle w:val="af4"/>
              <w:ind w:leftChars="-48" w:left="-101" w:rightChars="-46" w:right="-97"/>
              <w:rPr>
                <w:sz w:val="18"/>
                <w:szCs w:val="18"/>
              </w:rPr>
            </w:pPr>
            <w:r>
              <w:rPr>
                <w:rFonts w:hint="eastAsia"/>
                <w:sz w:val="18"/>
                <w:szCs w:val="18"/>
              </w:rPr>
              <w:t>项目质量管理</w:t>
            </w:r>
          </w:p>
        </w:tc>
        <w:tc>
          <w:tcPr>
            <w:tcW w:w="712" w:type="pct"/>
            <w:tcBorders>
              <w:top w:val="nil"/>
              <w:left w:val="nil"/>
              <w:bottom w:val="single" w:sz="4" w:space="0" w:color="auto"/>
              <w:right w:val="single" w:sz="4" w:space="0" w:color="auto"/>
            </w:tcBorders>
            <w:shd w:val="clear" w:color="auto" w:fill="auto"/>
            <w:noWrap/>
            <w:vAlign w:val="center"/>
          </w:tcPr>
          <w:p w14:paraId="2B695990" w14:textId="77777777" w:rsidR="00C204C8" w:rsidRDefault="00D00823">
            <w:pPr>
              <w:pStyle w:val="af4"/>
              <w:ind w:leftChars="-48" w:left="-101" w:rightChars="-46" w:right="-97"/>
              <w:rPr>
                <w:sz w:val="18"/>
                <w:szCs w:val="18"/>
              </w:rPr>
            </w:pPr>
            <w:r>
              <w:rPr>
                <w:rFonts w:hint="eastAsia"/>
                <w:sz w:val="18"/>
                <w:szCs w:val="18"/>
              </w:rPr>
              <w:t xml:space="preserve">　</w:t>
            </w:r>
          </w:p>
        </w:tc>
        <w:tc>
          <w:tcPr>
            <w:tcW w:w="1074" w:type="pct"/>
            <w:tcBorders>
              <w:top w:val="nil"/>
              <w:left w:val="nil"/>
              <w:bottom w:val="single" w:sz="4" w:space="0" w:color="auto"/>
              <w:right w:val="single" w:sz="4" w:space="0" w:color="auto"/>
            </w:tcBorders>
            <w:shd w:val="clear" w:color="auto" w:fill="auto"/>
            <w:noWrap/>
            <w:vAlign w:val="center"/>
          </w:tcPr>
          <w:p w14:paraId="039DB837" w14:textId="77777777" w:rsidR="00C204C8" w:rsidRDefault="00D00823">
            <w:pPr>
              <w:pStyle w:val="af4"/>
              <w:ind w:leftChars="-48" w:left="-101" w:rightChars="-46" w:right="-97"/>
              <w:rPr>
                <w:sz w:val="18"/>
                <w:szCs w:val="18"/>
              </w:rPr>
            </w:pPr>
            <w:r>
              <w:rPr>
                <w:rFonts w:hint="eastAsia"/>
                <w:sz w:val="18"/>
                <w:szCs w:val="18"/>
              </w:rPr>
              <w:t>规划质量管理</w:t>
            </w:r>
          </w:p>
        </w:tc>
        <w:tc>
          <w:tcPr>
            <w:tcW w:w="893" w:type="pct"/>
            <w:tcBorders>
              <w:top w:val="nil"/>
              <w:left w:val="nil"/>
              <w:bottom w:val="single" w:sz="4" w:space="0" w:color="auto"/>
              <w:right w:val="single" w:sz="4" w:space="0" w:color="auto"/>
            </w:tcBorders>
            <w:shd w:val="clear" w:color="auto" w:fill="auto"/>
            <w:noWrap/>
            <w:vAlign w:val="center"/>
          </w:tcPr>
          <w:p w14:paraId="54B0D3B8" w14:textId="77777777" w:rsidR="00C204C8" w:rsidRDefault="00D00823">
            <w:pPr>
              <w:pStyle w:val="af4"/>
              <w:ind w:leftChars="-48" w:left="-101" w:rightChars="-46" w:right="-97"/>
              <w:rPr>
                <w:sz w:val="18"/>
                <w:szCs w:val="18"/>
              </w:rPr>
            </w:pPr>
            <w:r>
              <w:rPr>
                <w:rFonts w:hint="eastAsia"/>
                <w:sz w:val="18"/>
                <w:szCs w:val="18"/>
              </w:rPr>
              <w:t>管理质量</w:t>
            </w:r>
          </w:p>
        </w:tc>
        <w:tc>
          <w:tcPr>
            <w:tcW w:w="894" w:type="pct"/>
            <w:tcBorders>
              <w:top w:val="nil"/>
              <w:left w:val="nil"/>
              <w:bottom w:val="single" w:sz="4" w:space="0" w:color="auto"/>
              <w:right w:val="single" w:sz="4" w:space="0" w:color="auto"/>
            </w:tcBorders>
            <w:shd w:val="clear" w:color="auto" w:fill="auto"/>
            <w:noWrap/>
            <w:vAlign w:val="center"/>
          </w:tcPr>
          <w:p w14:paraId="1EB72D76" w14:textId="77777777" w:rsidR="00C204C8" w:rsidRDefault="00D00823">
            <w:pPr>
              <w:pStyle w:val="af4"/>
              <w:ind w:leftChars="-48" w:left="-101" w:rightChars="-46" w:right="-97"/>
              <w:rPr>
                <w:sz w:val="18"/>
                <w:szCs w:val="18"/>
              </w:rPr>
            </w:pPr>
            <w:r>
              <w:rPr>
                <w:rFonts w:hint="eastAsia"/>
                <w:sz w:val="18"/>
                <w:szCs w:val="18"/>
              </w:rPr>
              <w:t>控制质量</w:t>
            </w:r>
          </w:p>
        </w:tc>
        <w:tc>
          <w:tcPr>
            <w:tcW w:w="533" w:type="pct"/>
            <w:tcBorders>
              <w:top w:val="nil"/>
              <w:left w:val="nil"/>
              <w:bottom w:val="single" w:sz="4" w:space="0" w:color="auto"/>
              <w:right w:val="single" w:sz="4" w:space="0" w:color="auto"/>
            </w:tcBorders>
            <w:shd w:val="clear" w:color="auto" w:fill="auto"/>
            <w:noWrap/>
            <w:vAlign w:val="center"/>
          </w:tcPr>
          <w:p w14:paraId="7457C5C1" w14:textId="77777777" w:rsidR="00C204C8" w:rsidRDefault="00D00823">
            <w:pPr>
              <w:pStyle w:val="af4"/>
              <w:ind w:leftChars="-48" w:left="-101" w:rightChars="-46" w:right="-97"/>
              <w:rPr>
                <w:sz w:val="18"/>
                <w:szCs w:val="18"/>
              </w:rPr>
            </w:pPr>
            <w:r>
              <w:rPr>
                <w:rFonts w:hint="eastAsia"/>
                <w:sz w:val="18"/>
                <w:szCs w:val="18"/>
              </w:rPr>
              <w:t xml:space="preserve">　</w:t>
            </w:r>
          </w:p>
        </w:tc>
      </w:tr>
      <w:tr w:rsidR="00C204C8" w14:paraId="700B79EC" w14:textId="77777777">
        <w:trPr>
          <w:trHeight w:val="20"/>
        </w:trPr>
        <w:tc>
          <w:tcPr>
            <w:tcW w:w="894" w:type="pct"/>
            <w:tcBorders>
              <w:top w:val="nil"/>
              <w:left w:val="single" w:sz="4" w:space="0" w:color="auto"/>
              <w:bottom w:val="single" w:sz="4" w:space="0" w:color="auto"/>
              <w:right w:val="single" w:sz="4" w:space="0" w:color="auto"/>
            </w:tcBorders>
            <w:shd w:val="clear" w:color="auto" w:fill="auto"/>
            <w:noWrap/>
            <w:vAlign w:val="center"/>
          </w:tcPr>
          <w:p w14:paraId="52EA1BD8" w14:textId="77777777" w:rsidR="00C204C8" w:rsidRDefault="00D00823">
            <w:pPr>
              <w:pStyle w:val="af4"/>
              <w:ind w:leftChars="-48" w:left="-101" w:rightChars="-46" w:right="-97"/>
              <w:rPr>
                <w:sz w:val="18"/>
                <w:szCs w:val="18"/>
              </w:rPr>
            </w:pPr>
            <w:r>
              <w:rPr>
                <w:rFonts w:hint="eastAsia"/>
                <w:sz w:val="18"/>
                <w:szCs w:val="18"/>
              </w:rPr>
              <w:t>项目资源管理</w:t>
            </w:r>
          </w:p>
        </w:tc>
        <w:tc>
          <w:tcPr>
            <w:tcW w:w="712" w:type="pct"/>
            <w:tcBorders>
              <w:top w:val="nil"/>
              <w:left w:val="nil"/>
              <w:bottom w:val="single" w:sz="4" w:space="0" w:color="auto"/>
              <w:right w:val="single" w:sz="4" w:space="0" w:color="auto"/>
            </w:tcBorders>
            <w:shd w:val="clear" w:color="auto" w:fill="auto"/>
            <w:noWrap/>
            <w:vAlign w:val="center"/>
          </w:tcPr>
          <w:p w14:paraId="7A3B105F" w14:textId="77777777" w:rsidR="00C204C8" w:rsidRDefault="00D00823">
            <w:pPr>
              <w:pStyle w:val="af4"/>
              <w:ind w:leftChars="-48" w:left="-101" w:rightChars="-46" w:right="-97"/>
              <w:rPr>
                <w:sz w:val="18"/>
                <w:szCs w:val="18"/>
              </w:rPr>
            </w:pPr>
            <w:r>
              <w:rPr>
                <w:rFonts w:hint="eastAsia"/>
                <w:sz w:val="18"/>
                <w:szCs w:val="18"/>
              </w:rPr>
              <w:t xml:space="preserve">　</w:t>
            </w:r>
          </w:p>
        </w:tc>
        <w:tc>
          <w:tcPr>
            <w:tcW w:w="1074" w:type="pct"/>
            <w:tcBorders>
              <w:top w:val="nil"/>
              <w:left w:val="nil"/>
              <w:bottom w:val="single" w:sz="4" w:space="0" w:color="auto"/>
              <w:right w:val="single" w:sz="4" w:space="0" w:color="auto"/>
            </w:tcBorders>
            <w:shd w:val="clear" w:color="auto" w:fill="auto"/>
            <w:vAlign w:val="center"/>
          </w:tcPr>
          <w:p w14:paraId="46F003B9" w14:textId="77777777" w:rsidR="00C204C8" w:rsidRDefault="00D00823">
            <w:pPr>
              <w:pStyle w:val="af4"/>
              <w:ind w:leftChars="-48" w:left="-101" w:rightChars="-46" w:right="-97"/>
              <w:rPr>
                <w:sz w:val="18"/>
                <w:szCs w:val="18"/>
              </w:rPr>
            </w:pPr>
            <w:r>
              <w:rPr>
                <w:rFonts w:hint="eastAsia"/>
                <w:sz w:val="18"/>
                <w:szCs w:val="18"/>
              </w:rPr>
              <w:t>规划资源管理</w:t>
            </w:r>
          </w:p>
          <w:p w14:paraId="00CBA9C0" w14:textId="77777777" w:rsidR="00C204C8" w:rsidRDefault="00D00823">
            <w:pPr>
              <w:pStyle w:val="af4"/>
              <w:ind w:leftChars="-48" w:left="-101" w:rightChars="-46" w:right="-97"/>
              <w:rPr>
                <w:sz w:val="18"/>
                <w:szCs w:val="18"/>
              </w:rPr>
            </w:pPr>
            <w:r>
              <w:rPr>
                <w:rFonts w:hint="eastAsia"/>
                <w:sz w:val="18"/>
                <w:szCs w:val="18"/>
              </w:rPr>
              <w:t>估算活动资源</w:t>
            </w:r>
          </w:p>
        </w:tc>
        <w:tc>
          <w:tcPr>
            <w:tcW w:w="893" w:type="pct"/>
            <w:tcBorders>
              <w:top w:val="nil"/>
              <w:left w:val="nil"/>
              <w:bottom w:val="single" w:sz="4" w:space="0" w:color="auto"/>
              <w:right w:val="single" w:sz="4" w:space="0" w:color="auto"/>
            </w:tcBorders>
            <w:shd w:val="clear" w:color="auto" w:fill="auto"/>
            <w:vAlign w:val="center"/>
          </w:tcPr>
          <w:p w14:paraId="203BE08D" w14:textId="77777777" w:rsidR="00C204C8" w:rsidRDefault="00D00823">
            <w:pPr>
              <w:pStyle w:val="af4"/>
              <w:ind w:leftChars="-48" w:left="-101" w:rightChars="-46" w:right="-97"/>
              <w:rPr>
                <w:sz w:val="18"/>
                <w:szCs w:val="18"/>
              </w:rPr>
            </w:pPr>
            <w:r>
              <w:rPr>
                <w:rFonts w:hint="eastAsia"/>
                <w:sz w:val="18"/>
                <w:szCs w:val="18"/>
              </w:rPr>
              <w:t>获取资源</w:t>
            </w:r>
          </w:p>
          <w:p w14:paraId="342244BC" w14:textId="77777777" w:rsidR="00C204C8" w:rsidRDefault="00D00823">
            <w:pPr>
              <w:pStyle w:val="af4"/>
              <w:ind w:leftChars="-48" w:left="-101" w:rightChars="-46" w:right="-97"/>
              <w:rPr>
                <w:sz w:val="18"/>
                <w:szCs w:val="18"/>
              </w:rPr>
            </w:pPr>
            <w:r>
              <w:rPr>
                <w:rFonts w:hint="eastAsia"/>
                <w:sz w:val="18"/>
                <w:szCs w:val="18"/>
              </w:rPr>
              <w:t>建设团队</w:t>
            </w:r>
          </w:p>
          <w:p w14:paraId="21B3B887" w14:textId="77777777" w:rsidR="00C204C8" w:rsidRDefault="00D00823">
            <w:pPr>
              <w:pStyle w:val="af4"/>
              <w:ind w:leftChars="-48" w:left="-101" w:rightChars="-46" w:right="-97"/>
              <w:rPr>
                <w:sz w:val="18"/>
                <w:szCs w:val="18"/>
              </w:rPr>
            </w:pPr>
            <w:r>
              <w:rPr>
                <w:rFonts w:hint="eastAsia"/>
                <w:sz w:val="18"/>
                <w:szCs w:val="18"/>
              </w:rPr>
              <w:t>管理团队</w:t>
            </w:r>
          </w:p>
        </w:tc>
        <w:tc>
          <w:tcPr>
            <w:tcW w:w="894" w:type="pct"/>
            <w:tcBorders>
              <w:top w:val="nil"/>
              <w:left w:val="nil"/>
              <w:bottom w:val="single" w:sz="4" w:space="0" w:color="auto"/>
              <w:right w:val="single" w:sz="4" w:space="0" w:color="auto"/>
            </w:tcBorders>
            <w:shd w:val="clear" w:color="auto" w:fill="auto"/>
            <w:noWrap/>
            <w:vAlign w:val="center"/>
          </w:tcPr>
          <w:p w14:paraId="06BAD52C" w14:textId="77777777" w:rsidR="00C204C8" w:rsidRDefault="00D00823">
            <w:pPr>
              <w:pStyle w:val="af4"/>
              <w:ind w:leftChars="-48" w:left="-101" w:rightChars="-46" w:right="-97"/>
              <w:rPr>
                <w:sz w:val="18"/>
                <w:szCs w:val="18"/>
              </w:rPr>
            </w:pPr>
            <w:r>
              <w:rPr>
                <w:rFonts w:hint="eastAsia"/>
                <w:sz w:val="18"/>
                <w:szCs w:val="18"/>
              </w:rPr>
              <w:t>控制资源</w:t>
            </w:r>
          </w:p>
        </w:tc>
        <w:tc>
          <w:tcPr>
            <w:tcW w:w="533" w:type="pct"/>
            <w:tcBorders>
              <w:top w:val="nil"/>
              <w:left w:val="nil"/>
              <w:bottom w:val="single" w:sz="4" w:space="0" w:color="auto"/>
              <w:right w:val="single" w:sz="4" w:space="0" w:color="auto"/>
            </w:tcBorders>
            <w:shd w:val="clear" w:color="auto" w:fill="auto"/>
            <w:noWrap/>
            <w:vAlign w:val="center"/>
          </w:tcPr>
          <w:p w14:paraId="4890A4B4" w14:textId="77777777" w:rsidR="00C204C8" w:rsidRDefault="00D00823">
            <w:pPr>
              <w:pStyle w:val="af4"/>
              <w:ind w:leftChars="-48" w:left="-101" w:rightChars="-46" w:right="-97"/>
              <w:rPr>
                <w:sz w:val="18"/>
                <w:szCs w:val="18"/>
              </w:rPr>
            </w:pPr>
            <w:r>
              <w:rPr>
                <w:rFonts w:hint="eastAsia"/>
                <w:sz w:val="18"/>
                <w:szCs w:val="18"/>
              </w:rPr>
              <w:t xml:space="preserve">　</w:t>
            </w:r>
          </w:p>
        </w:tc>
      </w:tr>
      <w:tr w:rsidR="00C204C8" w14:paraId="4ADCF6B3" w14:textId="77777777">
        <w:trPr>
          <w:trHeight w:val="20"/>
        </w:trPr>
        <w:tc>
          <w:tcPr>
            <w:tcW w:w="894" w:type="pct"/>
            <w:tcBorders>
              <w:top w:val="nil"/>
              <w:left w:val="single" w:sz="4" w:space="0" w:color="auto"/>
              <w:bottom w:val="single" w:sz="4" w:space="0" w:color="auto"/>
              <w:right w:val="single" w:sz="4" w:space="0" w:color="auto"/>
            </w:tcBorders>
            <w:shd w:val="clear" w:color="auto" w:fill="auto"/>
            <w:noWrap/>
            <w:vAlign w:val="center"/>
          </w:tcPr>
          <w:p w14:paraId="035143E1" w14:textId="77777777" w:rsidR="00C204C8" w:rsidRDefault="00D00823">
            <w:pPr>
              <w:pStyle w:val="af4"/>
              <w:ind w:leftChars="-48" w:left="-101" w:rightChars="-46" w:right="-97"/>
              <w:rPr>
                <w:sz w:val="18"/>
                <w:szCs w:val="18"/>
              </w:rPr>
            </w:pPr>
            <w:r>
              <w:rPr>
                <w:rFonts w:hint="eastAsia"/>
                <w:sz w:val="18"/>
                <w:szCs w:val="18"/>
              </w:rPr>
              <w:t>项目沟通管理</w:t>
            </w:r>
          </w:p>
        </w:tc>
        <w:tc>
          <w:tcPr>
            <w:tcW w:w="712" w:type="pct"/>
            <w:tcBorders>
              <w:top w:val="nil"/>
              <w:left w:val="nil"/>
              <w:bottom w:val="single" w:sz="4" w:space="0" w:color="auto"/>
              <w:right w:val="single" w:sz="4" w:space="0" w:color="auto"/>
            </w:tcBorders>
            <w:shd w:val="clear" w:color="auto" w:fill="auto"/>
            <w:noWrap/>
            <w:vAlign w:val="center"/>
          </w:tcPr>
          <w:p w14:paraId="5FA5CD01" w14:textId="77777777" w:rsidR="00C204C8" w:rsidRDefault="00D00823">
            <w:pPr>
              <w:pStyle w:val="af4"/>
              <w:ind w:leftChars="-48" w:left="-101" w:rightChars="-46" w:right="-97"/>
              <w:rPr>
                <w:sz w:val="18"/>
                <w:szCs w:val="18"/>
              </w:rPr>
            </w:pPr>
            <w:r>
              <w:rPr>
                <w:rFonts w:hint="eastAsia"/>
                <w:sz w:val="18"/>
                <w:szCs w:val="18"/>
              </w:rPr>
              <w:t xml:space="preserve">　</w:t>
            </w:r>
          </w:p>
        </w:tc>
        <w:tc>
          <w:tcPr>
            <w:tcW w:w="1074" w:type="pct"/>
            <w:tcBorders>
              <w:top w:val="nil"/>
              <w:left w:val="nil"/>
              <w:bottom w:val="single" w:sz="4" w:space="0" w:color="auto"/>
              <w:right w:val="single" w:sz="4" w:space="0" w:color="auto"/>
            </w:tcBorders>
            <w:shd w:val="clear" w:color="auto" w:fill="auto"/>
            <w:noWrap/>
            <w:vAlign w:val="center"/>
          </w:tcPr>
          <w:p w14:paraId="76B67707" w14:textId="77777777" w:rsidR="00C204C8" w:rsidRDefault="00D00823">
            <w:pPr>
              <w:pStyle w:val="af4"/>
              <w:ind w:leftChars="-48" w:left="-101" w:rightChars="-46" w:right="-97"/>
              <w:rPr>
                <w:sz w:val="18"/>
                <w:szCs w:val="18"/>
              </w:rPr>
            </w:pPr>
            <w:r>
              <w:rPr>
                <w:rFonts w:hint="eastAsia"/>
                <w:sz w:val="18"/>
                <w:szCs w:val="18"/>
              </w:rPr>
              <w:t>规划沟通管理</w:t>
            </w:r>
          </w:p>
        </w:tc>
        <w:tc>
          <w:tcPr>
            <w:tcW w:w="893" w:type="pct"/>
            <w:tcBorders>
              <w:top w:val="nil"/>
              <w:left w:val="nil"/>
              <w:bottom w:val="single" w:sz="4" w:space="0" w:color="auto"/>
              <w:right w:val="single" w:sz="4" w:space="0" w:color="auto"/>
            </w:tcBorders>
            <w:shd w:val="clear" w:color="auto" w:fill="auto"/>
            <w:noWrap/>
            <w:vAlign w:val="center"/>
          </w:tcPr>
          <w:p w14:paraId="51014C51" w14:textId="77777777" w:rsidR="00C204C8" w:rsidRDefault="00D00823">
            <w:pPr>
              <w:pStyle w:val="af4"/>
              <w:ind w:leftChars="-48" w:left="-101" w:rightChars="-46" w:right="-97"/>
              <w:rPr>
                <w:sz w:val="18"/>
                <w:szCs w:val="18"/>
              </w:rPr>
            </w:pPr>
            <w:r>
              <w:rPr>
                <w:rFonts w:hint="eastAsia"/>
                <w:sz w:val="18"/>
                <w:szCs w:val="18"/>
              </w:rPr>
              <w:t>管理沟通</w:t>
            </w:r>
          </w:p>
        </w:tc>
        <w:tc>
          <w:tcPr>
            <w:tcW w:w="894" w:type="pct"/>
            <w:tcBorders>
              <w:top w:val="nil"/>
              <w:left w:val="nil"/>
              <w:bottom w:val="single" w:sz="4" w:space="0" w:color="auto"/>
              <w:right w:val="single" w:sz="4" w:space="0" w:color="auto"/>
            </w:tcBorders>
            <w:shd w:val="clear" w:color="auto" w:fill="auto"/>
            <w:noWrap/>
            <w:vAlign w:val="center"/>
          </w:tcPr>
          <w:p w14:paraId="39D9942C" w14:textId="77777777" w:rsidR="00C204C8" w:rsidRDefault="00D00823">
            <w:pPr>
              <w:pStyle w:val="af4"/>
              <w:ind w:leftChars="-48" w:left="-101" w:rightChars="-46" w:right="-97"/>
              <w:rPr>
                <w:sz w:val="18"/>
                <w:szCs w:val="18"/>
              </w:rPr>
            </w:pPr>
            <w:r>
              <w:rPr>
                <w:rFonts w:hint="eastAsia"/>
                <w:sz w:val="18"/>
                <w:szCs w:val="18"/>
              </w:rPr>
              <w:t>监督沟通</w:t>
            </w:r>
          </w:p>
        </w:tc>
        <w:tc>
          <w:tcPr>
            <w:tcW w:w="533" w:type="pct"/>
            <w:tcBorders>
              <w:top w:val="nil"/>
              <w:left w:val="nil"/>
              <w:bottom w:val="single" w:sz="4" w:space="0" w:color="auto"/>
              <w:right w:val="single" w:sz="4" w:space="0" w:color="auto"/>
            </w:tcBorders>
            <w:shd w:val="clear" w:color="auto" w:fill="auto"/>
            <w:noWrap/>
            <w:vAlign w:val="center"/>
          </w:tcPr>
          <w:p w14:paraId="6B16202B" w14:textId="77777777" w:rsidR="00C204C8" w:rsidRDefault="00D00823">
            <w:pPr>
              <w:pStyle w:val="af4"/>
              <w:ind w:leftChars="-48" w:left="-101" w:rightChars="-46" w:right="-97"/>
              <w:rPr>
                <w:sz w:val="18"/>
                <w:szCs w:val="18"/>
              </w:rPr>
            </w:pPr>
            <w:r>
              <w:rPr>
                <w:rFonts w:hint="eastAsia"/>
                <w:sz w:val="18"/>
                <w:szCs w:val="18"/>
              </w:rPr>
              <w:t xml:space="preserve">　</w:t>
            </w:r>
          </w:p>
        </w:tc>
      </w:tr>
      <w:tr w:rsidR="00C204C8" w14:paraId="353DBC01" w14:textId="77777777">
        <w:trPr>
          <w:trHeight w:val="20"/>
        </w:trPr>
        <w:tc>
          <w:tcPr>
            <w:tcW w:w="894" w:type="pct"/>
            <w:tcBorders>
              <w:top w:val="nil"/>
              <w:left w:val="single" w:sz="4" w:space="0" w:color="auto"/>
              <w:bottom w:val="single" w:sz="4" w:space="0" w:color="auto"/>
              <w:right w:val="single" w:sz="4" w:space="0" w:color="auto"/>
            </w:tcBorders>
            <w:shd w:val="clear" w:color="auto" w:fill="auto"/>
            <w:noWrap/>
            <w:vAlign w:val="center"/>
          </w:tcPr>
          <w:p w14:paraId="19F10C38" w14:textId="77777777" w:rsidR="00C204C8" w:rsidRDefault="00D00823">
            <w:pPr>
              <w:pStyle w:val="af4"/>
              <w:ind w:leftChars="-48" w:left="-101" w:rightChars="-46" w:right="-97"/>
              <w:rPr>
                <w:sz w:val="18"/>
                <w:szCs w:val="18"/>
              </w:rPr>
            </w:pPr>
            <w:r>
              <w:rPr>
                <w:rFonts w:hint="eastAsia"/>
                <w:sz w:val="18"/>
                <w:szCs w:val="18"/>
              </w:rPr>
              <w:t>项目风险管理</w:t>
            </w:r>
          </w:p>
        </w:tc>
        <w:tc>
          <w:tcPr>
            <w:tcW w:w="712" w:type="pct"/>
            <w:tcBorders>
              <w:top w:val="nil"/>
              <w:left w:val="nil"/>
              <w:bottom w:val="single" w:sz="4" w:space="0" w:color="auto"/>
              <w:right w:val="single" w:sz="4" w:space="0" w:color="auto"/>
            </w:tcBorders>
            <w:shd w:val="clear" w:color="auto" w:fill="auto"/>
            <w:noWrap/>
            <w:vAlign w:val="center"/>
          </w:tcPr>
          <w:p w14:paraId="4F6E75FE" w14:textId="77777777" w:rsidR="00C204C8" w:rsidRDefault="00D00823">
            <w:pPr>
              <w:pStyle w:val="af4"/>
              <w:ind w:leftChars="-48" w:left="-101" w:rightChars="-46" w:right="-97"/>
              <w:rPr>
                <w:sz w:val="18"/>
                <w:szCs w:val="18"/>
              </w:rPr>
            </w:pPr>
            <w:r>
              <w:rPr>
                <w:rFonts w:hint="eastAsia"/>
                <w:sz w:val="18"/>
                <w:szCs w:val="18"/>
              </w:rPr>
              <w:t xml:space="preserve">　</w:t>
            </w:r>
          </w:p>
        </w:tc>
        <w:tc>
          <w:tcPr>
            <w:tcW w:w="1074" w:type="pct"/>
            <w:tcBorders>
              <w:top w:val="nil"/>
              <w:left w:val="nil"/>
              <w:bottom w:val="single" w:sz="4" w:space="0" w:color="auto"/>
              <w:right w:val="single" w:sz="4" w:space="0" w:color="auto"/>
            </w:tcBorders>
            <w:shd w:val="clear" w:color="auto" w:fill="auto"/>
            <w:vAlign w:val="center"/>
          </w:tcPr>
          <w:p w14:paraId="5BB16D36" w14:textId="77777777" w:rsidR="00C204C8" w:rsidRDefault="00D00823">
            <w:pPr>
              <w:pStyle w:val="af4"/>
              <w:ind w:leftChars="-48" w:left="-101" w:rightChars="-46" w:right="-97"/>
              <w:rPr>
                <w:sz w:val="18"/>
                <w:szCs w:val="18"/>
              </w:rPr>
            </w:pPr>
            <w:r>
              <w:rPr>
                <w:rFonts w:hint="eastAsia"/>
                <w:sz w:val="18"/>
                <w:szCs w:val="18"/>
              </w:rPr>
              <w:t>规划风险管理</w:t>
            </w:r>
          </w:p>
          <w:p w14:paraId="40B78596" w14:textId="77777777" w:rsidR="00C204C8" w:rsidRDefault="00D00823">
            <w:pPr>
              <w:pStyle w:val="af4"/>
              <w:ind w:leftChars="-48" w:left="-101" w:rightChars="-46" w:right="-97"/>
              <w:rPr>
                <w:sz w:val="18"/>
                <w:szCs w:val="18"/>
              </w:rPr>
            </w:pPr>
            <w:r>
              <w:rPr>
                <w:rFonts w:hint="eastAsia"/>
                <w:sz w:val="18"/>
                <w:szCs w:val="18"/>
              </w:rPr>
              <w:t>识别风险</w:t>
            </w:r>
          </w:p>
          <w:p w14:paraId="5B8CA495" w14:textId="77777777" w:rsidR="00C204C8" w:rsidRDefault="00D00823">
            <w:pPr>
              <w:pStyle w:val="af4"/>
              <w:ind w:leftChars="-48" w:left="-101"/>
              <w:rPr>
                <w:sz w:val="18"/>
                <w:szCs w:val="18"/>
              </w:rPr>
            </w:pPr>
            <w:r>
              <w:rPr>
                <w:rFonts w:hint="eastAsia"/>
                <w:sz w:val="18"/>
                <w:szCs w:val="18"/>
              </w:rPr>
              <w:t>实施定性风险分析</w:t>
            </w:r>
          </w:p>
          <w:p w14:paraId="3D92C0D8" w14:textId="77777777" w:rsidR="00C204C8" w:rsidRDefault="00D00823">
            <w:pPr>
              <w:pStyle w:val="af4"/>
              <w:ind w:leftChars="-48" w:left="-101"/>
              <w:rPr>
                <w:sz w:val="18"/>
                <w:szCs w:val="18"/>
              </w:rPr>
            </w:pPr>
            <w:r>
              <w:rPr>
                <w:rFonts w:hint="eastAsia"/>
                <w:sz w:val="18"/>
                <w:szCs w:val="18"/>
              </w:rPr>
              <w:t>实施定量风险分析</w:t>
            </w:r>
          </w:p>
          <w:p w14:paraId="41FCFAB5" w14:textId="77777777" w:rsidR="00C204C8" w:rsidRDefault="00D00823">
            <w:pPr>
              <w:pStyle w:val="af4"/>
              <w:ind w:leftChars="-48" w:left="-101" w:rightChars="-46" w:right="-97"/>
              <w:rPr>
                <w:sz w:val="18"/>
                <w:szCs w:val="18"/>
              </w:rPr>
            </w:pPr>
            <w:r>
              <w:rPr>
                <w:rFonts w:hint="eastAsia"/>
                <w:sz w:val="18"/>
                <w:szCs w:val="18"/>
              </w:rPr>
              <w:t>规划风险应对</w:t>
            </w:r>
          </w:p>
        </w:tc>
        <w:tc>
          <w:tcPr>
            <w:tcW w:w="893" w:type="pct"/>
            <w:tcBorders>
              <w:top w:val="nil"/>
              <w:left w:val="nil"/>
              <w:bottom w:val="single" w:sz="4" w:space="0" w:color="auto"/>
              <w:right w:val="single" w:sz="4" w:space="0" w:color="auto"/>
            </w:tcBorders>
            <w:shd w:val="clear" w:color="auto" w:fill="auto"/>
            <w:noWrap/>
            <w:vAlign w:val="center"/>
          </w:tcPr>
          <w:p w14:paraId="212ABC3C" w14:textId="77777777" w:rsidR="00C204C8" w:rsidRDefault="00D00823">
            <w:pPr>
              <w:pStyle w:val="af4"/>
              <w:ind w:leftChars="-48" w:left="-101" w:rightChars="-46" w:right="-97"/>
              <w:rPr>
                <w:sz w:val="18"/>
                <w:szCs w:val="18"/>
              </w:rPr>
            </w:pPr>
            <w:r>
              <w:rPr>
                <w:rFonts w:hint="eastAsia"/>
                <w:sz w:val="18"/>
                <w:szCs w:val="18"/>
              </w:rPr>
              <w:t>实施风险应对</w:t>
            </w:r>
          </w:p>
        </w:tc>
        <w:tc>
          <w:tcPr>
            <w:tcW w:w="894" w:type="pct"/>
            <w:tcBorders>
              <w:top w:val="nil"/>
              <w:left w:val="nil"/>
              <w:bottom w:val="single" w:sz="4" w:space="0" w:color="auto"/>
              <w:right w:val="single" w:sz="4" w:space="0" w:color="auto"/>
            </w:tcBorders>
            <w:shd w:val="clear" w:color="auto" w:fill="auto"/>
            <w:noWrap/>
            <w:vAlign w:val="center"/>
          </w:tcPr>
          <w:p w14:paraId="7F841266" w14:textId="77777777" w:rsidR="00C204C8" w:rsidRDefault="00D00823">
            <w:pPr>
              <w:pStyle w:val="af4"/>
              <w:ind w:leftChars="-48" w:left="-101" w:rightChars="-46" w:right="-97"/>
              <w:rPr>
                <w:sz w:val="18"/>
                <w:szCs w:val="18"/>
              </w:rPr>
            </w:pPr>
            <w:r>
              <w:rPr>
                <w:rFonts w:hint="eastAsia"/>
                <w:sz w:val="18"/>
                <w:szCs w:val="18"/>
              </w:rPr>
              <w:t>监督风险</w:t>
            </w:r>
          </w:p>
        </w:tc>
        <w:tc>
          <w:tcPr>
            <w:tcW w:w="533" w:type="pct"/>
            <w:tcBorders>
              <w:top w:val="nil"/>
              <w:left w:val="nil"/>
              <w:bottom w:val="single" w:sz="4" w:space="0" w:color="auto"/>
              <w:right w:val="single" w:sz="4" w:space="0" w:color="auto"/>
            </w:tcBorders>
            <w:shd w:val="clear" w:color="auto" w:fill="auto"/>
            <w:noWrap/>
            <w:vAlign w:val="center"/>
          </w:tcPr>
          <w:p w14:paraId="08C2D3A3" w14:textId="77777777" w:rsidR="00C204C8" w:rsidRDefault="00D00823">
            <w:pPr>
              <w:pStyle w:val="af4"/>
              <w:ind w:leftChars="-48" w:left="-101" w:rightChars="-46" w:right="-97"/>
              <w:rPr>
                <w:sz w:val="18"/>
                <w:szCs w:val="18"/>
              </w:rPr>
            </w:pPr>
            <w:r>
              <w:rPr>
                <w:rFonts w:hint="eastAsia"/>
                <w:sz w:val="18"/>
                <w:szCs w:val="18"/>
              </w:rPr>
              <w:t xml:space="preserve">　</w:t>
            </w:r>
          </w:p>
        </w:tc>
      </w:tr>
      <w:tr w:rsidR="00C204C8" w14:paraId="3C93CDEC" w14:textId="77777777">
        <w:trPr>
          <w:trHeight w:val="20"/>
        </w:trPr>
        <w:tc>
          <w:tcPr>
            <w:tcW w:w="894" w:type="pct"/>
            <w:tcBorders>
              <w:top w:val="nil"/>
              <w:left w:val="single" w:sz="4" w:space="0" w:color="auto"/>
              <w:bottom w:val="single" w:sz="4" w:space="0" w:color="auto"/>
              <w:right w:val="single" w:sz="4" w:space="0" w:color="auto"/>
            </w:tcBorders>
            <w:shd w:val="clear" w:color="auto" w:fill="auto"/>
            <w:noWrap/>
            <w:vAlign w:val="center"/>
          </w:tcPr>
          <w:p w14:paraId="1C623726" w14:textId="77777777" w:rsidR="00C204C8" w:rsidRDefault="00D00823">
            <w:pPr>
              <w:pStyle w:val="af4"/>
              <w:ind w:leftChars="-48" w:left="-101" w:rightChars="-46" w:right="-97"/>
              <w:rPr>
                <w:sz w:val="18"/>
                <w:szCs w:val="18"/>
              </w:rPr>
            </w:pPr>
            <w:r>
              <w:rPr>
                <w:rFonts w:hint="eastAsia"/>
                <w:sz w:val="18"/>
                <w:szCs w:val="18"/>
              </w:rPr>
              <w:t>项目采购管理</w:t>
            </w:r>
          </w:p>
        </w:tc>
        <w:tc>
          <w:tcPr>
            <w:tcW w:w="712" w:type="pct"/>
            <w:tcBorders>
              <w:top w:val="nil"/>
              <w:left w:val="nil"/>
              <w:bottom w:val="single" w:sz="4" w:space="0" w:color="auto"/>
              <w:right w:val="single" w:sz="4" w:space="0" w:color="auto"/>
            </w:tcBorders>
            <w:shd w:val="clear" w:color="auto" w:fill="auto"/>
            <w:noWrap/>
            <w:vAlign w:val="center"/>
          </w:tcPr>
          <w:p w14:paraId="7EEA7CE6" w14:textId="77777777" w:rsidR="00C204C8" w:rsidRDefault="00D00823">
            <w:pPr>
              <w:pStyle w:val="af4"/>
              <w:ind w:leftChars="-48" w:left="-101" w:rightChars="-46" w:right="-97"/>
              <w:rPr>
                <w:sz w:val="18"/>
                <w:szCs w:val="18"/>
              </w:rPr>
            </w:pPr>
            <w:r>
              <w:rPr>
                <w:rFonts w:hint="eastAsia"/>
                <w:sz w:val="18"/>
                <w:szCs w:val="18"/>
              </w:rPr>
              <w:t xml:space="preserve">　</w:t>
            </w:r>
          </w:p>
        </w:tc>
        <w:tc>
          <w:tcPr>
            <w:tcW w:w="1074" w:type="pct"/>
            <w:tcBorders>
              <w:top w:val="nil"/>
              <w:left w:val="nil"/>
              <w:bottom w:val="single" w:sz="4" w:space="0" w:color="auto"/>
              <w:right w:val="single" w:sz="4" w:space="0" w:color="auto"/>
            </w:tcBorders>
            <w:shd w:val="clear" w:color="auto" w:fill="auto"/>
            <w:noWrap/>
            <w:vAlign w:val="center"/>
          </w:tcPr>
          <w:p w14:paraId="04C68A6E" w14:textId="77777777" w:rsidR="00C204C8" w:rsidRDefault="00D00823">
            <w:pPr>
              <w:pStyle w:val="af4"/>
              <w:ind w:leftChars="-48" w:left="-101" w:rightChars="-46" w:right="-97"/>
              <w:rPr>
                <w:sz w:val="18"/>
                <w:szCs w:val="18"/>
              </w:rPr>
            </w:pPr>
            <w:r>
              <w:rPr>
                <w:sz w:val="18"/>
                <w:szCs w:val="18"/>
              </w:rPr>
              <w:t xml:space="preserve"> 规划采购管理</w:t>
            </w:r>
          </w:p>
        </w:tc>
        <w:tc>
          <w:tcPr>
            <w:tcW w:w="893" w:type="pct"/>
            <w:tcBorders>
              <w:top w:val="nil"/>
              <w:left w:val="nil"/>
              <w:bottom w:val="single" w:sz="4" w:space="0" w:color="auto"/>
              <w:right w:val="single" w:sz="4" w:space="0" w:color="auto"/>
            </w:tcBorders>
            <w:shd w:val="clear" w:color="auto" w:fill="auto"/>
            <w:noWrap/>
            <w:vAlign w:val="center"/>
          </w:tcPr>
          <w:p w14:paraId="4FB94FA3" w14:textId="77777777" w:rsidR="00C204C8" w:rsidRDefault="00D00823">
            <w:pPr>
              <w:pStyle w:val="af4"/>
              <w:ind w:leftChars="-48" w:left="-101" w:rightChars="-46" w:right="-97"/>
              <w:rPr>
                <w:sz w:val="18"/>
                <w:szCs w:val="18"/>
              </w:rPr>
            </w:pPr>
            <w:r>
              <w:rPr>
                <w:rFonts w:hint="eastAsia"/>
                <w:sz w:val="18"/>
                <w:szCs w:val="18"/>
              </w:rPr>
              <w:t>实施采购</w:t>
            </w:r>
          </w:p>
        </w:tc>
        <w:tc>
          <w:tcPr>
            <w:tcW w:w="894" w:type="pct"/>
            <w:tcBorders>
              <w:top w:val="nil"/>
              <w:left w:val="nil"/>
              <w:bottom w:val="single" w:sz="4" w:space="0" w:color="auto"/>
              <w:right w:val="single" w:sz="4" w:space="0" w:color="auto"/>
            </w:tcBorders>
            <w:shd w:val="clear" w:color="auto" w:fill="auto"/>
            <w:noWrap/>
            <w:vAlign w:val="center"/>
          </w:tcPr>
          <w:p w14:paraId="13310A77" w14:textId="77777777" w:rsidR="00C204C8" w:rsidRDefault="00D00823">
            <w:pPr>
              <w:pStyle w:val="af4"/>
              <w:ind w:leftChars="-48" w:left="-101" w:rightChars="-46" w:right="-97"/>
              <w:rPr>
                <w:sz w:val="18"/>
                <w:szCs w:val="18"/>
              </w:rPr>
            </w:pPr>
            <w:r>
              <w:rPr>
                <w:rFonts w:hint="eastAsia"/>
                <w:sz w:val="18"/>
                <w:szCs w:val="18"/>
              </w:rPr>
              <w:t>控制采购</w:t>
            </w:r>
          </w:p>
        </w:tc>
        <w:tc>
          <w:tcPr>
            <w:tcW w:w="533" w:type="pct"/>
            <w:tcBorders>
              <w:top w:val="nil"/>
              <w:left w:val="nil"/>
              <w:bottom w:val="single" w:sz="4" w:space="0" w:color="auto"/>
              <w:right w:val="single" w:sz="4" w:space="0" w:color="auto"/>
            </w:tcBorders>
            <w:shd w:val="clear" w:color="auto" w:fill="auto"/>
            <w:noWrap/>
            <w:vAlign w:val="center"/>
          </w:tcPr>
          <w:p w14:paraId="5B6B406F" w14:textId="77777777" w:rsidR="00C204C8" w:rsidRDefault="00D00823">
            <w:pPr>
              <w:pStyle w:val="af4"/>
              <w:ind w:leftChars="-48" w:left="-101" w:rightChars="-46" w:right="-97"/>
              <w:rPr>
                <w:sz w:val="18"/>
                <w:szCs w:val="18"/>
              </w:rPr>
            </w:pPr>
            <w:r>
              <w:rPr>
                <w:rFonts w:hint="eastAsia"/>
                <w:sz w:val="18"/>
                <w:szCs w:val="18"/>
              </w:rPr>
              <w:t xml:space="preserve">　</w:t>
            </w:r>
          </w:p>
        </w:tc>
      </w:tr>
      <w:tr w:rsidR="00C204C8" w14:paraId="35A2A9A1" w14:textId="77777777">
        <w:trPr>
          <w:trHeight w:val="20"/>
        </w:trPr>
        <w:tc>
          <w:tcPr>
            <w:tcW w:w="894" w:type="pct"/>
            <w:tcBorders>
              <w:top w:val="nil"/>
              <w:left w:val="single" w:sz="4" w:space="0" w:color="auto"/>
              <w:bottom w:val="single" w:sz="4" w:space="0" w:color="auto"/>
              <w:right w:val="single" w:sz="4" w:space="0" w:color="auto"/>
            </w:tcBorders>
            <w:shd w:val="clear" w:color="auto" w:fill="auto"/>
            <w:noWrap/>
            <w:vAlign w:val="center"/>
          </w:tcPr>
          <w:p w14:paraId="0D4FAA48" w14:textId="77777777" w:rsidR="00C204C8" w:rsidRDefault="00D00823">
            <w:pPr>
              <w:pStyle w:val="af4"/>
              <w:ind w:leftChars="-48" w:left="-101" w:rightChars="-46" w:right="-97"/>
              <w:rPr>
                <w:sz w:val="18"/>
                <w:szCs w:val="18"/>
              </w:rPr>
            </w:pPr>
            <w:r>
              <w:rPr>
                <w:rFonts w:hint="eastAsia"/>
                <w:sz w:val="18"/>
                <w:szCs w:val="18"/>
              </w:rPr>
              <w:t>项目干系人管理</w:t>
            </w:r>
          </w:p>
        </w:tc>
        <w:tc>
          <w:tcPr>
            <w:tcW w:w="712" w:type="pct"/>
            <w:tcBorders>
              <w:top w:val="nil"/>
              <w:left w:val="nil"/>
              <w:bottom w:val="single" w:sz="4" w:space="0" w:color="auto"/>
              <w:right w:val="single" w:sz="4" w:space="0" w:color="auto"/>
            </w:tcBorders>
            <w:shd w:val="clear" w:color="auto" w:fill="auto"/>
            <w:noWrap/>
            <w:vAlign w:val="center"/>
          </w:tcPr>
          <w:p w14:paraId="444453F0" w14:textId="77777777" w:rsidR="00C204C8" w:rsidRDefault="00D00823">
            <w:pPr>
              <w:pStyle w:val="af4"/>
              <w:ind w:leftChars="-48" w:left="-101" w:rightChars="-46" w:right="-97"/>
              <w:rPr>
                <w:sz w:val="18"/>
                <w:szCs w:val="18"/>
              </w:rPr>
            </w:pPr>
            <w:r>
              <w:rPr>
                <w:rFonts w:hint="eastAsia"/>
                <w:sz w:val="18"/>
                <w:szCs w:val="18"/>
              </w:rPr>
              <w:t>识别干系人</w:t>
            </w:r>
          </w:p>
        </w:tc>
        <w:tc>
          <w:tcPr>
            <w:tcW w:w="1074" w:type="pct"/>
            <w:tcBorders>
              <w:top w:val="nil"/>
              <w:left w:val="nil"/>
              <w:bottom w:val="single" w:sz="4" w:space="0" w:color="auto"/>
              <w:right w:val="single" w:sz="4" w:space="0" w:color="auto"/>
            </w:tcBorders>
            <w:shd w:val="clear" w:color="auto" w:fill="auto"/>
            <w:noWrap/>
            <w:vAlign w:val="center"/>
          </w:tcPr>
          <w:p w14:paraId="0C54F87B" w14:textId="77777777" w:rsidR="00C204C8" w:rsidRDefault="00D00823">
            <w:pPr>
              <w:pStyle w:val="af4"/>
              <w:ind w:leftChars="-48" w:left="-101" w:rightChars="-46" w:right="-97"/>
              <w:rPr>
                <w:sz w:val="18"/>
                <w:szCs w:val="18"/>
              </w:rPr>
            </w:pPr>
            <w:r>
              <w:rPr>
                <w:rFonts w:hint="eastAsia"/>
                <w:sz w:val="18"/>
                <w:szCs w:val="18"/>
              </w:rPr>
              <w:t>规划干系人参与</w:t>
            </w:r>
          </w:p>
        </w:tc>
        <w:tc>
          <w:tcPr>
            <w:tcW w:w="893" w:type="pct"/>
            <w:tcBorders>
              <w:top w:val="nil"/>
              <w:left w:val="nil"/>
              <w:bottom w:val="single" w:sz="4" w:space="0" w:color="auto"/>
              <w:right w:val="single" w:sz="4" w:space="0" w:color="auto"/>
            </w:tcBorders>
            <w:shd w:val="clear" w:color="auto" w:fill="auto"/>
            <w:noWrap/>
            <w:vAlign w:val="center"/>
          </w:tcPr>
          <w:p w14:paraId="32CD3571" w14:textId="77777777" w:rsidR="00C204C8" w:rsidRDefault="00D00823">
            <w:pPr>
              <w:pStyle w:val="af4"/>
              <w:ind w:leftChars="-48" w:left="-101" w:rightChars="-46" w:right="-97"/>
              <w:rPr>
                <w:sz w:val="18"/>
                <w:szCs w:val="18"/>
              </w:rPr>
            </w:pPr>
            <w:r>
              <w:rPr>
                <w:rFonts w:hint="eastAsia"/>
                <w:sz w:val="18"/>
                <w:szCs w:val="18"/>
              </w:rPr>
              <w:t>管理干系人参与</w:t>
            </w:r>
          </w:p>
        </w:tc>
        <w:tc>
          <w:tcPr>
            <w:tcW w:w="894" w:type="pct"/>
            <w:tcBorders>
              <w:top w:val="nil"/>
              <w:left w:val="nil"/>
              <w:bottom w:val="single" w:sz="4" w:space="0" w:color="auto"/>
              <w:right w:val="single" w:sz="4" w:space="0" w:color="auto"/>
            </w:tcBorders>
            <w:shd w:val="clear" w:color="auto" w:fill="auto"/>
            <w:noWrap/>
            <w:vAlign w:val="center"/>
          </w:tcPr>
          <w:p w14:paraId="0587F0B8" w14:textId="77777777" w:rsidR="00C204C8" w:rsidRDefault="00D00823">
            <w:pPr>
              <w:pStyle w:val="af4"/>
              <w:ind w:leftChars="-48" w:left="-101" w:rightChars="-46" w:right="-97"/>
              <w:rPr>
                <w:sz w:val="18"/>
                <w:szCs w:val="18"/>
              </w:rPr>
            </w:pPr>
            <w:r>
              <w:rPr>
                <w:rFonts w:hint="eastAsia"/>
                <w:sz w:val="18"/>
                <w:szCs w:val="18"/>
              </w:rPr>
              <w:t>监督干系人参与</w:t>
            </w:r>
          </w:p>
        </w:tc>
        <w:tc>
          <w:tcPr>
            <w:tcW w:w="533" w:type="pct"/>
            <w:tcBorders>
              <w:top w:val="nil"/>
              <w:left w:val="nil"/>
              <w:bottom w:val="single" w:sz="4" w:space="0" w:color="auto"/>
              <w:right w:val="single" w:sz="4" w:space="0" w:color="auto"/>
            </w:tcBorders>
            <w:shd w:val="clear" w:color="auto" w:fill="auto"/>
            <w:noWrap/>
            <w:vAlign w:val="center"/>
          </w:tcPr>
          <w:p w14:paraId="4B2A6CF4" w14:textId="77777777" w:rsidR="00C204C8" w:rsidRDefault="00D00823">
            <w:pPr>
              <w:pStyle w:val="af4"/>
              <w:ind w:leftChars="-48" w:left="-101" w:rightChars="-46" w:right="-97"/>
              <w:rPr>
                <w:sz w:val="18"/>
                <w:szCs w:val="18"/>
              </w:rPr>
            </w:pPr>
            <w:r>
              <w:rPr>
                <w:rFonts w:hint="eastAsia"/>
                <w:sz w:val="18"/>
                <w:szCs w:val="18"/>
              </w:rPr>
              <w:t xml:space="preserve">　</w:t>
            </w:r>
          </w:p>
        </w:tc>
      </w:tr>
    </w:tbl>
    <w:p w14:paraId="3C5248ED" w14:textId="77777777" w:rsidR="00C204C8" w:rsidRDefault="00D00823">
      <w:pPr>
        <w:keepNext/>
        <w:ind w:firstLine="420"/>
      </w:pPr>
      <w:r>
        <w:t xml:space="preserve">10. </w:t>
      </w:r>
      <w:r>
        <w:rPr>
          <w:rFonts w:hint="eastAsia"/>
        </w:rPr>
        <w:t>项目管理过程可分为以下五个项目管理过程组</w:t>
      </w:r>
      <w:r>
        <w:t>：</w:t>
      </w:r>
    </w:p>
    <w:p w14:paraId="3BC471DB" w14:textId="77777777" w:rsidR="00C204C8" w:rsidRDefault="00D00823">
      <w:pPr>
        <w:ind w:firstLine="420"/>
      </w:pPr>
      <w:r>
        <w:rPr>
          <w:rFonts w:hint="eastAsia"/>
        </w:rPr>
        <w:t>启动过程组</w:t>
      </w:r>
      <w:r>
        <w:t>：定义了新项目或现有项目的新阶段，启动过程组授权一个项目或阶段的</w:t>
      </w:r>
      <w:r>
        <w:rPr>
          <w:rFonts w:hint="eastAsia"/>
        </w:rPr>
        <w:t>开始。</w:t>
      </w:r>
    </w:p>
    <w:p w14:paraId="7A50BC84" w14:textId="77777777" w:rsidR="00C204C8" w:rsidRDefault="00D00823">
      <w:pPr>
        <w:ind w:firstLine="420"/>
      </w:pPr>
      <w:r>
        <w:rPr>
          <w:rFonts w:hint="eastAsia"/>
        </w:rPr>
        <w:t>规划过程组</w:t>
      </w:r>
      <w:r>
        <w:t>：明确项目范围、优化目标，并为实现目标制订行动计划。</w:t>
      </w:r>
    </w:p>
    <w:p w14:paraId="065D0B9E" w14:textId="77777777" w:rsidR="00C204C8" w:rsidRDefault="00D00823">
      <w:pPr>
        <w:ind w:firstLine="420"/>
      </w:pPr>
      <w:r>
        <w:rPr>
          <w:rFonts w:hint="eastAsia"/>
        </w:rPr>
        <w:lastRenderedPageBreak/>
        <w:t>执行过程组</w:t>
      </w:r>
      <w:r>
        <w:t>：完成项目管理计划中确定的工作，以满足项目要求。</w:t>
      </w:r>
    </w:p>
    <w:p w14:paraId="3A936306" w14:textId="77777777" w:rsidR="00C204C8" w:rsidRDefault="00D00823">
      <w:pPr>
        <w:ind w:firstLine="420"/>
      </w:pPr>
      <w:r>
        <w:rPr>
          <w:rFonts w:hint="eastAsia"/>
        </w:rPr>
        <w:t>监控过程组</w:t>
      </w:r>
      <w:r>
        <w:t>：跟踪、审查和调整项目进展与绩效，识别并启动相应的变更。</w:t>
      </w:r>
    </w:p>
    <w:p w14:paraId="434AA09E" w14:textId="77777777" w:rsidR="00C204C8" w:rsidRDefault="00D00823">
      <w:pPr>
        <w:ind w:firstLine="420"/>
      </w:pPr>
      <w:r>
        <w:rPr>
          <w:rFonts w:hint="eastAsia"/>
        </w:rPr>
        <w:t>收尾过程组</w:t>
      </w:r>
      <w:r>
        <w:t>：正式完成或结束项目、阶段或合同。</w:t>
      </w:r>
    </w:p>
    <w:p w14:paraId="21009329" w14:textId="77777777" w:rsidR="00C204C8" w:rsidRDefault="00D00823">
      <w:pPr>
        <w:ind w:firstLine="420"/>
      </w:pPr>
      <w:r>
        <w:rPr>
          <w:rFonts w:hint="eastAsia"/>
        </w:rPr>
        <w:t>各个过程组之间是一种交叠关系，不是顺序关系。</w:t>
      </w:r>
    </w:p>
    <w:p w14:paraId="2E1A437E" w14:textId="77777777" w:rsidR="00C204C8" w:rsidRDefault="00D00823">
      <w:pPr>
        <w:keepNext/>
        <w:ind w:firstLine="420"/>
      </w:pPr>
      <w:r>
        <w:t>11. 项目绩效域</w:t>
      </w:r>
    </w:p>
    <w:p w14:paraId="409C0A12" w14:textId="77777777" w:rsidR="00C204C8" w:rsidRDefault="00D00823">
      <w:pPr>
        <w:ind w:firstLine="420"/>
      </w:pPr>
      <w:r>
        <w:rPr>
          <w:rFonts w:hint="eastAsia"/>
        </w:rPr>
        <w:t>共有干系人、团队、开发方法和生命周期、规划、项目工作、交付、测量、不确定性八个项目绩效域作为一个整合系统运作，每个绩效域都与其他绩效域相互依赖，从而促使成功交付项目及其预期成果。</w:t>
      </w:r>
    </w:p>
    <w:p w14:paraId="3D3B3173" w14:textId="77777777" w:rsidR="00C204C8" w:rsidRDefault="00D00823">
      <w:pPr>
        <w:ind w:firstLine="420"/>
      </w:pPr>
      <w:r>
        <w:t xml:space="preserve">12. </w:t>
      </w:r>
      <w:r>
        <w:rPr>
          <w:rFonts w:hint="eastAsia"/>
        </w:rPr>
        <w:t>价值交付系统描述了项目如何在系统内运作，为组织及其干系人创造价值。价值交付系统包括项目如何创造价值、价值交付组件和信息流。</w:t>
      </w:r>
    </w:p>
    <w:p w14:paraId="739D1CE3" w14:textId="77777777" w:rsidR="00C204C8" w:rsidRDefault="00D00823">
      <w:pPr>
        <w:pStyle w:val="1"/>
        <w:spacing w:before="163" w:after="163"/>
        <w:rPr>
          <w:rFonts w:cstheme="minorBidi"/>
          <w:sz w:val="21"/>
          <w:szCs w:val="22"/>
        </w:rPr>
      </w:pPr>
      <w:bookmarkStart w:id="53" w:name="_Toc531854207"/>
      <w:r>
        <w:rPr>
          <w:rFonts w:cstheme="minorBidi"/>
          <w:sz w:val="21"/>
          <w:szCs w:val="22"/>
        </w:rPr>
        <w:br w:type="page"/>
      </w:r>
    </w:p>
    <w:p w14:paraId="6D6A1C5C" w14:textId="77777777" w:rsidR="00C204C8" w:rsidRDefault="00D00823">
      <w:pPr>
        <w:pStyle w:val="1"/>
        <w:spacing w:before="163" w:after="163"/>
        <w:rPr>
          <w:szCs w:val="24"/>
        </w:rPr>
      </w:pPr>
      <w:bookmarkStart w:id="54" w:name="_Toc57389009"/>
      <w:bookmarkStart w:id="55" w:name="_Toc57883948"/>
      <w:bookmarkStart w:id="56" w:name="_Toc4513452"/>
      <w:bookmarkStart w:id="57" w:name="_Toc139633924"/>
      <w:r>
        <w:rPr>
          <w:rFonts w:hint="eastAsia"/>
        </w:rPr>
        <w:lastRenderedPageBreak/>
        <w:t>第</w:t>
      </w:r>
      <w:r>
        <w:t>7</w:t>
      </w:r>
      <w:r>
        <w:rPr>
          <w:rFonts w:hint="eastAsia"/>
        </w:rPr>
        <w:t>章</w:t>
      </w:r>
      <w:r>
        <w:t xml:space="preserve"> </w:t>
      </w:r>
      <w:r>
        <w:rPr>
          <w:rFonts w:hint="eastAsia"/>
        </w:rPr>
        <w:t>项目立项管理</w:t>
      </w:r>
      <w:bookmarkEnd w:id="53"/>
      <w:bookmarkEnd w:id="54"/>
      <w:bookmarkEnd w:id="55"/>
      <w:bookmarkEnd w:id="56"/>
      <w:bookmarkEnd w:id="57"/>
    </w:p>
    <w:p w14:paraId="1ACEE4D8" w14:textId="77777777" w:rsidR="00C204C8" w:rsidRDefault="00D00823">
      <w:pPr>
        <w:pStyle w:val="2"/>
        <w:spacing w:before="163" w:after="163"/>
      </w:pPr>
      <w:bookmarkStart w:id="58" w:name="_Toc531854208"/>
      <w:bookmarkStart w:id="59" w:name="_Toc57883949"/>
      <w:bookmarkStart w:id="60" w:name="_Toc139633925"/>
      <w:r>
        <w:t>1</w:t>
      </w:r>
      <w:r>
        <w:rPr>
          <w:rFonts w:hint="eastAsia"/>
        </w:rPr>
        <w:t>考情分析</w:t>
      </w:r>
      <w:bookmarkEnd w:id="58"/>
      <w:bookmarkEnd w:id="59"/>
      <w:bookmarkEnd w:id="60"/>
    </w:p>
    <w:p w14:paraId="0E2DE9D8"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2</w:t>
      </w:r>
      <w:r>
        <w:rPr>
          <w:rFonts w:hint="eastAsia"/>
        </w:rPr>
        <w:t>分左右。</w:t>
      </w:r>
    </w:p>
    <w:p w14:paraId="1270BFDD" w14:textId="77777777" w:rsidR="00C204C8" w:rsidRDefault="00D00823">
      <w:pPr>
        <w:pStyle w:val="3"/>
        <w:ind w:firstLine="575"/>
      </w:pPr>
      <w:r>
        <w:t>1.1</w:t>
      </w:r>
      <w:r>
        <w:rPr>
          <w:rFonts w:hint="eastAsia"/>
        </w:rPr>
        <w:t>本章重点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58"/>
        <w:gridCol w:w="1476"/>
        <w:gridCol w:w="2113"/>
        <w:gridCol w:w="3680"/>
      </w:tblGrid>
      <w:tr w:rsidR="00C204C8" w14:paraId="28143BFD" w14:textId="77777777">
        <w:trPr>
          <w:trHeight w:val="20"/>
          <w:jc w:val="center"/>
        </w:trPr>
        <w:tc>
          <w:tcPr>
            <w:tcW w:w="415" w:type="pct"/>
            <w:shd w:val="clear" w:color="auto" w:fill="FFFFFF" w:themeFill="background1"/>
            <w:noWrap/>
            <w:vAlign w:val="center"/>
          </w:tcPr>
          <w:p w14:paraId="0A7D4433" w14:textId="77777777" w:rsidR="00C204C8" w:rsidRDefault="00D00823">
            <w:pPr>
              <w:pStyle w:val="af4"/>
            </w:pPr>
            <w:r>
              <w:rPr>
                <w:rFonts w:hint="eastAsia"/>
              </w:rPr>
              <w:t>序</w:t>
            </w:r>
            <w:r>
              <w:t>号</w:t>
            </w:r>
          </w:p>
        </w:tc>
        <w:tc>
          <w:tcPr>
            <w:tcW w:w="931" w:type="pct"/>
            <w:shd w:val="clear" w:color="auto" w:fill="FFFFFF" w:themeFill="background1"/>
            <w:noWrap/>
            <w:vAlign w:val="center"/>
          </w:tcPr>
          <w:p w14:paraId="02AE13E0" w14:textId="77777777" w:rsidR="00C204C8" w:rsidRDefault="00D00823">
            <w:pPr>
              <w:pStyle w:val="af4"/>
            </w:pPr>
            <w:r>
              <w:rPr>
                <w:rFonts w:hint="eastAsia"/>
              </w:rPr>
              <w:t>知识领域</w:t>
            </w:r>
          </w:p>
        </w:tc>
        <w:tc>
          <w:tcPr>
            <w:tcW w:w="1333" w:type="pct"/>
            <w:shd w:val="clear" w:color="auto" w:fill="FFFFFF" w:themeFill="background1"/>
          </w:tcPr>
          <w:p w14:paraId="6B3D2674" w14:textId="77777777" w:rsidR="00C204C8" w:rsidRDefault="00D00823">
            <w:pPr>
              <w:pStyle w:val="af4"/>
            </w:pPr>
            <w:r>
              <w:rPr>
                <w:rFonts w:hint="eastAsia"/>
              </w:rPr>
              <w:t>考查章节</w:t>
            </w:r>
          </w:p>
        </w:tc>
        <w:tc>
          <w:tcPr>
            <w:tcW w:w="2321" w:type="pct"/>
            <w:shd w:val="clear" w:color="auto" w:fill="FFFFFF" w:themeFill="background1"/>
            <w:vAlign w:val="center"/>
          </w:tcPr>
          <w:p w14:paraId="23F9252F" w14:textId="77777777" w:rsidR="00C204C8" w:rsidRDefault="00D00823">
            <w:pPr>
              <w:pStyle w:val="af4"/>
            </w:pPr>
            <w:r>
              <w:rPr>
                <w:rFonts w:hint="eastAsia"/>
              </w:rPr>
              <w:t>重要考点</w:t>
            </w:r>
          </w:p>
        </w:tc>
      </w:tr>
      <w:tr w:rsidR="00C204C8" w14:paraId="5C22A8C0" w14:textId="77777777">
        <w:trPr>
          <w:trHeight w:val="20"/>
          <w:jc w:val="center"/>
        </w:trPr>
        <w:tc>
          <w:tcPr>
            <w:tcW w:w="415" w:type="pct"/>
            <w:shd w:val="clear" w:color="auto" w:fill="FFFFFF" w:themeFill="background1"/>
            <w:noWrap/>
            <w:vAlign w:val="center"/>
          </w:tcPr>
          <w:p w14:paraId="2B4E306E" w14:textId="77777777" w:rsidR="00C204C8" w:rsidRDefault="00D00823">
            <w:pPr>
              <w:pStyle w:val="af4"/>
            </w:pPr>
            <w:r>
              <w:t>1</w:t>
            </w:r>
          </w:p>
        </w:tc>
        <w:tc>
          <w:tcPr>
            <w:tcW w:w="931" w:type="pct"/>
            <w:vMerge w:val="restart"/>
            <w:shd w:val="clear" w:color="auto" w:fill="FFFFFF" w:themeFill="background1"/>
            <w:noWrap/>
            <w:vAlign w:val="center"/>
          </w:tcPr>
          <w:p w14:paraId="71A4A56E" w14:textId="77777777" w:rsidR="00C204C8" w:rsidRDefault="00D00823">
            <w:pPr>
              <w:pStyle w:val="af4"/>
            </w:pPr>
            <w:r>
              <w:rPr>
                <w:rFonts w:hint="eastAsia"/>
              </w:rPr>
              <w:t>项目立项管理</w:t>
            </w:r>
          </w:p>
        </w:tc>
        <w:tc>
          <w:tcPr>
            <w:tcW w:w="1333" w:type="pct"/>
            <w:shd w:val="clear" w:color="auto" w:fill="FFFFFF" w:themeFill="background1"/>
            <w:vAlign w:val="center"/>
          </w:tcPr>
          <w:p w14:paraId="546B5303" w14:textId="77777777" w:rsidR="00C204C8" w:rsidRDefault="00D00823">
            <w:pPr>
              <w:pStyle w:val="af4"/>
            </w:pPr>
            <w:r>
              <w:rPr>
                <w:rFonts w:hint="eastAsia"/>
              </w:rPr>
              <w:t>项目建议与立项申请</w:t>
            </w:r>
          </w:p>
        </w:tc>
        <w:tc>
          <w:tcPr>
            <w:tcW w:w="2321" w:type="pct"/>
            <w:shd w:val="clear" w:color="auto" w:fill="FFFFFF" w:themeFill="background1"/>
            <w:vAlign w:val="center"/>
          </w:tcPr>
          <w:p w14:paraId="345C8337" w14:textId="77777777" w:rsidR="00C204C8" w:rsidRDefault="00D00823">
            <w:pPr>
              <w:pStyle w:val="af4"/>
              <w:jc w:val="both"/>
            </w:pPr>
            <w:r>
              <w:rPr>
                <w:rFonts w:hint="eastAsia"/>
              </w:rPr>
              <w:t>立项申请概念、项目建议书内容</w:t>
            </w:r>
          </w:p>
        </w:tc>
      </w:tr>
      <w:tr w:rsidR="00C204C8" w14:paraId="5E3DB9DE" w14:textId="77777777">
        <w:trPr>
          <w:trHeight w:val="20"/>
          <w:jc w:val="center"/>
        </w:trPr>
        <w:tc>
          <w:tcPr>
            <w:tcW w:w="415" w:type="pct"/>
            <w:shd w:val="clear" w:color="auto" w:fill="FFFFFF" w:themeFill="background1"/>
            <w:noWrap/>
            <w:vAlign w:val="center"/>
          </w:tcPr>
          <w:p w14:paraId="38B0AA70" w14:textId="77777777" w:rsidR="00C204C8" w:rsidRDefault="00D00823">
            <w:pPr>
              <w:pStyle w:val="af4"/>
            </w:pPr>
            <w:r>
              <w:t>2</w:t>
            </w:r>
          </w:p>
        </w:tc>
        <w:tc>
          <w:tcPr>
            <w:tcW w:w="931" w:type="pct"/>
            <w:vMerge/>
            <w:shd w:val="clear" w:color="auto" w:fill="FFFFFF" w:themeFill="background1"/>
            <w:noWrap/>
            <w:vAlign w:val="center"/>
          </w:tcPr>
          <w:p w14:paraId="6C87589C" w14:textId="77777777" w:rsidR="00C204C8" w:rsidRDefault="00C204C8">
            <w:pPr>
              <w:pStyle w:val="af4"/>
            </w:pPr>
          </w:p>
        </w:tc>
        <w:tc>
          <w:tcPr>
            <w:tcW w:w="1333" w:type="pct"/>
            <w:vMerge w:val="restart"/>
            <w:shd w:val="clear" w:color="auto" w:fill="FFFFFF" w:themeFill="background1"/>
            <w:vAlign w:val="center"/>
          </w:tcPr>
          <w:p w14:paraId="1F5F5548" w14:textId="77777777" w:rsidR="00C204C8" w:rsidRDefault="00D00823">
            <w:pPr>
              <w:pStyle w:val="af4"/>
            </w:pPr>
            <w:r>
              <w:rPr>
                <w:rFonts w:hint="eastAsia"/>
              </w:rPr>
              <w:t>项目可行性研究</w:t>
            </w:r>
          </w:p>
        </w:tc>
        <w:tc>
          <w:tcPr>
            <w:tcW w:w="2321" w:type="pct"/>
            <w:shd w:val="clear" w:color="auto" w:fill="FFFFFF" w:themeFill="background1"/>
          </w:tcPr>
          <w:p w14:paraId="27576155" w14:textId="77777777" w:rsidR="00C204C8" w:rsidRDefault="00D00823">
            <w:pPr>
              <w:pStyle w:val="af4"/>
              <w:jc w:val="both"/>
            </w:pPr>
            <w:r>
              <w:rPr>
                <w:rFonts w:hint="eastAsia"/>
              </w:rPr>
              <w:t>可行性研究的内容</w:t>
            </w:r>
          </w:p>
        </w:tc>
      </w:tr>
      <w:tr w:rsidR="00C204C8" w14:paraId="13117795" w14:textId="77777777">
        <w:trPr>
          <w:trHeight w:val="20"/>
          <w:jc w:val="center"/>
        </w:trPr>
        <w:tc>
          <w:tcPr>
            <w:tcW w:w="415" w:type="pct"/>
            <w:shd w:val="clear" w:color="auto" w:fill="FFFFFF" w:themeFill="background1"/>
            <w:noWrap/>
            <w:vAlign w:val="center"/>
          </w:tcPr>
          <w:p w14:paraId="01105823" w14:textId="77777777" w:rsidR="00C204C8" w:rsidRDefault="00D00823">
            <w:pPr>
              <w:pStyle w:val="af4"/>
            </w:pPr>
            <w:r>
              <w:t>3</w:t>
            </w:r>
          </w:p>
        </w:tc>
        <w:tc>
          <w:tcPr>
            <w:tcW w:w="931" w:type="pct"/>
            <w:vMerge/>
            <w:shd w:val="clear" w:color="auto" w:fill="FFFFFF" w:themeFill="background1"/>
            <w:noWrap/>
            <w:vAlign w:val="center"/>
          </w:tcPr>
          <w:p w14:paraId="6B11EC10" w14:textId="77777777" w:rsidR="00C204C8" w:rsidRDefault="00C204C8">
            <w:pPr>
              <w:pStyle w:val="af4"/>
            </w:pPr>
          </w:p>
        </w:tc>
        <w:tc>
          <w:tcPr>
            <w:tcW w:w="1333" w:type="pct"/>
            <w:vMerge/>
            <w:shd w:val="clear" w:color="auto" w:fill="FFFFFF" w:themeFill="background1"/>
          </w:tcPr>
          <w:p w14:paraId="299A083E" w14:textId="77777777" w:rsidR="00C204C8" w:rsidRDefault="00C204C8">
            <w:pPr>
              <w:pStyle w:val="af4"/>
            </w:pPr>
          </w:p>
        </w:tc>
        <w:tc>
          <w:tcPr>
            <w:tcW w:w="2321" w:type="pct"/>
            <w:shd w:val="clear" w:color="auto" w:fill="FFFFFF" w:themeFill="background1"/>
          </w:tcPr>
          <w:p w14:paraId="153AFD3B" w14:textId="77777777" w:rsidR="00C204C8" w:rsidRDefault="00D00823">
            <w:pPr>
              <w:pStyle w:val="af4"/>
              <w:jc w:val="both"/>
            </w:pPr>
            <w:r>
              <w:t>初步可行性研究</w:t>
            </w:r>
          </w:p>
        </w:tc>
      </w:tr>
      <w:tr w:rsidR="00C204C8" w14:paraId="22942E21" w14:textId="77777777">
        <w:trPr>
          <w:trHeight w:val="20"/>
          <w:jc w:val="center"/>
        </w:trPr>
        <w:tc>
          <w:tcPr>
            <w:tcW w:w="415" w:type="pct"/>
            <w:shd w:val="clear" w:color="auto" w:fill="FFFFFF" w:themeFill="background1"/>
            <w:noWrap/>
            <w:vAlign w:val="center"/>
          </w:tcPr>
          <w:p w14:paraId="20255CFB" w14:textId="77777777" w:rsidR="00C204C8" w:rsidRDefault="00D00823">
            <w:pPr>
              <w:pStyle w:val="af4"/>
            </w:pPr>
            <w:r>
              <w:t>4</w:t>
            </w:r>
          </w:p>
        </w:tc>
        <w:tc>
          <w:tcPr>
            <w:tcW w:w="931" w:type="pct"/>
            <w:vMerge/>
            <w:shd w:val="clear" w:color="auto" w:fill="FFFFFF" w:themeFill="background1"/>
            <w:noWrap/>
            <w:vAlign w:val="center"/>
          </w:tcPr>
          <w:p w14:paraId="546CD875" w14:textId="77777777" w:rsidR="00C204C8" w:rsidRDefault="00C204C8">
            <w:pPr>
              <w:pStyle w:val="af4"/>
            </w:pPr>
          </w:p>
        </w:tc>
        <w:tc>
          <w:tcPr>
            <w:tcW w:w="1333" w:type="pct"/>
            <w:vMerge/>
            <w:shd w:val="clear" w:color="auto" w:fill="FFFFFF" w:themeFill="background1"/>
          </w:tcPr>
          <w:p w14:paraId="6EB8E115" w14:textId="77777777" w:rsidR="00C204C8" w:rsidRDefault="00C204C8">
            <w:pPr>
              <w:pStyle w:val="af4"/>
            </w:pPr>
          </w:p>
        </w:tc>
        <w:tc>
          <w:tcPr>
            <w:tcW w:w="2321" w:type="pct"/>
            <w:shd w:val="clear" w:color="auto" w:fill="FFFFFF" w:themeFill="background1"/>
          </w:tcPr>
          <w:p w14:paraId="459FE800" w14:textId="77777777" w:rsidR="00C204C8" w:rsidRDefault="00D00823">
            <w:pPr>
              <w:pStyle w:val="af4"/>
              <w:jc w:val="both"/>
            </w:pPr>
            <w:r>
              <w:t>详细可行性研究</w:t>
            </w:r>
          </w:p>
        </w:tc>
      </w:tr>
      <w:tr w:rsidR="00C204C8" w14:paraId="21FE09B5" w14:textId="77777777">
        <w:trPr>
          <w:trHeight w:val="20"/>
          <w:jc w:val="center"/>
        </w:trPr>
        <w:tc>
          <w:tcPr>
            <w:tcW w:w="415" w:type="pct"/>
            <w:shd w:val="clear" w:color="auto" w:fill="FFFFFF" w:themeFill="background1"/>
            <w:noWrap/>
            <w:vAlign w:val="center"/>
          </w:tcPr>
          <w:p w14:paraId="29BA7192" w14:textId="77777777" w:rsidR="00C204C8" w:rsidRDefault="00D00823">
            <w:pPr>
              <w:pStyle w:val="af4"/>
            </w:pPr>
            <w:r>
              <w:t>5</w:t>
            </w:r>
          </w:p>
        </w:tc>
        <w:tc>
          <w:tcPr>
            <w:tcW w:w="931" w:type="pct"/>
            <w:vMerge/>
            <w:shd w:val="clear" w:color="auto" w:fill="FFFFFF" w:themeFill="background1"/>
            <w:noWrap/>
            <w:vAlign w:val="center"/>
          </w:tcPr>
          <w:p w14:paraId="70A3AFC0" w14:textId="77777777" w:rsidR="00C204C8" w:rsidRDefault="00C204C8">
            <w:pPr>
              <w:pStyle w:val="af4"/>
            </w:pPr>
          </w:p>
        </w:tc>
        <w:tc>
          <w:tcPr>
            <w:tcW w:w="1333" w:type="pct"/>
            <w:shd w:val="clear" w:color="auto" w:fill="FFFFFF" w:themeFill="background1"/>
          </w:tcPr>
          <w:p w14:paraId="529A3E0D" w14:textId="77777777" w:rsidR="00C204C8" w:rsidRDefault="00D00823">
            <w:pPr>
              <w:pStyle w:val="af4"/>
            </w:pPr>
            <w:r>
              <w:rPr>
                <w:rFonts w:hint="eastAsia"/>
              </w:rPr>
              <w:t>项目评估与决策</w:t>
            </w:r>
          </w:p>
        </w:tc>
        <w:tc>
          <w:tcPr>
            <w:tcW w:w="2321" w:type="pct"/>
            <w:shd w:val="clear" w:color="auto" w:fill="FFFFFF" w:themeFill="background1"/>
            <w:vAlign w:val="center"/>
          </w:tcPr>
          <w:p w14:paraId="024B68BF" w14:textId="77777777" w:rsidR="00C204C8" w:rsidRDefault="00D00823">
            <w:pPr>
              <w:pStyle w:val="af4"/>
              <w:jc w:val="both"/>
            </w:pPr>
            <w:r>
              <w:rPr>
                <w:rFonts w:hint="eastAsia"/>
              </w:rPr>
              <w:t>评估依据、项目评估报告</w:t>
            </w:r>
          </w:p>
        </w:tc>
      </w:tr>
    </w:tbl>
    <w:p w14:paraId="29C71F94" w14:textId="77777777" w:rsidR="00C204C8" w:rsidRDefault="00D00823">
      <w:pPr>
        <w:pStyle w:val="2"/>
        <w:spacing w:before="163" w:after="163"/>
      </w:pPr>
      <w:bookmarkStart w:id="61" w:name="_Toc531854209"/>
      <w:bookmarkStart w:id="62" w:name="_Toc57883950"/>
      <w:bookmarkStart w:id="63" w:name="_Toc139633926"/>
      <w:r>
        <w:t>2</w:t>
      </w:r>
      <w:r>
        <w:rPr>
          <w:rFonts w:hint="eastAsia"/>
        </w:rPr>
        <w:t>考点精讲</w:t>
      </w:r>
      <w:bookmarkEnd w:id="61"/>
      <w:bookmarkEnd w:id="62"/>
      <w:bookmarkEnd w:id="63"/>
    </w:p>
    <w:p w14:paraId="57132B6F" w14:textId="77777777" w:rsidR="00C204C8" w:rsidRDefault="00D00823">
      <w:pPr>
        <w:ind w:firstLine="420"/>
      </w:pPr>
      <w:r>
        <w:t>1. 项目管理原则及</w:t>
      </w:r>
      <w:r>
        <w:rPr>
          <w:rFonts w:hint="eastAsia"/>
        </w:rPr>
        <w:t>阶段</w:t>
      </w:r>
    </w:p>
    <w:p w14:paraId="70477D0E" w14:textId="513B65CB" w:rsidR="00C204C8" w:rsidRDefault="00D00823">
      <w:pPr>
        <w:ind w:firstLine="420"/>
      </w:pPr>
      <w:r>
        <w:rPr>
          <w:rFonts w:hint="eastAsia"/>
        </w:rPr>
        <w:t>项目立项管理是为项目决策提供客观依据的一种技术经济研究活动。一般包括项目建议与立项申请、项目可行性研究、项目评估与决策。在实际工作中，初步可行性研究和详细可行性研究可以依据项目的规模和繁简程度合二为一，但详细可行性研究是不可缺少的。</w:t>
      </w:r>
    </w:p>
    <w:p w14:paraId="01957448" w14:textId="77777777" w:rsidR="00C204C8" w:rsidRDefault="00D00823">
      <w:pPr>
        <w:ind w:firstLine="420"/>
      </w:pPr>
      <w:r>
        <w:t xml:space="preserve">2. </w:t>
      </w:r>
      <w:r>
        <w:rPr>
          <w:rFonts w:hint="eastAsia"/>
        </w:rPr>
        <w:t>立项申请概念</w:t>
      </w:r>
    </w:p>
    <w:p w14:paraId="5D9A9ABD" w14:textId="6EBD0E43" w:rsidR="00C204C8" w:rsidRDefault="00D00823">
      <w:pPr>
        <w:ind w:firstLine="420"/>
      </w:pPr>
      <w:r>
        <w:rPr>
          <w:rFonts w:hint="eastAsia"/>
        </w:rPr>
        <w:t>立项申请又称为项目建议书，项目建议书是项目发展周期的初始阶段产物，是国家或上级主管部门选择项目的依据，也是可行性研究的依据，涉及利用外资的项目，在项目建议书批准后，方可开展对外工作。</w:t>
      </w:r>
    </w:p>
    <w:p w14:paraId="0F2F216D" w14:textId="77777777" w:rsidR="00C204C8" w:rsidRDefault="00D00823">
      <w:pPr>
        <w:ind w:firstLine="420"/>
      </w:pPr>
      <w:r>
        <w:t>3. 项目建议书内容</w:t>
      </w:r>
    </w:p>
    <w:p w14:paraId="1E220C98" w14:textId="77777777" w:rsidR="00C204C8" w:rsidRDefault="00D00823">
      <w:pPr>
        <w:ind w:firstLine="420"/>
      </w:pPr>
      <w:r>
        <w:rPr>
          <w:rFonts w:hint="eastAsia"/>
        </w:rPr>
        <w:t>项目建议书应该包括的核心内容有：</w:t>
      </w:r>
      <w:r>
        <w:t>①项目的必要性；②项目的市场预测；③项目预期成</w:t>
      </w:r>
      <w:r>
        <w:rPr>
          <w:rFonts w:hint="eastAsia"/>
        </w:rPr>
        <w:t>果</w:t>
      </w:r>
      <w:r>
        <w:t>（如产品方案或服务）的市场预测；④项目建设必需的条件。</w:t>
      </w:r>
    </w:p>
    <w:p w14:paraId="1B49ED53" w14:textId="77777777" w:rsidR="00C204C8" w:rsidRDefault="00D00823">
      <w:pPr>
        <w:keepNext/>
        <w:ind w:firstLine="420"/>
      </w:pPr>
      <w:r>
        <w:t>4. 可行性研究的内容</w:t>
      </w:r>
    </w:p>
    <w:p w14:paraId="7E225547" w14:textId="77777777" w:rsidR="00C204C8" w:rsidRDefault="00D00823">
      <w:pPr>
        <w:keepNext/>
        <w:ind w:firstLine="420"/>
      </w:pPr>
      <w:r>
        <w:rPr>
          <w:rFonts w:hint="eastAsia"/>
        </w:rPr>
        <w:t>（</w:t>
      </w:r>
      <w:r>
        <w:t>1</w:t>
      </w:r>
      <w:r>
        <w:rPr>
          <w:rFonts w:hint="eastAsia"/>
        </w:rPr>
        <w:t>）</w:t>
      </w:r>
      <w:r>
        <w:t>技术可行性分析</w:t>
      </w:r>
    </w:p>
    <w:p w14:paraId="3F161A63" w14:textId="77777777" w:rsidR="00C204C8" w:rsidRDefault="00D00823">
      <w:pPr>
        <w:ind w:firstLine="420"/>
      </w:pPr>
      <w:r>
        <w:rPr>
          <w:rFonts w:hint="eastAsia"/>
        </w:rPr>
        <w:t>技术可行性分析一般应当考虑的因素包括</w:t>
      </w:r>
      <w:r>
        <w:t>：</w:t>
      </w:r>
      <w:r>
        <w:rPr>
          <w:rFonts w:hint="eastAsia"/>
        </w:rPr>
        <w:t>进行项目开发的风险、人力资源的有效性、技术能力的可能性、物资</w:t>
      </w:r>
      <w:r>
        <w:t>（产品）的可用性</w:t>
      </w:r>
      <w:r>
        <w:rPr>
          <w:rFonts w:hint="eastAsia"/>
        </w:rPr>
        <w:t>。</w:t>
      </w:r>
    </w:p>
    <w:p w14:paraId="4DFF2553" w14:textId="77777777" w:rsidR="00C204C8" w:rsidRDefault="00D00823">
      <w:pPr>
        <w:ind w:firstLine="420"/>
      </w:pPr>
      <w:r>
        <w:rPr>
          <w:rFonts w:hint="eastAsia"/>
        </w:rPr>
        <w:lastRenderedPageBreak/>
        <w:t>（</w:t>
      </w:r>
      <w:r>
        <w:t>2</w:t>
      </w:r>
      <w:r>
        <w:rPr>
          <w:rFonts w:hint="eastAsia"/>
        </w:rPr>
        <w:t>）</w:t>
      </w:r>
      <w:r>
        <w:t>经济可行性分析</w:t>
      </w:r>
    </w:p>
    <w:p w14:paraId="5047C76E" w14:textId="77777777" w:rsidR="00C204C8" w:rsidRDefault="00D00823">
      <w:pPr>
        <w:ind w:firstLine="420"/>
      </w:pPr>
      <w:r>
        <w:rPr>
          <w:rFonts w:hint="eastAsia"/>
        </w:rPr>
        <w:t>包括支出分析（</w:t>
      </w:r>
      <w:r>
        <w:t>一次性支出和非一次性支出</w:t>
      </w:r>
      <w:r>
        <w:rPr>
          <w:rFonts w:hint="eastAsia"/>
        </w:rPr>
        <w:t>）、收益分析（</w:t>
      </w:r>
      <w:r>
        <w:t>直接收益、间接收益以及其他方面的收益</w:t>
      </w:r>
      <w:r>
        <w:rPr>
          <w:rFonts w:hint="eastAsia"/>
        </w:rPr>
        <w:t>）、收益投资比、投资回报分析以及敏感性分析等。</w:t>
      </w:r>
    </w:p>
    <w:p w14:paraId="6CBA9E7A" w14:textId="77777777" w:rsidR="00C204C8" w:rsidRDefault="00D00823">
      <w:pPr>
        <w:ind w:firstLine="420"/>
      </w:pPr>
      <w:r>
        <w:rPr>
          <w:rFonts w:hint="eastAsia"/>
        </w:rPr>
        <w:t>（</w:t>
      </w:r>
      <w:r>
        <w:t>3</w:t>
      </w:r>
      <w:r>
        <w:rPr>
          <w:rFonts w:hint="eastAsia"/>
        </w:rPr>
        <w:t>）</w:t>
      </w:r>
      <w:r>
        <w:t>社会效益可行性分析</w:t>
      </w:r>
      <w:r>
        <w:rPr>
          <w:rFonts w:hint="eastAsia"/>
        </w:rPr>
        <w:t>：可行性分析的关注重点。</w:t>
      </w:r>
    </w:p>
    <w:p w14:paraId="4E5E8E27" w14:textId="77777777" w:rsidR="00C204C8" w:rsidRDefault="00D00823">
      <w:pPr>
        <w:ind w:firstLine="420"/>
      </w:pPr>
      <w:r>
        <w:rPr>
          <w:rFonts w:hint="eastAsia"/>
        </w:rPr>
        <w:t>（</w:t>
      </w:r>
      <w:r>
        <w:t>4</w:t>
      </w:r>
      <w:r>
        <w:rPr>
          <w:rFonts w:hint="eastAsia"/>
        </w:rPr>
        <w:t>）运行环境可行性分析：制约信息系统发挥效益的关键。</w:t>
      </w:r>
    </w:p>
    <w:p w14:paraId="1C80544C" w14:textId="77777777" w:rsidR="00C204C8" w:rsidRDefault="00D00823">
      <w:pPr>
        <w:ind w:firstLine="420"/>
      </w:pPr>
      <w:r>
        <w:rPr>
          <w:rFonts w:hint="eastAsia"/>
        </w:rPr>
        <w:t>（</w:t>
      </w:r>
      <w:r>
        <w:t>5</w:t>
      </w:r>
      <w:r>
        <w:rPr>
          <w:rFonts w:hint="eastAsia"/>
        </w:rPr>
        <w:t>）其他方面的可行性分析：诸如法律可行性、政策可行性等方面的可行性分析。</w:t>
      </w:r>
    </w:p>
    <w:p w14:paraId="022EB131" w14:textId="77777777" w:rsidR="00C204C8" w:rsidRDefault="00D00823">
      <w:pPr>
        <w:ind w:firstLine="420"/>
      </w:pPr>
      <w:r>
        <w:t xml:space="preserve">5. </w:t>
      </w:r>
      <w:r>
        <w:rPr>
          <w:rFonts w:hint="eastAsia"/>
        </w:rPr>
        <w:t>初步可行性研究</w:t>
      </w:r>
    </w:p>
    <w:p w14:paraId="54506683" w14:textId="77777777" w:rsidR="00C204C8" w:rsidRDefault="00D00823">
      <w:pPr>
        <w:ind w:firstLine="420"/>
      </w:pPr>
      <w:r>
        <w:rPr>
          <w:rFonts w:hint="eastAsia"/>
        </w:rPr>
        <w:t>（1）初步可行性研究的作用：项目进行投资建设是否具有必要性</w:t>
      </w:r>
      <w:r>
        <w:t>；</w:t>
      </w:r>
      <w:r>
        <w:rPr>
          <w:rFonts w:hint="eastAsia"/>
        </w:rPr>
        <w:t>项目建设的周期是否合理且可接受</w:t>
      </w:r>
      <w:r>
        <w:t>；</w:t>
      </w:r>
      <w:r>
        <w:rPr>
          <w:rFonts w:hint="eastAsia"/>
        </w:rPr>
        <w:t>项目需要的人力、财力资源等是否可接受</w:t>
      </w:r>
      <w:r>
        <w:t>；</w:t>
      </w:r>
      <w:r>
        <w:rPr>
          <w:rFonts w:hint="eastAsia"/>
        </w:rPr>
        <w:t>项目的功能和目标是否可以实现</w:t>
      </w:r>
      <w:r>
        <w:t>；</w:t>
      </w:r>
      <w:r>
        <w:rPr>
          <w:rFonts w:hint="eastAsia"/>
        </w:rPr>
        <w:t>项目的经济效益、社会效益是否可以保证</w:t>
      </w:r>
      <w:r>
        <w:t>；</w:t>
      </w:r>
      <w:r>
        <w:rPr>
          <w:rFonts w:hint="eastAsia"/>
        </w:rPr>
        <w:t>项目从经济上、技术上是否合理等。</w:t>
      </w:r>
    </w:p>
    <w:p w14:paraId="2B7994E6" w14:textId="77777777" w:rsidR="00C204C8" w:rsidRDefault="00D00823">
      <w:pPr>
        <w:ind w:firstLine="420"/>
      </w:pPr>
      <w:r>
        <w:rPr>
          <w:rFonts w:hint="eastAsia"/>
        </w:rPr>
        <w:t>（2）</w:t>
      </w:r>
      <w:r>
        <w:t>初步可行性研究的主要内容</w:t>
      </w:r>
      <w:r>
        <w:rPr>
          <w:rFonts w:hint="eastAsia"/>
        </w:rPr>
        <w:t>：需求与市场预测、设备与资源投入分析、空间布局、项目设计、项目进度安排、项目投资与成本估算</w:t>
      </w:r>
      <w:r>
        <w:t>。</w:t>
      </w:r>
    </w:p>
    <w:p w14:paraId="7251F5D9" w14:textId="77777777" w:rsidR="00C204C8" w:rsidRDefault="00D00823">
      <w:pPr>
        <w:ind w:firstLine="420"/>
      </w:pPr>
      <w:r>
        <w:t xml:space="preserve">6. </w:t>
      </w:r>
      <w:r>
        <w:rPr>
          <w:rFonts w:hint="eastAsia"/>
        </w:rPr>
        <w:t>详细可行性研究</w:t>
      </w:r>
    </w:p>
    <w:p w14:paraId="4D516BCF" w14:textId="77777777" w:rsidR="00C204C8" w:rsidRDefault="00D00823">
      <w:pPr>
        <w:ind w:firstLine="420"/>
      </w:pPr>
      <w:r>
        <w:rPr>
          <w:rFonts w:hint="eastAsia"/>
        </w:rPr>
        <w:t>（</w:t>
      </w:r>
      <w:r>
        <w:t>1</w:t>
      </w:r>
      <w:r>
        <w:rPr>
          <w:rFonts w:hint="eastAsia"/>
        </w:rPr>
        <w:t>）依据：</w:t>
      </w:r>
      <w:r>
        <w:t>①国民经济和社会发展</w:t>
      </w:r>
      <w:r>
        <w:rPr>
          <w:rFonts w:hint="eastAsia"/>
        </w:rPr>
        <w:t>的长期规划、地区的发展规划</w:t>
      </w:r>
      <w:r>
        <w:t>；</w:t>
      </w:r>
      <w:r>
        <w:rPr>
          <w:rFonts w:hint="eastAsia"/>
        </w:rPr>
        <w:t>②</w:t>
      </w:r>
      <w:r>
        <w:t>国家和地区的相关政策、法律、法规和制度；③项目主管部</w:t>
      </w:r>
      <w:r>
        <w:rPr>
          <w:rFonts w:hint="eastAsia"/>
        </w:rPr>
        <w:t>门对项目设计开发建设要求请示的批复</w:t>
      </w:r>
      <w:r>
        <w:t>；④项目建议书或者项目建议书批准后签订的意向性协</w:t>
      </w:r>
      <w:r>
        <w:rPr>
          <w:rFonts w:hint="eastAsia"/>
        </w:rPr>
        <w:t>议；⑤</w:t>
      </w:r>
      <w:r>
        <w:t>国家、地区、组织的信息化规划和标准；⑥市场调研分析报告</w:t>
      </w:r>
      <w:r>
        <w:rPr>
          <w:rFonts w:hint="eastAsia"/>
        </w:rPr>
        <w:t>；⑦</w:t>
      </w:r>
      <w:r>
        <w:t>技术、产品或工具的</w:t>
      </w:r>
      <w:r>
        <w:rPr>
          <w:rFonts w:hint="eastAsia"/>
        </w:rPr>
        <w:t>有关资料等。</w:t>
      </w:r>
    </w:p>
    <w:p w14:paraId="47A1C648" w14:textId="77777777" w:rsidR="00C204C8" w:rsidRDefault="00D00823">
      <w:pPr>
        <w:ind w:firstLine="420"/>
      </w:pPr>
      <w:r>
        <w:rPr>
          <w:rFonts w:hint="eastAsia"/>
        </w:rPr>
        <w:t>（</w:t>
      </w:r>
      <w:r>
        <w:t>2</w:t>
      </w:r>
      <w:r>
        <w:rPr>
          <w:rFonts w:hint="eastAsia"/>
        </w:rPr>
        <w:t>）原则：</w:t>
      </w:r>
      <w:r>
        <w:t>科学性原则</w:t>
      </w:r>
      <w:r>
        <w:rPr>
          <w:rFonts w:hint="eastAsia"/>
        </w:rPr>
        <w:t>、</w:t>
      </w:r>
      <w:r>
        <w:t>客观性原则</w:t>
      </w:r>
      <w:r>
        <w:rPr>
          <w:rFonts w:hint="eastAsia"/>
        </w:rPr>
        <w:t>、</w:t>
      </w:r>
      <w:r>
        <w:t>公正性原则</w:t>
      </w:r>
      <w:r>
        <w:rPr>
          <w:rFonts w:hint="eastAsia"/>
        </w:rPr>
        <w:t>。</w:t>
      </w:r>
    </w:p>
    <w:p w14:paraId="24408915" w14:textId="77777777" w:rsidR="00C204C8" w:rsidRDefault="00D00823">
      <w:pPr>
        <w:ind w:firstLine="420"/>
      </w:pPr>
      <w:r>
        <w:rPr>
          <w:rFonts w:hint="eastAsia"/>
        </w:rPr>
        <w:t>（</w:t>
      </w:r>
      <w:r>
        <w:t>3</w:t>
      </w:r>
      <w:r>
        <w:rPr>
          <w:rFonts w:hint="eastAsia"/>
        </w:rPr>
        <w:t>）方法：经济评价法、市场预测法、投资估算法和增量净效益法。</w:t>
      </w:r>
    </w:p>
    <w:p w14:paraId="5AD7A4B2" w14:textId="77777777" w:rsidR="00C204C8" w:rsidRDefault="00D00823">
      <w:pPr>
        <w:ind w:firstLine="420"/>
      </w:pPr>
      <w:r>
        <w:t xml:space="preserve">7. </w:t>
      </w:r>
      <w:r>
        <w:rPr>
          <w:rFonts w:hint="eastAsia"/>
        </w:rPr>
        <w:t>项目评估报告内容大纲应包括项目概况、</w:t>
      </w:r>
      <w:r>
        <w:t xml:space="preserve"> 详细评估意见、总结和建议等内容。</w:t>
      </w:r>
    </w:p>
    <w:p w14:paraId="1DD6381A" w14:textId="77777777" w:rsidR="00C204C8" w:rsidRDefault="00D00823">
      <w:pPr>
        <w:keepLines w:val="0"/>
        <w:adjustRightInd/>
        <w:snapToGrid/>
        <w:ind w:firstLineChars="0" w:firstLine="0"/>
        <w:jc w:val="left"/>
      </w:pPr>
      <w:r>
        <w:br w:type="page"/>
      </w:r>
    </w:p>
    <w:p w14:paraId="3DAF1FA4" w14:textId="77777777" w:rsidR="00C204C8" w:rsidRDefault="00D00823">
      <w:pPr>
        <w:pStyle w:val="1"/>
        <w:spacing w:before="163" w:after="163"/>
        <w:rPr>
          <w:szCs w:val="24"/>
        </w:rPr>
      </w:pPr>
      <w:bookmarkStart w:id="64" w:name="_Toc531854211"/>
      <w:bookmarkStart w:id="65" w:name="_Toc4513453"/>
      <w:bookmarkStart w:id="66" w:name="_Toc57389010"/>
      <w:bookmarkStart w:id="67" w:name="_Toc57883952"/>
      <w:bookmarkStart w:id="68" w:name="_Toc139633927"/>
      <w:r>
        <w:rPr>
          <w:rFonts w:hint="eastAsia"/>
        </w:rPr>
        <w:lastRenderedPageBreak/>
        <w:t>第</w:t>
      </w:r>
      <w:r>
        <w:t>8</w:t>
      </w:r>
      <w:r>
        <w:rPr>
          <w:rFonts w:hint="eastAsia"/>
        </w:rPr>
        <w:t>章</w:t>
      </w:r>
      <w:r>
        <w:t xml:space="preserve"> </w:t>
      </w:r>
      <w:r>
        <w:rPr>
          <w:rFonts w:hint="eastAsia"/>
        </w:rPr>
        <w:t>项目整合管理</w:t>
      </w:r>
      <w:bookmarkEnd w:id="64"/>
      <w:bookmarkEnd w:id="65"/>
      <w:bookmarkEnd w:id="66"/>
      <w:bookmarkEnd w:id="67"/>
      <w:bookmarkEnd w:id="68"/>
    </w:p>
    <w:p w14:paraId="025DAE66" w14:textId="77777777" w:rsidR="00C204C8" w:rsidRDefault="00D00823">
      <w:pPr>
        <w:pStyle w:val="2"/>
        <w:spacing w:before="163" w:after="163"/>
      </w:pPr>
      <w:bookmarkStart w:id="69" w:name="_Toc57883953"/>
      <w:bookmarkStart w:id="70" w:name="_Toc531854212"/>
      <w:bookmarkStart w:id="71" w:name="_Toc139633928"/>
      <w:r>
        <w:t>1</w:t>
      </w:r>
      <w:r>
        <w:rPr>
          <w:rFonts w:hint="eastAsia"/>
        </w:rPr>
        <w:t>考情分析</w:t>
      </w:r>
      <w:bookmarkEnd w:id="69"/>
      <w:bookmarkEnd w:id="70"/>
      <w:bookmarkEnd w:id="71"/>
    </w:p>
    <w:p w14:paraId="5EF82E08"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4</w:t>
      </w:r>
      <w:r>
        <w:rPr>
          <w:rFonts w:hint="eastAsia"/>
        </w:rPr>
        <w:t>分左右。</w:t>
      </w:r>
    </w:p>
    <w:p w14:paraId="720AE4D6" w14:textId="77777777" w:rsidR="00C204C8" w:rsidRDefault="00D00823">
      <w:pPr>
        <w:pStyle w:val="3"/>
        <w:ind w:firstLine="562"/>
      </w:pPr>
      <w:r>
        <w:t>1.1</w:t>
      </w:r>
      <w:r>
        <w:rPr>
          <w:rFonts w:hint="eastAsia"/>
        </w:rPr>
        <w:t>本章重点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636"/>
        <w:gridCol w:w="1060"/>
        <w:gridCol w:w="2410"/>
        <w:gridCol w:w="3821"/>
      </w:tblGrid>
      <w:tr w:rsidR="00C204C8" w14:paraId="55CBB48A" w14:textId="77777777">
        <w:trPr>
          <w:trHeight w:val="23"/>
          <w:jc w:val="center"/>
        </w:trPr>
        <w:tc>
          <w:tcPr>
            <w:tcW w:w="636" w:type="dxa"/>
            <w:shd w:val="clear" w:color="auto" w:fill="FFFFFF" w:themeFill="background1"/>
            <w:noWrap/>
            <w:vAlign w:val="center"/>
          </w:tcPr>
          <w:p w14:paraId="26F9E738" w14:textId="77777777" w:rsidR="00C204C8" w:rsidRDefault="00D00823">
            <w:pPr>
              <w:pStyle w:val="af4"/>
            </w:pPr>
            <w:r>
              <w:rPr>
                <w:rFonts w:hint="eastAsia"/>
              </w:rPr>
              <w:t>序</w:t>
            </w:r>
            <w:r>
              <w:t>号</w:t>
            </w:r>
          </w:p>
        </w:tc>
        <w:tc>
          <w:tcPr>
            <w:tcW w:w="1060" w:type="dxa"/>
            <w:shd w:val="clear" w:color="auto" w:fill="FFFFFF" w:themeFill="background1"/>
            <w:noWrap/>
            <w:vAlign w:val="center"/>
          </w:tcPr>
          <w:p w14:paraId="5C282463" w14:textId="77777777" w:rsidR="00C204C8" w:rsidRDefault="00D00823">
            <w:pPr>
              <w:pStyle w:val="af4"/>
            </w:pPr>
            <w:r>
              <w:rPr>
                <w:rFonts w:hint="eastAsia"/>
              </w:rPr>
              <w:t>知识领域</w:t>
            </w:r>
          </w:p>
        </w:tc>
        <w:tc>
          <w:tcPr>
            <w:tcW w:w="2410" w:type="dxa"/>
            <w:shd w:val="clear" w:color="auto" w:fill="FFFFFF" w:themeFill="background1"/>
            <w:vAlign w:val="center"/>
          </w:tcPr>
          <w:p w14:paraId="0B08CA07" w14:textId="77777777" w:rsidR="00C204C8" w:rsidRDefault="00D00823">
            <w:pPr>
              <w:pStyle w:val="af4"/>
            </w:pPr>
            <w:r>
              <w:rPr>
                <w:rFonts w:hint="eastAsia"/>
              </w:rPr>
              <w:t>考查章节</w:t>
            </w:r>
          </w:p>
        </w:tc>
        <w:tc>
          <w:tcPr>
            <w:tcW w:w="3821" w:type="dxa"/>
            <w:shd w:val="clear" w:color="auto" w:fill="FFFFFF" w:themeFill="background1"/>
            <w:vAlign w:val="center"/>
          </w:tcPr>
          <w:p w14:paraId="6B3B1CC5" w14:textId="77777777" w:rsidR="00C204C8" w:rsidRDefault="00D00823">
            <w:pPr>
              <w:pStyle w:val="af4"/>
            </w:pPr>
            <w:r>
              <w:rPr>
                <w:rFonts w:hint="eastAsia"/>
              </w:rPr>
              <w:t>重要考点</w:t>
            </w:r>
          </w:p>
        </w:tc>
      </w:tr>
      <w:tr w:rsidR="00C204C8" w14:paraId="349C2199" w14:textId="77777777">
        <w:trPr>
          <w:trHeight w:val="23"/>
          <w:jc w:val="center"/>
        </w:trPr>
        <w:tc>
          <w:tcPr>
            <w:tcW w:w="636" w:type="dxa"/>
            <w:shd w:val="clear" w:color="auto" w:fill="FFFFFF" w:themeFill="background1"/>
            <w:noWrap/>
            <w:vAlign w:val="center"/>
          </w:tcPr>
          <w:p w14:paraId="02D9FF75" w14:textId="77777777" w:rsidR="00C204C8" w:rsidRDefault="00D00823">
            <w:pPr>
              <w:pStyle w:val="af4"/>
            </w:pPr>
            <w:r>
              <w:t>1</w:t>
            </w:r>
          </w:p>
        </w:tc>
        <w:tc>
          <w:tcPr>
            <w:tcW w:w="1060" w:type="dxa"/>
            <w:vMerge w:val="restart"/>
            <w:shd w:val="clear" w:color="auto" w:fill="FFFFFF" w:themeFill="background1"/>
            <w:noWrap/>
            <w:vAlign w:val="center"/>
          </w:tcPr>
          <w:p w14:paraId="0029DF82" w14:textId="77777777" w:rsidR="00C204C8" w:rsidRDefault="00D00823">
            <w:pPr>
              <w:pStyle w:val="af4"/>
            </w:pPr>
            <w:r>
              <w:rPr>
                <w:rFonts w:hint="eastAsia"/>
              </w:rPr>
              <w:t>项目整合管理</w:t>
            </w:r>
          </w:p>
        </w:tc>
        <w:tc>
          <w:tcPr>
            <w:tcW w:w="2410" w:type="dxa"/>
            <w:shd w:val="clear" w:color="auto" w:fill="FFFFFF" w:themeFill="background1"/>
            <w:vAlign w:val="center"/>
          </w:tcPr>
          <w:p w14:paraId="617033F3" w14:textId="77777777" w:rsidR="00C204C8" w:rsidRDefault="00D00823">
            <w:pPr>
              <w:pStyle w:val="af4"/>
            </w:pPr>
            <w:r>
              <w:rPr>
                <w:rFonts w:hint="eastAsia"/>
              </w:rPr>
              <w:t>管理基础</w:t>
            </w:r>
          </w:p>
        </w:tc>
        <w:tc>
          <w:tcPr>
            <w:tcW w:w="3821" w:type="dxa"/>
            <w:shd w:val="clear" w:color="auto" w:fill="FFFFFF" w:themeFill="background1"/>
            <w:vAlign w:val="center"/>
          </w:tcPr>
          <w:p w14:paraId="2885EB2F" w14:textId="77777777" w:rsidR="00C204C8" w:rsidRDefault="00D00823">
            <w:pPr>
              <w:pStyle w:val="af4"/>
              <w:jc w:val="both"/>
            </w:pPr>
            <w:r>
              <w:rPr>
                <w:rFonts w:hint="eastAsia"/>
              </w:rPr>
              <w:t>整合的复杂性、管理新实践、项目管理计划和项目文件</w:t>
            </w:r>
          </w:p>
        </w:tc>
      </w:tr>
      <w:tr w:rsidR="00C204C8" w14:paraId="6004B94D" w14:textId="77777777">
        <w:trPr>
          <w:trHeight w:val="23"/>
          <w:jc w:val="center"/>
        </w:trPr>
        <w:tc>
          <w:tcPr>
            <w:tcW w:w="636" w:type="dxa"/>
            <w:shd w:val="clear" w:color="auto" w:fill="FFFFFF" w:themeFill="background1"/>
            <w:noWrap/>
            <w:vAlign w:val="center"/>
          </w:tcPr>
          <w:p w14:paraId="64C1B4E9" w14:textId="77777777" w:rsidR="00C204C8" w:rsidRDefault="00D00823">
            <w:pPr>
              <w:pStyle w:val="af4"/>
            </w:pPr>
            <w:r>
              <w:t>2</w:t>
            </w:r>
          </w:p>
        </w:tc>
        <w:tc>
          <w:tcPr>
            <w:tcW w:w="1060" w:type="dxa"/>
            <w:vMerge/>
            <w:shd w:val="clear" w:color="auto" w:fill="FFFFFF" w:themeFill="background1"/>
            <w:noWrap/>
            <w:vAlign w:val="center"/>
          </w:tcPr>
          <w:p w14:paraId="76462FAC" w14:textId="77777777" w:rsidR="00C204C8" w:rsidRDefault="00C204C8">
            <w:pPr>
              <w:pStyle w:val="af4"/>
            </w:pPr>
          </w:p>
        </w:tc>
        <w:tc>
          <w:tcPr>
            <w:tcW w:w="2410" w:type="dxa"/>
            <w:shd w:val="clear" w:color="auto" w:fill="FFFFFF" w:themeFill="background1"/>
            <w:vAlign w:val="center"/>
          </w:tcPr>
          <w:p w14:paraId="7D9FE24D" w14:textId="77777777" w:rsidR="00C204C8" w:rsidRDefault="00D00823">
            <w:pPr>
              <w:pStyle w:val="af4"/>
            </w:pPr>
            <w:r>
              <w:rPr>
                <w:rFonts w:hint="eastAsia"/>
              </w:rPr>
              <w:t>管理过程</w:t>
            </w:r>
          </w:p>
        </w:tc>
        <w:tc>
          <w:tcPr>
            <w:tcW w:w="3821" w:type="dxa"/>
            <w:shd w:val="clear" w:color="auto" w:fill="FFFFFF" w:themeFill="background1"/>
            <w:vAlign w:val="center"/>
          </w:tcPr>
          <w:p w14:paraId="79B997E2" w14:textId="77777777" w:rsidR="00C204C8" w:rsidRDefault="00D00823">
            <w:pPr>
              <w:pStyle w:val="af4"/>
              <w:jc w:val="both"/>
            </w:pPr>
            <w:r>
              <w:rPr>
                <w:rFonts w:hint="eastAsia"/>
              </w:rPr>
              <w:t>过程概述</w:t>
            </w:r>
          </w:p>
        </w:tc>
      </w:tr>
      <w:tr w:rsidR="00C204C8" w14:paraId="01788176" w14:textId="77777777">
        <w:trPr>
          <w:trHeight w:val="23"/>
          <w:jc w:val="center"/>
        </w:trPr>
        <w:tc>
          <w:tcPr>
            <w:tcW w:w="636" w:type="dxa"/>
            <w:shd w:val="clear" w:color="auto" w:fill="FFFFFF" w:themeFill="background1"/>
            <w:noWrap/>
            <w:vAlign w:val="center"/>
          </w:tcPr>
          <w:p w14:paraId="3045B716" w14:textId="77777777" w:rsidR="00C204C8" w:rsidRDefault="00D00823">
            <w:pPr>
              <w:pStyle w:val="af4"/>
            </w:pPr>
            <w:r>
              <w:t>3</w:t>
            </w:r>
          </w:p>
        </w:tc>
        <w:tc>
          <w:tcPr>
            <w:tcW w:w="1060" w:type="dxa"/>
            <w:vMerge/>
            <w:shd w:val="clear" w:color="auto" w:fill="FFFFFF" w:themeFill="background1"/>
            <w:noWrap/>
            <w:vAlign w:val="center"/>
          </w:tcPr>
          <w:p w14:paraId="7D8D80FC" w14:textId="77777777" w:rsidR="00C204C8" w:rsidRDefault="00C204C8">
            <w:pPr>
              <w:pStyle w:val="af4"/>
            </w:pPr>
          </w:p>
        </w:tc>
        <w:tc>
          <w:tcPr>
            <w:tcW w:w="2410" w:type="dxa"/>
            <w:shd w:val="clear" w:color="auto" w:fill="FFFFFF" w:themeFill="background1"/>
            <w:vAlign w:val="center"/>
          </w:tcPr>
          <w:p w14:paraId="389A3404" w14:textId="77777777" w:rsidR="00C204C8" w:rsidRDefault="00D00823">
            <w:pPr>
              <w:pStyle w:val="af4"/>
            </w:pPr>
            <w:r>
              <w:rPr>
                <w:rFonts w:hint="eastAsia"/>
              </w:rPr>
              <w:t>制定项目章程</w:t>
            </w:r>
          </w:p>
        </w:tc>
        <w:tc>
          <w:tcPr>
            <w:tcW w:w="3821" w:type="dxa"/>
            <w:shd w:val="clear" w:color="auto" w:fill="FFFFFF" w:themeFill="background1"/>
            <w:vAlign w:val="center"/>
          </w:tcPr>
          <w:p w14:paraId="0ECA49A9" w14:textId="77777777" w:rsidR="00C204C8" w:rsidRDefault="00D00823">
            <w:pPr>
              <w:pStyle w:val="af4"/>
              <w:jc w:val="both"/>
            </w:pPr>
            <w:r>
              <w:rPr>
                <w:rFonts w:hint="eastAsia"/>
              </w:rPr>
              <w:t>项目章程</w:t>
            </w:r>
          </w:p>
        </w:tc>
      </w:tr>
      <w:tr w:rsidR="00C204C8" w14:paraId="40F2D09C" w14:textId="77777777">
        <w:trPr>
          <w:trHeight w:val="23"/>
          <w:jc w:val="center"/>
        </w:trPr>
        <w:tc>
          <w:tcPr>
            <w:tcW w:w="636" w:type="dxa"/>
            <w:shd w:val="clear" w:color="auto" w:fill="FFFFFF" w:themeFill="background1"/>
            <w:noWrap/>
            <w:vAlign w:val="center"/>
          </w:tcPr>
          <w:p w14:paraId="070B2DAA" w14:textId="77777777" w:rsidR="00C204C8" w:rsidRDefault="00D00823">
            <w:pPr>
              <w:pStyle w:val="af4"/>
            </w:pPr>
            <w:r>
              <w:t>4</w:t>
            </w:r>
          </w:p>
        </w:tc>
        <w:tc>
          <w:tcPr>
            <w:tcW w:w="1060" w:type="dxa"/>
            <w:vMerge/>
            <w:shd w:val="clear" w:color="auto" w:fill="FFFFFF" w:themeFill="background1"/>
            <w:noWrap/>
            <w:vAlign w:val="center"/>
          </w:tcPr>
          <w:p w14:paraId="52E38329" w14:textId="77777777" w:rsidR="00C204C8" w:rsidRDefault="00C204C8">
            <w:pPr>
              <w:pStyle w:val="af4"/>
            </w:pPr>
          </w:p>
        </w:tc>
        <w:tc>
          <w:tcPr>
            <w:tcW w:w="2410" w:type="dxa"/>
            <w:shd w:val="clear" w:color="auto" w:fill="FFFFFF" w:themeFill="background1"/>
            <w:vAlign w:val="center"/>
          </w:tcPr>
          <w:p w14:paraId="7D2BAE45" w14:textId="77777777" w:rsidR="00C204C8" w:rsidRDefault="00D00823">
            <w:pPr>
              <w:pStyle w:val="af4"/>
            </w:pPr>
            <w:r>
              <w:rPr>
                <w:rFonts w:hint="eastAsia"/>
              </w:rPr>
              <w:t>制定项目管理计划</w:t>
            </w:r>
          </w:p>
        </w:tc>
        <w:tc>
          <w:tcPr>
            <w:tcW w:w="3821" w:type="dxa"/>
            <w:shd w:val="clear" w:color="auto" w:fill="FFFFFF" w:themeFill="background1"/>
            <w:vAlign w:val="center"/>
          </w:tcPr>
          <w:p w14:paraId="0FC984A8" w14:textId="77777777" w:rsidR="00C204C8" w:rsidRDefault="00D00823">
            <w:pPr>
              <w:pStyle w:val="af4"/>
              <w:jc w:val="both"/>
            </w:pPr>
            <w:r>
              <w:rPr>
                <w:rFonts w:hint="eastAsia"/>
              </w:rPr>
              <w:t>项目管理计划</w:t>
            </w:r>
          </w:p>
        </w:tc>
      </w:tr>
      <w:tr w:rsidR="00C204C8" w14:paraId="0FD09239" w14:textId="77777777">
        <w:trPr>
          <w:trHeight w:val="23"/>
          <w:jc w:val="center"/>
        </w:trPr>
        <w:tc>
          <w:tcPr>
            <w:tcW w:w="636" w:type="dxa"/>
            <w:shd w:val="clear" w:color="auto" w:fill="FFFFFF" w:themeFill="background1"/>
            <w:noWrap/>
            <w:vAlign w:val="center"/>
          </w:tcPr>
          <w:p w14:paraId="3E39D7A0" w14:textId="77777777" w:rsidR="00C204C8" w:rsidRDefault="00D00823">
            <w:pPr>
              <w:pStyle w:val="af4"/>
            </w:pPr>
            <w:r>
              <w:t>5</w:t>
            </w:r>
          </w:p>
        </w:tc>
        <w:tc>
          <w:tcPr>
            <w:tcW w:w="1060" w:type="dxa"/>
            <w:vMerge/>
            <w:shd w:val="clear" w:color="auto" w:fill="FFFFFF" w:themeFill="background1"/>
            <w:noWrap/>
            <w:vAlign w:val="center"/>
          </w:tcPr>
          <w:p w14:paraId="4C11DEA1" w14:textId="77777777" w:rsidR="00C204C8" w:rsidRDefault="00C204C8">
            <w:pPr>
              <w:pStyle w:val="af4"/>
            </w:pPr>
          </w:p>
        </w:tc>
        <w:tc>
          <w:tcPr>
            <w:tcW w:w="2410" w:type="dxa"/>
            <w:shd w:val="clear" w:color="auto" w:fill="FFFFFF" w:themeFill="background1"/>
            <w:vAlign w:val="center"/>
          </w:tcPr>
          <w:p w14:paraId="6496A798" w14:textId="77777777" w:rsidR="00C204C8" w:rsidRDefault="00D00823">
            <w:pPr>
              <w:pStyle w:val="af4"/>
            </w:pPr>
            <w:r>
              <w:rPr>
                <w:rFonts w:hint="eastAsia"/>
              </w:rPr>
              <w:t>指导与管理项目工作</w:t>
            </w:r>
          </w:p>
        </w:tc>
        <w:tc>
          <w:tcPr>
            <w:tcW w:w="3821" w:type="dxa"/>
            <w:shd w:val="clear" w:color="auto" w:fill="FFFFFF" w:themeFill="background1"/>
            <w:vAlign w:val="center"/>
          </w:tcPr>
          <w:p w14:paraId="02A85BA6" w14:textId="77777777" w:rsidR="00C204C8" w:rsidRDefault="00D00823">
            <w:pPr>
              <w:pStyle w:val="af4"/>
              <w:jc w:val="both"/>
            </w:pPr>
            <w:r>
              <w:rPr>
                <w:rFonts w:hint="eastAsia"/>
              </w:rPr>
              <w:t>变更请求的类别</w:t>
            </w:r>
          </w:p>
        </w:tc>
      </w:tr>
      <w:tr w:rsidR="00C204C8" w14:paraId="193FB3D5" w14:textId="77777777">
        <w:trPr>
          <w:trHeight w:val="23"/>
          <w:jc w:val="center"/>
        </w:trPr>
        <w:tc>
          <w:tcPr>
            <w:tcW w:w="636" w:type="dxa"/>
            <w:shd w:val="clear" w:color="auto" w:fill="FFFFFF" w:themeFill="background1"/>
            <w:noWrap/>
            <w:vAlign w:val="center"/>
          </w:tcPr>
          <w:p w14:paraId="4F8660E9" w14:textId="77777777" w:rsidR="00C204C8" w:rsidRDefault="00D00823">
            <w:pPr>
              <w:pStyle w:val="af4"/>
            </w:pPr>
            <w:r>
              <w:t>6</w:t>
            </w:r>
          </w:p>
        </w:tc>
        <w:tc>
          <w:tcPr>
            <w:tcW w:w="1060" w:type="dxa"/>
            <w:vMerge/>
            <w:shd w:val="clear" w:color="auto" w:fill="FFFFFF" w:themeFill="background1"/>
            <w:noWrap/>
            <w:vAlign w:val="center"/>
          </w:tcPr>
          <w:p w14:paraId="7140B112" w14:textId="77777777" w:rsidR="00C204C8" w:rsidRDefault="00C204C8">
            <w:pPr>
              <w:pStyle w:val="af4"/>
            </w:pPr>
          </w:p>
        </w:tc>
        <w:tc>
          <w:tcPr>
            <w:tcW w:w="2410" w:type="dxa"/>
            <w:shd w:val="clear" w:color="auto" w:fill="FFFFFF" w:themeFill="background1"/>
            <w:vAlign w:val="center"/>
          </w:tcPr>
          <w:p w14:paraId="59D5E4FE" w14:textId="77777777" w:rsidR="00C204C8" w:rsidRDefault="00D00823">
            <w:pPr>
              <w:pStyle w:val="af4"/>
            </w:pPr>
            <w:r>
              <w:rPr>
                <w:rFonts w:hint="eastAsia"/>
              </w:rPr>
              <w:t>管理项目知识</w:t>
            </w:r>
          </w:p>
        </w:tc>
        <w:tc>
          <w:tcPr>
            <w:tcW w:w="3821" w:type="dxa"/>
            <w:shd w:val="clear" w:color="auto" w:fill="FFFFFF" w:themeFill="background1"/>
            <w:vAlign w:val="center"/>
          </w:tcPr>
          <w:p w14:paraId="7DBEBC03" w14:textId="77777777" w:rsidR="00C204C8" w:rsidRDefault="00D00823">
            <w:pPr>
              <w:pStyle w:val="af4"/>
              <w:jc w:val="both"/>
            </w:pPr>
            <w:r>
              <w:rPr>
                <w:rFonts w:hint="eastAsia"/>
              </w:rPr>
              <w:t>经验教训登记册</w:t>
            </w:r>
          </w:p>
        </w:tc>
      </w:tr>
      <w:tr w:rsidR="00C204C8" w14:paraId="65F8DEFE" w14:textId="77777777">
        <w:trPr>
          <w:trHeight w:val="23"/>
          <w:jc w:val="center"/>
        </w:trPr>
        <w:tc>
          <w:tcPr>
            <w:tcW w:w="636" w:type="dxa"/>
            <w:shd w:val="clear" w:color="auto" w:fill="FFFFFF" w:themeFill="background1"/>
            <w:noWrap/>
            <w:vAlign w:val="center"/>
          </w:tcPr>
          <w:p w14:paraId="3BE2A5DB" w14:textId="77777777" w:rsidR="00C204C8" w:rsidRDefault="00D00823">
            <w:pPr>
              <w:pStyle w:val="af4"/>
            </w:pPr>
            <w:r>
              <w:t>7</w:t>
            </w:r>
          </w:p>
        </w:tc>
        <w:tc>
          <w:tcPr>
            <w:tcW w:w="1060" w:type="dxa"/>
            <w:vMerge/>
            <w:shd w:val="clear" w:color="auto" w:fill="FFFFFF" w:themeFill="background1"/>
            <w:noWrap/>
            <w:vAlign w:val="center"/>
          </w:tcPr>
          <w:p w14:paraId="0101943C" w14:textId="77777777" w:rsidR="00C204C8" w:rsidRDefault="00C204C8">
            <w:pPr>
              <w:pStyle w:val="af4"/>
            </w:pPr>
          </w:p>
        </w:tc>
        <w:tc>
          <w:tcPr>
            <w:tcW w:w="2410" w:type="dxa"/>
            <w:shd w:val="clear" w:color="auto" w:fill="FFFFFF" w:themeFill="background1"/>
            <w:vAlign w:val="center"/>
          </w:tcPr>
          <w:p w14:paraId="34A074D3" w14:textId="77777777" w:rsidR="00C204C8" w:rsidRDefault="00D00823">
            <w:pPr>
              <w:pStyle w:val="af4"/>
            </w:pPr>
            <w:r>
              <w:rPr>
                <w:rFonts w:hint="eastAsia"/>
              </w:rPr>
              <w:t>监控项目工作</w:t>
            </w:r>
          </w:p>
        </w:tc>
        <w:tc>
          <w:tcPr>
            <w:tcW w:w="3821" w:type="dxa"/>
            <w:shd w:val="clear" w:color="auto" w:fill="FFFFFF" w:themeFill="background1"/>
            <w:vAlign w:val="center"/>
          </w:tcPr>
          <w:p w14:paraId="0AAE90E2" w14:textId="77777777" w:rsidR="00C204C8" w:rsidRDefault="00D00823">
            <w:pPr>
              <w:pStyle w:val="af4"/>
              <w:jc w:val="both"/>
            </w:pPr>
            <w:r>
              <w:rPr>
                <w:rFonts w:hint="eastAsia"/>
              </w:rPr>
              <w:t>工作绩效报告</w:t>
            </w:r>
          </w:p>
        </w:tc>
      </w:tr>
      <w:tr w:rsidR="00C204C8" w14:paraId="6D9A2E97" w14:textId="77777777">
        <w:trPr>
          <w:trHeight w:val="23"/>
          <w:jc w:val="center"/>
        </w:trPr>
        <w:tc>
          <w:tcPr>
            <w:tcW w:w="636" w:type="dxa"/>
            <w:shd w:val="clear" w:color="auto" w:fill="FFFFFF" w:themeFill="background1"/>
            <w:noWrap/>
            <w:vAlign w:val="center"/>
          </w:tcPr>
          <w:p w14:paraId="178F90E7" w14:textId="77777777" w:rsidR="00C204C8" w:rsidRDefault="00D00823">
            <w:pPr>
              <w:pStyle w:val="af4"/>
            </w:pPr>
            <w:r>
              <w:t>8</w:t>
            </w:r>
          </w:p>
        </w:tc>
        <w:tc>
          <w:tcPr>
            <w:tcW w:w="1060" w:type="dxa"/>
            <w:vMerge/>
            <w:shd w:val="clear" w:color="auto" w:fill="FFFFFF" w:themeFill="background1"/>
            <w:noWrap/>
            <w:vAlign w:val="center"/>
          </w:tcPr>
          <w:p w14:paraId="79B6A8CF" w14:textId="77777777" w:rsidR="00C204C8" w:rsidRDefault="00C204C8">
            <w:pPr>
              <w:pStyle w:val="af4"/>
            </w:pPr>
          </w:p>
        </w:tc>
        <w:tc>
          <w:tcPr>
            <w:tcW w:w="2410" w:type="dxa"/>
            <w:shd w:val="clear" w:color="auto" w:fill="FFFFFF" w:themeFill="background1"/>
            <w:vAlign w:val="center"/>
          </w:tcPr>
          <w:p w14:paraId="6F77048F" w14:textId="77777777" w:rsidR="00C204C8" w:rsidRDefault="00D00823">
            <w:pPr>
              <w:pStyle w:val="af4"/>
            </w:pPr>
            <w:r>
              <w:rPr>
                <w:rFonts w:hint="eastAsia"/>
              </w:rPr>
              <w:t>实施整体变更控制</w:t>
            </w:r>
          </w:p>
        </w:tc>
        <w:tc>
          <w:tcPr>
            <w:tcW w:w="3821" w:type="dxa"/>
            <w:shd w:val="clear" w:color="auto" w:fill="FFFFFF" w:themeFill="background1"/>
            <w:vAlign w:val="center"/>
          </w:tcPr>
          <w:p w14:paraId="43F6C96D" w14:textId="77777777" w:rsidR="00C204C8" w:rsidRDefault="00D00823">
            <w:pPr>
              <w:pStyle w:val="af4"/>
              <w:jc w:val="both"/>
            </w:pPr>
            <w:r>
              <w:rPr>
                <w:rFonts w:hint="eastAsia"/>
              </w:rPr>
              <w:t>变更流程</w:t>
            </w:r>
          </w:p>
        </w:tc>
      </w:tr>
      <w:tr w:rsidR="00C204C8" w14:paraId="189E1DBC" w14:textId="77777777">
        <w:trPr>
          <w:trHeight w:val="23"/>
          <w:jc w:val="center"/>
        </w:trPr>
        <w:tc>
          <w:tcPr>
            <w:tcW w:w="636" w:type="dxa"/>
            <w:shd w:val="clear" w:color="auto" w:fill="FFFFFF" w:themeFill="background1"/>
            <w:noWrap/>
            <w:vAlign w:val="center"/>
          </w:tcPr>
          <w:p w14:paraId="4EFA4872" w14:textId="77777777" w:rsidR="00C204C8" w:rsidRDefault="00D00823">
            <w:pPr>
              <w:pStyle w:val="af4"/>
            </w:pPr>
            <w:r>
              <w:t>9</w:t>
            </w:r>
          </w:p>
        </w:tc>
        <w:tc>
          <w:tcPr>
            <w:tcW w:w="1060" w:type="dxa"/>
            <w:vMerge/>
            <w:shd w:val="clear" w:color="auto" w:fill="FFFFFF" w:themeFill="background1"/>
            <w:noWrap/>
            <w:vAlign w:val="center"/>
          </w:tcPr>
          <w:p w14:paraId="72BA2556" w14:textId="77777777" w:rsidR="00C204C8" w:rsidRDefault="00C204C8">
            <w:pPr>
              <w:pStyle w:val="af4"/>
            </w:pPr>
          </w:p>
        </w:tc>
        <w:tc>
          <w:tcPr>
            <w:tcW w:w="2410" w:type="dxa"/>
            <w:shd w:val="clear" w:color="auto" w:fill="FFFFFF" w:themeFill="background1"/>
            <w:vAlign w:val="center"/>
          </w:tcPr>
          <w:p w14:paraId="6A3751F8" w14:textId="77777777" w:rsidR="00C204C8" w:rsidRDefault="00D00823">
            <w:pPr>
              <w:pStyle w:val="af4"/>
            </w:pPr>
            <w:r>
              <w:rPr>
                <w:rFonts w:hint="eastAsia"/>
              </w:rPr>
              <w:t>结束项目或阶段</w:t>
            </w:r>
          </w:p>
        </w:tc>
        <w:tc>
          <w:tcPr>
            <w:tcW w:w="3821" w:type="dxa"/>
            <w:shd w:val="clear" w:color="auto" w:fill="FFFFFF" w:themeFill="background1"/>
            <w:vAlign w:val="center"/>
          </w:tcPr>
          <w:p w14:paraId="67508F80" w14:textId="77777777" w:rsidR="00C204C8" w:rsidRDefault="00D00823">
            <w:pPr>
              <w:pStyle w:val="af4"/>
              <w:jc w:val="both"/>
            </w:pPr>
            <w:r>
              <w:rPr>
                <w:rFonts w:hint="eastAsia"/>
              </w:rPr>
              <w:t>项目最终报告</w:t>
            </w:r>
          </w:p>
        </w:tc>
      </w:tr>
    </w:tbl>
    <w:p w14:paraId="04E76EEC" w14:textId="77777777" w:rsidR="00C204C8" w:rsidRDefault="00D00823">
      <w:pPr>
        <w:pStyle w:val="2"/>
        <w:spacing w:before="163" w:after="163"/>
      </w:pPr>
      <w:bookmarkStart w:id="72" w:name="_Toc531854213"/>
      <w:bookmarkStart w:id="73" w:name="_Toc57883954"/>
      <w:bookmarkStart w:id="74" w:name="_Toc139633929"/>
      <w:r>
        <w:t>2</w:t>
      </w:r>
      <w:r>
        <w:rPr>
          <w:rFonts w:hint="eastAsia"/>
        </w:rPr>
        <w:t>考点精讲</w:t>
      </w:r>
      <w:bookmarkEnd w:id="72"/>
      <w:bookmarkEnd w:id="73"/>
      <w:bookmarkEnd w:id="74"/>
    </w:p>
    <w:p w14:paraId="3D96FAFF" w14:textId="77777777" w:rsidR="00C204C8" w:rsidRDefault="00D00823">
      <w:pPr>
        <w:ind w:firstLine="420"/>
      </w:pPr>
      <w:r>
        <w:rPr>
          <w:rFonts w:hint="eastAsia"/>
        </w:rPr>
        <w:t>项目整合管理包括识别、定义、组合、统一和协调项目管理过程组的各个过程和项目管理活动。在项目管理中，整合管理兼具统一、合并、沟通和建立联系的性质，项目整合管理贯穿项目始终。</w:t>
      </w:r>
    </w:p>
    <w:p w14:paraId="6427E95E" w14:textId="77777777" w:rsidR="00C204C8" w:rsidRDefault="00D00823">
      <w:pPr>
        <w:ind w:firstLine="420"/>
      </w:pPr>
      <w:r>
        <w:rPr>
          <w:rFonts w:hint="eastAsia"/>
        </w:rPr>
        <w:t>项目整合管理的目标包括</w:t>
      </w:r>
      <w:r>
        <w:t>：①资源分配；②平衡竞争性需求；③研究各种备选方法</w:t>
      </w:r>
      <w:r>
        <w:rPr>
          <w:rFonts w:hint="eastAsia"/>
        </w:rPr>
        <w:t>；④裁剪过程</w:t>
      </w:r>
      <w:r>
        <w:t>以实现项目</w:t>
      </w:r>
      <w:r>
        <w:rPr>
          <w:rFonts w:hint="eastAsia"/>
        </w:rPr>
        <w:t>目</w:t>
      </w:r>
      <w:r>
        <w:t>标</w:t>
      </w:r>
      <w:r>
        <w:rPr>
          <w:rFonts w:hint="eastAsia"/>
        </w:rPr>
        <w:t>；⑤</w:t>
      </w:r>
      <w:r>
        <w:t>管理各个项目管理知识领域之间的依赖关系。项目与项目管理</w:t>
      </w:r>
      <w:r>
        <w:rPr>
          <w:rFonts w:hint="eastAsia"/>
        </w:rPr>
        <w:t>本质上具有整合性质。</w:t>
      </w:r>
    </w:p>
    <w:p w14:paraId="6A30A818" w14:textId="77777777" w:rsidR="00C204C8" w:rsidRDefault="00D00823">
      <w:pPr>
        <w:ind w:firstLine="420"/>
      </w:pPr>
      <w:r>
        <w:t xml:space="preserve">1. </w:t>
      </w:r>
      <w:r>
        <w:rPr>
          <w:rFonts w:hint="eastAsia"/>
        </w:rPr>
        <w:t>项目经理角色</w:t>
      </w:r>
    </w:p>
    <w:p w14:paraId="67AD7E9A" w14:textId="77777777" w:rsidR="00C204C8" w:rsidRDefault="00D00823">
      <w:pPr>
        <w:ind w:firstLine="420"/>
      </w:pPr>
      <w:r>
        <w:rPr>
          <w:rFonts w:hint="eastAsia"/>
        </w:rPr>
        <w:t>项目执行项目整合时项目经理承担双重角色：</w:t>
      </w:r>
    </w:p>
    <w:p w14:paraId="05DECAA4" w14:textId="77777777" w:rsidR="00C204C8" w:rsidRDefault="00D00823">
      <w:pPr>
        <w:ind w:firstLine="420"/>
      </w:pPr>
      <w:r>
        <w:rPr>
          <w:rFonts w:hint="eastAsia"/>
        </w:rPr>
        <w:t>组织层面上，与项目发起人携手合作，了解战略目标并确保项目目标和成果与项目组合、项目集以及业务领域保持一致。</w:t>
      </w:r>
    </w:p>
    <w:p w14:paraId="4F10B03F" w14:textId="77777777" w:rsidR="00C204C8" w:rsidRDefault="00D00823">
      <w:pPr>
        <w:ind w:firstLine="420"/>
      </w:pPr>
      <w:r>
        <w:rPr>
          <w:rFonts w:hint="eastAsia"/>
        </w:rPr>
        <w:t>在项目层面上，项目经理负责指导团队关注真正重要的事务并协同工作。</w:t>
      </w:r>
    </w:p>
    <w:p w14:paraId="4E464358" w14:textId="77777777" w:rsidR="00C204C8" w:rsidRDefault="00D00823">
      <w:pPr>
        <w:ind w:firstLine="420"/>
      </w:pPr>
      <w:r>
        <w:lastRenderedPageBreak/>
        <w:t xml:space="preserve">2. </w:t>
      </w:r>
      <w:r>
        <w:rPr>
          <w:rFonts w:hint="eastAsia"/>
        </w:rPr>
        <w:t>执行整合的层面：过程层面、认知层面、背景层面。</w:t>
      </w:r>
    </w:p>
    <w:p w14:paraId="7892545E" w14:textId="77777777" w:rsidR="00C204C8" w:rsidRDefault="00D00823">
      <w:pPr>
        <w:ind w:firstLine="420"/>
      </w:pPr>
      <w:r>
        <w:t xml:space="preserve">3. </w:t>
      </w:r>
      <w:r>
        <w:rPr>
          <w:rFonts w:hint="eastAsia"/>
        </w:rPr>
        <w:t>项目整合的复杂性</w:t>
      </w:r>
    </w:p>
    <w:p w14:paraId="20BB8C57" w14:textId="77777777" w:rsidR="00C204C8" w:rsidRDefault="00D00823">
      <w:pPr>
        <w:ind w:firstLine="420"/>
      </w:pPr>
      <w:r>
        <w:rPr>
          <w:rFonts w:hint="eastAsia"/>
        </w:rPr>
        <w:t>在项目整合之前，项目经理需要考虑项目面临的内外部环境因素，检查项目的特征或属性。作为项目的一种特征或属性，复杂性的含义</w:t>
      </w:r>
      <w:r>
        <w:t>：①包含多个部分；②不同部分之间存在一系列关</w:t>
      </w:r>
      <w:r>
        <w:rPr>
          <w:rFonts w:hint="eastAsia"/>
        </w:rPr>
        <w:t>联</w:t>
      </w:r>
      <w:r>
        <w:t>；③不同部分之间的动态交互作用</w:t>
      </w:r>
      <w:r>
        <w:rPr>
          <w:rFonts w:hint="eastAsia"/>
        </w:rPr>
        <w:t>；④</w:t>
      </w:r>
      <w:r>
        <w:t>这些交互作用所产生的行为远远</w:t>
      </w:r>
      <w:r>
        <w:rPr>
          <w:rFonts w:hint="eastAsia"/>
        </w:rPr>
        <w:t>大于</w:t>
      </w:r>
      <w:r>
        <w:t>各部分简单的相</w:t>
      </w:r>
      <w:r>
        <w:rPr>
          <w:rFonts w:hint="eastAsia"/>
        </w:rPr>
        <w:t>加</w:t>
      </w:r>
      <w:r>
        <w:t>（例如突发性行为）。</w:t>
      </w:r>
    </w:p>
    <w:p w14:paraId="5603B88D" w14:textId="77777777" w:rsidR="00C204C8" w:rsidRDefault="00D00823">
      <w:pPr>
        <w:ind w:firstLine="420"/>
      </w:pPr>
      <w:r>
        <w:rPr>
          <w:rFonts w:hint="eastAsia"/>
        </w:rPr>
        <w:t>4</w:t>
      </w:r>
      <w:r>
        <w:t xml:space="preserve">. </w:t>
      </w:r>
      <w:r>
        <w:rPr>
          <w:rFonts w:hint="eastAsia"/>
        </w:rPr>
        <w:t>与整合管理过程相关的新趋势和新兴实践</w:t>
      </w:r>
    </w:p>
    <w:p w14:paraId="67CBD5FB" w14:textId="77777777" w:rsidR="00C204C8" w:rsidRDefault="00D00823">
      <w:pPr>
        <w:ind w:firstLine="420"/>
      </w:pPr>
      <w:r>
        <w:rPr>
          <w:rFonts w:hint="eastAsia"/>
        </w:rPr>
        <w:t>使用信息化工具、使用可视化管理工具、项目知识管理、项目经理在项目以外的职责、混合型方法。</w:t>
      </w:r>
    </w:p>
    <w:p w14:paraId="11DCF972" w14:textId="77777777" w:rsidR="00C204C8" w:rsidRDefault="00D00823">
      <w:pPr>
        <w:ind w:firstLine="420"/>
      </w:pPr>
      <w:r>
        <w:t xml:space="preserve">5. </w:t>
      </w:r>
      <w:r>
        <w:rPr>
          <w:rFonts w:hint="eastAsia"/>
        </w:rPr>
        <w:t>项目整合管理过程</w:t>
      </w:r>
    </w:p>
    <w:p w14:paraId="655A362C" w14:textId="77777777" w:rsidR="00C204C8" w:rsidRDefault="00D00823">
      <w:pPr>
        <w:ind w:firstLine="420"/>
      </w:pPr>
      <w:r>
        <w:rPr>
          <w:rFonts w:hint="eastAsia"/>
        </w:rPr>
        <w:t>（</w:t>
      </w:r>
      <w:r>
        <w:t>1</w:t>
      </w:r>
      <w:r>
        <w:rPr>
          <w:rFonts w:hint="eastAsia"/>
        </w:rPr>
        <w:t>）</w:t>
      </w:r>
      <w:r>
        <w:t>制定项目章程：编写一份正式批准项目并授权项目经理在项目</w:t>
      </w:r>
      <w:r>
        <w:rPr>
          <w:rFonts w:hint="eastAsia"/>
        </w:rPr>
        <w:t>活动中使用组织资源的文件。</w:t>
      </w:r>
    </w:p>
    <w:p w14:paraId="50DD12D2" w14:textId="77777777" w:rsidR="00C204C8" w:rsidRDefault="00D00823">
      <w:pPr>
        <w:ind w:firstLine="420"/>
      </w:pPr>
      <w:r>
        <w:rPr>
          <w:rFonts w:hint="eastAsia"/>
        </w:rPr>
        <w:t>（</w:t>
      </w:r>
      <w:r>
        <w:t>2</w:t>
      </w:r>
      <w:r>
        <w:rPr>
          <w:rFonts w:hint="eastAsia"/>
        </w:rPr>
        <w:t>）制订项目管理计划：</w:t>
      </w:r>
      <w:r>
        <w:t>定义、准备和协调项目计划的所有组成部</w:t>
      </w:r>
      <w:r>
        <w:rPr>
          <w:rFonts w:hint="eastAsia"/>
        </w:rPr>
        <w:t>分，并把它们整合为一份综合项目管理计划。</w:t>
      </w:r>
    </w:p>
    <w:p w14:paraId="4C27DE27" w14:textId="77777777" w:rsidR="00C204C8" w:rsidRDefault="00D00823">
      <w:pPr>
        <w:ind w:firstLine="420"/>
      </w:pPr>
      <w:r>
        <w:rPr>
          <w:rFonts w:hint="eastAsia"/>
        </w:rPr>
        <w:t>（</w:t>
      </w:r>
      <w:r>
        <w:t>3</w:t>
      </w:r>
      <w:r>
        <w:rPr>
          <w:rFonts w:hint="eastAsia"/>
        </w:rPr>
        <w:t>）指导与管理项目工作</w:t>
      </w:r>
      <w:r>
        <w:t>：为实现项目目标而领导</w:t>
      </w:r>
      <w:r>
        <w:rPr>
          <w:rFonts w:hint="eastAsia"/>
        </w:rPr>
        <w:t>和执行项目管理计划中所确定的工作，并实施已批准变更。</w:t>
      </w:r>
    </w:p>
    <w:p w14:paraId="30824C2B" w14:textId="77777777" w:rsidR="00C204C8" w:rsidRDefault="00D00823">
      <w:pPr>
        <w:ind w:firstLine="420"/>
      </w:pPr>
      <w:r>
        <w:rPr>
          <w:rFonts w:hint="eastAsia"/>
        </w:rPr>
        <w:t>（</w:t>
      </w:r>
      <w:r>
        <w:t>4</w:t>
      </w:r>
      <w:r>
        <w:rPr>
          <w:rFonts w:hint="eastAsia"/>
        </w:rPr>
        <w:t>）管理项目知识：</w:t>
      </w:r>
      <w:r>
        <w:t>使用现有知识并</w:t>
      </w:r>
      <w:r>
        <w:rPr>
          <w:rFonts w:hint="eastAsia"/>
        </w:rPr>
        <w:t>生成新知识，实现项目目标，帮助组织学习。</w:t>
      </w:r>
    </w:p>
    <w:p w14:paraId="11B0EAD6" w14:textId="77777777" w:rsidR="00C204C8" w:rsidRDefault="00D00823">
      <w:pPr>
        <w:ind w:firstLine="420"/>
      </w:pPr>
      <w:r>
        <w:rPr>
          <w:rFonts w:hint="eastAsia"/>
        </w:rPr>
        <w:t>（</w:t>
      </w:r>
      <w:r>
        <w:t>5</w:t>
      </w:r>
      <w:r>
        <w:rPr>
          <w:rFonts w:hint="eastAsia"/>
        </w:rPr>
        <w:t>）</w:t>
      </w:r>
      <w:r>
        <w:t>监控项目工作</w:t>
      </w:r>
      <w:r>
        <w:rPr>
          <w:rFonts w:hint="eastAsia"/>
        </w:rPr>
        <w:t>：</w:t>
      </w:r>
      <w:r>
        <w:t>跟踪、审查和报告整体项目</w:t>
      </w:r>
      <w:r>
        <w:rPr>
          <w:rFonts w:hint="eastAsia"/>
        </w:rPr>
        <w:t>进展，以实现项目管理计划中确定的绩效目标。</w:t>
      </w:r>
    </w:p>
    <w:p w14:paraId="4B2DC5B8" w14:textId="77777777" w:rsidR="00C204C8" w:rsidRDefault="00D00823">
      <w:pPr>
        <w:ind w:firstLine="420"/>
      </w:pPr>
      <w:r>
        <w:rPr>
          <w:rFonts w:hint="eastAsia"/>
        </w:rPr>
        <w:t>（</w:t>
      </w:r>
      <w:r>
        <w:t>6</w:t>
      </w:r>
      <w:r>
        <w:rPr>
          <w:rFonts w:hint="eastAsia"/>
        </w:rPr>
        <w:t>）实施整体变更控制：</w:t>
      </w:r>
      <w:r>
        <w:t>审查所有变更请求，批</w:t>
      </w:r>
      <w:r>
        <w:rPr>
          <w:rFonts w:hint="eastAsia"/>
        </w:rPr>
        <w:t>准变更，管理可交付成果、组织过程资产、项目文件和项目管理计划的变更，并对变更处理结果进行沟通。</w:t>
      </w:r>
    </w:p>
    <w:p w14:paraId="3607039A" w14:textId="77777777" w:rsidR="00C204C8" w:rsidRDefault="00D00823">
      <w:pPr>
        <w:ind w:firstLine="420"/>
      </w:pPr>
      <w:r>
        <w:rPr>
          <w:rFonts w:hint="eastAsia"/>
        </w:rPr>
        <w:t>（</w:t>
      </w:r>
      <w:r>
        <w:t>7</w:t>
      </w:r>
      <w:r>
        <w:rPr>
          <w:rFonts w:hint="eastAsia"/>
        </w:rPr>
        <w:t>）</w:t>
      </w:r>
      <w:r>
        <w:t>结束项目或阶段：结束项目、阶段或合同的所有活动。</w:t>
      </w:r>
    </w:p>
    <w:p w14:paraId="46220A07" w14:textId="77777777" w:rsidR="00C204C8" w:rsidRDefault="00D00823">
      <w:pPr>
        <w:ind w:firstLine="420"/>
      </w:pPr>
      <w:r>
        <w:rPr>
          <w:rFonts w:hint="eastAsia"/>
        </w:rPr>
        <w:t>6</w:t>
      </w:r>
      <w:r>
        <w:t xml:space="preserve">. </w:t>
      </w:r>
      <w:r>
        <w:rPr>
          <w:rFonts w:hint="eastAsia"/>
        </w:rPr>
        <w:t>项目管理计划的作用</w:t>
      </w:r>
    </w:p>
    <w:p w14:paraId="22E79BA4" w14:textId="77777777" w:rsidR="00C204C8" w:rsidRDefault="00D00823">
      <w:pPr>
        <w:ind w:firstLine="420"/>
      </w:pPr>
      <w:r>
        <w:rPr>
          <w:rFonts w:hint="eastAsia"/>
        </w:rPr>
        <w:t>项目管理计划确定项目的执行、监控和收尾方式，其内容会根据项目所在的应用领域和复杂程度的不同而不同。项目管理计划可以是概括或详细的，每个组成部分的详细程度取决于具体项目的要求。项目管理计划应基准化，即至少应规定项目的范围、时间和成本方面的基准，以便据此考核项目执行情况和管理项目绩效。在确定基准之前，可能要对项目管理计划进行多次更新，且这些更新无需遵循正式的流程。但是一旦确定了基准，就只能通过提出变更请求、实施整体变更控制过程进行更新。在项目收尾之前，项目管理计划需要通过不断更新来渐进明细，并且这些更新需要得到控制和批准。</w:t>
      </w:r>
    </w:p>
    <w:p w14:paraId="2A4AA80A" w14:textId="77777777" w:rsidR="00C204C8" w:rsidRDefault="00D00823">
      <w:pPr>
        <w:keepNext/>
        <w:ind w:firstLine="420"/>
      </w:pPr>
      <w:r>
        <w:lastRenderedPageBreak/>
        <w:t xml:space="preserve">7. </w:t>
      </w:r>
      <w:r>
        <w:rPr>
          <w:rFonts w:hint="eastAsia"/>
        </w:rPr>
        <w:t>项目管理计划和项目文件</w:t>
      </w:r>
    </w:p>
    <w:tbl>
      <w:tblPr>
        <w:tblW w:w="5000" w:type="pct"/>
        <w:tblLook w:val="04A0" w:firstRow="1" w:lastRow="0" w:firstColumn="1" w:lastColumn="0" w:noHBand="0" w:noVBand="1"/>
      </w:tblPr>
      <w:tblGrid>
        <w:gridCol w:w="2906"/>
        <w:gridCol w:w="2591"/>
        <w:gridCol w:w="2430"/>
      </w:tblGrid>
      <w:tr w:rsidR="00C204C8" w14:paraId="5BF24A89" w14:textId="77777777">
        <w:trPr>
          <w:trHeight w:val="227"/>
        </w:trPr>
        <w:tc>
          <w:tcPr>
            <w:tcW w:w="18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1D49B9" w14:textId="77777777" w:rsidR="00C204C8" w:rsidRDefault="00D00823">
            <w:pPr>
              <w:pStyle w:val="af4"/>
            </w:pPr>
            <w:r>
              <w:rPr>
                <w:rFonts w:hint="eastAsia"/>
              </w:rPr>
              <w:t>项目管理计划</w:t>
            </w:r>
          </w:p>
        </w:tc>
        <w:tc>
          <w:tcPr>
            <w:tcW w:w="3167" w:type="pct"/>
            <w:gridSpan w:val="2"/>
            <w:tcBorders>
              <w:top w:val="single" w:sz="4" w:space="0" w:color="auto"/>
              <w:left w:val="nil"/>
              <w:bottom w:val="single" w:sz="4" w:space="0" w:color="auto"/>
              <w:right w:val="single" w:sz="4" w:space="0" w:color="000000"/>
            </w:tcBorders>
            <w:shd w:val="clear" w:color="auto" w:fill="auto"/>
            <w:noWrap/>
            <w:vAlign w:val="center"/>
          </w:tcPr>
          <w:p w14:paraId="37A1F9A0" w14:textId="77777777" w:rsidR="00C204C8" w:rsidRDefault="00D00823">
            <w:pPr>
              <w:pStyle w:val="af4"/>
            </w:pPr>
            <w:r>
              <w:rPr>
                <w:rFonts w:hint="eastAsia"/>
              </w:rPr>
              <w:t>项目文件</w:t>
            </w:r>
          </w:p>
        </w:tc>
      </w:tr>
      <w:tr w:rsidR="00C204C8" w14:paraId="7A14ABD6"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79225AAF" w14:textId="77777777" w:rsidR="00C204C8" w:rsidRDefault="00D00823">
            <w:pPr>
              <w:pStyle w:val="af4"/>
              <w:jc w:val="left"/>
            </w:pPr>
            <w:r>
              <w:rPr>
                <w:rFonts w:hint="eastAsia"/>
              </w:rPr>
              <w:t>●范围管理计划</w:t>
            </w:r>
          </w:p>
        </w:tc>
        <w:tc>
          <w:tcPr>
            <w:tcW w:w="1634" w:type="pct"/>
            <w:tcBorders>
              <w:top w:val="nil"/>
              <w:left w:val="nil"/>
              <w:bottom w:val="single" w:sz="4" w:space="0" w:color="auto"/>
              <w:right w:val="single" w:sz="4" w:space="0" w:color="auto"/>
            </w:tcBorders>
            <w:shd w:val="clear" w:color="auto" w:fill="auto"/>
            <w:noWrap/>
          </w:tcPr>
          <w:p w14:paraId="35FDE183" w14:textId="77777777" w:rsidR="00C204C8" w:rsidRDefault="00D00823">
            <w:pPr>
              <w:pStyle w:val="af4"/>
              <w:jc w:val="both"/>
            </w:pPr>
            <w:r>
              <w:rPr>
                <w:rFonts w:hint="eastAsia"/>
              </w:rPr>
              <w:t>●活动属性</w:t>
            </w:r>
          </w:p>
        </w:tc>
        <w:tc>
          <w:tcPr>
            <w:tcW w:w="1533" w:type="pct"/>
            <w:tcBorders>
              <w:top w:val="nil"/>
              <w:left w:val="nil"/>
              <w:bottom w:val="single" w:sz="4" w:space="0" w:color="auto"/>
              <w:right w:val="single" w:sz="4" w:space="0" w:color="auto"/>
            </w:tcBorders>
            <w:shd w:val="clear" w:color="auto" w:fill="auto"/>
            <w:noWrap/>
          </w:tcPr>
          <w:p w14:paraId="67C134D5" w14:textId="77777777" w:rsidR="00C204C8" w:rsidRDefault="00D00823">
            <w:pPr>
              <w:pStyle w:val="af4"/>
              <w:jc w:val="left"/>
            </w:pPr>
            <w:r>
              <w:t>●项目团队派工单</w:t>
            </w:r>
          </w:p>
        </w:tc>
      </w:tr>
      <w:tr w:rsidR="00C204C8" w14:paraId="748BD938"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0611367E" w14:textId="77777777" w:rsidR="00C204C8" w:rsidRDefault="00D00823">
            <w:pPr>
              <w:pStyle w:val="af4"/>
              <w:jc w:val="left"/>
            </w:pPr>
            <w:r>
              <w:rPr>
                <w:rFonts w:hint="eastAsia"/>
              </w:rPr>
              <w:t>●需求管理计划</w:t>
            </w:r>
          </w:p>
        </w:tc>
        <w:tc>
          <w:tcPr>
            <w:tcW w:w="1634" w:type="pct"/>
            <w:tcBorders>
              <w:top w:val="nil"/>
              <w:left w:val="nil"/>
              <w:bottom w:val="single" w:sz="4" w:space="0" w:color="auto"/>
              <w:right w:val="single" w:sz="4" w:space="0" w:color="auto"/>
            </w:tcBorders>
            <w:shd w:val="clear" w:color="auto" w:fill="auto"/>
            <w:noWrap/>
          </w:tcPr>
          <w:p w14:paraId="5D643C17" w14:textId="77777777" w:rsidR="00C204C8" w:rsidRDefault="00D00823">
            <w:pPr>
              <w:pStyle w:val="af4"/>
              <w:jc w:val="both"/>
            </w:pPr>
            <w:r>
              <w:rPr>
                <w:rFonts w:hint="eastAsia"/>
              </w:rPr>
              <w:t>●活动清单</w:t>
            </w:r>
          </w:p>
        </w:tc>
        <w:tc>
          <w:tcPr>
            <w:tcW w:w="1533" w:type="pct"/>
            <w:tcBorders>
              <w:top w:val="nil"/>
              <w:left w:val="nil"/>
              <w:bottom w:val="single" w:sz="4" w:space="0" w:color="auto"/>
              <w:right w:val="single" w:sz="4" w:space="0" w:color="auto"/>
            </w:tcBorders>
            <w:shd w:val="clear" w:color="auto" w:fill="auto"/>
            <w:noWrap/>
          </w:tcPr>
          <w:p w14:paraId="696220A9" w14:textId="77777777" w:rsidR="00C204C8" w:rsidRDefault="00D00823">
            <w:pPr>
              <w:pStyle w:val="af4"/>
              <w:jc w:val="left"/>
            </w:pPr>
            <w:r>
              <w:t>●质量控制测量结果</w:t>
            </w:r>
          </w:p>
        </w:tc>
      </w:tr>
      <w:tr w:rsidR="00C204C8" w14:paraId="6C9D6F80"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341933C7" w14:textId="77777777" w:rsidR="00C204C8" w:rsidRDefault="00D00823">
            <w:pPr>
              <w:pStyle w:val="af4"/>
              <w:jc w:val="left"/>
            </w:pPr>
            <w:r>
              <w:rPr>
                <w:rFonts w:hint="eastAsia"/>
              </w:rPr>
              <w:t>●进度管理计划</w:t>
            </w:r>
          </w:p>
        </w:tc>
        <w:tc>
          <w:tcPr>
            <w:tcW w:w="1634" w:type="pct"/>
            <w:tcBorders>
              <w:top w:val="nil"/>
              <w:left w:val="nil"/>
              <w:bottom w:val="single" w:sz="4" w:space="0" w:color="auto"/>
              <w:right w:val="single" w:sz="4" w:space="0" w:color="auto"/>
            </w:tcBorders>
            <w:shd w:val="clear" w:color="auto" w:fill="auto"/>
            <w:noWrap/>
          </w:tcPr>
          <w:p w14:paraId="45E42BA4" w14:textId="77777777" w:rsidR="00C204C8" w:rsidRDefault="00D00823">
            <w:pPr>
              <w:pStyle w:val="af4"/>
              <w:jc w:val="both"/>
            </w:pPr>
            <w:r>
              <w:rPr>
                <w:rFonts w:hint="eastAsia"/>
              </w:rPr>
              <w:t>●假设日志</w:t>
            </w:r>
          </w:p>
        </w:tc>
        <w:tc>
          <w:tcPr>
            <w:tcW w:w="1533" w:type="pct"/>
            <w:tcBorders>
              <w:top w:val="nil"/>
              <w:left w:val="nil"/>
              <w:bottom w:val="single" w:sz="4" w:space="0" w:color="auto"/>
              <w:right w:val="single" w:sz="4" w:space="0" w:color="auto"/>
            </w:tcBorders>
            <w:shd w:val="clear" w:color="auto" w:fill="auto"/>
            <w:noWrap/>
          </w:tcPr>
          <w:p w14:paraId="5D6AFDF4" w14:textId="77777777" w:rsidR="00C204C8" w:rsidRDefault="00D00823">
            <w:pPr>
              <w:pStyle w:val="af4"/>
              <w:jc w:val="left"/>
            </w:pPr>
            <w:r>
              <w:t>●质量测量指标</w:t>
            </w:r>
          </w:p>
        </w:tc>
      </w:tr>
      <w:tr w:rsidR="00C204C8" w14:paraId="7D3976FD"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6ECB76FC" w14:textId="77777777" w:rsidR="00C204C8" w:rsidRDefault="00D00823">
            <w:pPr>
              <w:pStyle w:val="af4"/>
              <w:jc w:val="left"/>
            </w:pPr>
            <w:r>
              <w:rPr>
                <w:rFonts w:hint="eastAsia"/>
              </w:rPr>
              <w:t>●成本管理计划</w:t>
            </w:r>
          </w:p>
        </w:tc>
        <w:tc>
          <w:tcPr>
            <w:tcW w:w="1634" w:type="pct"/>
            <w:tcBorders>
              <w:top w:val="nil"/>
              <w:left w:val="nil"/>
              <w:bottom w:val="single" w:sz="4" w:space="0" w:color="auto"/>
              <w:right w:val="single" w:sz="4" w:space="0" w:color="auto"/>
            </w:tcBorders>
            <w:shd w:val="clear" w:color="auto" w:fill="auto"/>
            <w:noWrap/>
          </w:tcPr>
          <w:p w14:paraId="0EA09A8F" w14:textId="77777777" w:rsidR="00C204C8" w:rsidRDefault="00D00823">
            <w:pPr>
              <w:pStyle w:val="af4"/>
              <w:jc w:val="both"/>
            </w:pPr>
            <w:r>
              <w:rPr>
                <w:rFonts w:hint="eastAsia"/>
              </w:rPr>
              <w:t>●估算依据</w:t>
            </w:r>
          </w:p>
        </w:tc>
        <w:tc>
          <w:tcPr>
            <w:tcW w:w="1533" w:type="pct"/>
            <w:tcBorders>
              <w:top w:val="nil"/>
              <w:left w:val="nil"/>
              <w:bottom w:val="single" w:sz="4" w:space="0" w:color="auto"/>
              <w:right w:val="single" w:sz="4" w:space="0" w:color="auto"/>
            </w:tcBorders>
            <w:shd w:val="clear" w:color="auto" w:fill="auto"/>
            <w:noWrap/>
          </w:tcPr>
          <w:p w14:paraId="425620EA" w14:textId="77777777" w:rsidR="00C204C8" w:rsidRDefault="00D00823">
            <w:pPr>
              <w:pStyle w:val="af4"/>
              <w:jc w:val="left"/>
            </w:pPr>
            <w:r>
              <w:t>●质量报告</w:t>
            </w:r>
          </w:p>
        </w:tc>
      </w:tr>
      <w:tr w:rsidR="00C204C8" w14:paraId="349371F7"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2096BAC7" w14:textId="77777777" w:rsidR="00C204C8" w:rsidRDefault="00D00823">
            <w:pPr>
              <w:pStyle w:val="af4"/>
              <w:jc w:val="left"/>
            </w:pPr>
            <w:r>
              <w:rPr>
                <w:rFonts w:hint="eastAsia"/>
              </w:rPr>
              <w:t>●质量管理计划</w:t>
            </w:r>
          </w:p>
        </w:tc>
        <w:tc>
          <w:tcPr>
            <w:tcW w:w="1634" w:type="pct"/>
            <w:tcBorders>
              <w:top w:val="nil"/>
              <w:left w:val="nil"/>
              <w:bottom w:val="single" w:sz="4" w:space="0" w:color="auto"/>
              <w:right w:val="single" w:sz="4" w:space="0" w:color="auto"/>
            </w:tcBorders>
            <w:shd w:val="clear" w:color="auto" w:fill="auto"/>
            <w:noWrap/>
          </w:tcPr>
          <w:p w14:paraId="5188294D" w14:textId="77777777" w:rsidR="00C204C8" w:rsidRDefault="00D00823">
            <w:pPr>
              <w:pStyle w:val="af4"/>
              <w:jc w:val="both"/>
            </w:pPr>
            <w:r>
              <w:rPr>
                <w:rFonts w:hint="eastAsia"/>
              </w:rPr>
              <w:t>●变更日志</w:t>
            </w:r>
          </w:p>
        </w:tc>
        <w:tc>
          <w:tcPr>
            <w:tcW w:w="1533" w:type="pct"/>
            <w:tcBorders>
              <w:top w:val="nil"/>
              <w:left w:val="nil"/>
              <w:bottom w:val="single" w:sz="4" w:space="0" w:color="auto"/>
              <w:right w:val="single" w:sz="4" w:space="0" w:color="auto"/>
            </w:tcBorders>
            <w:shd w:val="clear" w:color="auto" w:fill="auto"/>
            <w:noWrap/>
          </w:tcPr>
          <w:p w14:paraId="6FA553F9" w14:textId="77777777" w:rsidR="00C204C8" w:rsidRDefault="00D00823">
            <w:pPr>
              <w:pStyle w:val="af4"/>
              <w:jc w:val="left"/>
            </w:pPr>
            <w:r>
              <w:t>●需求文件</w:t>
            </w:r>
          </w:p>
        </w:tc>
      </w:tr>
      <w:tr w:rsidR="00C204C8" w14:paraId="0F0A5ED5"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1787E9F9" w14:textId="77777777" w:rsidR="00C204C8" w:rsidRDefault="00D00823">
            <w:pPr>
              <w:pStyle w:val="af4"/>
              <w:jc w:val="left"/>
            </w:pPr>
            <w:r>
              <w:rPr>
                <w:rFonts w:hint="eastAsia"/>
              </w:rPr>
              <w:t>●资源管理计划</w:t>
            </w:r>
          </w:p>
        </w:tc>
        <w:tc>
          <w:tcPr>
            <w:tcW w:w="1634" w:type="pct"/>
            <w:tcBorders>
              <w:top w:val="nil"/>
              <w:left w:val="nil"/>
              <w:bottom w:val="single" w:sz="4" w:space="0" w:color="auto"/>
              <w:right w:val="single" w:sz="4" w:space="0" w:color="auto"/>
            </w:tcBorders>
            <w:shd w:val="clear" w:color="auto" w:fill="auto"/>
            <w:noWrap/>
          </w:tcPr>
          <w:p w14:paraId="5427B5BF" w14:textId="77777777" w:rsidR="00C204C8" w:rsidRDefault="00D00823">
            <w:pPr>
              <w:pStyle w:val="af4"/>
              <w:jc w:val="both"/>
            </w:pPr>
            <w:r>
              <w:rPr>
                <w:rFonts w:hint="eastAsia"/>
              </w:rPr>
              <w:t>●成本估算</w:t>
            </w:r>
          </w:p>
        </w:tc>
        <w:tc>
          <w:tcPr>
            <w:tcW w:w="1533" w:type="pct"/>
            <w:tcBorders>
              <w:top w:val="nil"/>
              <w:left w:val="nil"/>
              <w:bottom w:val="single" w:sz="4" w:space="0" w:color="auto"/>
              <w:right w:val="single" w:sz="4" w:space="0" w:color="auto"/>
            </w:tcBorders>
            <w:shd w:val="clear" w:color="auto" w:fill="auto"/>
            <w:noWrap/>
          </w:tcPr>
          <w:p w14:paraId="12743462" w14:textId="77777777" w:rsidR="00C204C8" w:rsidRDefault="00D00823">
            <w:pPr>
              <w:pStyle w:val="af4"/>
              <w:jc w:val="left"/>
            </w:pPr>
            <w:r>
              <w:t>●需求跟踪矩阵</w:t>
            </w:r>
          </w:p>
        </w:tc>
      </w:tr>
      <w:tr w:rsidR="00C204C8" w14:paraId="0BFC1200"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1BE4D2F2" w14:textId="77777777" w:rsidR="00C204C8" w:rsidRDefault="00D00823">
            <w:pPr>
              <w:pStyle w:val="af4"/>
              <w:jc w:val="left"/>
            </w:pPr>
            <w:r>
              <w:rPr>
                <w:rFonts w:hint="eastAsia"/>
              </w:rPr>
              <w:t>●沟通管理计划</w:t>
            </w:r>
          </w:p>
        </w:tc>
        <w:tc>
          <w:tcPr>
            <w:tcW w:w="1634" w:type="pct"/>
            <w:tcBorders>
              <w:top w:val="nil"/>
              <w:left w:val="nil"/>
              <w:bottom w:val="single" w:sz="4" w:space="0" w:color="auto"/>
              <w:right w:val="single" w:sz="4" w:space="0" w:color="auto"/>
            </w:tcBorders>
            <w:shd w:val="clear" w:color="auto" w:fill="auto"/>
            <w:noWrap/>
          </w:tcPr>
          <w:p w14:paraId="347D3EEB" w14:textId="77777777" w:rsidR="00C204C8" w:rsidRDefault="00D00823">
            <w:pPr>
              <w:pStyle w:val="af4"/>
              <w:jc w:val="both"/>
            </w:pPr>
            <w:r>
              <w:rPr>
                <w:rFonts w:hint="eastAsia"/>
              </w:rPr>
              <w:t>●持续时间估算</w:t>
            </w:r>
          </w:p>
        </w:tc>
        <w:tc>
          <w:tcPr>
            <w:tcW w:w="1533" w:type="pct"/>
            <w:tcBorders>
              <w:top w:val="nil"/>
              <w:left w:val="nil"/>
              <w:bottom w:val="single" w:sz="4" w:space="0" w:color="auto"/>
              <w:right w:val="single" w:sz="4" w:space="0" w:color="auto"/>
            </w:tcBorders>
            <w:shd w:val="clear" w:color="auto" w:fill="auto"/>
            <w:noWrap/>
          </w:tcPr>
          <w:p w14:paraId="43E38F45" w14:textId="77777777" w:rsidR="00C204C8" w:rsidRDefault="00D00823">
            <w:pPr>
              <w:pStyle w:val="af4"/>
              <w:jc w:val="left"/>
            </w:pPr>
            <w:r>
              <w:t>●资源分解结构</w:t>
            </w:r>
          </w:p>
        </w:tc>
      </w:tr>
      <w:tr w:rsidR="00C204C8" w14:paraId="5C76E5EA"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604B4BDC" w14:textId="77777777" w:rsidR="00C204C8" w:rsidRDefault="00D00823">
            <w:pPr>
              <w:pStyle w:val="af4"/>
              <w:jc w:val="left"/>
            </w:pPr>
            <w:r>
              <w:rPr>
                <w:rFonts w:hint="eastAsia"/>
              </w:rPr>
              <w:t>●风险管理计划</w:t>
            </w:r>
          </w:p>
        </w:tc>
        <w:tc>
          <w:tcPr>
            <w:tcW w:w="1634" w:type="pct"/>
            <w:tcBorders>
              <w:top w:val="nil"/>
              <w:left w:val="nil"/>
              <w:bottom w:val="single" w:sz="4" w:space="0" w:color="auto"/>
              <w:right w:val="single" w:sz="4" w:space="0" w:color="auto"/>
            </w:tcBorders>
            <w:shd w:val="clear" w:color="auto" w:fill="auto"/>
            <w:noWrap/>
          </w:tcPr>
          <w:p w14:paraId="43AA2A29" w14:textId="77777777" w:rsidR="00C204C8" w:rsidRDefault="00D00823">
            <w:pPr>
              <w:pStyle w:val="af4"/>
              <w:jc w:val="both"/>
            </w:pPr>
            <w:r>
              <w:rPr>
                <w:rFonts w:hint="eastAsia"/>
              </w:rPr>
              <w:t>●问题日志</w:t>
            </w:r>
          </w:p>
        </w:tc>
        <w:tc>
          <w:tcPr>
            <w:tcW w:w="1533" w:type="pct"/>
            <w:tcBorders>
              <w:top w:val="nil"/>
              <w:left w:val="nil"/>
              <w:bottom w:val="single" w:sz="4" w:space="0" w:color="auto"/>
              <w:right w:val="single" w:sz="4" w:space="0" w:color="auto"/>
            </w:tcBorders>
            <w:shd w:val="clear" w:color="auto" w:fill="auto"/>
            <w:noWrap/>
          </w:tcPr>
          <w:p w14:paraId="72204EAB" w14:textId="77777777" w:rsidR="00C204C8" w:rsidRDefault="00D00823">
            <w:pPr>
              <w:pStyle w:val="af4"/>
              <w:jc w:val="left"/>
            </w:pPr>
            <w:r>
              <w:t>●资源日历</w:t>
            </w:r>
          </w:p>
        </w:tc>
      </w:tr>
      <w:tr w:rsidR="00C204C8" w14:paraId="0AD68FA7"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585F1C25" w14:textId="77777777" w:rsidR="00C204C8" w:rsidRDefault="00D00823">
            <w:pPr>
              <w:pStyle w:val="af4"/>
              <w:jc w:val="left"/>
            </w:pPr>
            <w:r>
              <w:rPr>
                <w:rFonts w:hint="eastAsia"/>
              </w:rPr>
              <w:t>●采购管理计划</w:t>
            </w:r>
          </w:p>
        </w:tc>
        <w:tc>
          <w:tcPr>
            <w:tcW w:w="1634" w:type="pct"/>
            <w:tcBorders>
              <w:top w:val="nil"/>
              <w:left w:val="nil"/>
              <w:bottom w:val="single" w:sz="4" w:space="0" w:color="auto"/>
              <w:right w:val="single" w:sz="4" w:space="0" w:color="auto"/>
            </w:tcBorders>
            <w:shd w:val="clear" w:color="auto" w:fill="auto"/>
            <w:noWrap/>
          </w:tcPr>
          <w:p w14:paraId="53C7A4FC" w14:textId="77777777" w:rsidR="00C204C8" w:rsidRDefault="00D00823">
            <w:pPr>
              <w:pStyle w:val="af4"/>
              <w:jc w:val="both"/>
            </w:pPr>
            <w:r>
              <w:rPr>
                <w:rFonts w:hint="eastAsia"/>
              </w:rPr>
              <w:t>●经验教训登记册</w:t>
            </w:r>
          </w:p>
        </w:tc>
        <w:tc>
          <w:tcPr>
            <w:tcW w:w="1533" w:type="pct"/>
            <w:tcBorders>
              <w:top w:val="nil"/>
              <w:left w:val="nil"/>
              <w:bottom w:val="single" w:sz="4" w:space="0" w:color="auto"/>
              <w:right w:val="single" w:sz="4" w:space="0" w:color="auto"/>
            </w:tcBorders>
            <w:shd w:val="clear" w:color="auto" w:fill="auto"/>
            <w:noWrap/>
          </w:tcPr>
          <w:p w14:paraId="2D1146D1" w14:textId="77777777" w:rsidR="00C204C8" w:rsidRDefault="00D00823">
            <w:pPr>
              <w:pStyle w:val="af4"/>
              <w:jc w:val="left"/>
            </w:pPr>
            <w:r>
              <w:t>●资源需求</w:t>
            </w:r>
          </w:p>
        </w:tc>
      </w:tr>
      <w:tr w:rsidR="00C204C8" w14:paraId="4D1420E6"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6451B755" w14:textId="77777777" w:rsidR="00C204C8" w:rsidRDefault="00D00823">
            <w:pPr>
              <w:pStyle w:val="af4"/>
              <w:jc w:val="left"/>
            </w:pPr>
            <w:r>
              <w:rPr>
                <w:rFonts w:hint="eastAsia"/>
              </w:rPr>
              <w:t>●干系人参与计划</w:t>
            </w:r>
          </w:p>
        </w:tc>
        <w:tc>
          <w:tcPr>
            <w:tcW w:w="1634" w:type="pct"/>
            <w:tcBorders>
              <w:top w:val="nil"/>
              <w:left w:val="nil"/>
              <w:bottom w:val="single" w:sz="4" w:space="0" w:color="auto"/>
              <w:right w:val="single" w:sz="4" w:space="0" w:color="auto"/>
            </w:tcBorders>
            <w:shd w:val="clear" w:color="auto" w:fill="auto"/>
            <w:noWrap/>
          </w:tcPr>
          <w:p w14:paraId="2DF32487" w14:textId="77777777" w:rsidR="00C204C8" w:rsidRDefault="00D00823">
            <w:pPr>
              <w:pStyle w:val="af4"/>
              <w:jc w:val="both"/>
            </w:pPr>
            <w:r>
              <w:rPr>
                <w:rFonts w:hint="eastAsia"/>
              </w:rPr>
              <w:t>●里程碑清单</w:t>
            </w:r>
          </w:p>
        </w:tc>
        <w:tc>
          <w:tcPr>
            <w:tcW w:w="1533" w:type="pct"/>
            <w:tcBorders>
              <w:top w:val="nil"/>
              <w:left w:val="nil"/>
              <w:bottom w:val="single" w:sz="4" w:space="0" w:color="auto"/>
              <w:right w:val="single" w:sz="4" w:space="0" w:color="auto"/>
            </w:tcBorders>
            <w:shd w:val="clear" w:color="auto" w:fill="auto"/>
            <w:noWrap/>
          </w:tcPr>
          <w:p w14:paraId="63CD110E" w14:textId="77777777" w:rsidR="00C204C8" w:rsidRDefault="00D00823">
            <w:pPr>
              <w:pStyle w:val="af4"/>
              <w:jc w:val="left"/>
            </w:pPr>
            <w:r>
              <w:t>●风险登记册</w:t>
            </w:r>
          </w:p>
        </w:tc>
      </w:tr>
      <w:tr w:rsidR="00C204C8" w14:paraId="28E5A9FC"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183EF717" w14:textId="77777777" w:rsidR="00C204C8" w:rsidRDefault="00D00823">
            <w:pPr>
              <w:pStyle w:val="af4"/>
              <w:jc w:val="left"/>
            </w:pPr>
            <w:r>
              <w:rPr>
                <w:rFonts w:hint="eastAsia"/>
              </w:rPr>
              <w:t>●变更管理计划</w:t>
            </w:r>
          </w:p>
        </w:tc>
        <w:tc>
          <w:tcPr>
            <w:tcW w:w="1634" w:type="pct"/>
            <w:tcBorders>
              <w:top w:val="nil"/>
              <w:left w:val="nil"/>
              <w:bottom w:val="single" w:sz="4" w:space="0" w:color="auto"/>
              <w:right w:val="single" w:sz="4" w:space="0" w:color="auto"/>
            </w:tcBorders>
            <w:shd w:val="clear" w:color="auto" w:fill="auto"/>
            <w:noWrap/>
          </w:tcPr>
          <w:p w14:paraId="4299F789" w14:textId="77777777" w:rsidR="00C204C8" w:rsidRDefault="00D00823">
            <w:pPr>
              <w:pStyle w:val="af4"/>
              <w:jc w:val="both"/>
            </w:pPr>
            <w:r>
              <w:rPr>
                <w:rFonts w:hint="eastAsia"/>
              </w:rPr>
              <w:t>●物质资源分配单</w:t>
            </w:r>
          </w:p>
        </w:tc>
        <w:tc>
          <w:tcPr>
            <w:tcW w:w="1533" w:type="pct"/>
            <w:tcBorders>
              <w:top w:val="nil"/>
              <w:left w:val="nil"/>
              <w:bottom w:val="single" w:sz="4" w:space="0" w:color="auto"/>
              <w:right w:val="single" w:sz="4" w:space="0" w:color="auto"/>
            </w:tcBorders>
            <w:shd w:val="clear" w:color="auto" w:fill="auto"/>
            <w:noWrap/>
          </w:tcPr>
          <w:p w14:paraId="27BA15DE" w14:textId="77777777" w:rsidR="00C204C8" w:rsidRDefault="00D00823">
            <w:pPr>
              <w:pStyle w:val="af4"/>
              <w:jc w:val="left"/>
            </w:pPr>
            <w:r>
              <w:t>●风险报告</w:t>
            </w:r>
          </w:p>
        </w:tc>
      </w:tr>
      <w:tr w:rsidR="00C204C8" w14:paraId="6BBF7BD8"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0DB6F534" w14:textId="77777777" w:rsidR="00C204C8" w:rsidRDefault="00D00823">
            <w:pPr>
              <w:pStyle w:val="af4"/>
              <w:jc w:val="left"/>
            </w:pPr>
            <w:r>
              <w:rPr>
                <w:rFonts w:hint="eastAsia"/>
              </w:rPr>
              <w:t>●配置管理计划</w:t>
            </w:r>
          </w:p>
        </w:tc>
        <w:tc>
          <w:tcPr>
            <w:tcW w:w="1634" w:type="pct"/>
            <w:tcBorders>
              <w:top w:val="nil"/>
              <w:left w:val="nil"/>
              <w:bottom w:val="single" w:sz="4" w:space="0" w:color="auto"/>
              <w:right w:val="single" w:sz="4" w:space="0" w:color="auto"/>
            </w:tcBorders>
            <w:shd w:val="clear" w:color="auto" w:fill="auto"/>
            <w:noWrap/>
          </w:tcPr>
          <w:p w14:paraId="3EE97866" w14:textId="77777777" w:rsidR="00C204C8" w:rsidRDefault="00D00823">
            <w:pPr>
              <w:pStyle w:val="af4"/>
              <w:jc w:val="both"/>
            </w:pPr>
            <w:r>
              <w:rPr>
                <w:rFonts w:hint="eastAsia"/>
              </w:rPr>
              <w:t>●项目日历</w:t>
            </w:r>
          </w:p>
        </w:tc>
        <w:tc>
          <w:tcPr>
            <w:tcW w:w="1533" w:type="pct"/>
            <w:tcBorders>
              <w:top w:val="nil"/>
              <w:left w:val="nil"/>
              <w:bottom w:val="single" w:sz="4" w:space="0" w:color="auto"/>
              <w:right w:val="single" w:sz="4" w:space="0" w:color="auto"/>
            </w:tcBorders>
            <w:shd w:val="clear" w:color="auto" w:fill="auto"/>
            <w:noWrap/>
          </w:tcPr>
          <w:p w14:paraId="1DBCB6DA" w14:textId="77777777" w:rsidR="00C204C8" w:rsidRDefault="00D00823">
            <w:pPr>
              <w:pStyle w:val="af4"/>
              <w:jc w:val="left"/>
            </w:pPr>
            <w:r>
              <w:t>●进度数据</w:t>
            </w:r>
          </w:p>
        </w:tc>
      </w:tr>
      <w:tr w:rsidR="00C204C8" w14:paraId="53AF741A"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2BFF0595" w14:textId="77777777" w:rsidR="00C204C8" w:rsidRDefault="00D00823">
            <w:pPr>
              <w:pStyle w:val="af4"/>
              <w:jc w:val="left"/>
            </w:pPr>
            <w:r>
              <w:rPr>
                <w:rFonts w:hint="eastAsia"/>
              </w:rPr>
              <w:t>●范围基准</w:t>
            </w:r>
          </w:p>
        </w:tc>
        <w:tc>
          <w:tcPr>
            <w:tcW w:w="1634" w:type="pct"/>
            <w:tcBorders>
              <w:top w:val="nil"/>
              <w:left w:val="nil"/>
              <w:bottom w:val="single" w:sz="4" w:space="0" w:color="auto"/>
              <w:right w:val="single" w:sz="4" w:space="0" w:color="auto"/>
            </w:tcBorders>
            <w:shd w:val="clear" w:color="auto" w:fill="auto"/>
            <w:noWrap/>
          </w:tcPr>
          <w:p w14:paraId="7185DF32" w14:textId="77777777" w:rsidR="00C204C8" w:rsidRDefault="00D00823">
            <w:pPr>
              <w:pStyle w:val="af4"/>
              <w:jc w:val="both"/>
            </w:pPr>
            <w:r>
              <w:rPr>
                <w:rFonts w:hint="eastAsia"/>
              </w:rPr>
              <w:t>●项目沟通记录</w:t>
            </w:r>
          </w:p>
        </w:tc>
        <w:tc>
          <w:tcPr>
            <w:tcW w:w="1533" w:type="pct"/>
            <w:tcBorders>
              <w:top w:val="nil"/>
              <w:left w:val="nil"/>
              <w:bottom w:val="single" w:sz="4" w:space="0" w:color="auto"/>
              <w:right w:val="single" w:sz="4" w:space="0" w:color="auto"/>
            </w:tcBorders>
            <w:shd w:val="clear" w:color="auto" w:fill="auto"/>
            <w:noWrap/>
          </w:tcPr>
          <w:p w14:paraId="37D0789A" w14:textId="77777777" w:rsidR="00C204C8" w:rsidRDefault="00D00823">
            <w:pPr>
              <w:pStyle w:val="af4"/>
              <w:jc w:val="left"/>
            </w:pPr>
            <w:r>
              <w:t>●进度预测</w:t>
            </w:r>
          </w:p>
        </w:tc>
      </w:tr>
      <w:tr w:rsidR="00C204C8" w14:paraId="6ACDDBB6"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0D05E037" w14:textId="77777777" w:rsidR="00C204C8" w:rsidRDefault="00D00823">
            <w:pPr>
              <w:pStyle w:val="af4"/>
              <w:jc w:val="left"/>
            </w:pPr>
            <w:r>
              <w:rPr>
                <w:rFonts w:hint="eastAsia"/>
              </w:rPr>
              <w:t>●进度基准</w:t>
            </w:r>
          </w:p>
        </w:tc>
        <w:tc>
          <w:tcPr>
            <w:tcW w:w="1634" w:type="pct"/>
            <w:tcBorders>
              <w:top w:val="nil"/>
              <w:left w:val="nil"/>
              <w:bottom w:val="single" w:sz="4" w:space="0" w:color="auto"/>
              <w:right w:val="single" w:sz="4" w:space="0" w:color="auto"/>
            </w:tcBorders>
            <w:shd w:val="clear" w:color="auto" w:fill="auto"/>
            <w:noWrap/>
          </w:tcPr>
          <w:p w14:paraId="35775E7F" w14:textId="77777777" w:rsidR="00C204C8" w:rsidRDefault="00D00823">
            <w:pPr>
              <w:pStyle w:val="af4"/>
              <w:jc w:val="both"/>
            </w:pPr>
            <w:r>
              <w:rPr>
                <w:rFonts w:hint="eastAsia"/>
              </w:rPr>
              <w:t>●项目进度计划</w:t>
            </w:r>
          </w:p>
        </w:tc>
        <w:tc>
          <w:tcPr>
            <w:tcW w:w="1533" w:type="pct"/>
            <w:tcBorders>
              <w:top w:val="nil"/>
              <w:left w:val="nil"/>
              <w:bottom w:val="single" w:sz="4" w:space="0" w:color="auto"/>
              <w:right w:val="single" w:sz="4" w:space="0" w:color="auto"/>
            </w:tcBorders>
            <w:shd w:val="clear" w:color="auto" w:fill="auto"/>
            <w:noWrap/>
          </w:tcPr>
          <w:p w14:paraId="3F70F0AC" w14:textId="77777777" w:rsidR="00C204C8" w:rsidRDefault="00D00823">
            <w:pPr>
              <w:pStyle w:val="af4"/>
              <w:jc w:val="left"/>
            </w:pPr>
            <w:r>
              <w:t>●干系人登记册</w:t>
            </w:r>
          </w:p>
        </w:tc>
      </w:tr>
      <w:tr w:rsidR="00C204C8" w14:paraId="691C5B32"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7672BE2A" w14:textId="77777777" w:rsidR="00C204C8" w:rsidRDefault="00D00823">
            <w:pPr>
              <w:pStyle w:val="af4"/>
              <w:jc w:val="left"/>
            </w:pPr>
            <w:r>
              <w:rPr>
                <w:rFonts w:hint="eastAsia"/>
              </w:rPr>
              <w:t>●成本基准</w:t>
            </w:r>
          </w:p>
        </w:tc>
        <w:tc>
          <w:tcPr>
            <w:tcW w:w="1634" w:type="pct"/>
            <w:tcBorders>
              <w:top w:val="nil"/>
              <w:left w:val="nil"/>
              <w:bottom w:val="single" w:sz="4" w:space="0" w:color="auto"/>
              <w:right w:val="single" w:sz="4" w:space="0" w:color="auto"/>
            </w:tcBorders>
            <w:shd w:val="clear" w:color="auto" w:fill="auto"/>
            <w:noWrap/>
          </w:tcPr>
          <w:p w14:paraId="2AF64493" w14:textId="77777777" w:rsidR="00C204C8" w:rsidRDefault="00D00823">
            <w:pPr>
              <w:pStyle w:val="af4"/>
              <w:jc w:val="both"/>
            </w:pPr>
            <w:r>
              <w:rPr>
                <w:rFonts w:hint="eastAsia"/>
              </w:rPr>
              <w:t>●项目进度网络图</w:t>
            </w:r>
          </w:p>
        </w:tc>
        <w:tc>
          <w:tcPr>
            <w:tcW w:w="1533" w:type="pct"/>
            <w:tcBorders>
              <w:top w:val="nil"/>
              <w:left w:val="nil"/>
              <w:bottom w:val="single" w:sz="4" w:space="0" w:color="auto"/>
              <w:right w:val="single" w:sz="4" w:space="0" w:color="auto"/>
            </w:tcBorders>
            <w:shd w:val="clear" w:color="auto" w:fill="auto"/>
            <w:noWrap/>
          </w:tcPr>
          <w:p w14:paraId="44B183DC" w14:textId="77777777" w:rsidR="00C204C8" w:rsidRDefault="00D00823">
            <w:pPr>
              <w:pStyle w:val="af4"/>
              <w:jc w:val="left"/>
            </w:pPr>
            <w:r>
              <w:t>●团队章程</w:t>
            </w:r>
          </w:p>
        </w:tc>
      </w:tr>
      <w:tr w:rsidR="00C204C8" w14:paraId="70D4051B"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7FE389EB" w14:textId="77777777" w:rsidR="00C204C8" w:rsidRDefault="00D00823">
            <w:pPr>
              <w:pStyle w:val="af4"/>
              <w:jc w:val="left"/>
            </w:pPr>
            <w:r>
              <w:rPr>
                <w:rFonts w:hint="eastAsia"/>
              </w:rPr>
              <w:t>●绩效测量基准</w:t>
            </w:r>
          </w:p>
        </w:tc>
        <w:tc>
          <w:tcPr>
            <w:tcW w:w="1634" w:type="pct"/>
            <w:tcBorders>
              <w:top w:val="nil"/>
              <w:left w:val="nil"/>
              <w:bottom w:val="single" w:sz="4" w:space="0" w:color="auto"/>
              <w:right w:val="single" w:sz="4" w:space="0" w:color="auto"/>
            </w:tcBorders>
            <w:shd w:val="clear" w:color="auto" w:fill="auto"/>
            <w:noWrap/>
          </w:tcPr>
          <w:p w14:paraId="572EE6C5" w14:textId="77777777" w:rsidR="00C204C8" w:rsidRDefault="00D00823">
            <w:pPr>
              <w:pStyle w:val="af4"/>
              <w:jc w:val="both"/>
            </w:pPr>
            <w:r>
              <w:rPr>
                <w:rFonts w:hint="eastAsia"/>
              </w:rPr>
              <w:t>●项目范围说明书</w:t>
            </w:r>
          </w:p>
        </w:tc>
        <w:tc>
          <w:tcPr>
            <w:tcW w:w="1533" w:type="pct"/>
            <w:tcBorders>
              <w:top w:val="nil"/>
              <w:left w:val="nil"/>
              <w:bottom w:val="single" w:sz="4" w:space="0" w:color="auto"/>
              <w:right w:val="single" w:sz="4" w:space="0" w:color="auto"/>
            </w:tcBorders>
            <w:shd w:val="clear" w:color="auto" w:fill="auto"/>
            <w:noWrap/>
          </w:tcPr>
          <w:p w14:paraId="3D57EAB5" w14:textId="77777777" w:rsidR="00C204C8" w:rsidRDefault="00D00823">
            <w:pPr>
              <w:pStyle w:val="af4"/>
              <w:jc w:val="left"/>
            </w:pPr>
            <w:r>
              <w:t>●测试与评估文件</w:t>
            </w:r>
          </w:p>
        </w:tc>
      </w:tr>
      <w:tr w:rsidR="00C204C8" w14:paraId="3EB01F8C"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10D4D778" w14:textId="77777777" w:rsidR="00C204C8" w:rsidRDefault="00D00823">
            <w:pPr>
              <w:pStyle w:val="af4"/>
              <w:jc w:val="left"/>
            </w:pPr>
            <w:r>
              <w:rPr>
                <w:rFonts w:hint="eastAsia"/>
              </w:rPr>
              <w:t>●项目生命周期描述</w:t>
            </w:r>
          </w:p>
        </w:tc>
        <w:tc>
          <w:tcPr>
            <w:tcW w:w="1634" w:type="pct"/>
            <w:tcBorders>
              <w:top w:val="nil"/>
              <w:left w:val="nil"/>
              <w:bottom w:val="single" w:sz="4" w:space="0" w:color="auto"/>
              <w:right w:val="single" w:sz="4" w:space="0" w:color="auto"/>
            </w:tcBorders>
            <w:shd w:val="clear" w:color="auto" w:fill="auto"/>
            <w:noWrap/>
          </w:tcPr>
          <w:p w14:paraId="505AD768" w14:textId="77777777" w:rsidR="00C204C8" w:rsidRDefault="00C204C8">
            <w:pPr>
              <w:pStyle w:val="af4"/>
              <w:jc w:val="both"/>
            </w:pPr>
          </w:p>
        </w:tc>
        <w:tc>
          <w:tcPr>
            <w:tcW w:w="1533" w:type="pct"/>
            <w:tcBorders>
              <w:top w:val="nil"/>
              <w:left w:val="nil"/>
              <w:bottom w:val="single" w:sz="4" w:space="0" w:color="auto"/>
              <w:right w:val="single" w:sz="4" w:space="0" w:color="auto"/>
            </w:tcBorders>
            <w:shd w:val="clear" w:color="auto" w:fill="auto"/>
            <w:noWrap/>
          </w:tcPr>
          <w:p w14:paraId="48068F31" w14:textId="77777777" w:rsidR="00C204C8" w:rsidRDefault="00C204C8">
            <w:pPr>
              <w:pStyle w:val="af4"/>
              <w:jc w:val="left"/>
            </w:pPr>
          </w:p>
        </w:tc>
      </w:tr>
      <w:tr w:rsidR="00C204C8" w14:paraId="30A6FF7F" w14:textId="77777777">
        <w:trPr>
          <w:trHeight w:val="227"/>
        </w:trPr>
        <w:tc>
          <w:tcPr>
            <w:tcW w:w="1833" w:type="pct"/>
            <w:tcBorders>
              <w:top w:val="nil"/>
              <w:left w:val="single" w:sz="4" w:space="0" w:color="auto"/>
              <w:bottom w:val="single" w:sz="4" w:space="0" w:color="auto"/>
              <w:right w:val="single" w:sz="4" w:space="0" w:color="auto"/>
            </w:tcBorders>
            <w:shd w:val="clear" w:color="auto" w:fill="auto"/>
            <w:noWrap/>
          </w:tcPr>
          <w:p w14:paraId="05B7020C" w14:textId="77777777" w:rsidR="00C204C8" w:rsidRDefault="00D00823">
            <w:pPr>
              <w:pStyle w:val="af4"/>
              <w:jc w:val="left"/>
            </w:pPr>
            <w:r>
              <w:rPr>
                <w:rFonts w:hint="eastAsia"/>
              </w:rPr>
              <w:t>●开发方法</w:t>
            </w:r>
          </w:p>
        </w:tc>
        <w:tc>
          <w:tcPr>
            <w:tcW w:w="1634" w:type="pct"/>
            <w:tcBorders>
              <w:top w:val="nil"/>
              <w:left w:val="nil"/>
              <w:bottom w:val="single" w:sz="4" w:space="0" w:color="auto"/>
              <w:right w:val="single" w:sz="4" w:space="0" w:color="auto"/>
            </w:tcBorders>
            <w:shd w:val="clear" w:color="auto" w:fill="auto"/>
            <w:noWrap/>
          </w:tcPr>
          <w:p w14:paraId="58D64513" w14:textId="77777777" w:rsidR="00C204C8" w:rsidRDefault="00C204C8">
            <w:pPr>
              <w:pStyle w:val="af4"/>
              <w:jc w:val="both"/>
            </w:pPr>
          </w:p>
        </w:tc>
        <w:tc>
          <w:tcPr>
            <w:tcW w:w="1533" w:type="pct"/>
            <w:tcBorders>
              <w:top w:val="nil"/>
              <w:left w:val="nil"/>
              <w:bottom w:val="single" w:sz="4" w:space="0" w:color="auto"/>
              <w:right w:val="single" w:sz="4" w:space="0" w:color="auto"/>
            </w:tcBorders>
            <w:shd w:val="clear" w:color="auto" w:fill="auto"/>
            <w:noWrap/>
          </w:tcPr>
          <w:p w14:paraId="2F24C504" w14:textId="77777777" w:rsidR="00C204C8" w:rsidRDefault="00C204C8">
            <w:pPr>
              <w:pStyle w:val="af4"/>
              <w:jc w:val="left"/>
            </w:pPr>
          </w:p>
        </w:tc>
      </w:tr>
    </w:tbl>
    <w:p w14:paraId="11A48B33" w14:textId="77777777" w:rsidR="00C204C8" w:rsidRDefault="00C204C8">
      <w:pPr>
        <w:ind w:left="420" w:firstLineChars="0" w:firstLine="0"/>
      </w:pPr>
      <w:bookmarkStart w:id="75" w:name="_Toc531854214"/>
      <w:bookmarkStart w:id="76" w:name="_Toc57883955"/>
    </w:p>
    <w:bookmarkEnd w:id="75"/>
    <w:bookmarkEnd w:id="76"/>
    <w:p w14:paraId="05E7E199" w14:textId="51139C3F" w:rsidR="00C204C8" w:rsidRDefault="00D00823">
      <w:pPr>
        <w:keepLines w:val="0"/>
        <w:adjustRightInd/>
        <w:snapToGrid/>
        <w:ind w:firstLineChars="0" w:firstLine="0"/>
        <w:jc w:val="left"/>
      </w:pPr>
      <w:r>
        <w:br w:type="page"/>
      </w:r>
    </w:p>
    <w:p w14:paraId="2BC64DA6" w14:textId="77777777" w:rsidR="00C204C8" w:rsidRDefault="00D00823">
      <w:pPr>
        <w:pStyle w:val="1"/>
        <w:spacing w:before="163" w:after="163"/>
        <w:rPr>
          <w:szCs w:val="24"/>
        </w:rPr>
      </w:pPr>
      <w:bookmarkStart w:id="77" w:name="_Toc531854215"/>
      <w:bookmarkStart w:id="78" w:name="_Toc57883956"/>
      <w:bookmarkStart w:id="79" w:name="_Toc57389011"/>
      <w:bookmarkStart w:id="80" w:name="_Toc4513454"/>
      <w:bookmarkStart w:id="81" w:name="_Toc139633930"/>
      <w:r>
        <w:rPr>
          <w:rFonts w:hint="eastAsia"/>
        </w:rPr>
        <w:lastRenderedPageBreak/>
        <w:t>第</w:t>
      </w:r>
      <w:r>
        <w:t>9</w:t>
      </w:r>
      <w:r>
        <w:rPr>
          <w:rFonts w:hint="eastAsia"/>
        </w:rPr>
        <w:t>章</w:t>
      </w:r>
      <w:r>
        <w:t xml:space="preserve"> </w:t>
      </w:r>
      <w:r>
        <w:rPr>
          <w:rFonts w:hint="eastAsia"/>
        </w:rPr>
        <w:t>项目范围管理</w:t>
      </w:r>
      <w:bookmarkEnd w:id="77"/>
      <w:bookmarkEnd w:id="78"/>
      <w:bookmarkEnd w:id="79"/>
      <w:bookmarkEnd w:id="80"/>
      <w:bookmarkEnd w:id="81"/>
    </w:p>
    <w:p w14:paraId="719DB371" w14:textId="77777777" w:rsidR="00C204C8" w:rsidRDefault="00D00823">
      <w:pPr>
        <w:pStyle w:val="2"/>
        <w:spacing w:before="163" w:after="163"/>
      </w:pPr>
      <w:bookmarkStart w:id="82" w:name="_Toc57883957"/>
      <w:bookmarkStart w:id="83" w:name="_Toc531854216"/>
      <w:bookmarkStart w:id="84" w:name="_Toc139633931"/>
      <w:r>
        <w:t>1</w:t>
      </w:r>
      <w:r>
        <w:rPr>
          <w:rFonts w:hint="eastAsia"/>
        </w:rPr>
        <w:t>考情分析</w:t>
      </w:r>
      <w:bookmarkEnd w:id="82"/>
      <w:bookmarkEnd w:id="83"/>
      <w:bookmarkEnd w:id="84"/>
    </w:p>
    <w:p w14:paraId="49F9E398"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3</w:t>
      </w:r>
      <w:r>
        <w:rPr>
          <w:rFonts w:hint="eastAsia"/>
        </w:rPr>
        <w:t>分左右。</w:t>
      </w:r>
    </w:p>
    <w:p w14:paraId="129D2DA4" w14:textId="77777777" w:rsidR="00C204C8" w:rsidRDefault="00D00823">
      <w:pPr>
        <w:pStyle w:val="3"/>
        <w:ind w:firstLine="575"/>
      </w:pPr>
      <w:r>
        <w:t>1.1</w:t>
      </w:r>
      <w:r>
        <w:rPr>
          <w:rFonts w:hint="eastAsia"/>
        </w:rPr>
        <w:t>本章重点</w:t>
      </w:r>
    </w:p>
    <w:tbl>
      <w:tblPr>
        <w:tblW w:w="7927" w:type="dxa"/>
        <w:jc w:val="center"/>
        <w:shd w:val="clear" w:color="auto" w:fill="FFFFFF" w:themeFill="background1"/>
        <w:tblLayout w:type="fixed"/>
        <w:tblLook w:val="04A0" w:firstRow="1" w:lastRow="0" w:firstColumn="1" w:lastColumn="0" w:noHBand="0" w:noVBand="1"/>
      </w:tblPr>
      <w:tblGrid>
        <w:gridCol w:w="695"/>
        <w:gridCol w:w="1145"/>
        <w:gridCol w:w="1557"/>
        <w:gridCol w:w="4530"/>
      </w:tblGrid>
      <w:tr w:rsidR="00C204C8" w14:paraId="12B383F3" w14:textId="77777777">
        <w:trPr>
          <w:trHeight w:val="23"/>
          <w:jc w:val="center"/>
        </w:trPr>
        <w:tc>
          <w:tcPr>
            <w:tcW w:w="69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2ECA3E0" w14:textId="77777777" w:rsidR="00C204C8" w:rsidRDefault="00D00823">
            <w:pPr>
              <w:pStyle w:val="af4"/>
            </w:pPr>
            <w:r>
              <w:rPr>
                <w:rFonts w:hint="eastAsia"/>
              </w:rPr>
              <w:t>序</w:t>
            </w:r>
            <w:r>
              <w:t>号</w:t>
            </w:r>
          </w:p>
        </w:tc>
        <w:tc>
          <w:tcPr>
            <w:tcW w:w="1145" w:type="dxa"/>
            <w:tcBorders>
              <w:top w:val="single" w:sz="4" w:space="0" w:color="auto"/>
              <w:left w:val="nil"/>
              <w:bottom w:val="single" w:sz="4" w:space="0" w:color="auto"/>
              <w:right w:val="single" w:sz="4" w:space="0" w:color="auto"/>
            </w:tcBorders>
            <w:shd w:val="clear" w:color="auto" w:fill="FFFFFF" w:themeFill="background1"/>
            <w:noWrap/>
            <w:vAlign w:val="center"/>
          </w:tcPr>
          <w:p w14:paraId="3B57A42A" w14:textId="77777777" w:rsidR="00C204C8" w:rsidRDefault="00D00823">
            <w:pPr>
              <w:pStyle w:val="af4"/>
            </w:pPr>
            <w:r>
              <w:rPr>
                <w:rFonts w:hint="eastAsia"/>
              </w:rPr>
              <w:t>知识领域</w:t>
            </w:r>
          </w:p>
        </w:tc>
        <w:tc>
          <w:tcPr>
            <w:tcW w:w="1557" w:type="dxa"/>
            <w:tcBorders>
              <w:top w:val="single" w:sz="4" w:space="0" w:color="auto"/>
              <w:left w:val="nil"/>
              <w:bottom w:val="single" w:sz="4" w:space="0" w:color="auto"/>
              <w:right w:val="single" w:sz="4" w:space="0" w:color="auto"/>
            </w:tcBorders>
            <w:shd w:val="clear" w:color="auto" w:fill="FFFFFF" w:themeFill="background1"/>
            <w:vAlign w:val="center"/>
          </w:tcPr>
          <w:p w14:paraId="2C41A64B" w14:textId="77777777" w:rsidR="00C204C8" w:rsidRDefault="00D00823">
            <w:pPr>
              <w:pStyle w:val="af4"/>
            </w:pPr>
            <w:r>
              <w:rPr>
                <w:rFonts w:hint="eastAsia"/>
              </w:rPr>
              <w:t>考查章节</w:t>
            </w:r>
          </w:p>
        </w:tc>
        <w:tc>
          <w:tcPr>
            <w:tcW w:w="4530" w:type="dxa"/>
            <w:tcBorders>
              <w:top w:val="single" w:sz="4" w:space="0" w:color="auto"/>
              <w:left w:val="nil"/>
              <w:bottom w:val="single" w:sz="4" w:space="0" w:color="auto"/>
              <w:right w:val="single" w:sz="4" w:space="0" w:color="auto"/>
            </w:tcBorders>
            <w:shd w:val="clear" w:color="auto" w:fill="FFFFFF" w:themeFill="background1"/>
            <w:vAlign w:val="center"/>
          </w:tcPr>
          <w:p w14:paraId="6D954636" w14:textId="77777777" w:rsidR="00C204C8" w:rsidRDefault="00D00823">
            <w:pPr>
              <w:pStyle w:val="af4"/>
            </w:pPr>
            <w:r>
              <w:rPr>
                <w:rFonts w:hint="eastAsia"/>
              </w:rPr>
              <w:t>重要考点</w:t>
            </w:r>
          </w:p>
        </w:tc>
      </w:tr>
      <w:tr w:rsidR="00C204C8" w14:paraId="45D6367F" w14:textId="77777777">
        <w:trPr>
          <w:trHeight w:val="23"/>
          <w:jc w:val="center"/>
        </w:trPr>
        <w:tc>
          <w:tcPr>
            <w:tcW w:w="69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BD9BE59" w14:textId="77777777" w:rsidR="00C204C8" w:rsidRDefault="00D00823">
            <w:pPr>
              <w:pStyle w:val="af4"/>
            </w:pPr>
            <w:r>
              <w:t>1</w:t>
            </w:r>
          </w:p>
        </w:tc>
        <w:tc>
          <w:tcPr>
            <w:tcW w:w="1145" w:type="dxa"/>
            <w:vMerge w:val="restart"/>
            <w:tcBorders>
              <w:top w:val="single" w:sz="4" w:space="0" w:color="auto"/>
              <w:left w:val="nil"/>
              <w:right w:val="single" w:sz="4" w:space="0" w:color="auto"/>
            </w:tcBorders>
            <w:shd w:val="clear" w:color="auto" w:fill="FFFFFF" w:themeFill="background1"/>
            <w:noWrap/>
            <w:vAlign w:val="center"/>
          </w:tcPr>
          <w:p w14:paraId="3B68113B" w14:textId="77777777" w:rsidR="00C204C8" w:rsidRDefault="00D00823">
            <w:pPr>
              <w:pStyle w:val="af4"/>
            </w:pPr>
            <w:r>
              <w:rPr>
                <w:rFonts w:hint="eastAsia"/>
              </w:rPr>
              <w:t>项目范围管理</w:t>
            </w:r>
          </w:p>
        </w:tc>
        <w:tc>
          <w:tcPr>
            <w:tcW w:w="1557" w:type="dxa"/>
            <w:tcBorders>
              <w:top w:val="single" w:sz="4" w:space="0" w:color="auto"/>
              <w:left w:val="nil"/>
              <w:bottom w:val="single" w:sz="4" w:space="0" w:color="auto"/>
              <w:right w:val="single" w:sz="4" w:space="0" w:color="auto"/>
            </w:tcBorders>
            <w:shd w:val="clear" w:color="auto" w:fill="FFFFFF" w:themeFill="background1"/>
            <w:vAlign w:val="center"/>
          </w:tcPr>
          <w:p w14:paraId="2269E76A" w14:textId="77777777" w:rsidR="00C204C8" w:rsidRDefault="00D00823">
            <w:pPr>
              <w:pStyle w:val="af4"/>
            </w:pPr>
            <w:r>
              <w:rPr>
                <w:rFonts w:hint="eastAsia"/>
              </w:rPr>
              <w:t>管理基础</w:t>
            </w:r>
          </w:p>
        </w:tc>
        <w:tc>
          <w:tcPr>
            <w:tcW w:w="4530" w:type="dxa"/>
            <w:tcBorders>
              <w:top w:val="single" w:sz="4" w:space="0" w:color="auto"/>
              <w:left w:val="nil"/>
              <w:bottom w:val="single" w:sz="4" w:space="0" w:color="auto"/>
              <w:right w:val="single" w:sz="4" w:space="0" w:color="auto"/>
            </w:tcBorders>
            <w:shd w:val="clear" w:color="auto" w:fill="FFFFFF" w:themeFill="background1"/>
            <w:vAlign w:val="center"/>
          </w:tcPr>
          <w:p w14:paraId="53DFA553" w14:textId="77777777" w:rsidR="00C204C8" w:rsidRDefault="00D00823">
            <w:pPr>
              <w:pStyle w:val="af4"/>
              <w:jc w:val="both"/>
            </w:pPr>
            <w:r>
              <w:rPr>
                <w:rFonts w:hint="eastAsia"/>
              </w:rPr>
              <w:t>产品范围和项目范围、管理新实践</w:t>
            </w:r>
          </w:p>
        </w:tc>
      </w:tr>
      <w:tr w:rsidR="00C204C8" w14:paraId="76AF6BC3" w14:textId="77777777">
        <w:trPr>
          <w:trHeight w:val="23"/>
          <w:jc w:val="center"/>
        </w:trPr>
        <w:tc>
          <w:tcPr>
            <w:tcW w:w="69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5F57BB4" w14:textId="77777777" w:rsidR="00C204C8" w:rsidRDefault="00D00823">
            <w:pPr>
              <w:pStyle w:val="af4"/>
            </w:pPr>
            <w:r>
              <w:t>2</w:t>
            </w:r>
          </w:p>
        </w:tc>
        <w:tc>
          <w:tcPr>
            <w:tcW w:w="1145" w:type="dxa"/>
            <w:vMerge/>
            <w:tcBorders>
              <w:left w:val="nil"/>
              <w:right w:val="single" w:sz="4" w:space="0" w:color="auto"/>
            </w:tcBorders>
            <w:shd w:val="clear" w:color="auto" w:fill="FFFFFF" w:themeFill="background1"/>
            <w:noWrap/>
            <w:vAlign w:val="center"/>
          </w:tcPr>
          <w:p w14:paraId="759792DC" w14:textId="77777777" w:rsidR="00C204C8" w:rsidRDefault="00C204C8">
            <w:pPr>
              <w:pStyle w:val="af4"/>
            </w:pPr>
          </w:p>
        </w:tc>
        <w:tc>
          <w:tcPr>
            <w:tcW w:w="1557" w:type="dxa"/>
            <w:tcBorders>
              <w:top w:val="single" w:sz="4" w:space="0" w:color="auto"/>
              <w:left w:val="nil"/>
              <w:bottom w:val="single" w:sz="4" w:space="0" w:color="auto"/>
              <w:right w:val="single" w:sz="4" w:space="0" w:color="auto"/>
            </w:tcBorders>
            <w:shd w:val="clear" w:color="auto" w:fill="FFFFFF" w:themeFill="background1"/>
            <w:vAlign w:val="center"/>
          </w:tcPr>
          <w:p w14:paraId="52EA0665" w14:textId="77777777" w:rsidR="00C204C8" w:rsidRDefault="00D00823">
            <w:pPr>
              <w:pStyle w:val="af4"/>
            </w:pPr>
            <w:r>
              <w:rPr>
                <w:rFonts w:hint="eastAsia"/>
              </w:rPr>
              <w:t>管理过程</w:t>
            </w:r>
          </w:p>
        </w:tc>
        <w:tc>
          <w:tcPr>
            <w:tcW w:w="4530" w:type="dxa"/>
            <w:tcBorders>
              <w:top w:val="single" w:sz="4" w:space="0" w:color="auto"/>
              <w:left w:val="nil"/>
              <w:bottom w:val="single" w:sz="4" w:space="0" w:color="auto"/>
              <w:right w:val="single" w:sz="4" w:space="0" w:color="auto"/>
            </w:tcBorders>
            <w:shd w:val="clear" w:color="auto" w:fill="FFFFFF" w:themeFill="background1"/>
            <w:vAlign w:val="center"/>
          </w:tcPr>
          <w:p w14:paraId="77042FEC" w14:textId="77777777" w:rsidR="00C204C8" w:rsidRDefault="00D00823">
            <w:pPr>
              <w:pStyle w:val="af4"/>
              <w:jc w:val="both"/>
            </w:pPr>
            <w:r>
              <w:rPr>
                <w:rFonts w:hint="eastAsia"/>
              </w:rPr>
              <w:t>过程概述、裁剪考虑因素、敏捷与适应方法</w:t>
            </w:r>
          </w:p>
        </w:tc>
      </w:tr>
      <w:tr w:rsidR="00C204C8" w14:paraId="54D5B996" w14:textId="77777777">
        <w:trPr>
          <w:trHeight w:val="23"/>
          <w:jc w:val="center"/>
        </w:trPr>
        <w:tc>
          <w:tcPr>
            <w:tcW w:w="69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2C621EF" w14:textId="77777777" w:rsidR="00C204C8" w:rsidRDefault="00D00823">
            <w:pPr>
              <w:pStyle w:val="af4"/>
            </w:pPr>
            <w:r>
              <w:t>3</w:t>
            </w:r>
          </w:p>
        </w:tc>
        <w:tc>
          <w:tcPr>
            <w:tcW w:w="1145" w:type="dxa"/>
            <w:vMerge/>
            <w:tcBorders>
              <w:left w:val="nil"/>
              <w:right w:val="single" w:sz="4" w:space="0" w:color="auto"/>
            </w:tcBorders>
            <w:shd w:val="clear" w:color="auto" w:fill="FFFFFF" w:themeFill="background1"/>
            <w:noWrap/>
            <w:vAlign w:val="center"/>
          </w:tcPr>
          <w:p w14:paraId="46109EAC" w14:textId="77777777" w:rsidR="00C204C8" w:rsidRDefault="00C204C8">
            <w:pPr>
              <w:pStyle w:val="af4"/>
            </w:pPr>
          </w:p>
        </w:tc>
        <w:tc>
          <w:tcPr>
            <w:tcW w:w="1557" w:type="dxa"/>
            <w:tcBorders>
              <w:top w:val="single" w:sz="4" w:space="0" w:color="auto"/>
              <w:left w:val="nil"/>
              <w:bottom w:val="single" w:sz="4" w:space="0" w:color="auto"/>
              <w:right w:val="single" w:sz="4" w:space="0" w:color="auto"/>
            </w:tcBorders>
            <w:shd w:val="clear" w:color="auto" w:fill="FFFFFF" w:themeFill="background1"/>
            <w:vAlign w:val="center"/>
          </w:tcPr>
          <w:p w14:paraId="06A405F4" w14:textId="77777777" w:rsidR="00C204C8" w:rsidRDefault="00D00823">
            <w:pPr>
              <w:pStyle w:val="af4"/>
            </w:pPr>
            <w:r>
              <w:rPr>
                <w:rFonts w:hint="eastAsia"/>
              </w:rPr>
              <w:t>规划范围管理</w:t>
            </w:r>
          </w:p>
        </w:tc>
        <w:tc>
          <w:tcPr>
            <w:tcW w:w="4530" w:type="dxa"/>
            <w:tcBorders>
              <w:top w:val="single" w:sz="4" w:space="0" w:color="auto"/>
              <w:left w:val="nil"/>
              <w:bottom w:val="single" w:sz="4" w:space="0" w:color="auto"/>
              <w:right w:val="single" w:sz="4" w:space="0" w:color="auto"/>
            </w:tcBorders>
            <w:shd w:val="clear" w:color="auto" w:fill="FFFFFF" w:themeFill="background1"/>
            <w:vAlign w:val="center"/>
          </w:tcPr>
          <w:p w14:paraId="5D851078" w14:textId="77777777" w:rsidR="00C204C8" w:rsidRDefault="00D00823">
            <w:pPr>
              <w:pStyle w:val="af4"/>
              <w:jc w:val="both"/>
            </w:pPr>
            <w:r>
              <w:rPr>
                <w:rFonts w:hint="eastAsia"/>
              </w:rPr>
              <w:t>范围管理计划、需求管理计划</w:t>
            </w:r>
          </w:p>
        </w:tc>
      </w:tr>
      <w:tr w:rsidR="00C204C8" w14:paraId="0089EE9A" w14:textId="77777777">
        <w:trPr>
          <w:trHeight w:val="23"/>
          <w:jc w:val="center"/>
        </w:trPr>
        <w:tc>
          <w:tcPr>
            <w:tcW w:w="69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63DA236" w14:textId="77777777" w:rsidR="00C204C8" w:rsidRDefault="00D00823">
            <w:pPr>
              <w:pStyle w:val="af4"/>
            </w:pPr>
            <w:r>
              <w:t>4</w:t>
            </w:r>
          </w:p>
        </w:tc>
        <w:tc>
          <w:tcPr>
            <w:tcW w:w="1145" w:type="dxa"/>
            <w:vMerge/>
            <w:tcBorders>
              <w:left w:val="nil"/>
              <w:right w:val="single" w:sz="4" w:space="0" w:color="auto"/>
            </w:tcBorders>
            <w:shd w:val="clear" w:color="auto" w:fill="FFFFFF" w:themeFill="background1"/>
            <w:noWrap/>
            <w:vAlign w:val="center"/>
          </w:tcPr>
          <w:p w14:paraId="2584A89E" w14:textId="77777777" w:rsidR="00C204C8" w:rsidRDefault="00C204C8">
            <w:pPr>
              <w:pStyle w:val="af4"/>
            </w:pPr>
          </w:p>
        </w:tc>
        <w:tc>
          <w:tcPr>
            <w:tcW w:w="1557" w:type="dxa"/>
            <w:tcBorders>
              <w:top w:val="single" w:sz="4" w:space="0" w:color="auto"/>
              <w:left w:val="nil"/>
              <w:bottom w:val="single" w:sz="4" w:space="0" w:color="auto"/>
              <w:right w:val="single" w:sz="4" w:space="0" w:color="auto"/>
            </w:tcBorders>
            <w:shd w:val="clear" w:color="auto" w:fill="FFFFFF" w:themeFill="background1"/>
            <w:vAlign w:val="center"/>
          </w:tcPr>
          <w:p w14:paraId="6D45754F" w14:textId="77777777" w:rsidR="00C204C8" w:rsidRDefault="00D00823">
            <w:pPr>
              <w:pStyle w:val="af4"/>
            </w:pPr>
            <w:r>
              <w:rPr>
                <w:rFonts w:hint="eastAsia"/>
              </w:rPr>
              <w:t>收集需求</w:t>
            </w:r>
          </w:p>
        </w:tc>
        <w:tc>
          <w:tcPr>
            <w:tcW w:w="4530" w:type="dxa"/>
            <w:tcBorders>
              <w:top w:val="single" w:sz="4" w:space="0" w:color="auto"/>
              <w:left w:val="nil"/>
              <w:bottom w:val="single" w:sz="4" w:space="0" w:color="auto"/>
              <w:right w:val="single" w:sz="4" w:space="0" w:color="auto"/>
            </w:tcBorders>
            <w:shd w:val="clear" w:color="auto" w:fill="FFFFFF" w:themeFill="background1"/>
            <w:vAlign w:val="center"/>
          </w:tcPr>
          <w:p w14:paraId="1CB25595" w14:textId="77777777" w:rsidR="00C204C8" w:rsidRDefault="00D00823">
            <w:pPr>
              <w:pStyle w:val="af4"/>
              <w:jc w:val="both"/>
            </w:pPr>
            <w:r>
              <w:rPr>
                <w:rFonts w:hint="eastAsia"/>
              </w:rPr>
              <w:t>需求文件</w:t>
            </w:r>
          </w:p>
        </w:tc>
      </w:tr>
      <w:tr w:rsidR="00C204C8" w14:paraId="203E524A" w14:textId="77777777">
        <w:trPr>
          <w:trHeight w:val="23"/>
          <w:jc w:val="center"/>
        </w:trPr>
        <w:tc>
          <w:tcPr>
            <w:tcW w:w="695" w:type="dxa"/>
            <w:tcBorders>
              <w:top w:val="nil"/>
              <w:left w:val="single" w:sz="4" w:space="0" w:color="auto"/>
              <w:bottom w:val="single" w:sz="4" w:space="0" w:color="auto"/>
              <w:right w:val="single" w:sz="4" w:space="0" w:color="auto"/>
            </w:tcBorders>
            <w:shd w:val="clear" w:color="auto" w:fill="FFFFFF" w:themeFill="background1"/>
            <w:noWrap/>
            <w:vAlign w:val="center"/>
          </w:tcPr>
          <w:p w14:paraId="469349A2" w14:textId="77777777" w:rsidR="00C204C8" w:rsidRDefault="00D00823">
            <w:pPr>
              <w:pStyle w:val="af4"/>
            </w:pPr>
            <w:r>
              <w:t>5</w:t>
            </w:r>
          </w:p>
        </w:tc>
        <w:tc>
          <w:tcPr>
            <w:tcW w:w="1145" w:type="dxa"/>
            <w:vMerge/>
            <w:tcBorders>
              <w:left w:val="nil"/>
              <w:right w:val="single" w:sz="4" w:space="0" w:color="auto"/>
            </w:tcBorders>
            <w:shd w:val="clear" w:color="auto" w:fill="FFFFFF" w:themeFill="background1"/>
            <w:noWrap/>
            <w:vAlign w:val="center"/>
          </w:tcPr>
          <w:p w14:paraId="1B7CB4D4" w14:textId="77777777" w:rsidR="00C204C8" w:rsidRDefault="00C204C8">
            <w:pPr>
              <w:pStyle w:val="af4"/>
            </w:pPr>
          </w:p>
        </w:tc>
        <w:tc>
          <w:tcPr>
            <w:tcW w:w="1557" w:type="dxa"/>
            <w:tcBorders>
              <w:top w:val="nil"/>
              <w:left w:val="nil"/>
              <w:bottom w:val="single" w:sz="4" w:space="0" w:color="auto"/>
              <w:right w:val="single" w:sz="4" w:space="0" w:color="auto"/>
            </w:tcBorders>
            <w:shd w:val="clear" w:color="auto" w:fill="FFFFFF" w:themeFill="background1"/>
            <w:vAlign w:val="center"/>
          </w:tcPr>
          <w:p w14:paraId="1A31FA51" w14:textId="77777777" w:rsidR="00C204C8" w:rsidRDefault="00D00823">
            <w:pPr>
              <w:pStyle w:val="af4"/>
            </w:pPr>
            <w:r>
              <w:rPr>
                <w:rFonts w:hint="eastAsia"/>
              </w:rPr>
              <w:t>定义范围</w:t>
            </w:r>
          </w:p>
        </w:tc>
        <w:tc>
          <w:tcPr>
            <w:tcW w:w="4530" w:type="dxa"/>
            <w:tcBorders>
              <w:top w:val="nil"/>
              <w:left w:val="nil"/>
              <w:bottom w:val="single" w:sz="4" w:space="0" w:color="auto"/>
              <w:right w:val="single" w:sz="4" w:space="0" w:color="auto"/>
            </w:tcBorders>
            <w:shd w:val="clear" w:color="auto" w:fill="FFFFFF" w:themeFill="background1"/>
            <w:vAlign w:val="center"/>
          </w:tcPr>
          <w:p w14:paraId="0A5CABFA" w14:textId="77777777" w:rsidR="00C204C8" w:rsidRDefault="00D00823">
            <w:pPr>
              <w:pStyle w:val="af4"/>
              <w:jc w:val="both"/>
            </w:pPr>
            <w:r>
              <w:rPr>
                <w:rFonts w:hint="eastAsia"/>
              </w:rPr>
              <w:t>项目范围说明书</w:t>
            </w:r>
          </w:p>
        </w:tc>
      </w:tr>
      <w:tr w:rsidR="00C204C8" w14:paraId="0270FD24" w14:textId="77777777">
        <w:trPr>
          <w:trHeight w:val="23"/>
          <w:jc w:val="center"/>
        </w:trPr>
        <w:tc>
          <w:tcPr>
            <w:tcW w:w="695" w:type="dxa"/>
            <w:tcBorders>
              <w:top w:val="nil"/>
              <w:left w:val="single" w:sz="4" w:space="0" w:color="auto"/>
              <w:bottom w:val="single" w:sz="4" w:space="0" w:color="auto"/>
              <w:right w:val="single" w:sz="4" w:space="0" w:color="auto"/>
            </w:tcBorders>
            <w:shd w:val="clear" w:color="auto" w:fill="FFFFFF" w:themeFill="background1"/>
            <w:noWrap/>
            <w:vAlign w:val="center"/>
          </w:tcPr>
          <w:p w14:paraId="11E7AAC4" w14:textId="77777777" w:rsidR="00C204C8" w:rsidRDefault="00D00823">
            <w:pPr>
              <w:pStyle w:val="af4"/>
            </w:pPr>
            <w:r>
              <w:t>6</w:t>
            </w:r>
          </w:p>
        </w:tc>
        <w:tc>
          <w:tcPr>
            <w:tcW w:w="1145" w:type="dxa"/>
            <w:vMerge/>
            <w:tcBorders>
              <w:left w:val="nil"/>
              <w:right w:val="single" w:sz="4" w:space="0" w:color="auto"/>
            </w:tcBorders>
            <w:shd w:val="clear" w:color="auto" w:fill="FFFFFF" w:themeFill="background1"/>
            <w:noWrap/>
            <w:vAlign w:val="center"/>
          </w:tcPr>
          <w:p w14:paraId="7F8ED86C" w14:textId="77777777" w:rsidR="00C204C8" w:rsidRDefault="00C204C8">
            <w:pPr>
              <w:pStyle w:val="af4"/>
            </w:pPr>
          </w:p>
        </w:tc>
        <w:tc>
          <w:tcPr>
            <w:tcW w:w="1557" w:type="dxa"/>
            <w:tcBorders>
              <w:top w:val="nil"/>
              <w:left w:val="nil"/>
              <w:bottom w:val="single" w:sz="4" w:space="0" w:color="auto"/>
              <w:right w:val="single" w:sz="4" w:space="0" w:color="auto"/>
            </w:tcBorders>
            <w:shd w:val="clear" w:color="auto" w:fill="FFFFFF" w:themeFill="background1"/>
            <w:vAlign w:val="center"/>
          </w:tcPr>
          <w:p w14:paraId="2611A26B" w14:textId="77777777" w:rsidR="00C204C8" w:rsidRDefault="00D00823">
            <w:pPr>
              <w:pStyle w:val="af4"/>
            </w:pPr>
            <w:r>
              <w:rPr>
                <w:rFonts w:hint="eastAsia"/>
              </w:rPr>
              <w:t>创建</w:t>
            </w:r>
            <w:r>
              <w:t>WBS</w:t>
            </w:r>
          </w:p>
        </w:tc>
        <w:tc>
          <w:tcPr>
            <w:tcW w:w="4530" w:type="dxa"/>
            <w:tcBorders>
              <w:top w:val="nil"/>
              <w:left w:val="nil"/>
              <w:bottom w:val="single" w:sz="4" w:space="0" w:color="auto"/>
              <w:right w:val="single" w:sz="4" w:space="0" w:color="auto"/>
            </w:tcBorders>
            <w:shd w:val="clear" w:color="auto" w:fill="FFFFFF" w:themeFill="background1"/>
            <w:vAlign w:val="center"/>
          </w:tcPr>
          <w:p w14:paraId="0D90AE07" w14:textId="77777777" w:rsidR="00C204C8" w:rsidRDefault="00D00823">
            <w:pPr>
              <w:pStyle w:val="af4"/>
              <w:jc w:val="both"/>
            </w:pPr>
            <w:r>
              <w:t>WBS及WBS字典、范围基准、控制账户</w:t>
            </w:r>
          </w:p>
        </w:tc>
      </w:tr>
      <w:tr w:rsidR="00C204C8" w14:paraId="1E8F9BA9" w14:textId="77777777">
        <w:trPr>
          <w:trHeight w:val="23"/>
          <w:jc w:val="center"/>
        </w:trPr>
        <w:tc>
          <w:tcPr>
            <w:tcW w:w="695" w:type="dxa"/>
            <w:tcBorders>
              <w:top w:val="nil"/>
              <w:left w:val="single" w:sz="4" w:space="0" w:color="auto"/>
              <w:bottom w:val="single" w:sz="4" w:space="0" w:color="auto"/>
              <w:right w:val="single" w:sz="4" w:space="0" w:color="auto"/>
            </w:tcBorders>
            <w:shd w:val="clear" w:color="auto" w:fill="FFFFFF" w:themeFill="background1"/>
            <w:noWrap/>
            <w:vAlign w:val="center"/>
          </w:tcPr>
          <w:p w14:paraId="43AC0334" w14:textId="77777777" w:rsidR="00C204C8" w:rsidRDefault="00D00823">
            <w:pPr>
              <w:pStyle w:val="af4"/>
            </w:pPr>
            <w:r>
              <w:t>7</w:t>
            </w:r>
          </w:p>
        </w:tc>
        <w:tc>
          <w:tcPr>
            <w:tcW w:w="1145" w:type="dxa"/>
            <w:vMerge/>
            <w:tcBorders>
              <w:left w:val="nil"/>
              <w:right w:val="single" w:sz="4" w:space="0" w:color="auto"/>
            </w:tcBorders>
            <w:shd w:val="clear" w:color="auto" w:fill="FFFFFF" w:themeFill="background1"/>
            <w:noWrap/>
            <w:vAlign w:val="center"/>
          </w:tcPr>
          <w:p w14:paraId="3903B36A" w14:textId="77777777" w:rsidR="00C204C8" w:rsidRDefault="00C204C8">
            <w:pPr>
              <w:pStyle w:val="af4"/>
            </w:pPr>
          </w:p>
        </w:tc>
        <w:tc>
          <w:tcPr>
            <w:tcW w:w="1557" w:type="dxa"/>
            <w:tcBorders>
              <w:top w:val="nil"/>
              <w:left w:val="nil"/>
              <w:bottom w:val="single" w:sz="4" w:space="0" w:color="auto"/>
              <w:right w:val="single" w:sz="4" w:space="0" w:color="auto"/>
            </w:tcBorders>
            <w:shd w:val="clear" w:color="auto" w:fill="FFFFFF" w:themeFill="background1"/>
            <w:vAlign w:val="center"/>
          </w:tcPr>
          <w:p w14:paraId="5E06CBF6" w14:textId="77777777" w:rsidR="00C204C8" w:rsidRDefault="00D00823">
            <w:pPr>
              <w:pStyle w:val="af4"/>
            </w:pPr>
            <w:r>
              <w:rPr>
                <w:rFonts w:hint="eastAsia"/>
              </w:rPr>
              <w:t>确认范围</w:t>
            </w:r>
          </w:p>
        </w:tc>
        <w:tc>
          <w:tcPr>
            <w:tcW w:w="4530" w:type="dxa"/>
            <w:tcBorders>
              <w:top w:val="nil"/>
              <w:left w:val="nil"/>
              <w:bottom w:val="single" w:sz="4" w:space="0" w:color="auto"/>
              <w:right w:val="single" w:sz="4" w:space="0" w:color="auto"/>
            </w:tcBorders>
            <w:shd w:val="clear" w:color="auto" w:fill="FFFFFF" w:themeFill="background1"/>
            <w:vAlign w:val="center"/>
          </w:tcPr>
          <w:p w14:paraId="45CB9022" w14:textId="77777777" w:rsidR="00C204C8" w:rsidRDefault="00D00823">
            <w:pPr>
              <w:pStyle w:val="af4"/>
              <w:jc w:val="both"/>
            </w:pPr>
            <w:r>
              <w:rPr>
                <w:rFonts w:hint="eastAsia"/>
              </w:rPr>
              <w:t>核实的可交付成果（输入）、</w:t>
            </w:r>
          </w:p>
          <w:p w14:paraId="2D65342E" w14:textId="77777777" w:rsidR="00C204C8" w:rsidRDefault="00D00823">
            <w:pPr>
              <w:pStyle w:val="af4"/>
              <w:jc w:val="both"/>
            </w:pPr>
            <w:r>
              <w:rPr>
                <w:rFonts w:hint="eastAsia"/>
              </w:rPr>
              <w:t>验收的可交付成果（输出）</w:t>
            </w:r>
          </w:p>
        </w:tc>
      </w:tr>
      <w:tr w:rsidR="00C204C8" w14:paraId="67CAF225" w14:textId="77777777">
        <w:trPr>
          <w:trHeight w:val="23"/>
          <w:jc w:val="center"/>
        </w:trPr>
        <w:tc>
          <w:tcPr>
            <w:tcW w:w="695" w:type="dxa"/>
            <w:tcBorders>
              <w:top w:val="nil"/>
              <w:left w:val="single" w:sz="4" w:space="0" w:color="auto"/>
              <w:bottom w:val="single" w:sz="4" w:space="0" w:color="auto"/>
              <w:right w:val="single" w:sz="4" w:space="0" w:color="auto"/>
            </w:tcBorders>
            <w:shd w:val="clear" w:color="auto" w:fill="FFFFFF" w:themeFill="background1"/>
            <w:noWrap/>
            <w:vAlign w:val="center"/>
          </w:tcPr>
          <w:p w14:paraId="065358CC" w14:textId="77777777" w:rsidR="00C204C8" w:rsidRDefault="00D00823">
            <w:pPr>
              <w:pStyle w:val="af4"/>
            </w:pPr>
            <w:r>
              <w:t>8</w:t>
            </w:r>
          </w:p>
        </w:tc>
        <w:tc>
          <w:tcPr>
            <w:tcW w:w="1145" w:type="dxa"/>
            <w:vMerge/>
            <w:tcBorders>
              <w:left w:val="nil"/>
              <w:bottom w:val="single" w:sz="4" w:space="0" w:color="auto"/>
              <w:right w:val="single" w:sz="4" w:space="0" w:color="auto"/>
            </w:tcBorders>
            <w:shd w:val="clear" w:color="auto" w:fill="FFFFFF" w:themeFill="background1"/>
            <w:noWrap/>
            <w:vAlign w:val="center"/>
          </w:tcPr>
          <w:p w14:paraId="468238A4" w14:textId="77777777" w:rsidR="00C204C8" w:rsidRDefault="00C204C8">
            <w:pPr>
              <w:pStyle w:val="af4"/>
            </w:pPr>
          </w:p>
        </w:tc>
        <w:tc>
          <w:tcPr>
            <w:tcW w:w="1557" w:type="dxa"/>
            <w:tcBorders>
              <w:top w:val="nil"/>
              <w:left w:val="nil"/>
              <w:bottom w:val="single" w:sz="4" w:space="0" w:color="auto"/>
              <w:right w:val="single" w:sz="4" w:space="0" w:color="auto"/>
            </w:tcBorders>
            <w:shd w:val="clear" w:color="auto" w:fill="FFFFFF" w:themeFill="background1"/>
            <w:vAlign w:val="center"/>
          </w:tcPr>
          <w:p w14:paraId="0CC3BDB4" w14:textId="77777777" w:rsidR="00C204C8" w:rsidRDefault="00D00823">
            <w:pPr>
              <w:pStyle w:val="af4"/>
            </w:pPr>
            <w:r>
              <w:rPr>
                <w:rFonts w:hint="eastAsia"/>
              </w:rPr>
              <w:t>控制范围</w:t>
            </w:r>
          </w:p>
        </w:tc>
        <w:tc>
          <w:tcPr>
            <w:tcW w:w="4530" w:type="dxa"/>
            <w:tcBorders>
              <w:top w:val="nil"/>
              <w:left w:val="nil"/>
              <w:bottom w:val="single" w:sz="4" w:space="0" w:color="auto"/>
              <w:right w:val="single" w:sz="4" w:space="0" w:color="auto"/>
            </w:tcBorders>
            <w:shd w:val="clear" w:color="auto" w:fill="FFFFFF" w:themeFill="background1"/>
            <w:vAlign w:val="center"/>
          </w:tcPr>
          <w:p w14:paraId="4C5158DD" w14:textId="77777777" w:rsidR="00C204C8" w:rsidRDefault="00D00823">
            <w:pPr>
              <w:pStyle w:val="af4"/>
              <w:jc w:val="both"/>
            </w:pPr>
            <w:r>
              <w:rPr>
                <w:rFonts w:hint="eastAsia"/>
              </w:rPr>
              <w:t>项目范围变更与控制</w:t>
            </w:r>
          </w:p>
        </w:tc>
      </w:tr>
    </w:tbl>
    <w:p w14:paraId="6FB869CD" w14:textId="77777777" w:rsidR="00C204C8" w:rsidRDefault="00D00823">
      <w:pPr>
        <w:pStyle w:val="2"/>
        <w:spacing w:before="163" w:after="163"/>
      </w:pPr>
      <w:bookmarkStart w:id="85" w:name="_Toc57883958"/>
      <w:bookmarkStart w:id="86" w:name="_Toc531854217"/>
      <w:bookmarkStart w:id="87" w:name="_Toc139633932"/>
      <w:r>
        <w:t>2</w:t>
      </w:r>
      <w:r>
        <w:rPr>
          <w:rFonts w:hint="eastAsia"/>
        </w:rPr>
        <w:t>考点精讲</w:t>
      </w:r>
      <w:bookmarkEnd w:id="85"/>
      <w:bookmarkEnd w:id="86"/>
      <w:bookmarkEnd w:id="87"/>
    </w:p>
    <w:p w14:paraId="10BFE10D" w14:textId="77777777" w:rsidR="00C204C8" w:rsidRDefault="00D00823">
      <w:pPr>
        <w:ind w:firstLine="420"/>
      </w:pPr>
      <w:r>
        <w:t xml:space="preserve">1. </w:t>
      </w:r>
      <w:r>
        <w:rPr>
          <w:rFonts w:hint="eastAsia"/>
        </w:rPr>
        <w:t>产品范围和项目范围</w:t>
      </w:r>
    </w:p>
    <w:p w14:paraId="2C2961B4" w14:textId="77777777" w:rsidR="00C204C8" w:rsidRDefault="00D00823">
      <w:pPr>
        <w:ind w:firstLine="420"/>
      </w:pPr>
      <w:r>
        <w:rPr>
          <w:rFonts w:hint="eastAsia"/>
        </w:rPr>
        <w:t>产品范围</w:t>
      </w:r>
      <w:r>
        <w:t>：指某项产品、服务或成果所具有的特征和功能。产品范围的完成情况是根据</w:t>
      </w:r>
      <w:r>
        <w:rPr>
          <w:rFonts w:hint="eastAsia"/>
        </w:rPr>
        <w:t>产品需求来衡量的。“需求”是指根据特定协议或其他强制性规范，产品、服务或成果必须具备的条件或能力。</w:t>
      </w:r>
    </w:p>
    <w:p w14:paraId="4A95EFC9" w14:textId="77777777" w:rsidR="00C204C8" w:rsidRDefault="00D00823">
      <w:pPr>
        <w:ind w:firstLine="420"/>
      </w:pPr>
      <w:r>
        <w:rPr>
          <w:rFonts w:hint="eastAsia"/>
        </w:rPr>
        <w:t>项目范围：包括产品范围，是为交付具有规定特性与功能的产品、服务或成果而必须完成的工作。项目范围的完成情况是根据项目管理计划来衡量的。</w:t>
      </w:r>
    </w:p>
    <w:p w14:paraId="751CD11A" w14:textId="77777777" w:rsidR="00C204C8" w:rsidRDefault="00D00823">
      <w:pPr>
        <w:ind w:firstLine="420"/>
      </w:pPr>
      <w:r>
        <w:t>2. 项目范围管理过程</w:t>
      </w:r>
    </w:p>
    <w:p w14:paraId="6D8EBF8A" w14:textId="77777777" w:rsidR="00C204C8" w:rsidRDefault="00D00823">
      <w:pPr>
        <w:ind w:firstLine="420"/>
      </w:pPr>
      <w:r>
        <w:rPr>
          <w:rFonts w:hint="eastAsia"/>
        </w:rPr>
        <w:t>规划范围管理</w:t>
      </w:r>
      <w:r>
        <w:t>：为了记录如何定义、确认和控制项目范围及产品范围，创建范围管理</w:t>
      </w:r>
      <w:r>
        <w:rPr>
          <w:rFonts w:hint="eastAsia"/>
        </w:rPr>
        <w:t>计划。</w:t>
      </w:r>
    </w:p>
    <w:p w14:paraId="1856FCF5" w14:textId="77777777" w:rsidR="00C204C8" w:rsidRDefault="00D00823">
      <w:pPr>
        <w:ind w:firstLine="420"/>
      </w:pPr>
      <w:r>
        <w:rPr>
          <w:rFonts w:hint="eastAsia"/>
        </w:rPr>
        <w:t>收集需求</w:t>
      </w:r>
      <w:r>
        <w:t>：为了实现项目目标，确定、记录并管理干系人的需要和需求。</w:t>
      </w:r>
    </w:p>
    <w:p w14:paraId="5C33052A" w14:textId="77777777" w:rsidR="00C204C8" w:rsidRDefault="00D00823">
      <w:pPr>
        <w:ind w:firstLine="420"/>
      </w:pPr>
      <w:r>
        <w:rPr>
          <w:rFonts w:hint="eastAsia"/>
        </w:rPr>
        <w:t>定义范围</w:t>
      </w:r>
      <w:r>
        <w:t>：制定项目和产品详细描述。</w:t>
      </w:r>
    </w:p>
    <w:p w14:paraId="2C5A0502" w14:textId="77777777" w:rsidR="00C204C8" w:rsidRDefault="00D00823">
      <w:pPr>
        <w:ind w:firstLine="420"/>
      </w:pPr>
      <w:r>
        <w:rPr>
          <w:rFonts w:hint="eastAsia"/>
        </w:rPr>
        <w:lastRenderedPageBreak/>
        <w:t>创建</w:t>
      </w:r>
      <w:r>
        <w:t>WBS：将项目可交付成果和项目工作分解为较小的、更易于管理的组件。</w:t>
      </w:r>
      <w:r>
        <w:rPr>
          <w:rFonts w:hint="eastAsia"/>
        </w:rPr>
        <w:t>①</w:t>
      </w:r>
      <w:r>
        <w:t>识别和分析可交付成果及相关工作</w:t>
      </w:r>
      <w:r>
        <w:rPr>
          <w:rFonts w:hint="eastAsia"/>
        </w:rPr>
        <w:t>；②</w:t>
      </w:r>
      <w:r>
        <w:t>确定WBS的结构与编排方法（树型</w:t>
      </w:r>
      <w:r>
        <w:rPr>
          <w:rFonts w:hint="eastAsia"/>
        </w:rPr>
        <w:t>、</w:t>
      </w:r>
      <w:r>
        <w:t>列表型）</w:t>
      </w:r>
      <w:r>
        <w:rPr>
          <w:rFonts w:hint="eastAsia"/>
        </w:rPr>
        <w:t>；③</w:t>
      </w:r>
      <w:r>
        <w:t xml:space="preserve"> 自上而下逐层细化分解</w:t>
      </w:r>
      <w:r>
        <w:rPr>
          <w:rFonts w:hint="eastAsia"/>
        </w:rPr>
        <w:t>；④</w:t>
      </w:r>
      <w:r>
        <w:t>为WBS组成部分制定和分配标志编码</w:t>
      </w:r>
      <w:r>
        <w:rPr>
          <w:rFonts w:hint="eastAsia"/>
        </w:rPr>
        <w:t>；⑤</w:t>
      </w:r>
      <w:r>
        <w:t>核实工作分解的程度是恰当的</w:t>
      </w:r>
      <w:r>
        <w:rPr>
          <w:rFonts w:hint="eastAsia"/>
        </w:rPr>
        <w:t>。</w:t>
      </w:r>
    </w:p>
    <w:p w14:paraId="147EF505" w14:textId="77777777" w:rsidR="00C204C8" w:rsidRDefault="00D00823">
      <w:pPr>
        <w:ind w:firstLine="420"/>
      </w:pPr>
      <w:r>
        <w:rPr>
          <w:rFonts w:hint="eastAsia"/>
        </w:rPr>
        <w:t>确认范围</w:t>
      </w:r>
      <w:r>
        <w:t>：正式验收已完成的项目可交付成果。</w:t>
      </w:r>
    </w:p>
    <w:p w14:paraId="658A8BBE" w14:textId="77777777" w:rsidR="00C204C8" w:rsidRDefault="00D00823">
      <w:pPr>
        <w:ind w:firstLine="420"/>
      </w:pPr>
      <w:r>
        <w:rPr>
          <w:rFonts w:hint="eastAsia"/>
        </w:rPr>
        <w:t>控制范围</w:t>
      </w:r>
      <w:r>
        <w:t>：监督项目和产品的范围状态，管理范围基准的变更。</w:t>
      </w:r>
    </w:p>
    <w:p w14:paraId="0F1FEA71" w14:textId="77777777" w:rsidR="00C204C8" w:rsidRDefault="00D00823">
      <w:pPr>
        <w:ind w:firstLine="420"/>
      </w:pPr>
      <w:r>
        <w:rPr>
          <w:rFonts w:hint="eastAsia"/>
        </w:rPr>
        <w:t>在项目实际进展中，以上各过程会相互交叠和相互作用。</w:t>
      </w:r>
    </w:p>
    <w:p w14:paraId="5671B289" w14:textId="77777777" w:rsidR="00C204C8" w:rsidRDefault="00D00823">
      <w:pPr>
        <w:ind w:firstLine="420"/>
      </w:pPr>
      <w:r>
        <w:rPr>
          <w:rFonts w:hint="eastAsia"/>
        </w:rPr>
        <w:t>3</w:t>
      </w:r>
      <w:r>
        <w:t xml:space="preserve">. </w:t>
      </w:r>
      <w:r>
        <w:rPr>
          <w:rFonts w:hint="eastAsia"/>
        </w:rPr>
        <w:t>需求的类别</w:t>
      </w:r>
    </w:p>
    <w:p w14:paraId="62DB2887" w14:textId="77777777" w:rsidR="00C204C8" w:rsidRDefault="00D00823">
      <w:pPr>
        <w:ind w:firstLine="420"/>
      </w:pPr>
      <w:r>
        <w:t>（1）业务需求：整个组织的高层级需要，例如，解决业务问题或抓住业务机会，以及实施</w:t>
      </w:r>
      <w:r>
        <w:rPr>
          <w:rFonts w:hint="eastAsia"/>
        </w:rPr>
        <w:t>项目的原因。</w:t>
      </w:r>
    </w:p>
    <w:p w14:paraId="0CAEBF6D" w14:textId="77777777" w:rsidR="00C204C8" w:rsidRDefault="00D00823">
      <w:pPr>
        <w:ind w:firstLine="420"/>
      </w:pPr>
      <w:r>
        <w:t>（2）干系人需求：干系人的需要。</w:t>
      </w:r>
    </w:p>
    <w:p w14:paraId="26F28028" w14:textId="785DFC58" w:rsidR="00C204C8" w:rsidRDefault="00D00823">
      <w:pPr>
        <w:ind w:firstLine="420"/>
      </w:pPr>
      <w:r>
        <w:t>（3）解决方案需求，为满足业务需求和干系人需求，产品、服务或成果必须具备的特性</w:t>
      </w:r>
      <w:r>
        <w:rPr>
          <w:rFonts w:hint="eastAsia"/>
        </w:rPr>
        <w:t>、功能和特征。解决方案需求又进一步分为功能需求和非功能需求</w:t>
      </w:r>
      <w:r>
        <w:t>：①功能需求：描述产品应具</w:t>
      </w:r>
      <w:r>
        <w:rPr>
          <w:rFonts w:hint="eastAsia"/>
        </w:rPr>
        <w:t>备的功能。</w:t>
      </w:r>
    </w:p>
    <w:p w14:paraId="402B43EA" w14:textId="77777777" w:rsidR="00C204C8" w:rsidRDefault="00D00823">
      <w:pPr>
        <w:ind w:firstLine="420"/>
      </w:pPr>
      <w:r>
        <w:t>（4）过渡和就绪需求：如数据转换和培训需求。这些需求描述了从“当前状态”过渡到</w:t>
      </w:r>
      <w:r>
        <w:rPr>
          <w:rFonts w:hint="eastAsia"/>
        </w:rPr>
        <w:t>“将来状态”所需的临时能力。</w:t>
      </w:r>
    </w:p>
    <w:p w14:paraId="56D9497D" w14:textId="77777777" w:rsidR="00C204C8" w:rsidRDefault="00D00823">
      <w:pPr>
        <w:ind w:firstLine="420"/>
      </w:pPr>
      <w:r>
        <w:t>（5）项目需求：项目需要满足的行动、过程或其他条件，例如里程碑日期、合同责任、制</w:t>
      </w:r>
      <w:r>
        <w:rPr>
          <w:rFonts w:hint="eastAsia"/>
        </w:rPr>
        <w:t>约因素等。</w:t>
      </w:r>
    </w:p>
    <w:p w14:paraId="68E5264F" w14:textId="77777777" w:rsidR="00C204C8" w:rsidRDefault="00D00823">
      <w:pPr>
        <w:ind w:firstLine="420"/>
      </w:pPr>
      <w:r>
        <w:t>（6）质量需求：用于确认项目可交付成果的成功完成或其他项目需求的实现的任何条件或</w:t>
      </w:r>
      <w:r>
        <w:rPr>
          <w:rFonts w:hint="eastAsia"/>
        </w:rPr>
        <w:t>标准，例如，测试、认证、确认等。</w:t>
      </w:r>
    </w:p>
    <w:p w14:paraId="39FBA61A" w14:textId="77777777" w:rsidR="00C204C8" w:rsidRDefault="00D00823">
      <w:pPr>
        <w:ind w:firstLine="420"/>
      </w:pPr>
      <w:r>
        <w:rPr>
          <w:rFonts w:hint="eastAsia"/>
        </w:rPr>
        <w:t>4</w:t>
      </w:r>
      <w:r>
        <w:t xml:space="preserve">. </w:t>
      </w:r>
      <w:r>
        <w:rPr>
          <w:rFonts w:hint="eastAsia"/>
        </w:rPr>
        <w:t>确认范围</w:t>
      </w:r>
    </w:p>
    <w:p w14:paraId="06200186" w14:textId="77777777" w:rsidR="00C204C8" w:rsidRDefault="00D00823">
      <w:pPr>
        <w:ind w:firstLine="420"/>
      </w:pPr>
      <w:r>
        <w:rPr>
          <w:rFonts w:hint="eastAsia"/>
        </w:rPr>
        <w:t>（1）确认范围的一般步骤包括</w:t>
      </w:r>
      <w:r>
        <w:t>：</w:t>
      </w:r>
      <w:r>
        <w:rPr>
          <w:rFonts w:hint="eastAsia"/>
        </w:rPr>
        <w:t>①</w:t>
      </w:r>
      <w:r>
        <w:t>确定需要进行范围确认的时间；②识别范围确认需要哪些</w:t>
      </w:r>
      <w:r>
        <w:rPr>
          <w:rFonts w:hint="eastAsia"/>
        </w:rPr>
        <w:t>投入</w:t>
      </w:r>
      <w:r>
        <w:t>：③确定范围正式被接受的标准和要素：④确定范围确认会议的组织步骤</w:t>
      </w:r>
      <w:r>
        <w:rPr>
          <w:rFonts w:hint="eastAsia"/>
        </w:rPr>
        <w:t>；⑤</w:t>
      </w:r>
      <w:r>
        <w:t>组织范围确</w:t>
      </w:r>
      <w:r>
        <w:rPr>
          <w:rFonts w:hint="eastAsia"/>
        </w:rPr>
        <w:t>认会议。</w:t>
      </w:r>
    </w:p>
    <w:p w14:paraId="14E72F80" w14:textId="77777777" w:rsidR="00C204C8" w:rsidRDefault="00D00823">
      <w:pPr>
        <w:ind w:firstLine="420"/>
      </w:pPr>
      <w:r>
        <w:rPr>
          <w:rFonts w:hint="eastAsia"/>
        </w:rPr>
        <w:t>（2）需要检查的问题</w:t>
      </w:r>
    </w:p>
    <w:p w14:paraId="0415EF5C" w14:textId="77777777" w:rsidR="00C204C8" w:rsidRDefault="00D00823">
      <w:pPr>
        <w:ind w:firstLine="420"/>
      </w:pPr>
      <w:r>
        <w:rPr>
          <w:rFonts w:hint="eastAsia"/>
        </w:rPr>
        <w:t>一般需要检查以下</w:t>
      </w:r>
      <w:r>
        <w:t>6个方面的问题</w:t>
      </w:r>
      <w:r>
        <w:rPr>
          <w:rFonts w:hint="eastAsia"/>
        </w:rPr>
        <w:t>：①可交付成果是否是确定的、可确认的；②每个可交付成果是否有明确的里程碑；③是否有明确的质量标准；④审核和承诺是否有清晰的表达；⑤项目范围是否覆盖了需要完成的产品或服务的所有活动，有没有遗漏或错误；⑥项目范围的风险是否太高。</w:t>
      </w:r>
    </w:p>
    <w:p w14:paraId="3741C711" w14:textId="48A6A58B" w:rsidR="00C204C8" w:rsidRPr="00504736" w:rsidRDefault="00D00823" w:rsidP="00504736">
      <w:pPr>
        <w:ind w:firstLine="420"/>
      </w:pPr>
      <w:r>
        <w:rPr>
          <w:rFonts w:hint="eastAsia"/>
        </w:rPr>
        <w:t>（3）干系人关注点的不同：①管理层主要关注项目范围；②客户主要关注产品范围；③项目管理人员主要关注项目制约因素；④项目团队成员主要关注项目范围中自己参与的元素和负责的元素。</w:t>
      </w:r>
      <w:bookmarkStart w:id="88" w:name="_Toc531854219"/>
      <w:r>
        <w:br w:type="page"/>
      </w:r>
    </w:p>
    <w:p w14:paraId="717E9D3B" w14:textId="77777777" w:rsidR="00C204C8" w:rsidRDefault="00D00823">
      <w:pPr>
        <w:pStyle w:val="1"/>
        <w:spacing w:before="163" w:after="163"/>
        <w:rPr>
          <w:szCs w:val="24"/>
        </w:rPr>
      </w:pPr>
      <w:bookmarkStart w:id="89" w:name="_Toc57883960"/>
      <w:bookmarkStart w:id="90" w:name="_Toc57389012"/>
      <w:bookmarkStart w:id="91" w:name="_Toc4513455"/>
      <w:bookmarkStart w:id="92" w:name="_Toc139633933"/>
      <w:r>
        <w:rPr>
          <w:rFonts w:hint="eastAsia"/>
        </w:rPr>
        <w:lastRenderedPageBreak/>
        <w:t>第</w:t>
      </w:r>
      <w:r>
        <w:t>10</w:t>
      </w:r>
      <w:r>
        <w:rPr>
          <w:rFonts w:hint="eastAsia"/>
        </w:rPr>
        <w:t>章</w:t>
      </w:r>
      <w:r>
        <w:t xml:space="preserve"> </w:t>
      </w:r>
      <w:r>
        <w:rPr>
          <w:rFonts w:hint="eastAsia"/>
        </w:rPr>
        <w:t>项目进度管理</w:t>
      </w:r>
      <w:bookmarkEnd w:id="88"/>
      <w:bookmarkEnd w:id="89"/>
      <w:bookmarkEnd w:id="90"/>
      <w:bookmarkEnd w:id="91"/>
      <w:bookmarkEnd w:id="92"/>
    </w:p>
    <w:p w14:paraId="2162DA45" w14:textId="77777777" w:rsidR="00C204C8" w:rsidRDefault="00D00823">
      <w:pPr>
        <w:pStyle w:val="2"/>
        <w:spacing w:before="163" w:after="163"/>
      </w:pPr>
      <w:bookmarkStart w:id="93" w:name="_Toc531854220"/>
      <w:bookmarkStart w:id="94" w:name="_Toc57883961"/>
      <w:bookmarkStart w:id="95" w:name="_Toc139633934"/>
      <w:r>
        <w:t>1</w:t>
      </w:r>
      <w:r>
        <w:rPr>
          <w:rFonts w:hint="eastAsia"/>
        </w:rPr>
        <w:t>考情分析</w:t>
      </w:r>
      <w:bookmarkEnd w:id="93"/>
      <w:bookmarkEnd w:id="94"/>
      <w:bookmarkEnd w:id="95"/>
    </w:p>
    <w:p w14:paraId="685C4A07"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3</w:t>
      </w:r>
      <w:r>
        <w:rPr>
          <w:rFonts w:hint="eastAsia"/>
        </w:rPr>
        <w:t>分左右。</w:t>
      </w:r>
    </w:p>
    <w:p w14:paraId="3790DAE4" w14:textId="77777777" w:rsidR="00C204C8" w:rsidRDefault="00D00823">
      <w:pPr>
        <w:pStyle w:val="3"/>
        <w:ind w:firstLine="575"/>
      </w:pPr>
      <w:r>
        <w:t>1.1</w:t>
      </w:r>
      <w:r>
        <w:rPr>
          <w:rFonts w:hint="eastAsia"/>
        </w:rPr>
        <w:t>本章重点</w:t>
      </w:r>
    </w:p>
    <w:tbl>
      <w:tblPr>
        <w:tblW w:w="7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704"/>
        <w:gridCol w:w="1134"/>
        <w:gridCol w:w="1985"/>
        <w:gridCol w:w="4104"/>
      </w:tblGrid>
      <w:tr w:rsidR="00C204C8" w14:paraId="10D3FDC6" w14:textId="77777777">
        <w:trPr>
          <w:trHeight w:val="23"/>
          <w:jc w:val="center"/>
        </w:trPr>
        <w:tc>
          <w:tcPr>
            <w:tcW w:w="704" w:type="dxa"/>
            <w:shd w:val="clear" w:color="auto" w:fill="FFFFFF" w:themeFill="background1"/>
            <w:noWrap/>
            <w:vAlign w:val="center"/>
          </w:tcPr>
          <w:p w14:paraId="4B2A2954" w14:textId="77777777" w:rsidR="00C204C8" w:rsidRDefault="00D00823">
            <w:pPr>
              <w:pStyle w:val="af4"/>
              <w:jc w:val="both"/>
            </w:pPr>
            <w:r>
              <w:rPr>
                <w:rFonts w:hint="eastAsia"/>
              </w:rPr>
              <w:t>序</w:t>
            </w:r>
            <w:r>
              <w:t>号</w:t>
            </w:r>
          </w:p>
        </w:tc>
        <w:tc>
          <w:tcPr>
            <w:tcW w:w="1134" w:type="dxa"/>
            <w:shd w:val="clear" w:color="auto" w:fill="FFFFFF" w:themeFill="background1"/>
            <w:noWrap/>
            <w:vAlign w:val="center"/>
          </w:tcPr>
          <w:p w14:paraId="2B8066D1" w14:textId="77777777" w:rsidR="00C204C8" w:rsidRDefault="00D00823">
            <w:pPr>
              <w:pStyle w:val="af4"/>
            </w:pPr>
            <w:r>
              <w:rPr>
                <w:rFonts w:hint="eastAsia"/>
              </w:rPr>
              <w:t>知识领域</w:t>
            </w:r>
          </w:p>
        </w:tc>
        <w:tc>
          <w:tcPr>
            <w:tcW w:w="1985" w:type="dxa"/>
            <w:shd w:val="clear" w:color="auto" w:fill="FFFFFF" w:themeFill="background1"/>
            <w:vAlign w:val="center"/>
          </w:tcPr>
          <w:p w14:paraId="77F51798" w14:textId="77777777" w:rsidR="00C204C8" w:rsidRDefault="00D00823">
            <w:pPr>
              <w:pStyle w:val="af4"/>
            </w:pPr>
            <w:r>
              <w:rPr>
                <w:rFonts w:hint="eastAsia"/>
              </w:rPr>
              <w:t>考查章节</w:t>
            </w:r>
          </w:p>
        </w:tc>
        <w:tc>
          <w:tcPr>
            <w:tcW w:w="4104" w:type="dxa"/>
            <w:shd w:val="clear" w:color="auto" w:fill="FFFFFF" w:themeFill="background1"/>
            <w:vAlign w:val="center"/>
          </w:tcPr>
          <w:p w14:paraId="109720DA" w14:textId="77777777" w:rsidR="00C204C8" w:rsidRDefault="00D00823">
            <w:pPr>
              <w:pStyle w:val="af4"/>
            </w:pPr>
            <w:r>
              <w:rPr>
                <w:rFonts w:hint="eastAsia"/>
              </w:rPr>
              <w:t>重要考点</w:t>
            </w:r>
          </w:p>
        </w:tc>
      </w:tr>
      <w:tr w:rsidR="00C204C8" w14:paraId="00C1E75E" w14:textId="77777777">
        <w:trPr>
          <w:trHeight w:val="23"/>
          <w:jc w:val="center"/>
        </w:trPr>
        <w:tc>
          <w:tcPr>
            <w:tcW w:w="704" w:type="dxa"/>
            <w:shd w:val="clear" w:color="auto" w:fill="FFFFFF" w:themeFill="background1"/>
            <w:noWrap/>
            <w:vAlign w:val="center"/>
          </w:tcPr>
          <w:p w14:paraId="2FBB5FB6" w14:textId="77777777" w:rsidR="00C204C8" w:rsidRDefault="00D00823">
            <w:pPr>
              <w:pStyle w:val="af4"/>
            </w:pPr>
            <w:r>
              <w:t>1</w:t>
            </w:r>
          </w:p>
        </w:tc>
        <w:tc>
          <w:tcPr>
            <w:tcW w:w="1134" w:type="dxa"/>
            <w:vMerge w:val="restart"/>
            <w:shd w:val="clear" w:color="auto" w:fill="FFFFFF" w:themeFill="background1"/>
            <w:noWrap/>
            <w:vAlign w:val="center"/>
          </w:tcPr>
          <w:p w14:paraId="4253873C" w14:textId="77777777" w:rsidR="00C204C8" w:rsidRDefault="00D00823">
            <w:pPr>
              <w:pStyle w:val="af4"/>
              <w:rPr>
                <w:bCs/>
              </w:rPr>
            </w:pPr>
            <w:r>
              <w:rPr>
                <w:rFonts w:hint="eastAsia"/>
              </w:rPr>
              <w:t>项目进度管理</w:t>
            </w:r>
          </w:p>
        </w:tc>
        <w:tc>
          <w:tcPr>
            <w:tcW w:w="1985" w:type="dxa"/>
            <w:shd w:val="clear" w:color="auto" w:fill="FFFFFF" w:themeFill="background1"/>
            <w:vAlign w:val="center"/>
          </w:tcPr>
          <w:p w14:paraId="1977D287" w14:textId="77777777" w:rsidR="00C204C8" w:rsidRDefault="00D00823">
            <w:pPr>
              <w:pStyle w:val="af4"/>
            </w:pPr>
            <w:r>
              <w:rPr>
                <w:rFonts w:hint="eastAsia"/>
              </w:rPr>
              <w:t>管理基础</w:t>
            </w:r>
          </w:p>
        </w:tc>
        <w:tc>
          <w:tcPr>
            <w:tcW w:w="4104" w:type="dxa"/>
            <w:shd w:val="clear" w:color="auto" w:fill="FFFFFF" w:themeFill="background1"/>
            <w:vAlign w:val="center"/>
          </w:tcPr>
          <w:p w14:paraId="24D454B2" w14:textId="77777777" w:rsidR="00C204C8" w:rsidRDefault="00D00823">
            <w:pPr>
              <w:pStyle w:val="af4"/>
            </w:pPr>
            <w:r>
              <w:rPr>
                <w:rFonts w:hint="eastAsia"/>
              </w:rPr>
              <w:t>项目进度计划定义和总要求、管理新实践</w:t>
            </w:r>
          </w:p>
        </w:tc>
      </w:tr>
      <w:tr w:rsidR="00C204C8" w14:paraId="71445586" w14:textId="77777777">
        <w:trPr>
          <w:trHeight w:val="23"/>
          <w:jc w:val="center"/>
        </w:trPr>
        <w:tc>
          <w:tcPr>
            <w:tcW w:w="704" w:type="dxa"/>
            <w:shd w:val="clear" w:color="auto" w:fill="FFFFFF" w:themeFill="background1"/>
            <w:noWrap/>
            <w:vAlign w:val="center"/>
          </w:tcPr>
          <w:p w14:paraId="29D5A531" w14:textId="77777777" w:rsidR="00C204C8" w:rsidRDefault="00D00823">
            <w:pPr>
              <w:pStyle w:val="af4"/>
            </w:pPr>
            <w:r>
              <w:t>2</w:t>
            </w:r>
          </w:p>
        </w:tc>
        <w:tc>
          <w:tcPr>
            <w:tcW w:w="1134" w:type="dxa"/>
            <w:vMerge/>
            <w:shd w:val="clear" w:color="auto" w:fill="FFFFFF" w:themeFill="background1"/>
            <w:noWrap/>
            <w:vAlign w:val="center"/>
          </w:tcPr>
          <w:p w14:paraId="042F0A71" w14:textId="77777777" w:rsidR="00C204C8" w:rsidRDefault="00C204C8">
            <w:pPr>
              <w:pStyle w:val="af4"/>
            </w:pPr>
          </w:p>
        </w:tc>
        <w:tc>
          <w:tcPr>
            <w:tcW w:w="1985" w:type="dxa"/>
            <w:shd w:val="clear" w:color="auto" w:fill="FFFFFF" w:themeFill="background1"/>
            <w:vAlign w:val="center"/>
          </w:tcPr>
          <w:p w14:paraId="1BB05487" w14:textId="77777777" w:rsidR="00C204C8" w:rsidRDefault="00D00823">
            <w:pPr>
              <w:pStyle w:val="af4"/>
              <w:rPr>
                <w:color w:val="000000"/>
                <w:kern w:val="0"/>
              </w:rPr>
            </w:pPr>
            <w:r>
              <w:rPr>
                <w:rFonts w:hint="eastAsia"/>
              </w:rPr>
              <w:t>管理过程</w:t>
            </w:r>
          </w:p>
        </w:tc>
        <w:tc>
          <w:tcPr>
            <w:tcW w:w="4104" w:type="dxa"/>
            <w:shd w:val="clear" w:color="auto" w:fill="FFFFFF" w:themeFill="background1"/>
            <w:vAlign w:val="center"/>
          </w:tcPr>
          <w:p w14:paraId="56A7751A" w14:textId="77777777" w:rsidR="00C204C8" w:rsidRDefault="00D00823">
            <w:pPr>
              <w:pStyle w:val="af4"/>
              <w:jc w:val="both"/>
            </w:pPr>
            <w:r>
              <w:rPr>
                <w:rFonts w:hint="eastAsia"/>
              </w:rPr>
              <w:t>过程概述</w:t>
            </w:r>
          </w:p>
        </w:tc>
      </w:tr>
      <w:tr w:rsidR="00C204C8" w14:paraId="43EE983F" w14:textId="77777777">
        <w:trPr>
          <w:trHeight w:val="23"/>
          <w:jc w:val="center"/>
        </w:trPr>
        <w:tc>
          <w:tcPr>
            <w:tcW w:w="704" w:type="dxa"/>
            <w:shd w:val="clear" w:color="auto" w:fill="FFFFFF" w:themeFill="background1"/>
            <w:noWrap/>
            <w:vAlign w:val="center"/>
          </w:tcPr>
          <w:p w14:paraId="6591ED90" w14:textId="77777777" w:rsidR="00C204C8" w:rsidRDefault="00D00823">
            <w:pPr>
              <w:pStyle w:val="af4"/>
            </w:pPr>
            <w:r>
              <w:t>3</w:t>
            </w:r>
          </w:p>
        </w:tc>
        <w:tc>
          <w:tcPr>
            <w:tcW w:w="1134" w:type="dxa"/>
            <w:vMerge/>
            <w:shd w:val="clear" w:color="auto" w:fill="FFFFFF" w:themeFill="background1"/>
            <w:noWrap/>
            <w:vAlign w:val="center"/>
          </w:tcPr>
          <w:p w14:paraId="2A539F21" w14:textId="77777777" w:rsidR="00C204C8" w:rsidRDefault="00C204C8">
            <w:pPr>
              <w:pStyle w:val="af4"/>
            </w:pPr>
          </w:p>
        </w:tc>
        <w:tc>
          <w:tcPr>
            <w:tcW w:w="1985" w:type="dxa"/>
            <w:shd w:val="clear" w:color="auto" w:fill="FFFFFF" w:themeFill="background1"/>
            <w:vAlign w:val="center"/>
          </w:tcPr>
          <w:p w14:paraId="650C8B74" w14:textId="77777777" w:rsidR="00C204C8" w:rsidRDefault="00D00823">
            <w:pPr>
              <w:pStyle w:val="af4"/>
            </w:pPr>
            <w:r>
              <w:rPr>
                <w:rFonts w:hint="eastAsia"/>
              </w:rPr>
              <w:t>规划进度管理</w:t>
            </w:r>
          </w:p>
        </w:tc>
        <w:tc>
          <w:tcPr>
            <w:tcW w:w="4104" w:type="dxa"/>
            <w:shd w:val="clear" w:color="auto" w:fill="FFFFFF" w:themeFill="background1"/>
            <w:vAlign w:val="center"/>
          </w:tcPr>
          <w:p w14:paraId="2D4ED282" w14:textId="77777777" w:rsidR="00C204C8" w:rsidRDefault="00D00823">
            <w:pPr>
              <w:pStyle w:val="af4"/>
              <w:jc w:val="left"/>
            </w:pPr>
            <w:r>
              <w:rPr>
                <w:rFonts w:hint="eastAsia"/>
              </w:rPr>
              <w:t>进度管理计划</w:t>
            </w:r>
          </w:p>
        </w:tc>
      </w:tr>
      <w:tr w:rsidR="00C204C8" w14:paraId="3049EB42" w14:textId="77777777">
        <w:trPr>
          <w:trHeight w:val="23"/>
          <w:jc w:val="center"/>
        </w:trPr>
        <w:tc>
          <w:tcPr>
            <w:tcW w:w="704" w:type="dxa"/>
            <w:shd w:val="clear" w:color="auto" w:fill="FFFFFF" w:themeFill="background1"/>
            <w:noWrap/>
            <w:vAlign w:val="center"/>
          </w:tcPr>
          <w:p w14:paraId="33538C9E" w14:textId="77777777" w:rsidR="00C204C8" w:rsidRDefault="00D00823">
            <w:pPr>
              <w:pStyle w:val="af4"/>
            </w:pPr>
            <w:r>
              <w:t>4</w:t>
            </w:r>
          </w:p>
        </w:tc>
        <w:tc>
          <w:tcPr>
            <w:tcW w:w="1134" w:type="dxa"/>
            <w:vMerge/>
            <w:shd w:val="clear" w:color="auto" w:fill="FFFFFF" w:themeFill="background1"/>
            <w:noWrap/>
            <w:vAlign w:val="center"/>
          </w:tcPr>
          <w:p w14:paraId="27465A2C" w14:textId="77777777" w:rsidR="00C204C8" w:rsidRDefault="00C204C8">
            <w:pPr>
              <w:pStyle w:val="af4"/>
            </w:pPr>
          </w:p>
        </w:tc>
        <w:tc>
          <w:tcPr>
            <w:tcW w:w="1985" w:type="dxa"/>
            <w:shd w:val="clear" w:color="auto" w:fill="FFFFFF" w:themeFill="background1"/>
            <w:vAlign w:val="center"/>
          </w:tcPr>
          <w:p w14:paraId="50FE1C7B" w14:textId="77777777" w:rsidR="00C204C8" w:rsidRDefault="00D00823">
            <w:pPr>
              <w:pStyle w:val="af4"/>
              <w:rPr>
                <w:color w:val="000000"/>
                <w:kern w:val="0"/>
              </w:rPr>
            </w:pPr>
            <w:r>
              <w:rPr>
                <w:rFonts w:hint="eastAsia"/>
              </w:rPr>
              <w:t>定义活动</w:t>
            </w:r>
          </w:p>
        </w:tc>
        <w:tc>
          <w:tcPr>
            <w:tcW w:w="4104" w:type="dxa"/>
            <w:shd w:val="clear" w:color="auto" w:fill="FFFFFF" w:themeFill="background1"/>
            <w:vAlign w:val="center"/>
          </w:tcPr>
          <w:p w14:paraId="3F977400" w14:textId="77777777" w:rsidR="00C204C8" w:rsidRDefault="00D00823">
            <w:pPr>
              <w:pStyle w:val="af4"/>
              <w:jc w:val="left"/>
            </w:pPr>
            <w:r>
              <w:rPr>
                <w:rFonts w:hint="eastAsia"/>
              </w:rPr>
              <w:t>活动清单、里程碑清单</w:t>
            </w:r>
          </w:p>
        </w:tc>
      </w:tr>
      <w:tr w:rsidR="00C204C8" w14:paraId="64570840" w14:textId="77777777">
        <w:trPr>
          <w:trHeight w:val="23"/>
          <w:jc w:val="center"/>
        </w:trPr>
        <w:tc>
          <w:tcPr>
            <w:tcW w:w="704" w:type="dxa"/>
            <w:shd w:val="clear" w:color="auto" w:fill="FFFFFF" w:themeFill="background1"/>
            <w:noWrap/>
            <w:vAlign w:val="center"/>
          </w:tcPr>
          <w:p w14:paraId="1ED312DA" w14:textId="77777777" w:rsidR="00C204C8" w:rsidRDefault="00D00823">
            <w:pPr>
              <w:pStyle w:val="af4"/>
            </w:pPr>
            <w:r>
              <w:t>5</w:t>
            </w:r>
          </w:p>
        </w:tc>
        <w:tc>
          <w:tcPr>
            <w:tcW w:w="1134" w:type="dxa"/>
            <w:vMerge/>
            <w:shd w:val="clear" w:color="auto" w:fill="FFFFFF" w:themeFill="background1"/>
            <w:noWrap/>
            <w:vAlign w:val="center"/>
          </w:tcPr>
          <w:p w14:paraId="228700CD" w14:textId="77777777" w:rsidR="00C204C8" w:rsidRDefault="00C204C8">
            <w:pPr>
              <w:pStyle w:val="af4"/>
            </w:pPr>
          </w:p>
        </w:tc>
        <w:tc>
          <w:tcPr>
            <w:tcW w:w="1985" w:type="dxa"/>
            <w:shd w:val="clear" w:color="auto" w:fill="FFFFFF" w:themeFill="background1"/>
            <w:vAlign w:val="center"/>
          </w:tcPr>
          <w:p w14:paraId="30367684" w14:textId="77777777" w:rsidR="00C204C8" w:rsidRDefault="00D00823">
            <w:pPr>
              <w:pStyle w:val="af4"/>
            </w:pPr>
            <w:r>
              <w:rPr>
                <w:rFonts w:hint="eastAsia"/>
              </w:rPr>
              <w:t>排列活动顺序</w:t>
            </w:r>
          </w:p>
        </w:tc>
        <w:tc>
          <w:tcPr>
            <w:tcW w:w="4104" w:type="dxa"/>
            <w:shd w:val="clear" w:color="auto" w:fill="FFFFFF" w:themeFill="background1"/>
            <w:vAlign w:val="center"/>
          </w:tcPr>
          <w:p w14:paraId="346D68B7" w14:textId="77777777" w:rsidR="00C204C8" w:rsidRDefault="00D00823">
            <w:pPr>
              <w:pStyle w:val="af4"/>
              <w:jc w:val="left"/>
            </w:pPr>
            <w:r>
              <w:t>PDM网络图（单代号</w:t>
            </w:r>
            <w:r>
              <w:rPr>
                <w:rFonts w:hint="eastAsia"/>
              </w:rPr>
              <w:t>）、箭线图</w:t>
            </w:r>
          </w:p>
        </w:tc>
      </w:tr>
      <w:tr w:rsidR="00C204C8" w14:paraId="55D9437F" w14:textId="77777777">
        <w:trPr>
          <w:trHeight w:val="23"/>
          <w:jc w:val="center"/>
        </w:trPr>
        <w:tc>
          <w:tcPr>
            <w:tcW w:w="704" w:type="dxa"/>
            <w:shd w:val="clear" w:color="auto" w:fill="FFFFFF" w:themeFill="background1"/>
            <w:noWrap/>
            <w:vAlign w:val="center"/>
          </w:tcPr>
          <w:p w14:paraId="79E45BEF" w14:textId="77777777" w:rsidR="00C204C8" w:rsidRDefault="00D00823">
            <w:pPr>
              <w:pStyle w:val="af4"/>
            </w:pPr>
            <w:r>
              <w:t>6</w:t>
            </w:r>
          </w:p>
        </w:tc>
        <w:tc>
          <w:tcPr>
            <w:tcW w:w="1134" w:type="dxa"/>
            <w:vMerge/>
            <w:shd w:val="clear" w:color="auto" w:fill="FFFFFF" w:themeFill="background1"/>
            <w:noWrap/>
            <w:vAlign w:val="center"/>
          </w:tcPr>
          <w:p w14:paraId="48A7D41D" w14:textId="77777777" w:rsidR="00C204C8" w:rsidRDefault="00C204C8">
            <w:pPr>
              <w:pStyle w:val="af4"/>
            </w:pPr>
          </w:p>
        </w:tc>
        <w:tc>
          <w:tcPr>
            <w:tcW w:w="1985" w:type="dxa"/>
            <w:shd w:val="clear" w:color="auto" w:fill="FFFFFF" w:themeFill="background1"/>
            <w:vAlign w:val="center"/>
          </w:tcPr>
          <w:p w14:paraId="698132C7" w14:textId="77777777" w:rsidR="00C204C8" w:rsidRDefault="00D00823">
            <w:pPr>
              <w:pStyle w:val="af4"/>
              <w:rPr>
                <w:color w:val="000000"/>
                <w:kern w:val="0"/>
              </w:rPr>
            </w:pPr>
            <w:r>
              <w:rPr>
                <w:rFonts w:hint="eastAsia"/>
              </w:rPr>
              <w:t>估算活动持续时间</w:t>
            </w:r>
          </w:p>
        </w:tc>
        <w:tc>
          <w:tcPr>
            <w:tcW w:w="4104" w:type="dxa"/>
            <w:shd w:val="clear" w:color="auto" w:fill="FFFFFF" w:themeFill="background1"/>
            <w:vAlign w:val="center"/>
          </w:tcPr>
          <w:p w14:paraId="1C85D8C2" w14:textId="77777777" w:rsidR="00C204C8" w:rsidRDefault="00D00823">
            <w:pPr>
              <w:pStyle w:val="af4"/>
              <w:jc w:val="left"/>
            </w:pPr>
            <w:r>
              <w:rPr>
                <w:rFonts w:hint="eastAsia"/>
              </w:rPr>
              <w:t>三点估算、类比估算、参数估算</w:t>
            </w:r>
          </w:p>
        </w:tc>
      </w:tr>
      <w:tr w:rsidR="00C204C8" w14:paraId="5E6696B6" w14:textId="77777777">
        <w:trPr>
          <w:trHeight w:val="23"/>
          <w:jc w:val="center"/>
        </w:trPr>
        <w:tc>
          <w:tcPr>
            <w:tcW w:w="704" w:type="dxa"/>
            <w:shd w:val="clear" w:color="auto" w:fill="FFFFFF" w:themeFill="background1"/>
            <w:noWrap/>
            <w:vAlign w:val="center"/>
          </w:tcPr>
          <w:p w14:paraId="0AFF41BF" w14:textId="77777777" w:rsidR="00C204C8" w:rsidRDefault="00D00823">
            <w:pPr>
              <w:pStyle w:val="af4"/>
            </w:pPr>
            <w:r>
              <w:t>7</w:t>
            </w:r>
          </w:p>
        </w:tc>
        <w:tc>
          <w:tcPr>
            <w:tcW w:w="1134" w:type="dxa"/>
            <w:vMerge/>
            <w:shd w:val="clear" w:color="auto" w:fill="FFFFFF" w:themeFill="background1"/>
            <w:noWrap/>
            <w:vAlign w:val="center"/>
          </w:tcPr>
          <w:p w14:paraId="7D89F15C" w14:textId="77777777" w:rsidR="00C204C8" w:rsidRDefault="00C204C8">
            <w:pPr>
              <w:pStyle w:val="af4"/>
            </w:pPr>
          </w:p>
        </w:tc>
        <w:tc>
          <w:tcPr>
            <w:tcW w:w="1985" w:type="dxa"/>
            <w:shd w:val="clear" w:color="auto" w:fill="FFFFFF" w:themeFill="background1"/>
            <w:vAlign w:val="center"/>
          </w:tcPr>
          <w:p w14:paraId="2FFD405F" w14:textId="77777777" w:rsidR="00C204C8" w:rsidRDefault="00D00823">
            <w:pPr>
              <w:pStyle w:val="af4"/>
              <w:rPr>
                <w:color w:val="000000"/>
                <w:kern w:val="0"/>
              </w:rPr>
            </w:pPr>
            <w:r>
              <w:rPr>
                <w:rFonts w:hint="eastAsia"/>
              </w:rPr>
              <w:t>制定进度计划</w:t>
            </w:r>
          </w:p>
        </w:tc>
        <w:tc>
          <w:tcPr>
            <w:tcW w:w="4104" w:type="dxa"/>
            <w:shd w:val="clear" w:color="auto" w:fill="FFFFFF" w:themeFill="background1"/>
            <w:vAlign w:val="center"/>
          </w:tcPr>
          <w:p w14:paraId="219B505C" w14:textId="77777777" w:rsidR="00C204C8" w:rsidRDefault="00D00823">
            <w:pPr>
              <w:pStyle w:val="af4"/>
              <w:jc w:val="left"/>
            </w:pPr>
            <w:r>
              <w:rPr>
                <w:rFonts w:hint="eastAsia"/>
              </w:rPr>
              <w:t>关键路径法、资源平衡、进度压缩</w:t>
            </w:r>
          </w:p>
        </w:tc>
      </w:tr>
      <w:tr w:rsidR="00C204C8" w14:paraId="486D8AAE" w14:textId="77777777">
        <w:trPr>
          <w:trHeight w:val="23"/>
          <w:jc w:val="center"/>
        </w:trPr>
        <w:tc>
          <w:tcPr>
            <w:tcW w:w="704" w:type="dxa"/>
            <w:shd w:val="clear" w:color="auto" w:fill="FFFFFF" w:themeFill="background1"/>
            <w:noWrap/>
            <w:vAlign w:val="center"/>
          </w:tcPr>
          <w:p w14:paraId="20B0B449" w14:textId="77777777" w:rsidR="00C204C8" w:rsidRDefault="00D00823">
            <w:pPr>
              <w:pStyle w:val="af4"/>
            </w:pPr>
            <w:r>
              <w:t>8</w:t>
            </w:r>
          </w:p>
        </w:tc>
        <w:tc>
          <w:tcPr>
            <w:tcW w:w="1134" w:type="dxa"/>
            <w:vMerge/>
            <w:shd w:val="clear" w:color="auto" w:fill="FFFFFF" w:themeFill="background1"/>
            <w:noWrap/>
            <w:vAlign w:val="center"/>
          </w:tcPr>
          <w:p w14:paraId="36012B23" w14:textId="77777777" w:rsidR="00C204C8" w:rsidRDefault="00C204C8">
            <w:pPr>
              <w:pStyle w:val="af4"/>
            </w:pPr>
          </w:p>
        </w:tc>
        <w:tc>
          <w:tcPr>
            <w:tcW w:w="1985" w:type="dxa"/>
            <w:shd w:val="clear" w:color="auto" w:fill="FFFFFF" w:themeFill="background1"/>
            <w:vAlign w:val="center"/>
          </w:tcPr>
          <w:p w14:paraId="65E0B6A7" w14:textId="77777777" w:rsidR="00C204C8" w:rsidRDefault="00D00823">
            <w:pPr>
              <w:pStyle w:val="af4"/>
              <w:rPr>
                <w:color w:val="000000"/>
                <w:kern w:val="0"/>
              </w:rPr>
            </w:pPr>
            <w:r>
              <w:rPr>
                <w:rFonts w:hint="eastAsia"/>
              </w:rPr>
              <w:t>控制进度</w:t>
            </w:r>
          </w:p>
        </w:tc>
        <w:tc>
          <w:tcPr>
            <w:tcW w:w="4104" w:type="dxa"/>
            <w:shd w:val="clear" w:color="auto" w:fill="FFFFFF" w:themeFill="background1"/>
            <w:vAlign w:val="center"/>
          </w:tcPr>
          <w:p w14:paraId="78CC15CE" w14:textId="77777777" w:rsidR="00C204C8" w:rsidRDefault="00D00823">
            <w:pPr>
              <w:pStyle w:val="af4"/>
              <w:jc w:val="left"/>
              <w:rPr>
                <w:color w:val="000000"/>
                <w:kern w:val="0"/>
              </w:rPr>
            </w:pPr>
            <w:r>
              <w:rPr>
                <w:rFonts w:hint="eastAsia"/>
              </w:rPr>
              <w:t>快速跟进、赶工、</w:t>
            </w:r>
            <w:r>
              <w:t>PERT分析</w:t>
            </w:r>
          </w:p>
        </w:tc>
      </w:tr>
    </w:tbl>
    <w:p w14:paraId="2D6DFF04" w14:textId="77777777" w:rsidR="00C204C8" w:rsidRDefault="00D00823">
      <w:pPr>
        <w:pStyle w:val="2"/>
        <w:spacing w:before="163" w:after="163"/>
      </w:pPr>
      <w:bookmarkStart w:id="96" w:name="_Toc57883962"/>
      <w:bookmarkStart w:id="97" w:name="_Toc531854221"/>
      <w:bookmarkStart w:id="98" w:name="_Toc139633935"/>
      <w:r>
        <w:t>2</w:t>
      </w:r>
      <w:r>
        <w:rPr>
          <w:rFonts w:hint="eastAsia"/>
        </w:rPr>
        <w:t>考点精讲</w:t>
      </w:r>
      <w:bookmarkEnd w:id="96"/>
      <w:bookmarkEnd w:id="97"/>
      <w:bookmarkEnd w:id="98"/>
    </w:p>
    <w:p w14:paraId="6FDD1311" w14:textId="77777777" w:rsidR="00C204C8" w:rsidRDefault="00D00823">
      <w:pPr>
        <w:ind w:firstLine="420"/>
      </w:pPr>
      <w:r>
        <w:t xml:space="preserve">1. </w:t>
      </w:r>
      <w:r>
        <w:rPr>
          <w:rFonts w:hint="eastAsia"/>
        </w:rPr>
        <w:t>编制进度计划的步骤</w:t>
      </w:r>
    </w:p>
    <w:p w14:paraId="0F31727B" w14:textId="77777777" w:rsidR="00C204C8" w:rsidRDefault="00D00823">
      <w:pPr>
        <w:ind w:firstLine="420"/>
      </w:pPr>
      <w:r>
        <w:rPr>
          <w:rFonts w:hint="eastAsia"/>
        </w:rPr>
        <w:t>编制进度计划的一般步骤为</w:t>
      </w:r>
      <w:r>
        <w:t>：首先选择进度计划方法</w:t>
      </w:r>
      <w:r>
        <w:rPr>
          <w:rFonts w:hint="eastAsia"/>
        </w:rPr>
        <w:t>，</w:t>
      </w:r>
      <w:r>
        <w:t>然</w:t>
      </w:r>
      <w:r>
        <w:rPr>
          <w:rFonts w:hint="eastAsia"/>
        </w:rPr>
        <w:t>后将项目特定数据输入进度计划编制工具，创建项目进度模型；</w:t>
      </w:r>
      <w:r>
        <w:t>最后根据进度模型形成项目进度计划。</w:t>
      </w:r>
    </w:p>
    <w:p w14:paraId="7701A389" w14:textId="77777777" w:rsidR="00C204C8" w:rsidRDefault="00D00823">
      <w:pPr>
        <w:ind w:firstLine="420"/>
      </w:pPr>
      <w:r>
        <w:t xml:space="preserve">2. </w:t>
      </w:r>
      <w:r>
        <w:rPr>
          <w:rFonts w:hint="eastAsia"/>
        </w:rPr>
        <w:t>项目进度计划方法的新趋势和新兴实践主要包括</w:t>
      </w:r>
      <w:r>
        <w:t>：</w:t>
      </w:r>
    </w:p>
    <w:p w14:paraId="14EBAA38" w14:textId="77777777" w:rsidR="00C204C8" w:rsidRDefault="00D00823">
      <w:pPr>
        <w:ind w:firstLine="420"/>
      </w:pPr>
      <w:r>
        <w:rPr>
          <w:rFonts w:hint="eastAsia"/>
        </w:rPr>
        <w:t>①具有未完成项的迭代型进度计划（适应型生命周期的滚动式规划进度计划）</w:t>
      </w:r>
      <w:r>
        <w:t>：</w:t>
      </w:r>
      <w:r>
        <w:rPr>
          <w:rFonts w:hint="eastAsia"/>
        </w:rPr>
        <w:t>通常用于向客户交付增量价值，或多个团队并行开发大量的、内部关联的、较小的功能。</w:t>
      </w:r>
    </w:p>
    <w:p w14:paraId="2FEDEC1A" w14:textId="77777777" w:rsidR="00C204C8" w:rsidRDefault="00D00823">
      <w:pPr>
        <w:ind w:firstLine="420"/>
      </w:pPr>
      <w:r>
        <w:rPr>
          <w:rFonts w:hint="eastAsia"/>
        </w:rPr>
        <w:t>②按需进行的进度计划（</w:t>
      </w:r>
      <w:r>
        <w:t>不依赖于预先定义好的进度计划</w:t>
      </w:r>
      <w:r>
        <w:rPr>
          <w:rFonts w:hint="eastAsia"/>
        </w:rPr>
        <w:t>）：适用于</w:t>
      </w:r>
      <w:r>
        <w:t>在运营或持续环境中以增量方式研发产品的项目；工作任务的规模或</w:t>
      </w:r>
      <w:r>
        <w:rPr>
          <w:rFonts w:hint="eastAsia"/>
        </w:rPr>
        <w:t>范围相对类似的项目；</w:t>
      </w:r>
      <w:r>
        <w:t>可以按照规模或范围对任务进行组合的项目。</w:t>
      </w:r>
    </w:p>
    <w:p w14:paraId="55877F68" w14:textId="77777777" w:rsidR="00C204C8" w:rsidRDefault="00D00823">
      <w:pPr>
        <w:keepNext/>
        <w:ind w:firstLine="420"/>
      </w:pPr>
      <w:r>
        <w:rPr>
          <w:rFonts w:hint="eastAsia"/>
        </w:rPr>
        <w:t>3</w:t>
      </w:r>
      <w:r>
        <w:t xml:space="preserve">. </w:t>
      </w:r>
      <w:r>
        <w:rPr>
          <w:rFonts w:hint="eastAsia"/>
        </w:rPr>
        <w:t>项目进度管理过程</w:t>
      </w:r>
    </w:p>
    <w:p w14:paraId="4A2F8A14" w14:textId="77777777" w:rsidR="00C204C8" w:rsidRDefault="00D00823">
      <w:pPr>
        <w:ind w:firstLine="420"/>
      </w:pPr>
      <w:r>
        <w:rPr>
          <w:rFonts w:hint="eastAsia"/>
        </w:rPr>
        <w:t>规划进度管理</w:t>
      </w:r>
      <w:r>
        <w:t>：为了规划、编制、管理、执行和控制项目进度，制定政策、程序</w:t>
      </w:r>
      <w:r>
        <w:rPr>
          <w:rFonts w:hint="eastAsia"/>
        </w:rPr>
        <w:t>和文档。</w:t>
      </w:r>
    </w:p>
    <w:p w14:paraId="1CD0FE2E" w14:textId="77777777" w:rsidR="00C204C8" w:rsidRDefault="00D00823">
      <w:pPr>
        <w:ind w:firstLine="420"/>
      </w:pPr>
      <w:r>
        <w:rPr>
          <w:rFonts w:hint="eastAsia"/>
        </w:rPr>
        <w:t>定义活动</w:t>
      </w:r>
      <w:r>
        <w:t>：识别和记录为完成项目可交付成果而需采取的具体活动。</w:t>
      </w:r>
    </w:p>
    <w:p w14:paraId="18B3E72E" w14:textId="77777777" w:rsidR="00C204C8" w:rsidRDefault="00D00823">
      <w:pPr>
        <w:ind w:firstLine="420"/>
      </w:pPr>
      <w:r>
        <w:rPr>
          <w:rFonts w:hint="eastAsia"/>
        </w:rPr>
        <w:lastRenderedPageBreak/>
        <w:t>排列活动顺序</w:t>
      </w:r>
      <w:r>
        <w:t>：识别和记录项目活动之间的关系。</w:t>
      </w:r>
    </w:p>
    <w:p w14:paraId="48B89997" w14:textId="77777777" w:rsidR="00C204C8" w:rsidRDefault="00D00823">
      <w:pPr>
        <w:ind w:firstLine="420"/>
      </w:pPr>
      <w:r>
        <w:rPr>
          <w:rFonts w:hint="eastAsia"/>
        </w:rPr>
        <w:t>估算活动持续时间</w:t>
      </w:r>
      <w:r>
        <w:t>：根据资源估算的结果，估算完成单项活动所需工作时段数。</w:t>
      </w:r>
    </w:p>
    <w:p w14:paraId="6CE91370" w14:textId="77777777" w:rsidR="00C204C8" w:rsidRDefault="00D00823">
      <w:pPr>
        <w:ind w:firstLine="420"/>
      </w:pPr>
      <w:r>
        <w:rPr>
          <w:rFonts w:hint="eastAsia"/>
        </w:rPr>
        <w:t>制订进度计划</w:t>
      </w:r>
      <w:r>
        <w:t>：分析活动顺序、持续时间、资源需求和进度制约因素，创建项目进度模</w:t>
      </w:r>
      <w:r>
        <w:rPr>
          <w:rFonts w:hint="eastAsia"/>
        </w:rPr>
        <w:t>型，落实项目执行和监控情况。</w:t>
      </w:r>
    </w:p>
    <w:p w14:paraId="449BAADF" w14:textId="77777777" w:rsidR="00C204C8" w:rsidRDefault="00D00823">
      <w:pPr>
        <w:ind w:firstLine="420"/>
      </w:pPr>
      <w:r>
        <w:rPr>
          <w:rFonts w:hint="eastAsia"/>
        </w:rPr>
        <w:t>控制进度</w:t>
      </w:r>
      <w:r>
        <w:t>：监督项目状态，以</w:t>
      </w:r>
      <w:r>
        <w:rPr>
          <w:rFonts w:hint="eastAsia"/>
        </w:rPr>
        <w:t>更新</w:t>
      </w:r>
      <w:r>
        <w:t>项目进度和管理</w:t>
      </w:r>
      <w:r>
        <w:rPr>
          <w:rFonts w:hint="eastAsia"/>
        </w:rPr>
        <w:t>进度</w:t>
      </w:r>
      <w:r>
        <w:t>基准的</w:t>
      </w:r>
      <w:r>
        <w:rPr>
          <w:rFonts w:hint="eastAsia"/>
        </w:rPr>
        <w:t>变更。</w:t>
      </w:r>
    </w:p>
    <w:p w14:paraId="22F6F82B" w14:textId="77777777" w:rsidR="00C204C8" w:rsidRDefault="00D00823">
      <w:pPr>
        <w:ind w:firstLine="420"/>
      </w:pPr>
      <w:r>
        <w:rPr>
          <w:rFonts w:hint="eastAsia"/>
        </w:rPr>
        <w:t>在项目实际进展中，以上各过程会相互交叠和相互作用。</w:t>
      </w:r>
    </w:p>
    <w:p w14:paraId="779B4436" w14:textId="77777777" w:rsidR="00C204C8" w:rsidRDefault="00D00823">
      <w:pPr>
        <w:ind w:firstLine="420"/>
      </w:pPr>
      <w:r>
        <w:rPr>
          <w:rFonts w:hint="eastAsia"/>
        </w:rPr>
        <w:t>4</w:t>
      </w:r>
      <w:r>
        <w:t>.</w:t>
      </w:r>
      <w:r>
        <w:rPr>
          <w:rFonts w:hint="eastAsia"/>
        </w:rPr>
        <w:t>三点估算</w:t>
      </w:r>
    </w:p>
    <w:p w14:paraId="1A94CD78" w14:textId="77777777" w:rsidR="00C204C8" w:rsidRDefault="00D00823">
      <w:pPr>
        <w:ind w:firstLine="420"/>
      </w:pPr>
      <w:r>
        <w:rPr>
          <w:rFonts w:hint="eastAsia"/>
        </w:rPr>
        <w:t xml:space="preserve">三角分布：估算工期=（最乐观时间+最可能时间+最悲观时间）/3    </w:t>
      </w:r>
    </w:p>
    <w:p w14:paraId="599B4630" w14:textId="77777777" w:rsidR="00C204C8" w:rsidRDefault="00D00823">
      <w:pPr>
        <w:ind w:firstLine="420"/>
      </w:pPr>
      <w:r>
        <w:rPr>
          <w:rFonts w:hint="eastAsia"/>
        </w:rPr>
        <w:t>贝塔分布：估算工期=（最乐观时间+4×最可能时间+最悲观时间）/6</w:t>
      </w:r>
    </w:p>
    <w:p w14:paraId="34E09839" w14:textId="77777777" w:rsidR="00C204C8" w:rsidRDefault="00D00823">
      <w:pPr>
        <w:ind w:firstLine="420"/>
      </w:pPr>
      <w:r>
        <w:rPr>
          <w:rFonts w:hint="eastAsia"/>
        </w:rPr>
        <w:t>标准差（σ）=（悲观时间-乐观时间）/</w:t>
      </w:r>
      <w:r>
        <w:t>6</w:t>
      </w:r>
    </w:p>
    <w:p w14:paraId="273C950E" w14:textId="77777777" w:rsidR="00C204C8" w:rsidRDefault="00D00823">
      <w:pPr>
        <w:ind w:firstLine="420"/>
      </w:pPr>
      <w:r>
        <w:rPr>
          <w:rFonts w:hint="eastAsia"/>
        </w:rPr>
        <w:t>活动在估算工期正负</w:t>
      </w:r>
      <w:r>
        <w:t>1 σ内完工的概率是68.26%</w:t>
      </w:r>
      <w:r>
        <w:rPr>
          <w:rFonts w:hint="eastAsia"/>
        </w:rPr>
        <w:t>；正负</w:t>
      </w:r>
      <w:r>
        <w:t>2 σ内完工的概率是95.43%</w:t>
      </w:r>
      <w:r>
        <w:rPr>
          <w:rFonts w:hint="eastAsia"/>
        </w:rPr>
        <w:t>；正负</w:t>
      </w:r>
      <w:r>
        <w:t>3 σ内完工的概率是99.73%</w:t>
      </w:r>
      <w:r>
        <w:rPr>
          <w:rFonts w:hint="eastAsia"/>
        </w:rPr>
        <w:t>。</w:t>
      </w:r>
    </w:p>
    <w:p w14:paraId="3CD03FE5" w14:textId="7B58575B" w:rsidR="000D2CE7" w:rsidRDefault="00D00823" w:rsidP="00504736">
      <w:pPr>
        <w:ind w:firstLine="420"/>
      </w:pPr>
      <w:r>
        <w:rPr>
          <w:rFonts w:hint="eastAsia"/>
        </w:rPr>
        <w:t>5</w:t>
      </w:r>
      <w:r>
        <w:t xml:space="preserve">. </w:t>
      </w:r>
      <w:r>
        <w:rPr>
          <w:rFonts w:hint="eastAsia"/>
        </w:rPr>
        <w:t>进度延迟采取的措施包括</w:t>
      </w:r>
      <w:r w:rsidR="00504736">
        <w:rPr>
          <w:rFonts w:hint="eastAsia"/>
        </w:rPr>
        <w:t>：</w:t>
      </w:r>
    </w:p>
    <w:p w14:paraId="1FFDADCD" w14:textId="2983B555" w:rsidR="00C204C8" w:rsidRDefault="00D00823">
      <w:pPr>
        <w:ind w:firstLine="420"/>
      </w:pPr>
      <w:r>
        <w:t>（1）赶工，投入更多的资源或增加工作时间，以缩短关键活动的工期。</w:t>
      </w:r>
    </w:p>
    <w:p w14:paraId="62015B6D" w14:textId="77777777" w:rsidR="00C204C8" w:rsidRDefault="00D00823">
      <w:pPr>
        <w:ind w:firstLine="420"/>
      </w:pPr>
      <w:r>
        <w:t>（2）快速跟进，并行施工，以缩短关键路径的长度。</w:t>
      </w:r>
    </w:p>
    <w:p w14:paraId="691D4926" w14:textId="77777777" w:rsidR="00C204C8" w:rsidRDefault="00D00823">
      <w:pPr>
        <w:ind w:firstLine="420"/>
      </w:pPr>
      <w:r>
        <w:t>（3）使用高素质的资源或经验更丰富的人员。</w:t>
      </w:r>
    </w:p>
    <w:p w14:paraId="238C2DDE" w14:textId="77777777" w:rsidR="00C204C8" w:rsidRDefault="00D00823">
      <w:pPr>
        <w:ind w:firstLine="420"/>
      </w:pPr>
      <w:r>
        <w:t>（4）减小活动范围或降低活动要求。</w:t>
      </w:r>
    </w:p>
    <w:p w14:paraId="53C8692D" w14:textId="77777777" w:rsidR="00C204C8" w:rsidRDefault="00D00823">
      <w:pPr>
        <w:ind w:firstLine="420"/>
      </w:pPr>
      <w:r>
        <w:t>（5）改进方法或技术，以提高生产效率。</w:t>
      </w:r>
    </w:p>
    <w:p w14:paraId="4A77C0C8" w14:textId="77777777" w:rsidR="00C204C8" w:rsidRDefault="00D00823">
      <w:pPr>
        <w:ind w:firstLine="420"/>
      </w:pPr>
      <w:r>
        <w:t>（6）加强质量管理，及时发现问题，减少返工，从而缩短工期。</w:t>
      </w:r>
    </w:p>
    <w:p w14:paraId="6F2BA5E6" w14:textId="77777777" w:rsidR="00C204C8" w:rsidRDefault="00D00823">
      <w:pPr>
        <w:pStyle w:val="1"/>
        <w:spacing w:before="163" w:after="163"/>
      </w:pPr>
      <w:bookmarkStart w:id="99" w:name="_Toc531854223"/>
      <w:r>
        <w:br w:type="page"/>
      </w:r>
    </w:p>
    <w:p w14:paraId="7888624F" w14:textId="77777777" w:rsidR="00C204C8" w:rsidRDefault="00D00823">
      <w:pPr>
        <w:pStyle w:val="1"/>
        <w:spacing w:before="163" w:after="163"/>
        <w:rPr>
          <w:szCs w:val="24"/>
        </w:rPr>
      </w:pPr>
      <w:bookmarkStart w:id="100" w:name="_Toc4513456"/>
      <w:bookmarkStart w:id="101" w:name="_Toc57883964"/>
      <w:bookmarkStart w:id="102" w:name="_Toc57389013"/>
      <w:bookmarkStart w:id="103" w:name="_Toc139633936"/>
      <w:r>
        <w:rPr>
          <w:rFonts w:hint="eastAsia"/>
        </w:rPr>
        <w:lastRenderedPageBreak/>
        <w:t>第</w:t>
      </w:r>
      <w:r>
        <w:t>11</w:t>
      </w:r>
      <w:r>
        <w:rPr>
          <w:rFonts w:hint="eastAsia"/>
        </w:rPr>
        <w:t>章</w:t>
      </w:r>
      <w:r>
        <w:t xml:space="preserve"> </w:t>
      </w:r>
      <w:r>
        <w:rPr>
          <w:rFonts w:hint="eastAsia"/>
        </w:rPr>
        <w:t>项目成本管理</w:t>
      </w:r>
      <w:bookmarkEnd w:id="99"/>
      <w:bookmarkEnd w:id="100"/>
      <w:bookmarkEnd w:id="101"/>
      <w:bookmarkEnd w:id="102"/>
      <w:bookmarkEnd w:id="103"/>
    </w:p>
    <w:p w14:paraId="23307759" w14:textId="77777777" w:rsidR="00C204C8" w:rsidRDefault="00D00823">
      <w:pPr>
        <w:pStyle w:val="2"/>
        <w:spacing w:before="163" w:after="163"/>
      </w:pPr>
      <w:bookmarkStart w:id="104" w:name="_Toc531854224"/>
      <w:bookmarkStart w:id="105" w:name="_Toc57883965"/>
      <w:bookmarkStart w:id="106" w:name="_Toc139633937"/>
      <w:r>
        <w:t>1</w:t>
      </w:r>
      <w:r>
        <w:rPr>
          <w:rFonts w:hint="eastAsia"/>
        </w:rPr>
        <w:t>考情分析</w:t>
      </w:r>
      <w:bookmarkEnd w:id="104"/>
      <w:bookmarkEnd w:id="105"/>
      <w:bookmarkEnd w:id="106"/>
    </w:p>
    <w:p w14:paraId="155F548C"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3</w:t>
      </w:r>
      <w:r>
        <w:rPr>
          <w:rFonts w:hint="eastAsia"/>
        </w:rPr>
        <w:t>分左右。</w:t>
      </w:r>
    </w:p>
    <w:p w14:paraId="053B2FB7" w14:textId="77777777" w:rsidR="00C204C8" w:rsidRDefault="00D00823">
      <w:pPr>
        <w:pStyle w:val="3"/>
        <w:ind w:firstLine="575"/>
      </w:pPr>
      <w:r>
        <w:t>1.1</w:t>
      </w:r>
      <w:r>
        <w:rPr>
          <w:rFonts w:hint="eastAsia"/>
        </w:rPr>
        <w:t>本章重点</w:t>
      </w:r>
    </w:p>
    <w:tbl>
      <w:tblPr>
        <w:tblW w:w="7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649"/>
        <w:gridCol w:w="1134"/>
        <w:gridCol w:w="1614"/>
        <w:gridCol w:w="4419"/>
      </w:tblGrid>
      <w:tr w:rsidR="00C204C8" w14:paraId="549990E5" w14:textId="77777777">
        <w:trPr>
          <w:trHeight w:val="23"/>
          <w:jc w:val="center"/>
        </w:trPr>
        <w:tc>
          <w:tcPr>
            <w:tcW w:w="649" w:type="dxa"/>
            <w:shd w:val="clear" w:color="auto" w:fill="FFFFFF" w:themeFill="background1"/>
            <w:noWrap/>
            <w:vAlign w:val="center"/>
          </w:tcPr>
          <w:p w14:paraId="4AA24371" w14:textId="77777777" w:rsidR="00C204C8" w:rsidRDefault="00D00823">
            <w:pPr>
              <w:pStyle w:val="af4"/>
            </w:pPr>
            <w:r>
              <w:rPr>
                <w:rFonts w:hint="eastAsia"/>
              </w:rPr>
              <w:t>序</w:t>
            </w:r>
            <w:r>
              <w:t>号</w:t>
            </w:r>
          </w:p>
        </w:tc>
        <w:tc>
          <w:tcPr>
            <w:tcW w:w="1134" w:type="dxa"/>
            <w:shd w:val="clear" w:color="auto" w:fill="FFFFFF" w:themeFill="background1"/>
            <w:noWrap/>
            <w:vAlign w:val="center"/>
          </w:tcPr>
          <w:p w14:paraId="4E021639" w14:textId="77777777" w:rsidR="00C204C8" w:rsidRDefault="00D00823">
            <w:pPr>
              <w:pStyle w:val="af4"/>
            </w:pPr>
            <w:r>
              <w:rPr>
                <w:rFonts w:hint="eastAsia"/>
              </w:rPr>
              <w:t>知识领域</w:t>
            </w:r>
          </w:p>
        </w:tc>
        <w:tc>
          <w:tcPr>
            <w:tcW w:w="1614" w:type="dxa"/>
            <w:shd w:val="clear" w:color="auto" w:fill="FFFFFF" w:themeFill="background1"/>
          </w:tcPr>
          <w:p w14:paraId="411B702F" w14:textId="77777777" w:rsidR="00C204C8" w:rsidRDefault="00D00823">
            <w:pPr>
              <w:pStyle w:val="af4"/>
            </w:pPr>
            <w:r>
              <w:rPr>
                <w:rFonts w:hint="eastAsia"/>
              </w:rPr>
              <w:t>考查章节</w:t>
            </w:r>
          </w:p>
        </w:tc>
        <w:tc>
          <w:tcPr>
            <w:tcW w:w="4419" w:type="dxa"/>
            <w:shd w:val="clear" w:color="auto" w:fill="FFFFFF" w:themeFill="background1"/>
          </w:tcPr>
          <w:p w14:paraId="54AB8EFE" w14:textId="77777777" w:rsidR="00C204C8" w:rsidRDefault="00D00823">
            <w:pPr>
              <w:pStyle w:val="af4"/>
            </w:pPr>
            <w:r>
              <w:t>重要考点</w:t>
            </w:r>
          </w:p>
        </w:tc>
      </w:tr>
      <w:tr w:rsidR="00C204C8" w14:paraId="33BD66E5" w14:textId="77777777">
        <w:trPr>
          <w:trHeight w:val="80"/>
          <w:jc w:val="center"/>
        </w:trPr>
        <w:tc>
          <w:tcPr>
            <w:tcW w:w="649" w:type="dxa"/>
            <w:shd w:val="clear" w:color="auto" w:fill="FFFFFF" w:themeFill="background1"/>
            <w:noWrap/>
            <w:vAlign w:val="center"/>
          </w:tcPr>
          <w:p w14:paraId="22588D3D" w14:textId="77777777" w:rsidR="00C204C8" w:rsidRDefault="00D00823">
            <w:pPr>
              <w:pStyle w:val="af4"/>
            </w:pPr>
            <w:r>
              <w:t>1</w:t>
            </w:r>
          </w:p>
        </w:tc>
        <w:tc>
          <w:tcPr>
            <w:tcW w:w="1134" w:type="dxa"/>
            <w:vMerge w:val="restart"/>
            <w:shd w:val="clear" w:color="auto" w:fill="FFFFFF" w:themeFill="background1"/>
            <w:noWrap/>
            <w:vAlign w:val="center"/>
          </w:tcPr>
          <w:p w14:paraId="3A2F3427" w14:textId="77777777" w:rsidR="00C204C8" w:rsidRDefault="00D00823">
            <w:pPr>
              <w:pStyle w:val="af4"/>
            </w:pPr>
            <w:r>
              <w:rPr>
                <w:rFonts w:hint="eastAsia"/>
              </w:rPr>
              <w:t>项目成本管理</w:t>
            </w:r>
          </w:p>
        </w:tc>
        <w:tc>
          <w:tcPr>
            <w:tcW w:w="1614" w:type="dxa"/>
            <w:shd w:val="clear" w:color="auto" w:fill="FFFFFF" w:themeFill="background1"/>
          </w:tcPr>
          <w:p w14:paraId="3FF09196" w14:textId="77777777" w:rsidR="00C204C8" w:rsidRDefault="00D00823">
            <w:pPr>
              <w:pStyle w:val="af4"/>
            </w:pPr>
            <w:r>
              <w:rPr>
                <w:rFonts w:hint="eastAsia"/>
              </w:rPr>
              <w:t>管理基础</w:t>
            </w:r>
          </w:p>
        </w:tc>
        <w:tc>
          <w:tcPr>
            <w:tcW w:w="4419" w:type="dxa"/>
            <w:shd w:val="clear" w:color="auto" w:fill="FFFFFF" w:themeFill="background1"/>
          </w:tcPr>
          <w:p w14:paraId="0B0E0408" w14:textId="77777777" w:rsidR="00C204C8" w:rsidRDefault="00D00823">
            <w:pPr>
              <w:pStyle w:val="af4"/>
              <w:jc w:val="both"/>
            </w:pPr>
            <w:r>
              <w:t>重要性和意义、相关术语和定义、管理新实践</w:t>
            </w:r>
          </w:p>
        </w:tc>
      </w:tr>
      <w:tr w:rsidR="00C204C8" w14:paraId="5D5A3F1B" w14:textId="77777777">
        <w:trPr>
          <w:trHeight w:val="23"/>
          <w:jc w:val="center"/>
        </w:trPr>
        <w:tc>
          <w:tcPr>
            <w:tcW w:w="649" w:type="dxa"/>
            <w:shd w:val="clear" w:color="auto" w:fill="FFFFFF" w:themeFill="background1"/>
            <w:noWrap/>
            <w:vAlign w:val="center"/>
          </w:tcPr>
          <w:p w14:paraId="04213DAE" w14:textId="77777777" w:rsidR="00C204C8" w:rsidRDefault="00D00823">
            <w:pPr>
              <w:pStyle w:val="af4"/>
            </w:pPr>
            <w:r>
              <w:t>2</w:t>
            </w:r>
          </w:p>
        </w:tc>
        <w:tc>
          <w:tcPr>
            <w:tcW w:w="1134" w:type="dxa"/>
            <w:vMerge/>
            <w:shd w:val="clear" w:color="auto" w:fill="FFFFFF" w:themeFill="background1"/>
            <w:noWrap/>
            <w:vAlign w:val="center"/>
          </w:tcPr>
          <w:p w14:paraId="0A47F190" w14:textId="77777777" w:rsidR="00C204C8" w:rsidRDefault="00C204C8">
            <w:pPr>
              <w:pStyle w:val="af4"/>
            </w:pPr>
          </w:p>
        </w:tc>
        <w:tc>
          <w:tcPr>
            <w:tcW w:w="1614" w:type="dxa"/>
            <w:shd w:val="clear" w:color="auto" w:fill="FFFFFF" w:themeFill="background1"/>
          </w:tcPr>
          <w:p w14:paraId="050AE161" w14:textId="77777777" w:rsidR="00C204C8" w:rsidRDefault="00D00823">
            <w:pPr>
              <w:pStyle w:val="af4"/>
            </w:pPr>
            <w:r>
              <w:rPr>
                <w:rFonts w:hint="eastAsia"/>
              </w:rPr>
              <w:t>管理过程</w:t>
            </w:r>
          </w:p>
        </w:tc>
        <w:tc>
          <w:tcPr>
            <w:tcW w:w="4419" w:type="dxa"/>
            <w:shd w:val="clear" w:color="auto" w:fill="FFFFFF" w:themeFill="background1"/>
          </w:tcPr>
          <w:p w14:paraId="0D750555" w14:textId="77777777" w:rsidR="00C204C8" w:rsidRDefault="00D00823">
            <w:pPr>
              <w:pStyle w:val="af4"/>
              <w:jc w:val="both"/>
            </w:pPr>
            <w:r>
              <w:t>过程概述</w:t>
            </w:r>
          </w:p>
        </w:tc>
      </w:tr>
      <w:tr w:rsidR="00C204C8" w14:paraId="1CC77323" w14:textId="77777777">
        <w:trPr>
          <w:trHeight w:val="23"/>
          <w:jc w:val="center"/>
        </w:trPr>
        <w:tc>
          <w:tcPr>
            <w:tcW w:w="649" w:type="dxa"/>
            <w:shd w:val="clear" w:color="auto" w:fill="FFFFFF" w:themeFill="background1"/>
            <w:noWrap/>
            <w:vAlign w:val="center"/>
          </w:tcPr>
          <w:p w14:paraId="6A33D59C" w14:textId="77777777" w:rsidR="00C204C8" w:rsidRDefault="00D00823">
            <w:pPr>
              <w:pStyle w:val="af4"/>
            </w:pPr>
            <w:r>
              <w:t>3</w:t>
            </w:r>
          </w:p>
        </w:tc>
        <w:tc>
          <w:tcPr>
            <w:tcW w:w="1134" w:type="dxa"/>
            <w:vMerge/>
            <w:shd w:val="clear" w:color="auto" w:fill="FFFFFF" w:themeFill="background1"/>
            <w:noWrap/>
            <w:vAlign w:val="center"/>
          </w:tcPr>
          <w:p w14:paraId="6196A39A" w14:textId="77777777" w:rsidR="00C204C8" w:rsidRDefault="00C204C8">
            <w:pPr>
              <w:pStyle w:val="af4"/>
            </w:pPr>
          </w:p>
        </w:tc>
        <w:tc>
          <w:tcPr>
            <w:tcW w:w="1614" w:type="dxa"/>
            <w:shd w:val="clear" w:color="auto" w:fill="FFFFFF" w:themeFill="background1"/>
          </w:tcPr>
          <w:p w14:paraId="6B0F344B" w14:textId="77777777" w:rsidR="00C204C8" w:rsidRDefault="00D00823">
            <w:pPr>
              <w:pStyle w:val="af4"/>
            </w:pPr>
            <w:r>
              <w:rPr>
                <w:rFonts w:hint="eastAsia"/>
              </w:rPr>
              <w:t>规划成本管理</w:t>
            </w:r>
          </w:p>
        </w:tc>
        <w:tc>
          <w:tcPr>
            <w:tcW w:w="4419" w:type="dxa"/>
            <w:shd w:val="clear" w:color="auto" w:fill="FFFFFF" w:themeFill="background1"/>
          </w:tcPr>
          <w:p w14:paraId="415609EC" w14:textId="77777777" w:rsidR="00C204C8" w:rsidRDefault="00D00823">
            <w:pPr>
              <w:pStyle w:val="af4"/>
              <w:jc w:val="both"/>
            </w:pPr>
            <w:r>
              <w:t>成本管理计划</w:t>
            </w:r>
          </w:p>
        </w:tc>
      </w:tr>
      <w:tr w:rsidR="00C204C8" w14:paraId="5E1B4EE2" w14:textId="77777777">
        <w:trPr>
          <w:trHeight w:val="23"/>
          <w:jc w:val="center"/>
        </w:trPr>
        <w:tc>
          <w:tcPr>
            <w:tcW w:w="649" w:type="dxa"/>
            <w:shd w:val="clear" w:color="auto" w:fill="FFFFFF" w:themeFill="background1"/>
            <w:noWrap/>
            <w:vAlign w:val="center"/>
          </w:tcPr>
          <w:p w14:paraId="2A98B55F" w14:textId="77777777" w:rsidR="00C204C8" w:rsidRDefault="00D00823">
            <w:pPr>
              <w:pStyle w:val="af4"/>
            </w:pPr>
            <w:r>
              <w:t>4</w:t>
            </w:r>
          </w:p>
        </w:tc>
        <w:tc>
          <w:tcPr>
            <w:tcW w:w="1134" w:type="dxa"/>
            <w:vMerge/>
            <w:shd w:val="clear" w:color="auto" w:fill="FFFFFF" w:themeFill="background1"/>
            <w:noWrap/>
            <w:vAlign w:val="center"/>
          </w:tcPr>
          <w:p w14:paraId="3F72C512" w14:textId="77777777" w:rsidR="00C204C8" w:rsidRDefault="00C204C8">
            <w:pPr>
              <w:pStyle w:val="af4"/>
            </w:pPr>
          </w:p>
        </w:tc>
        <w:tc>
          <w:tcPr>
            <w:tcW w:w="1614" w:type="dxa"/>
            <w:shd w:val="clear" w:color="auto" w:fill="FFFFFF" w:themeFill="background1"/>
            <w:vAlign w:val="center"/>
          </w:tcPr>
          <w:p w14:paraId="30FF08ED" w14:textId="77777777" w:rsidR="00C204C8" w:rsidRDefault="00D00823">
            <w:pPr>
              <w:pStyle w:val="af4"/>
            </w:pPr>
            <w:r>
              <w:rPr>
                <w:rFonts w:hint="eastAsia"/>
              </w:rPr>
              <w:t>估算成本</w:t>
            </w:r>
          </w:p>
        </w:tc>
        <w:tc>
          <w:tcPr>
            <w:tcW w:w="4419" w:type="dxa"/>
            <w:shd w:val="clear" w:color="auto" w:fill="FFFFFF" w:themeFill="background1"/>
            <w:vAlign w:val="center"/>
          </w:tcPr>
          <w:p w14:paraId="43062737" w14:textId="77777777" w:rsidR="00C204C8" w:rsidRDefault="00D00823">
            <w:pPr>
              <w:pStyle w:val="af4"/>
              <w:jc w:val="both"/>
            </w:pPr>
            <w:r>
              <w:rPr>
                <w:rFonts w:hint="eastAsia"/>
              </w:rPr>
              <w:t>估算成本的工具与技术</w:t>
            </w:r>
          </w:p>
        </w:tc>
      </w:tr>
      <w:tr w:rsidR="00C204C8" w14:paraId="46B71D5B" w14:textId="77777777">
        <w:trPr>
          <w:trHeight w:val="23"/>
          <w:jc w:val="center"/>
        </w:trPr>
        <w:tc>
          <w:tcPr>
            <w:tcW w:w="649" w:type="dxa"/>
            <w:shd w:val="clear" w:color="auto" w:fill="FFFFFF" w:themeFill="background1"/>
            <w:noWrap/>
            <w:vAlign w:val="center"/>
          </w:tcPr>
          <w:p w14:paraId="58AE0F23" w14:textId="77777777" w:rsidR="00C204C8" w:rsidRDefault="00D00823">
            <w:pPr>
              <w:pStyle w:val="af4"/>
            </w:pPr>
            <w:r>
              <w:t>5</w:t>
            </w:r>
          </w:p>
        </w:tc>
        <w:tc>
          <w:tcPr>
            <w:tcW w:w="1134" w:type="dxa"/>
            <w:vMerge/>
            <w:shd w:val="clear" w:color="auto" w:fill="FFFFFF" w:themeFill="background1"/>
            <w:noWrap/>
            <w:vAlign w:val="center"/>
          </w:tcPr>
          <w:p w14:paraId="2887A628" w14:textId="77777777" w:rsidR="00C204C8" w:rsidRDefault="00C204C8">
            <w:pPr>
              <w:pStyle w:val="af4"/>
            </w:pPr>
          </w:p>
        </w:tc>
        <w:tc>
          <w:tcPr>
            <w:tcW w:w="1614" w:type="dxa"/>
            <w:shd w:val="clear" w:color="auto" w:fill="FFFFFF" w:themeFill="background1"/>
            <w:vAlign w:val="center"/>
          </w:tcPr>
          <w:p w14:paraId="76FE0A58" w14:textId="77777777" w:rsidR="00C204C8" w:rsidRDefault="00D00823">
            <w:pPr>
              <w:pStyle w:val="af4"/>
            </w:pPr>
            <w:r>
              <w:rPr>
                <w:rFonts w:hint="eastAsia"/>
              </w:rPr>
              <w:t>制定预算</w:t>
            </w:r>
          </w:p>
        </w:tc>
        <w:tc>
          <w:tcPr>
            <w:tcW w:w="4419" w:type="dxa"/>
            <w:shd w:val="clear" w:color="auto" w:fill="FFFFFF" w:themeFill="background1"/>
            <w:vAlign w:val="center"/>
          </w:tcPr>
          <w:p w14:paraId="0ADFCC8E" w14:textId="77777777" w:rsidR="00C204C8" w:rsidRDefault="00D00823">
            <w:pPr>
              <w:pStyle w:val="af4"/>
              <w:jc w:val="both"/>
            </w:pPr>
            <w:r>
              <w:rPr>
                <w:rFonts w:hint="eastAsia"/>
              </w:rPr>
              <w:t>成本基准、成本汇总</w:t>
            </w:r>
          </w:p>
        </w:tc>
      </w:tr>
      <w:tr w:rsidR="00C204C8" w14:paraId="36806CDA" w14:textId="77777777">
        <w:trPr>
          <w:trHeight w:val="23"/>
          <w:jc w:val="center"/>
        </w:trPr>
        <w:tc>
          <w:tcPr>
            <w:tcW w:w="649" w:type="dxa"/>
            <w:shd w:val="clear" w:color="auto" w:fill="FFFFFF" w:themeFill="background1"/>
            <w:noWrap/>
            <w:vAlign w:val="center"/>
          </w:tcPr>
          <w:p w14:paraId="79EE079E" w14:textId="77777777" w:rsidR="00C204C8" w:rsidRDefault="00D00823">
            <w:pPr>
              <w:pStyle w:val="af4"/>
            </w:pPr>
            <w:r>
              <w:t>6</w:t>
            </w:r>
          </w:p>
        </w:tc>
        <w:tc>
          <w:tcPr>
            <w:tcW w:w="1134" w:type="dxa"/>
            <w:vMerge/>
            <w:shd w:val="clear" w:color="auto" w:fill="FFFFFF" w:themeFill="background1"/>
            <w:noWrap/>
            <w:vAlign w:val="center"/>
          </w:tcPr>
          <w:p w14:paraId="3BA73741" w14:textId="77777777" w:rsidR="00C204C8" w:rsidRDefault="00C204C8">
            <w:pPr>
              <w:pStyle w:val="af4"/>
            </w:pPr>
          </w:p>
        </w:tc>
        <w:tc>
          <w:tcPr>
            <w:tcW w:w="1614" w:type="dxa"/>
            <w:shd w:val="clear" w:color="auto" w:fill="FFFFFF" w:themeFill="background1"/>
            <w:vAlign w:val="center"/>
          </w:tcPr>
          <w:p w14:paraId="18FF8006" w14:textId="77777777" w:rsidR="00C204C8" w:rsidRDefault="00D00823">
            <w:pPr>
              <w:pStyle w:val="af4"/>
            </w:pPr>
            <w:r>
              <w:rPr>
                <w:rFonts w:hint="eastAsia"/>
              </w:rPr>
              <w:t>控制成本</w:t>
            </w:r>
          </w:p>
        </w:tc>
        <w:tc>
          <w:tcPr>
            <w:tcW w:w="4419" w:type="dxa"/>
            <w:shd w:val="clear" w:color="auto" w:fill="FFFFFF" w:themeFill="background1"/>
            <w:vAlign w:val="center"/>
          </w:tcPr>
          <w:p w14:paraId="1CDF1DA1" w14:textId="77777777" w:rsidR="00C204C8" w:rsidRDefault="00D00823">
            <w:pPr>
              <w:pStyle w:val="af4"/>
              <w:jc w:val="both"/>
            </w:pPr>
            <w:r>
              <w:rPr>
                <w:rFonts w:hint="eastAsia"/>
              </w:rPr>
              <w:t>挣值管理（</w:t>
            </w:r>
            <w:r>
              <w:t>EVM</w:t>
            </w:r>
            <w:r>
              <w:rPr>
                <w:rFonts w:hint="eastAsia"/>
              </w:rPr>
              <w:t>）、预测、完工尚需绩效指数</w:t>
            </w:r>
          </w:p>
        </w:tc>
      </w:tr>
    </w:tbl>
    <w:p w14:paraId="77DCA5FB" w14:textId="77777777" w:rsidR="00C204C8" w:rsidRDefault="00D00823">
      <w:pPr>
        <w:pStyle w:val="2"/>
        <w:spacing w:before="163" w:after="163"/>
      </w:pPr>
      <w:bookmarkStart w:id="107" w:name="_Toc531854225"/>
      <w:bookmarkStart w:id="108" w:name="_Toc57883966"/>
      <w:bookmarkStart w:id="109" w:name="_Toc139633938"/>
      <w:r>
        <w:t>2</w:t>
      </w:r>
      <w:r>
        <w:rPr>
          <w:rFonts w:hint="eastAsia"/>
        </w:rPr>
        <w:t>考点精讲</w:t>
      </w:r>
      <w:bookmarkEnd w:id="107"/>
      <w:bookmarkEnd w:id="108"/>
      <w:bookmarkEnd w:id="109"/>
    </w:p>
    <w:p w14:paraId="66D896A0" w14:textId="77777777" w:rsidR="00C204C8" w:rsidRDefault="00D00823">
      <w:pPr>
        <w:ind w:firstLine="420"/>
      </w:pPr>
      <w:r>
        <w:t xml:space="preserve">1. </w:t>
      </w:r>
      <w:r>
        <w:rPr>
          <w:rFonts w:hint="eastAsia"/>
        </w:rPr>
        <w:t>项目成本管理过程</w:t>
      </w:r>
    </w:p>
    <w:p w14:paraId="1E176F7D" w14:textId="77777777" w:rsidR="00C204C8" w:rsidRDefault="00D00823">
      <w:pPr>
        <w:ind w:firstLine="420"/>
      </w:pPr>
      <w:r>
        <w:rPr>
          <w:rFonts w:hint="eastAsia"/>
        </w:rPr>
        <w:t>规划成本管理</w:t>
      </w:r>
      <w:r>
        <w:t>：确定如何估算、预算、管理、监督和控制项目成本。</w:t>
      </w:r>
    </w:p>
    <w:p w14:paraId="041CCF74" w14:textId="77777777" w:rsidR="00C204C8" w:rsidRDefault="00D00823">
      <w:pPr>
        <w:ind w:firstLine="420"/>
      </w:pPr>
      <w:r>
        <w:rPr>
          <w:rFonts w:hint="eastAsia"/>
        </w:rPr>
        <w:t>估算成本</w:t>
      </w:r>
      <w:r>
        <w:t>：对完成项目活动所需货币资源进行近似估算。</w:t>
      </w:r>
    </w:p>
    <w:p w14:paraId="604F3BBA" w14:textId="77777777" w:rsidR="00C204C8" w:rsidRDefault="00D00823">
      <w:pPr>
        <w:ind w:firstLine="420"/>
      </w:pPr>
      <w:r>
        <w:rPr>
          <w:rFonts w:hint="eastAsia"/>
        </w:rPr>
        <w:t>制定预算：</w:t>
      </w:r>
      <w:r>
        <w:t>汇总所有单个活动或工作包的估算成本，建立一个经批准的成本基准。</w:t>
      </w:r>
    </w:p>
    <w:p w14:paraId="5AB33D50" w14:textId="77777777" w:rsidR="00C204C8" w:rsidRDefault="00D00823">
      <w:pPr>
        <w:ind w:firstLine="420"/>
      </w:pPr>
      <w:r>
        <w:rPr>
          <w:rFonts w:hint="eastAsia"/>
        </w:rPr>
        <w:t>控制成本</w:t>
      </w:r>
      <w:r>
        <w:t>：监督项目状态，以更新项目成本和管理成本基准的变更。</w:t>
      </w:r>
    </w:p>
    <w:p w14:paraId="294411BC" w14:textId="77777777" w:rsidR="00C204C8" w:rsidRDefault="00D00823">
      <w:pPr>
        <w:ind w:firstLine="420"/>
      </w:pPr>
      <w:r>
        <w:rPr>
          <w:rFonts w:hint="eastAsia"/>
        </w:rPr>
        <w:t>在项目实际进展中，以上各过程会相互交叠和相互作用。</w:t>
      </w:r>
    </w:p>
    <w:p w14:paraId="336933D0" w14:textId="77777777" w:rsidR="00C204C8" w:rsidRDefault="00D00823">
      <w:pPr>
        <w:ind w:firstLine="420"/>
      </w:pPr>
      <w:r>
        <w:t xml:space="preserve">2. </w:t>
      </w:r>
      <w:r>
        <w:rPr>
          <w:rFonts w:hint="eastAsia"/>
        </w:rPr>
        <w:t>挣值分析（</w:t>
      </w:r>
      <w:r>
        <w:t>EVA</w:t>
      </w:r>
      <w:r>
        <w:rPr>
          <w:rFonts w:hint="eastAsia"/>
        </w:rPr>
        <w:t>）</w:t>
      </w:r>
    </w:p>
    <w:p w14:paraId="65F57639" w14:textId="77777777" w:rsidR="00C204C8" w:rsidRDefault="00D00823">
      <w:pPr>
        <w:ind w:firstLine="420"/>
        <w:rPr>
          <w:b/>
          <w:bCs/>
        </w:rPr>
      </w:pPr>
      <w:r>
        <w:rPr>
          <w:rFonts w:hint="eastAsia"/>
          <w:bCs/>
        </w:rPr>
        <w:t>（1）挣值分析（</w:t>
      </w:r>
      <w:r>
        <w:rPr>
          <w:bCs/>
        </w:rPr>
        <w:t>EVA）</w:t>
      </w:r>
      <w:r>
        <w:t>。 挣值分析将实际进度和成本绩效与绩效测量基准进行比较。 挣值分</w:t>
      </w:r>
      <w:r>
        <w:rPr>
          <w:rFonts w:hint="eastAsia"/>
        </w:rPr>
        <w:t>析把范围基准、</w:t>
      </w:r>
      <w:r>
        <w:t>成本基准和进度基准整合起来，形成绩效测量基准。</w:t>
      </w:r>
      <w:r>
        <w:rPr>
          <w:rFonts w:hint="eastAsia"/>
        </w:rPr>
        <w:t>即：</w:t>
      </w:r>
    </w:p>
    <w:p w14:paraId="14C54360" w14:textId="77777777" w:rsidR="00C204C8" w:rsidRDefault="00D00823">
      <w:pPr>
        <w:ind w:firstLine="420"/>
      </w:pPr>
      <w:r>
        <w:rPr>
          <w:rFonts w:hint="eastAsia"/>
          <w:bCs/>
        </w:rPr>
        <w:t>（2）计划价值</w:t>
      </w:r>
      <w:r>
        <w:rPr>
          <w:rFonts w:hint="eastAsia"/>
        </w:rPr>
        <w:t>（</w:t>
      </w:r>
      <w:r>
        <w:t>Planned Value，PV）</w:t>
      </w:r>
      <w:r>
        <w:rPr>
          <w:rFonts w:hint="eastAsia"/>
        </w:rPr>
        <w:t>。是为计划工作分配的经批准的预算，它是为完成某活动或</w:t>
      </w:r>
      <w:r>
        <w:t>WBS</w:t>
      </w:r>
      <w:r>
        <w:rPr>
          <w:rFonts w:hint="eastAsia"/>
        </w:rPr>
        <w:t>组</w:t>
      </w:r>
      <w:r>
        <w:t>成</w:t>
      </w:r>
      <w:r>
        <w:rPr>
          <w:rFonts w:hint="eastAsia"/>
        </w:rPr>
        <w:t>部分而准备的一份经批准的预算，不包括管理储备。</w:t>
      </w:r>
    </w:p>
    <w:p w14:paraId="6EB6651B" w14:textId="77777777" w:rsidR="00C204C8" w:rsidRDefault="00D00823">
      <w:pPr>
        <w:ind w:firstLine="420"/>
      </w:pPr>
      <w:r>
        <w:rPr>
          <w:rFonts w:hint="eastAsia"/>
        </w:rPr>
        <w:t>（3）挣值（</w:t>
      </w:r>
      <w:r>
        <w:t>Earned Value</w:t>
      </w:r>
      <w:r>
        <w:rPr>
          <w:rFonts w:hint="eastAsia"/>
        </w:rPr>
        <w:t>，</w:t>
      </w:r>
      <w:r>
        <w:t>EV</w:t>
      </w:r>
      <w:r>
        <w:rPr>
          <w:rFonts w:hint="eastAsia"/>
        </w:rPr>
        <w:t>）</w:t>
      </w:r>
      <w:r>
        <w:t>：是对已完成工作的测量值，用该工作的批准预算来表示，是已完成工作</w:t>
      </w:r>
      <w:r>
        <w:rPr>
          <w:rFonts w:hint="eastAsia"/>
        </w:rPr>
        <w:t>的经批准的预算。</w:t>
      </w:r>
    </w:p>
    <w:p w14:paraId="6651B597" w14:textId="77777777" w:rsidR="00C204C8" w:rsidRDefault="00D00823">
      <w:pPr>
        <w:ind w:firstLine="420"/>
      </w:pPr>
      <w:r>
        <w:rPr>
          <w:rFonts w:hint="eastAsia"/>
        </w:rPr>
        <w:t>（4）实际成本（</w:t>
      </w:r>
      <w:r>
        <w:t>Actual Cost</w:t>
      </w:r>
      <w:r>
        <w:rPr>
          <w:rFonts w:hint="eastAsia"/>
        </w:rPr>
        <w:t>，</w:t>
      </w:r>
      <w:r>
        <w:t>AC</w:t>
      </w:r>
      <w:r>
        <w:rPr>
          <w:rFonts w:hint="eastAsia"/>
        </w:rPr>
        <w:t>）</w:t>
      </w:r>
      <w:r>
        <w:t>：是在给定时段内执行某活动而实际发生的成本，是为完成与EV对</w:t>
      </w:r>
      <w:r>
        <w:rPr>
          <w:rFonts w:hint="eastAsia"/>
        </w:rPr>
        <w:t>应的工作而发生的总成本。</w:t>
      </w:r>
    </w:p>
    <w:p w14:paraId="67B05A90" w14:textId="77777777" w:rsidR="00C204C8" w:rsidRDefault="00D00823">
      <w:pPr>
        <w:ind w:firstLine="420"/>
      </w:pPr>
      <w:r>
        <w:rPr>
          <w:rFonts w:hint="eastAsia"/>
        </w:rPr>
        <w:lastRenderedPageBreak/>
        <w:t>（5）进度偏差（</w:t>
      </w:r>
      <w:r>
        <w:t>Schedule Variance</w:t>
      </w:r>
      <w:r>
        <w:rPr>
          <w:rFonts w:hint="eastAsia"/>
        </w:rPr>
        <w:t>，</w:t>
      </w:r>
      <w:r>
        <w:t>SV</w:t>
      </w:r>
      <w:r>
        <w:rPr>
          <w:rFonts w:hint="eastAsia"/>
        </w:rPr>
        <w:t>）</w:t>
      </w:r>
      <w:r>
        <w:t>：是测量进度绩效的一种指标，表示为挣值与计划价值之差</w:t>
      </w:r>
      <w:r>
        <w:rPr>
          <w:rFonts w:hint="eastAsia"/>
        </w:rPr>
        <w:t>，计算公式</w:t>
      </w:r>
      <w:r>
        <w:t>：SV=EV-PV。</w:t>
      </w:r>
    </w:p>
    <w:p w14:paraId="738F380D" w14:textId="77777777" w:rsidR="00C204C8" w:rsidRDefault="00D00823">
      <w:pPr>
        <w:ind w:firstLine="420"/>
      </w:pPr>
      <w:r>
        <w:rPr>
          <w:rFonts w:hint="eastAsia"/>
        </w:rPr>
        <w:t>（</w:t>
      </w:r>
      <w:r>
        <w:t>6</w:t>
      </w:r>
      <w:r>
        <w:rPr>
          <w:rFonts w:hint="eastAsia"/>
        </w:rPr>
        <w:t>）成本偏差（</w:t>
      </w:r>
      <w:r>
        <w:t>Cost Variance</w:t>
      </w:r>
      <w:r>
        <w:rPr>
          <w:rFonts w:hint="eastAsia"/>
        </w:rPr>
        <w:t>，</w:t>
      </w:r>
      <w:r>
        <w:t>CV</w:t>
      </w:r>
      <w:r>
        <w:rPr>
          <w:rFonts w:hint="eastAsia"/>
        </w:rPr>
        <w:t>）：</w:t>
      </w:r>
      <w:r>
        <w:t>是在某个给定时点的预算亏空或盈余量，表示为挣值与实际成本之</w:t>
      </w:r>
      <w:r>
        <w:rPr>
          <w:rFonts w:hint="eastAsia"/>
        </w:rPr>
        <w:t>差。计算公式</w:t>
      </w:r>
      <w:r>
        <w:t>：CV=EV-AC</w:t>
      </w:r>
      <w:r>
        <w:rPr>
          <w:rFonts w:hint="eastAsia"/>
        </w:rPr>
        <w:t>。</w:t>
      </w:r>
    </w:p>
    <w:p w14:paraId="58664095" w14:textId="77777777" w:rsidR="00C204C8" w:rsidRDefault="00D00823">
      <w:pPr>
        <w:ind w:firstLine="420"/>
      </w:pPr>
      <w:r>
        <w:rPr>
          <w:rFonts w:hint="eastAsia"/>
        </w:rPr>
        <w:t>（7）进度绩效指数（</w:t>
      </w:r>
      <w:r>
        <w:t>Schedule Performance Index</w:t>
      </w:r>
      <w:r>
        <w:rPr>
          <w:rFonts w:hint="eastAsia"/>
        </w:rPr>
        <w:t>，</w:t>
      </w:r>
      <w:r>
        <w:t>SPI</w:t>
      </w:r>
      <w:r>
        <w:rPr>
          <w:rFonts w:hint="eastAsia"/>
        </w:rPr>
        <w:t>）</w:t>
      </w:r>
      <w:r>
        <w:t>：是测量进度效率的一种指标，表示为挣值与计划价值之比，反</w:t>
      </w:r>
      <w:r>
        <w:rPr>
          <w:rFonts w:hint="eastAsia"/>
        </w:rPr>
        <w:t>映了项目团队完成工作的效率。有时与成本绩效指数（</w:t>
      </w:r>
      <w:r>
        <w:t>CPI</w:t>
      </w:r>
      <w:r>
        <w:rPr>
          <w:rFonts w:hint="eastAsia"/>
        </w:rPr>
        <w:t>）</w:t>
      </w:r>
      <w:r>
        <w:t>一起使用，以预测项目的</w:t>
      </w:r>
      <w:r>
        <w:rPr>
          <w:rFonts w:hint="eastAsia"/>
        </w:rPr>
        <w:t>最终完工估算。计算公式</w:t>
      </w:r>
      <w:r>
        <w:t>：SPI=EV/PV。</w:t>
      </w:r>
    </w:p>
    <w:p w14:paraId="65C889B0" w14:textId="77777777" w:rsidR="00C204C8" w:rsidRDefault="00D00823">
      <w:pPr>
        <w:ind w:firstLine="420"/>
      </w:pPr>
      <w:r>
        <w:rPr>
          <w:rFonts w:hint="eastAsia"/>
        </w:rPr>
        <w:t>当</w:t>
      </w:r>
      <w:r>
        <w:t>SPI&lt;1.0时，说明已完成的工作量未达到计划要求；当SPI&gt;1.0</w:t>
      </w:r>
      <w:r>
        <w:rPr>
          <w:rFonts w:hint="eastAsia"/>
        </w:rPr>
        <w:t>时，则说明已完成的工作量超过计划。</w:t>
      </w:r>
    </w:p>
    <w:p w14:paraId="595724EA" w14:textId="77777777" w:rsidR="00C204C8" w:rsidRDefault="00D00823">
      <w:pPr>
        <w:ind w:firstLine="420"/>
      </w:pPr>
      <w:r>
        <w:rPr>
          <w:rFonts w:hint="eastAsia"/>
        </w:rPr>
        <w:t>（8）成本绩效指数（</w:t>
      </w:r>
      <w:r>
        <w:t>Cost Performance Index</w:t>
      </w:r>
      <w:r>
        <w:rPr>
          <w:rFonts w:hint="eastAsia"/>
        </w:rPr>
        <w:t>，</w:t>
      </w:r>
      <w:r>
        <w:t>CPI</w:t>
      </w:r>
      <w:r>
        <w:rPr>
          <w:rFonts w:hint="eastAsia"/>
        </w:rPr>
        <w:t>）：</w:t>
      </w:r>
      <w:r>
        <w:t>是测量预算资源的成本效率的一种指标，表示为挣值与实际成</w:t>
      </w:r>
      <w:r>
        <w:rPr>
          <w:rFonts w:hint="eastAsia"/>
        </w:rPr>
        <w:t>本之比。它是最关键的挣值分析指标，用来测量已完成工作的成本效率。计算公式</w:t>
      </w:r>
      <w:r>
        <w:t>：CPI=EV/AC</w:t>
      </w:r>
      <w:r>
        <w:rPr>
          <w:rFonts w:hint="eastAsia"/>
        </w:rPr>
        <w:t>。</w:t>
      </w:r>
    </w:p>
    <w:p w14:paraId="7F300822" w14:textId="77777777" w:rsidR="00C204C8" w:rsidRDefault="00D00823">
      <w:pPr>
        <w:ind w:firstLine="420"/>
      </w:pPr>
      <w:r>
        <w:rPr>
          <w:rFonts w:hint="eastAsia"/>
        </w:rPr>
        <w:t>当</w:t>
      </w:r>
      <w:r>
        <w:t>CPI&lt;1.0</w:t>
      </w:r>
      <w:r>
        <w:rPr>
          <w:rFonts w:hint="eastAsia"/>
        </w:rPr>
        <w:t>时，说明已完成工作的成本超支</w:t>
      </w:r>
      <w:r>
        <w:t>；当CPI&gt;1.0时，则说明到目前为止成本有结余。</w:t>
      </w:r>
    </w:p>
    <w:p w14:paraId="70B50C77" w14:textId="77777777" w:rsidR="00C204C8" w:rsidRDefault="00D00823">
      <w:pPr>
        <w:ind w:firstLine="420"/>
      </w:pPr>
      <w:r>
        <w:rPr>
          <w:rFonts w:hint="eastAsia"/>
        </w:rPr>
        <w:t>（</w:t>
      </w:r>
      <w:r>
        <w:t>9</w:t>
      </w:r>
      <w:r>
        <w:rPr>
          <w:rFonts w:hint="eastAsia"/>
        </w:rPr>
        <w:t>）预测</w:t>
      </w:r>
      <w:r>
        <w:t>：随着项目进展，项目团队可根据项目绩效对完工估算</w:t>
      </w:r>
      <w:r>
        <w:rPr>
          <w:rFonts w:hint="eastAsia"/>
        </w:rPr>
        <w:t>（</w:t>
      </w:r>
      <w:r>
        <w:t>EAC</w:t>
      </w:r>
      <w:r>
        <w:rPr>
          <w:rFonts w:hint="eastAsia"/>
        </w:rPr>
        <w:t>）</w:t>
      </w:r>
      <w:r>
        <w:t>进行预测，预测</w:t>
      </w:r>
      <w:r>
        <w:rPr>
          <w:rFonts w:hint="eastAsia"/>
        </w:rPr>
        <w:t>的结果可能与完工预算（</w:t>
      </w:r>
      <w:r>
        <w:t>BAC</w:t>
      </w:r>
      <w:r>
        <w:rPr>
          <w:rFonts w:hint="eastAsia"/>
        </w:rPr>
        <w:t>）</w:t>
      </w:r>
      <w:r>
        <w:t>存在差异。</w:t>
      </w:r>
    </w:p>
    <w:p w14:paraId="6CAC24D8" w14:textId="77777777" w:rsidR="00C204C8" w:rsidRDefault="00D00823">
      <w:pPr>
        <w:ind w:firstLine="420"/>
      </w:pPr>
      <w:r>
        <w:t>BAC=完工时的PV总和</w:t>
      </w:r>
      <w:r>
        <w:rPr>
          <w:rFonts w:hint="eastAsia"/>
        </w:rPr>
        <w:t>。</w:t>
      </w:r>
    </w:p>
    <w:p w14:paraId="230E56CD" w14:textId="77777777" w:rsidR="00C204C8" w:rsidRDefault="00D00823">
      <w:pPr>
        <w:ind w:firstLine="420"/>
      </w:pPr>
      <w:r>
        <w:rPr>
          <w:bCs/>
        </w:rPr>
        <w:t>ETC</w:t>
      </w:r>
      <w:r>
        <w:rPr>
          <w:rFonts w:hint="eastAsia"/>
        </w:rPr>
        <w:t>等于由项目实施组织确定的修改后的剩余工作估算。该估算考虑了截止到目前的资源绩效和生产率，它是比较精确的综合估算。有两种情况来计算</w:t>
      </w:r>
      <w:r>
        <w:t>ETC</w:t>
      </w:r>
      <w:r>
        <w:rPr>
          <w:rFonts w:hint="eastAsia"/>
        </w:rPr>
        <w:t>：</w:t>
      </w:r>
    </w:p>
    <w:p w14:paraId="7824B256" w14:textId="77777777" w:rsidR="00C204C8" w:rsidRDefault="00D00823">
      <w:pPr>
        <w:ind w:firstLine="420"/>
      </w:pPr>
      <w:r>
        <w:rPr>
          <w:rFonts w:hint="eastAsia"/>
        </w:rPr>
        <w:t>①基于非典型的偏差（当前的偏差被看作是非典型的，并且项目团队预期在以后将不会发生这种类似偏差）</w:t>
      </w:r>
      <w:r>
        <w:rPr>
          <w:rFonts w:hint="eastAsia"/>
          <w:bCs/>
        </w:rPr>
        <w:t>计算</w:t>
      </w:r>
      <w:r>
        <w:rPr>
          <w:bCs/>
        </w:rPr>
        <w:t>ETC</w:t>
      </w:r>
      <w:r>
        <w:rPr>
          <w:rFonts w:hint="eastAsia"/>
          <w:bCs/>
        </w:rPr>
        <w:t>。计算公式：</w:t>
      </w:r>
      <w:r>
        <w:t>ETC=BAC-EV</w:t>
      </w:r>
    </w:p>
    <w:p w14:paraId="32DA9277" w14:textId="77777777" w:rsidR="00C204C8" w:rsidRDefault="00D00823">
      <w:pPr>
        <w:ind w:firstLine="420"/>
        <w:rPr>
          <w:b/>
          <w:bCs/>
        </w:rPr>
      </w:pPr>
      <w:r>
        <w:rPr>
          <w:rFonts w:hint="eastAsia"/>
        </w:rPr>
        <w:t>②基于典型的偏差（当前的偏差被看作是可代表未来偏差）</w:t>
      </w:r>
      <w:r>
        <w:rPr>
          <w:rFonts w:hint="eastAsia"/>
          <w:bCs/>
        </w:rPr>
        <w:t>计算</w:t>
      </w:r>
      <w:r>
        <w:rPr>
          <w:bCs/>
        </w:rPr>
        <w:t>ETC</w:t>
      </w:r>
      <w:r>
        <w:rPr>
          <w:rFonts w:hint="eastAsia"/>
          <w:bCs/>
        </w:rPr>
        <w:t>。</w:t>
      </w:r>
    </w:p>
    <w:p w14:paraId="0631B793" w14:textId="77777777" w:rsidR="00C204C8" w:rsidRDefault="00D00823">
      <w:pPr>
        <w:ind w:firstLine="420"/>
      </w:pPr>
      <w:r>
        <w:t>ETC=（BAC-EV）/CPI</w:t>
      </w:r>
    </w:p>
    <w:p w14:paraId="3C5C3BCC" w14:textId="77777777" w:rsidR="00C204C8" w:rsidRDefault="00D00823">
      <w:pPr>
        <w:ind w:firstLine="420"/>
      </w:pPr>
      <w:r>
        <w:rPr>
          <w:rFonts w:hint="eastAsia"/>
        </w:rPr>
        <w:t>（1</w:t>
      </w:r>
      <w:r>
        <w:t>0</w:t>
      </w:r>
      <w:r>
        <w:rPr>
          <w:rFonts w:hint="eastAsia"/>
        </w:rPr>
        <w:t>）</w:t>
      </w:r>
      <w:r>
        <w:t>EAC</w:t>
      </w:r>
      <w:r>
        <w:rPr>
          <w:rFonts w:hint="eastAsia"/>
        </w:rPr>
        <w:t>是根据项目绩效和定性风险分析确定的最可能的总体估算值。</w:t>
      </w:r>
      <w:r>
        <w:t>EAC</w:t>
      </w:r>
      <w:r>
        <w:rPr>
          <w:rFonts w:hint="eastAsia"/>
        </w:rPr>
        <w:t>是在既定项目工作完成时，计划活动、</w:t>
      </w:r>
      <w:r>
        <w:t>WBS</w:t>
      </w:r>
      <w:r>
        <w:rPr>
          <w:rFonts w:hint="eastAsia"/>
        </w:rPr>
        <w:t>组件或项目的预期或预见最终总估算。</w:t>
      </w:r>
      <w:r>
        <w:t>EAC</w:t>
      </w:r>
      <w:r>
        <w:rPr>
          <w:rFonts w:hint="eastAsia"/>
        </w:rPr>
        <w:t>等</w:t>
      </w:r>
      <w:r>
        <w:t>于</w:t>
      </w:r>
      <w:r>
        <w:rPr>
          <w:rFonts w:hint="eastAsia"/>
        </w:rPr>
        <w:t>截止到目前的实际成本（</w:t>
      </w:r>
      <w:r>
        <w:t>AC</w:t>
      </w:r>
      <w:r>
        <w:rPr>
          <w:rFonts w:hint="eastAsia"/>
        </w:rPr>
        <w:t>）加上由实施组织提供的新</w:t>
      </w:r>
      <w:r>
        <w:t>ETC</w:t>
      </w:r>
      <w:r>
        <w:rPr>
          <w:rFonts w:hint="eastAsia"/>
        </w:rPr>
        <w:t>。</w:t>
      </w:r>
    </w:p>
    <w:p w14:paraId="396EE032" w14:textId="77777777" w:rsidR="00C204C8" w:rsidRDefault="00D00823">
      <w:pPr>
        <w:ind w:firstLine="420"/>
      </w:pPr>
      <w:r>
        <w:rPr>
          <w:bCs/>
        </w:rPr>
        <w:t>EAC</w:t>
      </w:r>
      <w:r>
        <w:rPr>
          <w:rFonts w:hint="eastAsia"/>
          <w:bCs/>
        </w:rPr>
        <w:t>的计算公式：</w:t>
      </w:r>
      <w:r>
        <w:t>EAC=AC+ETC或EAC=BAC/CPI</w:t>
      </w:r>
    </w:p>
    <w:p w14:paraId="6D9BA4E5" w14:textId="77777777" w:rsidR="00C204C8" w:rsidRDefault="00D00823">
      <w:pPr>
        <w:ind w:firstLine="420"/>
        <w:rPr>
          <w:rFonts w:cs="宋体"/>
        </w:rPr>
      </w:pPr>
      <w:r>
        <w:rPr>
          <w:rFonts w:cs="宋体"/>
        </w:rPr>
        <w:t>完工偏差VAC=BAC-EAC</w:t>
      </w:r>
    </w:p>
    <w:p w14:paraId="0711D104" w14:textId="77777777" w:rsidR="00C204C8" w:rsidRDefault="00D00823">
      <w:pPr>
        <w:ind w:firstLine="420"/>
      </w:pPr>
      <w:r>
        <w:rPr>
          <w:rFonts w:cs="宋体" w:hint="eastAsia"/>
        </w:rPr>
        <w:t>（1</w:t>
      </w:r>
      <w:r>
        <w:rPr>
          <w:rFonts w:cs="宋体"/>
        </w:rPr>
        <w:t>1</w:t>
      </w:r>
      <w:r>
        <w:rPr>
          <w:rFonts w:cs="宋体" w:hint="eastAsia"/>
        </w:rPr>
        <w:t>）完工绩效指数</w:t>
      </w:r>
      <w:r>
        <w:t>（To Complete Performance Index</w:t>
      </w:r>
      <w:r>
        <w:rPr>
          <w:rFonts w:cs="宋体" w:hint="eastAsia"/>
        </w:rPr>
        <w:t>，</w:t>
      </w:r>
      <w:r>
        <w:t>TCPI）</w:t>
      </w:r>
      <w:r>
        <w:rPr>
          <w:rFonts w:hint="eastAsia"/>
        </w:rPr>
        <w:t>是一种为了实现特定的管理目标，剩余资源的使用必须达到的成本绩效指标，是完成剩余工作所需的成本与剩余预算之比。</w:t>
      </w:r>
    </w:p>
    <w:p w14:paraId="06E8A758" w14:textId="071C4A8E" w:rsidR="00C204C8" w:rsidRPr="00504736" w:rsidRDefault="00D00823" w:rsidP="00504736">
      <w:pPr>
        <w:ind w:firstLine="420"/>
        <w:rPr>
          <w:rFonts w:cs="宋体"/>
        </w:rPr>
      </w:pPr>
      <w:r>
        <w:rPr>
          <w:rFonts w:cs="宋体" w:hint="eastAsia"/>
        </w:rPr>
        <w:t>计算公式为：</w:t>
      </w:r>
      <w:r>
        <w:t>TCPI=（BAC-EV）</w:t>
      </w:r>
      <w:r>
        <w:rPr>
          <w:rFonts w:cs="宋体" w:hint="eastAsia"/>
        </w:rPr>
        <w:t>/</w:t>
      </w:r>
      <w:r>
        <w:t>（BAC-AC）</w:t>
      </w:r>
      <w:r>
        <w:rPr>
          <w:rFonts w:cs="宋体" w:hint="eastAsia"/>
        </w:rPr>
        <w:t>或</w:t>
      </w:r>
      <w:r>
        <w:t>TCPI=</w:t>
      </w:r>
      <w:r>
        <w:rPr>
          <w:rFonts w:cs="宋体" w:hint="eastAsia"/>
        </w:rPr>
        <w:t>（</w:t>
      </w:r>
      <w:r>
        <w:t>BAC-EV</w:t>
      </w:r>
      <w:r>
        <w:rPr>
          <w:rFonts w:cs="宋体" w:hint="eastAsia"/>
        </w:rPr>
        <w:t>）</w:t>
      </w:r>
      <w:r>
        <w:t>/</w:t>
      </w:r>
      <w:r>
        <w:rPr>
          <w:rFonts w:cs="宋体" w:hint="eastAsia"/>
        </w:rPr>
        <w:t>（</w:t>
      </w:r>
      <w:r>
        <w:t>EAC-AC</w:t>
      </w:r>
      <w:r>
        <w:rPr>
          <w:rFonts w:cs="宋体" w:hint="eastAsia"/>
        </w:rPr>
        <w:t>）</w:t>
      </w:r>
      <w:bookmarkStart w:id="110" w:name="_Toc531854227"/>
      <w:r>
        <w:br w:type="page"/>
      </w:r>
    </w:p>
    <w:p w14:paraId="26688202" w14:textId="77777777" w:rsidR="00C204C8" w:rsidRDefault="00D00823">
      <w:pPr>
        <w:pStyle w:val="1"/>
        <w:spacing w:before="163" w:after="163"/>
        <w:rPr>
          <w:szCs w:val="24"/>
        </w:rPr>
      </w:pPr>
      <w:bookmarkStart w:id="111" w:name="_Toc4513457"/>
      <w:bookmarkStart w:id="112" w:name="_Toc57389014"/>
      <w:bookmarkStart w:id="113" w:name="_Toc57883968"/>
      <w:bookmarkStart w:id="114" w:name="_Toc139633939"/>
      <w:r>
        <w:rPr>
          <w:rFonts w:hint="eastAsia"/>
        </w:rPr>
        <w:lastRenderedPageBreak/>
        <w:t>第</w:t>
      </w:r>
      <w:r>
        <w:t>12</w:t>
      </w:r>
      <w:r>
        <w:rPr>
          <w:rFonts w:hint="eastAsia"/>
        </w:rPr>
        <w:t>章</w:t>
      </w:r>
      <w:r>
        <w:t xml:space="preserve"> </w:t>
      </w:r>
      <w:r>
        <w:rPr>
          <w:rFonts w:hint="eastAsia"/>
        </w:rPr>
        <w:t>项目质量管理</w:t>
      </w:r>
      <w:bookmarkEnd w:id="110"/>
      <w:bookmarkEnd w:id="111"/>
      <w:bookmarkEnd w:id="112"/>
      <w:bookmarkEnd w:id="113"/>
      <w:bookmarkEnd w:id="114"/>
    </w:p>
    <w:p w14:paraId="1250528F" w14:textId="77777777" w:rsidR="00C204C8" w:rsidRDefault="00D00823">
      <w:pPr>
        <w:pStyle w:val="2"/>
        <w:spacing w:before="163" w:after="163"/>
      </w:pPr>
      <w:bookmarkStart w:id="115" w:name="_Toc531854228"/>
      <w:bookmarkStart w:id="116" w:name="_Toc57883969"/>
      <w:bookmarkStart w:id="117" w:name="_Toc139633940"/>
      <w:r>
        <w:t>1</w:t>
      </w:r>
      <w:r>
        <w:rPr>
          <w:rFonts w:hint="eastAsia"/>
        </w:rPr>
        <w:t>考情分析</w:t>
      </w:r>
      <w:bookmarkEnd w:id="115"/>
      <w:bookmarkEnd w:id="116"/>
      <w:bookmarkEnd w:id="117"/>
    </w:p>
    <w:p w14:paraId="2E7BE488"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3</w:t>
      </w:r>
      <w:r>
        <w:rPr>
          <w:rFonts w:hint="eastAsia"/>
        </w:rPr>
        <w:t>分左右。</w:t>
      </w:r>
    </w:p>
    <w:p w14:paraId="61FB122A" w14:textId="77777777" w:rsidR="00C204C8" w:rsidRDefault="00D00823">
      <w:pPr>
        <w:pStyle w:val="3"/>
        <w:ind w:firstLine="575"/>
      </w:pPr>
      <w:r>
        <w:t>1.1</w:t>
      </w:r>
      <w:r>
        <w:rPr>
          <w:rFonts w:hint="eastAsia"/>
        </w:rPr>
        <w:t>本章重点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636"/>
        <w:gridCol w:w="1060"/>
        <w:gridCol w:w="1518"/>
        <w:gridCol w:w="4629"/>
      </w:tblGrid>
      <w:tr w:rsidR="00C204C8" w14:paraId="556187AE" w14:textId="77777777">
        <w:trPr>
          <w:trHeight w:val="23"/>
          <w:jc w:val="center"/>
        </w:trPr>
        <w:tc>
          <w:tcPr>
            <w:tcW w:w="636" w:type="dxa"/>
            <w:shd w:val="clear" w:color="auto" w:fill="FFFFFF" w:themeFill="background1"/>
            <w:noWrap/>
            <w:vAlign w:val="center"/>
          </w:tcPr>
          <w:p w14:paraId="77F4D083" w14:textId="77777777" w:rsidR="00C204C8" w:rsidRDefault="00D00823">
            <w:pPr>
              <w:pStyle w:val="af4"/>
            </w:pPr>
            <w:r>
              <w:rPr>
                <w:rFonts w:hint="eastAsia"/>
              </w:rPr>
              <w:t>序号</w:t>
            </w:r>
          </w:p>
        </w:tc>
        <w:tc>
          <w:tcPr>
            <w:tcW w:w="1060" w:type="dxa"/>
            <w:shd w:val="clear" w:color="auto" w:fill="FFFFFF" w:themeFill="background1"/>
            <w:noWrap/>
            <w:vAlign w:val="center"/>
          </w:tcPr>
          <w:p w14:paraId="05F02A14" w14:textId="77777777" w:rsidR="00C204C8" w:rsidRDefault="00D00823">
            <w:pPr>
              <w:pStyle w:val="af4"/>
            </w:pPr>
            <w:r>
              <w:rPr>
                <w:rFonts w:hint="eastAsia"/>
              </w:rPr>
              <w:t>知识领域</w:t>
            </w:r>
          </w:p>
        </w:tc>
        <w:tc>
          <w:tcPr>
            <w:tcW w:w="1518" w:type="dxa"/>
            <w:shd w:val="clear" w:color="auto" w:fill="FFFFFF" w:themeFill="background1"/>
          </w:tcPr>
          <w:p w14:paraId="698AF7BC" w14:textId="77777777" w:rsidR="00C204C8" w:rsidRDefault="00D00823">
            <w:pPr>
              <w:pStyle w:val="af4"/>
            </w:pPr>
            <w:r>
              <w:rPr>
                <w:rFonts w:hint="eastAsia"/>
              </w:rPr>
              <w:t>考查章节</w:t>
            </w:r>
          </w:p>
        </w:tc>
        <w:tc>
          <w:tcPr>
            <w:tcW w:w="4629" w:type="dxa"/>
            <w:shd w:val="clear" w:color="auto" w:fill="FFFFFF" w:themeFill="background1"/>
          </w:tcPr>
          <w:p w14:paraId="134EE986" w14:textId="77777777" w:rsidR="00C204C8" w:rsidRDefault="00D00823">
            <w:pPr>
              <w:pStyle w:val="af4"/>
            </w:pPr>
            <w:r>
              <w:t>重要考点</w:t>
            </w:r>
          </w:p>
        </w:tc>
      </w:tr>
      <w:tr w:rsidR="00C204C8" w14:paraId="6B4FFEE8" w14:textId="77777777">
        <w:trPr>
          <w:trHeight w:val="23"/>
          <w:jc w:val="center"/>
        </w:trPr>
        <w:tc>
          <w:tcPr>
            <w:tcW w:w="636" w:type="dxa"/>
            <w:shd w:val="clear" w:color="auto" w:fill="FFFFFF" w:themeFill="background1"/>
            <w:noWrap/>
            <w:vAlign w:val="center"/>
          </w:tcPr>
          <w:p w14:paraId="199EFB6D" w14:textId="77777777" w:rsidR="00C204C8" w:rsidRDefault="00D00823">
            <w:pPr>
              <w:pStyle w:val="af4"/>
            </w:pPr>
            <w:r>
              <w:t>1</w:t>
            </w:r>
          </w:p>
        </w:tc>
        <w:tc>
          <w:tcPr>
            <w:tcW w:w="1060" w:type="dxa"/>
            <w:vMerge w:val="restart"/>
            <w:shd w:val="clear" w:color="auto" w:fill="FFFFFF" w:themeFill="background1"/>
            <w:noWrap/>
            <w:vAlign w:val="center"/>
          </w:tcPr>
          <w:p w14:paraId="03203694" w14:textId="77777777" w:rsidR="00C204C8" w:rsidRDefault="00D00823">
            <w:pPr>
              <w:pStyle w:val="af4"/>
            </w:pPr>
            <w:r>
              <w:rPr>
                <w:rFonts w:hint="eastAsia"/>
              </w:rPr>
              <w:t>项目质量管理</w:t>
            </w:r>
          </w:p>
        </w:tc>
        <w:tc>
          <w:tcPr>
            <w:tcW w:w="1518" w:type="dxa"/>
            <w:shd w:val="clear" w:color="auto" w:fill="FFFFFF" w:themeFill="background1"/>
            <w:vAlign w:val="center"/>
          </w:tcPr>
          <w:p w14:paraId="05DA852A" w14:textId="77777777" w:rsidR="00C204C8" w:rsidRDefault="00D00823">
            <w:pPr>
              <w:pStyle w:val="af4"/>
            </w:pPr>
            <w:r>
              <w:rPr>
                <w:rFonts w:hint="eastAsia"/>
              </w:rPr>
              <w:t>管理基础</w:t>
            </w:r>
          </w:p>
        </w:tc>
        <w:tc>
          <w:tcPr>
            <w:tcW w:w="4629" w:type="dxa"/>
            <w:shd w:val="clear" w:color="auto" w:fill="FFFFFF" w:themeFill="background1"/>
            <w:vAlign w:val="center"/>
          </w:tcPr>
          <w:p w14:paraId="2B3354FC" w14:textId="77777777" w:rsidR="00C204C8" w:rsidRDefault="00D00823">
            <w:pPr>
              <w:pStyle w:val="af4"/>
              <w:jc w:val="both"/>
            </w:pPr>
            <w:r>
              <w:rPr>
                <w:rFonts w:hint="eastAsia"/>
              </w:rPr>
              <w:t>质量与项目质量、质量管理、质量管理标准体系、管理新实践</w:t>
            </w:r>
          </w:p>
        </w:tc>
      </w:tr>
      <w:tr w:rsidR="00C204C8" w14:paraId="36998D73" w14:textId="77777777">
        <w:trPr>
          <w:trHeight w:val="23"/>
          <w:jc w:val="center"/>
        </w:trPr>
        <w:tc>
          <w:tcPr>
            <w:tcW w:w="636" w:type="dxa"/>
            <w:shd w:val="clear" w:color="auto" w:fill="FFFFFF" w:themeFill="background1"/>
            <w:noWrap/>
            <w:vAlign w:val="center"/>
          </w:tcPr>
          <w:p w14:paraId="76F30426" w14:textId="77777777" w:rsidR="00C204C8" w:rsidRDefault="00D00823">
            <w:pPr>
              <w:pStyle w:val="af4"/>
            </w:pPr>
            <w:r>
              <w:t>2</w:t>
            </w:r>
          </w:p>
        </w:tc>
        <w:tc>
          <w:tcPr>
            <w:tcW w:w="1060" w:type="dxa"/>
            <w:vMerge/>
            <w:shd w:val="clear" w:color="auto" w:fill="FFFFFF" w:themeFill="background1"/>
            <w:noWrap/>
            <w:vAlign w:val="center"/>
          </w:tcPr>
          <w:p w14:paraId="63F323C2" w14:textId="77777777" w:rsidR="00C204C8" w:rsidRDefault="00C204C8">
            <w:pPr>
              <w:pStyle w:val="af4"/>
            </w:pPr>
          </w:p>
        </w:tc>
        <w:tc>
          <w:tcPr>
            <w:tcW w:w="1518" w:type="dxa"/>
            <w:shd w:val="clear" w:color="auto" w:fill="FFFFFF" w:themeFill="background1"/>
            <w:vAlign w:val="center"/>
          </w:tcPr>
          <w:p w14:paraId="01AFB05B" w14:textId="77777777" w:rsidR="00C204C8" w:rsidRDefault="00D00823">
            <w:pPr>
              <w:pStyle w:val="af4"/>
            </w:pPr>
            <w:r>
              <w:rPr>
                <w:rFonts w:hint="eastAsia"/>
              </w:rPr>
              <w:t>管理过程</w:t>
            </w:r>
          </w:p>
        </w:tc>
        <w:tc>
          <w:tcPr>
            <w:tcW w:w="4629" w:type="dxa"/>
            <w:shd w:val="clear" w:color="auto" w:fill="FFFFFF" w:themeFill="background1"/>
            <w:vAlign w:val="center"/>
          </w:tcPr>
          <w:p w14:paraId="4C0D5598" w14:textId="77777777" w:rsidR="00C204C8" w:rsidRDefault="00D00823">
            <w:pPr>
              <w:pStyle w:val="af4"/>
              <w:jc w:val="both"/>
            </w:pPr>
            <w:r>
              <w:rPr>
                <w:rFonts w:hint="eastAsia"/>
              </w:rPr>
              <w:t>过程概述</w:t>
            </w:r>
          </w:p>
        </w:tc>
      </w:tr>
      <w:tr w:rsidR="00C204C8" w14:paraId="49C8611A" w14:textId="77777777">
        <w:trPr>
          <w:trHeight w:val="23"/>
          <w:jc w:val="center"/>
        </w:trPr>
        <w:tc>
          <w:tcPr>
            <w:tcW w:w="636" w:type="dxa"/>
            <w:shd w:val="clear" w:color="auto" w:fill="FFFFFF" w:themeFill="background1"/>
            <w:noWrap/>
            <w:vAlign w:val="center"/>
          </w:tcPr>
          <w:p w14:paraId="3BD44E78" w14:textId="77777777" w:rsidR="00C204C8" w:rsidRDefault="00D00823">
            <w:pPr>
              <w:pStyle w:val="af4"/>
            </w:pPr>
            <w:r>
              <w:t>3</w:t>
            </w:r>
          </w:p>
        </w:tc>
        <w:tc>
          <w:tcPr>
            <w:tcW w:w="1060" w:type="dxa"/>
            <w:vMerge/>
            <w:shd w:val="clear" w:color="auto" w:fill="FFFFFF" w:themeFill="background1"/>
            <w:noWrap/>
            <w:vAlign w:val="center"/>
          </w:tcPr>
          <w:p w14:paraId="5AD31554" w14:textId="77777777" w:rsidR="00C204C8" w:rsidRDefault="00C204C8">
            <w:pPr>
              <w:pStyle w:val="af4"/>
            </w:pPr>
          </w:p>
        </w:tc>
        <w:tc>
          <w:tcPr>
            <w:tcW w:w="1518" w:type="dxa"/>
            <w:shd w:val="clear" w:color="auto" w:fill="FFFFFF" w:themeFill="background1"/>
            <w:vAlign w:val="center"/>
          </w:tcPr>
          <w:p w14:paraId="6EE61925" w14:textId="77777777" w:rsidR="00C204C8" w:rsidRDefault="00D00823">
            <w:pPr>
              <w:pStyle w:val="af4"/>
            </w:pPr>
            <w:r>
              <w:rPr>
                <w:rFonts w:hint="eastAsia"/>
              </w:rPr>
              <w:t>规划质量管理</w:t>
            </w:r>
          </w:p>
        </w:tc>
        <w:tc>
          <w:tcPr>
            <w:tcW w:w="4629" w:type="dxa"/>
            <w:shd w:val="clear" w:color="auto" w:fill="FFFFFF" w:themeFill="background1"/>
            <w:vAlign w:val="center"/>
          </w:tcPr>
          <w:p w14:paraId="0C5F9449" w14:textId="77777777" w:rsidR="00C204C8" w:rsidRDefault="00D00823">
            <w:pPr>
              <w:pStyle w:val="af4"/>
              <w:jc w:val="both"/>
            </w:pPr>
            <w:r>
              <w:rPr>
                <w:rFonts w:hint="eastAsia"/>
              </w:rPr>
              <w:t>成本效益分析、质量成本</w:t>
            </w:r>
          </w:p>
        </w:tc>
      </w:tr>
      <w:tr w:rsidR="00C204C8" w14:paraId="41D574B0" w14:textId="77777777">
        <w:trPr>
          <w:trHeight w:val="23"/>
          <w:jc w:val="center"/>
        </w:trPr>
        <w:tc>
          <w:tcPr>
            <w:tcW w:w="636" w:type="dxa"/>
            <w:shd w:val="clear" w:color="auto" w:fill="FFFFFF" w:themeFill="background1"/>
            <w:noWrap/>
            <w:vAlign w:val="center"/>
          </w:tcPr>
          <w:p w14:paraId="2741FF35" w14:textId="77777777" w:rsidR="00C204C8" w:rsidRDefault="00D00823">
            <w:pPr>
              <w:pStyle w:val="af4"/>
            </w:pPr>
            <w:r>
              <w:t>4</w:t>
            </w:r>
          </w:p>
        </w:tc>
        <w:tc>
          <w:tcPr>
            <w:tcW w:w="1060" w:type="dxa"/>
            <w:vMerge/>
            <w:shd w:val="clear" w:color="auto" w:fill="FFFFFF" w:themeFill="background1"/>
            <w:noWrap/>
            <w:vAlign w:val="center"/>
          </w:tcPr>
          <w:p w14:paraId="29E86926" w14:textId="77777777" w:rsidR="00C204C8" w:rsidRDefault="00C204C8">
            <w:pPr>
              <w:pStyle w:val="af4"/>
            </w:pPr>
          </w:p>
        </w:tc>
        <w:tc>
          <w:tcPr>
            <w:tcW w:w="1518" w:type="dxa"/>
            <w:shd w:val="clear" w:color="auto" w:fill="FFFFFF" w:themeFill="background1"/>
            <w:vAlign w:val="center"/>
          </w:tcPr>
          <w:p w14:paraId="5416A8ED" w14:textId="77777777" w:rsidR="00C204C8" w:rsidRDefault="00D00823">
            <w:pPr>
              <w:pStyle w:val="af4"/>
            </w:pPr>
            <w:r>
              <w:rPr>
                <w:rFonts w:hint="eastAsia"/>
              </w:rPr>
              <w:t>管理质量</w:t>
            </w:r>
          </w:p>
        </w:tc>
        <w:tc>
          <w:tcPr>
            <w:tcW w:w="4629" w:type="dxa"/>
            <w:shd w:val="clear" w:color="auto" w:fill="FFFFFF" w:themeFill="background1"/>
            <w:vAlign w:val="center"/>
          </w:tcPr>
          <w:p w14:paraId="045B68F0" w14:textId="77777777" w:rsidR="00C204C8" w:rsidRDefault="00D00823">
            <w:pPr>
              <w:pStyle w:val="af4"/>
              <w:jc w:val="both"/>
            </w:pPr>
            <w:r>
              <w:rPr>
                <w:rFonts w:hint="eastAsia"/>
              </w:rPr>
              <w:t>审计、根本原因分析、过程分析</w:t>
            </w:r>
          </w:p>
        </w:tc>
      </w:tr>
      <w:tr w:rsidR="00C204C8" w14:paraId="4C8102DC" w14:textId="77777777">
        <w:trPr>
          <w:trHeight w:val="23"/>
          <w:jc w:val="center"/>
        </w:trPr>
        <w:tc>
          <w:tcPr>
            <w:tcW w:w="636" w:type="dxa"/>
            <w:shd w:val="clear" w:color="auto" w:fill="FFFFFF" w:themeFill="background1"/>
            <w:noWrap/>
            <w:vAlign w:val="center"/>
          </w:tcPr>
          <w:p w14:paraId="34EA51F0" w14:textId="77777777" w:rsidR="00C204C8" w:rsidRDefault="00D00823">
            <w:pPr>
              <w:pStyle w:val="af4"/>
            </w:pPr>
            <w:r>
              <w:t>5</w:t>
            </w:r>
          </w:p>
        </w:tc>
        <w:tc>
          <w:tcPr>
            <w:tcW w:w="1060" w:type="dxa"/>
            <w:vMerge/>
            <w:shd w:val="clear" w:color="auto" w:fill="FFFFFF" w:themeFill="background1"/>
            <w:noWrap/>
            <w:vAlign w:val="center"/>
          </w:tcPr>
          <w:p w14:paraId="1C564167" w14:textId="77777777" w:rsidR="00C204C8" w:rsidRDefault="00C204C8">
            <w:pPr>
              <w:pStyle w:val="af4"/>
            </w:pPr>
          </w:p>
        </w:tc>
        <w:tc>
          <w:tcPr>
            <w:tcW w:w="1518" w:type="dxa"/>
            <w:shd w:val="clear" w:color="auto" w:fill="FFFFFF" w:themeFill="background1"/>
            <w:vAlign w:val="center"/>
          </w:tcPr>
          <w:p w14:paraId="3417BE65" w14:textId="77777777" w:rsidR="00C204C8" w:rsidRDefault="00D00823">
            <w:pPr>
              <w:pStyle w:val="af4"/>
            </w:pPr>
            <w:r>
              <w:rPr>
                <w:rFonts w:hint="eastAsia"/>
              </w:rPr>
              <w:t>控制质量</w:t>
            </w:r>
          </w:p>
        </w:tc>
        <w:tc>
          <w:tcPr>
            <w:tcW w:w="4629" w:type="dxa"/>
            <w:shd w:val="clear" w:color="auto" w:fill="FFFFFF" w:themeFill="background1"/>
            <w:vAlign w:val="center"/>
          </w:tcPr>
          <w:p w14:paraId="0DF00874" w14:textId="77777777" w:rsidR="00C204C8" w:rsidRDefault="00D00823">
            <w:pPr>
              <w:pStyle w:val="af4"/>
              <w:jc w:val="both"/>
            </w:pPr>
            <w:r>
              <w:rPr>
                <w:rFonts w:hint="eastAsia"/>
              </w:rPr>
              <w:t>统计抽样、核查表、因果图、控制图、直方图、散点图</w:t>
            </w:r>
          </w:p>
        </w:tc>
      </w:tr>
    </w:tbl>
    <w:p w14:paraId="0C579F05" w14:textId="77777777" w:rsidR="00C204C8" w:rsidRDefault="00D00823">
      <w:pPr>
        <w:pStyle w:val="2"/>
        <w:spacing w:before="163" w:after="163"/>
      </w:pPr>
      <w:bookmarkStart w:id="118" w:name="_Toc57883970"/>
      <w:bookmarkStart w:id="119" w:name="_Toc531854229"/>
      <w:bookmarkStart w:id="120" w:name="_Toc139633941"/>
      <w:r>
        <w:t>2</w:t>
      </w:r>
      <w:r>
        <w:rPr>
          <w:rFonts w:hint="eastAsia"/>
        </w:rPr>
        <w:t>考点精讲</w:t>
      </w:r>
      <w:bookmarkEnd w:id="118"/>
      <w:bookmarkEnd w:id="119"/>
      <w:bookmarkEnd w:id="120"/>
    </w:p>
    <w:p w14:paraId="187C4847" w14:textId="77777777" w:rsidR="00C204C8" w:rsidRDefault="00D00823">
      <w:pPr>
        <w:ind w:firstLine="420"/>
      </w:pPr>
      <w:r>
        <w:t xml:space="preserve">1. </w:t>
      </w:r>
      <w:r>
        <w:rPr>
          <w:rFonts w:hint="eastAsia"/>
        </w:rPr>
        <w:t>质量</w:t>
      </w:r>
    </w:p>
    <w:p w14:paraId="72ED8DE0" w14:textId="77777777" w:rsidR="00C204C8" w:rsidRDefault="00D00823">
      <w:pPr>
        <w:ind w:firstLine="420"/>
      </w:pPr>
      <w:r>
        <w:rPr>
          <w:rFonts w:hint="eastAsia"/>
        </w:rPr>
        <w:t>质量通常是指产品的质量，广义上的质量还包括工作质量。产品质量是指产品的使用价值及其属性</w:t>
      </w:r>
      <w:r>
        <w:t>；而工作质量则是产品质量的保证，它反映了与产品质量直接有关的工作对产品质量</w:t>
      </w:r>
      <w:r>
        <w:rPr>
          <w:rFonts w:hint="eastAsia"/>
        </w:rPr>
        <w:t>的保证程度。</w:t>
      </w:r>
    </w:p>
    <w:p w14:paraId="1E68D286" w14:textId="77777777" w:rsidR="00C204C8" w:rsidRDefault="00D00823">
      <w:pPr>
        <w:ind w:firstLine="420"/>
      </w:pPr>
      <w:r>
        <w:rPr>
          <w:rFonts w:hint="eastAsia"/>
        </w:rPr>
        <w:t>国家标准</w:t>
      </w:r>
      <w:r>
        <w:t>GB/T 19000</w:t>
      </w:r>
      <w:r>
        <w:rPr>
          <w:rFonts w:hint="eastAsia"/>
        </w:rPr>
        <w:t>《</w:t>
      </w:r>
      <w:r>
        <w:t>质量管理体系</w:t>
      </w:r>
      <w:r>
        <w:rPr>
          <w:rFonts w:hint="eastAsia"/>
        </w:rPr>
        <w:t xml:space="preserve"> </w:t>
      </w:r>
      <w:r>
        <w:t>基础和术语》对质量的定义为：“一组固有特性满足</w:t>
      </w:r>
      <w:r>
        <w:rPr>
          <w:rFonts w:hint="eastAsia"/>
        </w:rPr>
        <w:t>要求的程度”</w:t>
      </w:r>
      <w:r>
        <w:t>。固有特性是指在某事或某物中本来就有的，尤其是那种永久的可区分的特征。</w:t>
      </w:r>
      <w:r>
        <w:rPr>
          <w:rFonts w:hint="eastAsia"/>
        </w:rPr>
        <w:t>质量作为实现的性能或成果，是“一系列内在特性满足要求的程度</w:t>
      </w:r>
      <w:r>
        <w:t>（ISO9000）”。等级是对用途相同但技术特性不同的可交付成果</w:t>
      </w:r>
      <w:r>
        <w:rPr>
          <w:rFonts w:hint="eastAsia"/>
        </w:rPr>
        <w:t>的级别分类。</w:t>
      </w:r>
    </w:p>
    <w:p w14:paraId="366113CE" w14:textId="77777777" w:rsidR="00C204C8" w:rsidRDefault="00D00823">
      <w:pPr>
        <w:ind w:firstLine="420"/>
      </w:pPr>
      <w:r>
        <w:t>2. 项目质量</w:t>
      </w:r>
    </w:p>
    <w:p w14:paraId="4541975C" w14:textId="77777777" w:rsidR="00C204C8" w:rsidRDefault="00D00823">
      <w:pPr>
        <w:ind w:firstLine="420"/>
      </w:pPr>
      <w:r>
        <w:rPr>
          <w:rFonts w:hint="eastAsia"/>
        </w:rPr>
        <w:t>从项目作为一次性的活动来看，项目质量体现在由</w:t>
      </w:r>
      <w:r>
        <w:t>WBS反映出的项目范围内所有的阶段、</w:t>
      </w:r>
      <w:r>
        <w:rPr>
          <w:rFonts w:hint="eastAsia"/>
        </w:rPr>
        <w:t>子项目、项目工作单元的质量构成，即项目的工作质量</w:t>
      </w:r>
      <w:r>
        <w:t>；从项目作为一项最终产品来看，项目</w:t>
      </w:r>
      <w:r>
        <w:rPr>
          <w:rFonts w:hint="eastAsia"/>
        </w:rPr>
        <w:t>质量体现在其性能或者使用价值上，即项目的产品质量。项目的质量是顺应顾客的要求进行的。不同的顾客有着不同的质量要求，其意图已反映在项目合同中。因此，项目合同通常是进行项目质量管理的主要依据。</w:t>
      </w:r>
    </w:p>
    <w:p w14:paraId="00586FE1" w14:textId="77777777" w:rsidR="00C204C8" w:rsidRDefault="00D00823">
      <w:pPr>
        <w:keepNext/>
        <w:ind w:firstLine="420"/>
      </w:pPr>
      <w:r>
        <w:lastRenderedPageBreak/>
        <w:t>3. 质量管理</w:t>
      </w:r>
    </w:p>
    <w:p w14:paraId="5BC8BAD7" w14:textId="14177D99" w:rsidR="00C204C8" w:rsidRDefault="00D00823">
      <w:pPr>
        <w:ind w:firstLine="420"/>
      </w:pPr>
      <w:r>
        <w:rPr>
          <w:rFonts w:hint="eastAsia"/>
        </w:rPr>
        <w:t>质量管理（</w:t>
      </w:r>
      <w:r>
        <w:t>Quality Management</w:t>
      </w:r>
      <w:r>
        <w:rPr>
          <w:rFonts w:hint="eastAsia"/>
        </w:rPr>
        <w:t>）</w:t>
      </w:r>
      <w:r>
        <w:t>是指确定质量方针、目标和职责，并通过质量体系中的质</w:t>
      </w:r>
      <w:r>
        <w:rPr>
          <w:rFonts w:hint="eastAsia"/>
        </w:rPr>
        <w:t>量规划、质量保证、质量控制以及质量改进来使其实现所有管理职能的全部活动。</w:t>
      </w:r>
    </w:p>
    <w:p w14:paraId="3EB4BB79" w14:textId="77777777" w:rsidR="00C204C8" w:rsidRDefault="00D00823">
      <w:pPr>
        <w:ind w:firstLine="420"/>
      </w:pPr>
      <w:r>
        <w:t>4. 质量方针与质量目标</w:t>
      </w:r>
    </w:p>
    <w:p w14:paraId="3688F25D" w14:textId="77777777" w:rsidR="00C204C8" w:rsidRDefault="00D00823">
      <w:pPr>
        <w:ind w:firstLine="420"/>
      </w:pPr>
      <w:r>
        <w:rPr>
          <w:rFonts w:hint="eastAsia"/>
        </w:rPr>
        <w:t>质量方针是指“由组织的最高管理者正式发布的该组织总的质量宗旨和方向”</w:t>
      </w:r>
      <w:r>
        <w:t>。</w:t>
      </w:r>
    </w:p>
    <w:p w14:paraId="3EC6B8B8" w14:textId="77777777" w:rsidR="00C204C8" w:rsidRDefault="00D00823">
      <w:pPr>
        <w:ind w:firstLine="420"/>
      </w:pPr>
      <w:r>
        <w:rPr>
          <w:rFonts w:hint="eastAsia"/>
        </w:rPr>
        <w:t>质量目标是指“在质量方面所追求的目的”，它是落实质量方针的具体要求，它从属于质量方针，应与利润目标、成本目标、进度目标等相协调。</w:t>
      </w:r>
    </w:p>
    <w:p w14:paraId="68A94A00" w14:textId="77777777" w:rsidR="00C204C8" w:rsidRDefault="00D00823">
      <w:pPr>
        <w:ind w:firstLine="420"/>
      </w:pPr>
      <w:r>
        <w:t xml:space="preserve">5. </w:t>
      </w:r>
      <w:r>
        <w:rPr>
          <w:rFonts w:hint="eastAsia"/>
        </w:rPr>
        <w:t>五种质量管理水平</w:t>
      </w:r>
    </w:p>
    <w:p w14:paraId="4188D610" w14:textId="77777777" w:rsidR="00C204C8" w:rsidRDefault="00D00823">
      <w:pPr>
        <w:ind w:firstLine="420"/>
      </w:pPr>
      <w:r>
        <w:t>按有效性递增排列的五种质量管理水平</w:t>
      </w:r>
      <w:r>
        <w:rPr>
          <w:rFonts w:hint="eastAsia"/>
        </w:rPr>
        <w:t>：</w:t>
      </w:r>
    </w:p>
    <w:p w14:paraId="39890B84" w14:textId="6CE8810E" w:rsidR="00C204C8" w:rsidRDefault="00D00823">
      <w:pPr>
        <w:ind w:firstLine="420"/>
      </w:pPr>
      <w:r>
        <w:t>（1）通常，代价最大的方法是让客户发现缺陷。</w:t>
      </w:r>
    </w:p>
    <w:p w14:paraId="598B896A" w14:textId="2EABE907" w:rsidR="00C204C8" w:rsidRDefault="00D00823">
      <w:pPr>
        <w:ind w:firstLine="420"/>
      </w:pPr>
      <w:r>
        <w:t>（2）控制质量过程包括先检测和纠正缺陷，再将可交付成果发送给客户。</w:t>
      </w:r>
    </w:p>
    <w:p w14:paraId="592385C4" w14:textId="77777777" w:rsidR="00C204C8" w:rsidRDefault="00D00823">
      <w:pPr>
        <w:ind w:firstLine="420"/>
      </w:pPr>
      <w:r>
        <w:t>（3）通过质量保证检查并纠正过程本身。</w:t>
      </w:r>
    </w:p>
    <w:p w14:paraId="42CF9D60" w14:textId="77777777" w:rsidR="00C204C8" w:rsidRDefault="00D00823">
      <w:pPr>
        <w:ind w:firstLine="420"/>
      </w:pPr>
      <w:r>
        <w:t>（4）将质量融入项目和产品的规划和设计中。</w:t>
      </w:r>
    </w:p>
    <w:p w14:paraId="31D5384E" w14:textId="77777777" w:rsidR="00C204C8" w:rsidRDefault="00D00823">
      <w:pPr>
        <w:ind w:firstLine="420"/>
      </w:pPr>
      <w:r>
        <w:t>（5）在整个组织内创建一种关注并致力于实现过程和产品质量的文化。</w:t>
      </w:r>
    </w:p>
    <w:p w14:paraId="5BDDC64D" w14:textId="77777777" w:rsidR="00C204C8" w:rsidRDefault="00D00823">
      <w:pPr>
        <w:ind w:firstLine="420"/>
        <w:rPr>
          <w:bCs/>
        </w:rPr>
      </w:pPr>
      <w:r>
        <w:t xml:space="preserve">6. </w:t>
      </w:r>
      <w:r>
        <w:rPr>
          <w:rFonts w:hint="eastAsia"/>
          <w:bCs/>
        </w:rPr>
        <w:t>全面质量管理</w:t>
      </w:r>
    </w:p>
    <w:p w14:paraId="660D5A20" w14:textId="77777777" w:rsidR="00C204C8" w:rsidRDefault="00D00823">
      <w:pPr>
        <w:ind w:firstLine="420"/>
      </w:pPr>
      <w:r>
        <w:rPr>
          <w:rFonts w:hint="eastAsia"/>
        </w:rPr>
        <w:t>全面质量管理</w:t>
      </w:r>
      <w:r>
        <w:t>（TQM）是一种全员、全过程、全组织的品质管理。</w:t>
      </w:r>
    </w:p>
    <w:p w14:paraId="29477BE2" w14:textId="77777777" w:rsidR="00C204C8" w:rsidRDefault="00D00823">
      <w:pPr>
        <w:ind w:firstLine="420"/>
      </w:pPr>
      <w:r>
        <w:rPr>
          <w:rFonts w:hint="eastAsia"/>
        </w:rPr>
        <w:t>全面质量管理有</w:t>
      </w:r>
      <w:r>
        <w:t>4个核心的特征</w:t>
      </w:r>
      <w:r>
        <w:rPr>
          <w:rFonts w:hint="eastAsia"/>
        </w:rPr>
        <w:t>，</w:t>
      </w:r>
      <w:r>
        <w:t>包括：全员参加的质量管理、全过程的质量管理、全面方</w:t>
      </w:r>
      <w:r>
        <w:rPr>
          <w:rFonts w:hint="eastAsia"/>
        </w:rPr>
        <w:t>法的质量管理和全面结果的质量管理。</w:t>
      </w:r>
    </w:p>
    <w:p w14:paraId="3668430D" w14:textId="77777777" w:rsidR="00C204C8" w:rsidRDefault="00D00823">
      <w:pPr>
        <w:ind w:firstLine="420"/>
      </w:pPr>
      <w:r>
        <w:t xml:space="preserve">7. </w:t>
      </w:r>
      <w:r>
        <w:rPr>
          <w:rFonts w:hint="eastAsia"/>
        </w:rPr>
        <w:t>项目质量管理的新趋势和新兴实践包括</w:t>
      </w:r>
      <w:r>
        <w:t>：</w:t>
      </w:r>
      <w:r>
        <w:rPr>
          <w:rFonts w:hint="eastAsia"/>
        </w:rPr>
        <w:t>客户满意、持续改进、管理层的责任、与供应商的互利合作关系。</w:t>
      </w:r>
    </w:p>
    <w:p w14:paraId="58E11B2B" w14:textId="77777777" w:rsidR="00C204C8" w:rsidRDefault="00D00823">
      <w:pPr>
        <w:ind w:firstLine="420"/>
      </w:pPr>
      <w:r>
        <w:t xml:space="preserve">8. </w:t>
      </w:r>
      <w:r>
        <w:rPr>
          <w:rFonts w:hint="eastAsia"/>
        </w:rPr>
        <w:t>项目质量管理过程</w:t>
      </w:r>
    </w:p>
    <w:p w14:paraId="4EDC2B78" w14:textId="77777777" w:rsidR="00C204C8" w:rsidRDefault="00D00823">
      <w:pPr>
        <w:ind w:firstLine="420"/>
      </w:pPr>
      <w:r>
        <w:rPr>
          <w:rFonts w:hint="eastAsia"/>
        </w:rPr>
        <w:t>规划质量管理</w:t>
      </w:r>
      <w:r>
        <w:t>：识别项目及其可交付成果的质量要求、标准，并书面描述项目符合质量</w:t>
      </w:r>
      <w:r>
        <w:rPr>
          <w:rFonts w:hint="eastAsia"/>
        </w:rPr>
        <w:t>要求、标准的证明。</w:t>
      </w:r>
    </w:p>
    <w:p w14:paraId="6F7C752E" w14:textId="3FA6611E" w:rsidR="00C204C8" w:rsidRDefault="00D00823">
      <w:pPr>
        <w:ind w:firstLine="420"/>
      </w:pPr>
      <w:r>
        <w:rPr>
          <w:rFonts w:hint="eastAsia"/>
        </w:rPr>
        <w:t>管理质量</w:t>
      </w:r>
      <w:r>
        <w:t>：把组织质量政策用于项目，将质量管理计划转化为可执行的质量活动。</w:t>
      </w:r>
    </w:p>
    <w:p w14:paraId="14A856B5" w14:textId="77777777" w:rsidR="00C204C8" w:rsidRDefault="00D00823">
      <w:pPr>
        <w:ind w:firstLine="420"/>
      </w:pPr>
      <w:r>
        <w:rPr>
          <w:rFonts w:hint="eastAsia"/>
        </w:rPr>
        <w:t>控制质量</w:t>
      </w:r>
      <w:r>
        <w:t>：为了评估绩效，监督和记录质量管理活动的执行结果，确保项目输出完整、</w:t>
      </w:r>
      <w:r>
        <w:rPr>
          <w:rFonts w:hint="eastAsia"/>
        </w:rPr>
        <w:t>正确，且满足客户期望。</w:t>
      </w:r>
    </w:p>
    <w:p w14:paraId="19130DEF" w14:textId="77777777" w:rsidR="00C204C8" w:rsidRDefault="00D00823">
      <w:pPr>
        <w:ind w:firstLine="420"/>
      </w:pPr>
      <w:r>
        <w:rPr>
          <w:rFonts w:hint="eastAsia"/>
        </w:rPr>
        <w:t>在项目实际进展中，以上各过程会相互交叠和相互作用。</w:t>
      </w:r>
    </w:p>
    <w:p w14:paraId="53D67328" w14:textId="643A1811" w:rsidR="00C204C8" w:rsidRDefault="00D00823" w:rsidP="00504736">
      <w:pPr>
        <w:ind w:firstLine="420"/>
        <w:rPr>
          <w:b/>
        </w:rPr>
      </w:pPr>
      <w:r>
        <w:rPr>
          <w:rFonts w:hint="eastAsia"/>
        </w:rPr>
        <w:t>9</w:t>
      </w:r>
      <w:r>
        <w:t>.</w:t>
      </w:r>
      <w:r>
        <w:rPr>
          <w:rFonts w:hint="eastAsia"/>
        </w:rPr>
        <w:t xml:space="preserve"> 质量审计目标一般包括：①</w:t>
      </w:r>
      <w:r>
        <w:t>识别全部正在实施的</w:t>
      </w:r>
      <w:r>
        <w:rPr>
          <w:rFonts w:hint="eastAsia"/>
        </w:rPr>
        <w:t>良</w:t>
      </w:r>
      <w:r>
        <w:t>好及最佳</w:t>
      </w:r>
      <w:r>
        <w:rPr>
          <w:rFonts w:hint="eastAsia"/>
        </w:rPr>
        <w:t>实践；</w:t>
      </w:r>
      <w:r>
        <w:t>（2）</w:t>
      </w:r>
      <w:r>
        <w:rPr>
          <w:rFonts w:hint="eastAsia"/>
        </w:rPr>
        <w:t>识别所有违规做法、差距及不足</w:t>
      </w:r>
      <w:r>
        <w:t>；③分享所在组织和/或行业中类似项目的良好实践；④积极、</w:t>
      </w:r>
      <w:r>
        <w:rPr>
          <w:rFonts w:hint="eastAsia"/>
        </w:rPr>
        <w:t>主动地提供协助，以改进过程的执行，从而帮助团队提高生产效率</w:t>
      </w:r>
      <w:r>
        <w:t>；⑤强调每次审计都应对组</w:t>
      </w:r>
      <w:r>
        <w:rPr>
          <w:rFonts w:hint="eastAsia"/>
        </w:rPr>
        <w:t>织经验教训知识库的积累做出贡献等。</w:t>
      </w:r>
      <w:bookmarkStart w:id="121" w:name="_Toc531854231"/>
      <w:r>
        <w:br w:type="page"/>
      </w:r>
    </w:p>
    <w:p w14:paraId="650C9806" w14:textId="77777777" w:rsidR="00C204C8" w:rsidRDefault="00D00823">
      <w:pPr>
        <w:pStyle w:val="1"/>
        <w:spacing w:before="163" w:after="163"/>
        <w:rPr>
          <w:szCs w:val="24"/>
        </w:rPr>
      </w:pPr>
      <w:bookmarkStart w:id="122" w:name="_Toc57883972"/>
      <w:bookmarkStart w:id="123" w:name="_Toc57389015"/>
      <w:bookmarkStart w:id="124" w:name="_Toc4513458"/>
      <w:bookmarkStart w:id="125" w:name="_Toc139633942"/>
      <w:r>
        <w:rPr>
          <w:rFonts w:hint="eastAsia"/>
        </w:rPr>
        <w:lastRenderedPageBreak/>
        <w:t>第</w:t>
      </w:r>
      <w:r>
        <w:t>13</w:t>
      </w:r>
      <w:r>
        <w:rPr>
          <w:rFonts w:hint="eastAsia"/>
        </w:rPr>
        <w:t>章</w:t>
      </w:r>
      <w:r>
        <w:t xml:space="preserve"> </w:t>
      </w:r>
      <w:r>
        <w:rPr>
          <w:rFonts w:hint="eastAsia"/>
        </w:rPr>
        <w:t>项目</w:t>
      </w:r>
      <w:bookmarkEnd w:id="121"/>
      <w:bookmarkEnd w:id="122"/>
      <w:bookmarkEnd w:id="123"/>
      <w:bookmarkEnd w:id="124"/>
      <w:r>
        <w:rPr>
          <w:rFonts w:hint="eastAsia"/>
        </w:rPr>
        <w:t>资源管理</w:t>
      </w:r>
      <w:bookmarkEnd w:id="125"/>
    </w:p>
    <w:p w14:paraId="2F311DDC" w14:textId="77777777" w:rsidR="00C204C8" w:rsidRDefault="00D00823">
      <w:pPr>
        <w:pStyle w:val="2"/>
        <w:spacing w:before="163" w:after="163"/>
      </w:pPr>
      <w:bookmarkStart w:id="126" w:name="_Toc57883973"/>
      <w:bookmarkStart w:id="127" w:name="_Toc531854232"/>
      <w:bookmarkStart w:id="128" w:name="_Toc139633943"/>
      <w:r>
        <w:t>1</w:t>
      </w:r>
      <w:r>
        <w:rPr>
          <w:rFonts w:hint="eastAsia"/>
        </w:rPr>
        <w:t>考情分析</w:t>
      </w:r>
      <w:bookmarkEnd w:id="126"/>
      <w:bookmarkEnd w:id="127"/>
      <w:bookmarkEnd w:id="128"/>
    </w:p>
    <w:p w14:paraId="0A53482F"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4</w:t>
      </w:r>
      <w:r>
        <w:rPr>
          <w:rFonts w:hint="eastAsia"/>
        </w:rPr>
        <w:t>分左右。</w:t>
      </w:r>
    </w:p>
    <w:p w14:paraId="3804DC96" w14:textId="77777777" w:rsidR="00C204C8" w:rsidRDefault="00D00823">
      <w:pPr>
        <w:pStyle w:val="3"/>
        <w:ind w:firstLine="575"/>
      </w:pPr>
      <w:r>
        <w:t>1.1</w:t>
      </w:r>
      <w:r>
        <w:rPr>
          <w:rFonts w:hint="eastAsia"/>
        </w:rPr>
        <w:t>本章重点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559"/>
        <w:gridCol w:w="4530"/>
      </w:tblGrid>
      <w:tr w:rsidR="00C204C8" w14:paraId="36EA2EFC" w14:textId="77777777">
        <w:trPr>
          <w:trHeight w:val="23"/>
          <w:jc w:val="center"/>
        </w:trPr>
        <w:tc>
          <w:tcPr>
            <w:tcW w:w="704" w:type="dxa"/>
            <w:shd w:val="clear" w:color="auto" w:fill="auto"/>
            <w:noWrap/>
            <w:vAlign w:val="center"/>
          </w:tcPr>
          <w:p w14:paraId="2D8F3219" w14:textId="77777777" w:rsidR="00C204C8" w:rsidRDefault="00D00823">
            <w:pPr>
              <w:pStyle w:val="af4"/>
            </w:pPr>
            <w:r>
              <w:rPr>
                <w:rFonts w:hint="eastAsia"/>
              </w:rPr>
              <w:t>序</w:t>
            </w:r>
            <w:r>
              <w:t>号</w:t>
            </w:r>
          </w:p>
        </w:tc>
        <w:tc>
          <w:tcPr>
            <w:tcW w:w="1134" w:type="dxa"/>
            <w:vAlign w:val="center"/>
          </w:tcPr>
          <w:p w14:paraId="6981A71F" w14:textId="77777777" w:rsidR="00C204C8" w:rsidRDefault="00D00823">
            <w:pPr>
              <w:pStyle w:val="af4"/>
            </w:pPr>
            <w:r>
              <w:rPr>
                <w:rFonts w:hint="eastAsia"/>
              </w:rPr>
              <w:t>知识领域</w:t>
            </w:r>
          </w:p>
        </w:tc>
        <w:tc>
          <w:tcPr>
            <w:tcW w:w="1559" w:type="dxa"/>
            <w:shd w:val="clear" w:color="auto" w:fill="auto"/>
          </w:tcPr>
          <w:p w14:paraId="2DF53963" w14:textId="77777777" w:rsidR="00C204C8" w:rsidRDefault="00D00823">
            <w:pPr>
              <w:pStyle w:val="af4"/>
            </w:pPr>
            <w:r>
              <w:rPr>
                <w:rFonts w:hint="eastAsia"/>
              </w:rPr>
              <w:t>考查章节</w:t>
            </w:r>
          </w:p>
        </w:tc>
        <w:tc>
          <w:tcPr>
            <w:tcW w:w="4530" w:type="dxa"/>
            <w:shd w:val="clear" w:color="auto" w:fill="auto"/>
          </w:tcPr>
          <w:p w14:paraId="33A75EBC" w14:textId="77777777" w:rsidR="00C204C8" w:rsidRDefault="00D00823">
            <w:pPr>
              <w:pStyle w:val="af4"/>
            </w:pPr>
            <w:r>
              <w:t>重要考点</w:t>
            </w:r>
          </w:p>
        </w:tc>
      </w:tr>
      <w:tr w:rsidR="00C204C8" w14:paraId="4E8873DA" w14:textId="77777777">
        <w:trPr>
          <w:trHeight w:val="23"/>
          <w:jc w:val="center"/>
        </w:trPr>
        <w:tc>
          <w:tcPr>
            <w:tcW w:w="704" w:type="dxa"/>
            <w:shd w:val="clear" w:color="auto" w:fill="auto"/>
            <w:noWrap/>
            <w:vAlign w:val="center"/>
          </w:tcPr>
          <w:p w14:paraId="51194779" w14:textId="77777777" w:rsidR="00C204C8" w:rsidRDefault="00D00823">
            <w:pPr>
              <w:pStyle w:val="af4"/>
            </w:pPr>
            <w:r>
              <w:t>1</w:t>
            </w:r>
          </w:p>
        </w:tc>
        <w:tc>
          <w:tcPr>
            <w:tcW w:w="1134" w:type="dxa"/>
            <w:vMerge w:val="restart"/>
            <w:vAlign w:val="center"/>
          </w:tcPr>
          <w:p w14:paraId="51D7C333" w14:textId="77777777" w:rsidR="00C204C8" w:rsidRDefault="00D00823">
            <w:pPr>
              <w:pStyle w:val="af4"/>
            </w:pPr>
            <w:r>
              <w:rPr>
                <w:rFonts w:hint="eastAsia"/>
              </w:rPr>
              <w:t>项目资源管理</w:t>
            </w:r>
          </w:p>
        </w:tc>
        <w:tc>
          <w:tcPr>
            <w:tcW w:w="1559" w:type="dxa"/>
            <w:shd w:val="clear" w:color="auto" w:fill="auto"/>
            <w:vAlign w:val="center"/>
          </w:tcPr>
          <w:p w14:paraId="5D6857FD" w14:textId="77777777" w:rsidR="00C204C8" w:rsidRDefault="00D00823">
            <w:pPr>
              <w:pStyle w:val="af4"/>
            </w:pPr>
            <w:r>
              <w:rPr>
                <w:rFonts w:hint="eastAsia"/>
              </w:rPr>
              <w:t>管理基础</w:t>
            </w:r>
          </w:p>
        </w:tc>
        <w:tc>
          <w:tcPr>
            <w:tcW w:w="4530" w:type="dxa"/>
            <w:shd w:val="clear" w:color="auto" w:fill="auto"/>
          </w:tcPr>
          <w:p w14:paraId="0704644C" w14:textId="77777777" w:rsidR="00C204C8" w:rsidRDefault="00D00823">
            <w:pPr>
              <w:pStyle w:val="af4"/>
              <w:jc w:val="both"/>
            </w:pPr>
            <w:r>
              <w:rPr>
                <w:rFonts w:hint="eastAsia"/>
              </w:rPr>
              <w:t>相关术语和定义（</w:t>
            </w:r>
            <w:r>
              <w:t>5个阶段、激励理论）、管理新实践</w:t>
            </w:r>
          </w:p>
        </w:tc>
      </w:tr>
      <w:tr w:rsidR="00C204C8" w14:paraId="35FEB44C" w14:textId="77777777">
        <w:trPr>
          <w:trHeight w:val="23"/>
          <w:jc w:val="center"/>
        </w:trPr>
        <w:tc>
          <w:tcPr>
            <w:tcW w:w="704" w:type="dxa"/>
            <w:shd w:val="clear" w:color="auto" w:fill="auto"/>
            <w:noWrap/>
            <w:vAlign w:val="center"/>
          </w:tcPr>
          <w:p w14:paraId="63D14D88" w14:textId="77777777" w:rsidR="00C204C8" w:rsidRDefault="00D00823">
            <w:pPr>
              <w:pStyle w:val="af4"/>
            </w:pPr>
            <w:r>
              <w:t>2</w:t>
            </w:r>
          </w:p>
        </w:tc>
        <w:tc>
          <w:tcPr>
            <w:tcW w:w="1134" w:type="dxa"/>
            <w:vMerge/>
            <w:vAlign w:val="center"/>
          </w:tcPr>
          <w:p w14:paraId="6F98445A" w14:textId="77777777" w:rsidR="00C204C8" w:rsidRDefault="00C204C8">
            <w:pPr>
              <w:pStyle w:val="af4"/>
            </w:pPr>
          </w:p>
        </w:tc>
        <w:tc>
          <w:tcPr>
            <w:tcW w:w="1559" w:type="dxa"/>
            <w:shd w:val="clear" w:color="auto" w:fill="auto"/>
            <w:vAlign w:val="center"/>
          </w:tcPr>
          <w:p w14:paraId="3F832AC1" w14:textId="77777777" w:rsidR="00C204C8" w:rsidRDefault="00D00823">
            <w:pPr>
              <w:pStyle w:val="af4"/>
            </w:pPr>
            <w:r>
              <w:rPr>
                <w:rFonts w:hint="eastAsia"/>
              </w:rPr>
              <w:t>管理过程</w:t>
            </w:r>
          </w:p>
        </w:tc>
        <w:tc>
          <w:tcPr>
            <w:tcW w:w="4530" w:type="dxa"/>
            <w:shd w:val="clear" w:color="auto" w:fill="auto"/>
          </w:tcPr>
          <w:p w14:paraId="260C03E8" w14:textId="77777777" w:rsidR="00C204C8" w:rsidRDefault="00D00823">
            <w:pPr>
              <w:pStyle w:val="af4"/>
              <w:jc w:val="both"/>
            </w:pPr>
            <w:r>
              <w:rPr>
                <w:rFonts w:hint="eastAsia"/>
              </w:rPr>
              <w:t>过程概述</w:t>
            </w:r>
          </w:p>
        </w:tc>
      </w:tr>
      <w:tr w:rsidR="00C204C8" w14:paraId="44D986BC" w14:textId="77777777">
        <w:trPr>
          <w:trHeight w:val="23"/>
          <w:jc w:val="center"/>
        </w:trPr>
        <w:tc>
          <w:tcPr>
            <w:tcW w:w="704" w:type="dxa"/>
            <w:shd w:val="clear" w:color="auto" w:fill="auto"/>
            <w:noWrap/>
            <w:vAlign w:val="center"/>
          </w:tcPr>
          <w:p w14:paraId="0757995C" w14:textId="77777777" w:rsidR="00C204C8" w:rsidRDefault="00D00823">
            <w:pPr>
              <w:pStyle w:val="af4"/>
            </w:pPr>
            <w:r>
              <w:t>3</w:t>
            </w:r>
          </w:p>
        </w:tc>
        <w:tc>
          <w:tcPr>
            <w:tcW w:w="1134" w:type="dxa"/>
            <w:vMerge/>
            <w:vAlign w:val="center"/>
          </w:tcPr>
          <w:p w14:paraId="46A3186B" w14:textId="77777777" w:rsidR="00C204C8" w:rsidRDefault="00C204C8">
            <w:pPr>
              <w:pStyle w:val="af4"/>
            </w:pPr>
          </w:p>
        </w:tc>
        <w:tc>
          <w:tcPr>
            <w:tcW w:w="1559" w:type="dxa"/>
            <w:shd w:val="clear" w:color="auto" w:fill="auto"/>
            <w:vAlign w:val="center"/>
          </w:tcPr>
          <w:p w14:paraId="79EC8AF9" w14:textId="77777777" w:rsidR="00C204C8" w:rsidRDefault="00D00823">
            <w:pPr>
              <w:pStyle w:val="af4"/>
            </w:pPr>
            <w:r>
              <w:rPr>
                <w:rFonts w:hint="eastAsia"/>
              </w:rPr>
              <w:t>规划资源管理</w:t>
            </w:r>
          </w:p>
        </w:tc>
        <w:tc>
          <w:tcPr>
            <w:tcW w:w="4530" w:type="dxa"/>
            <w:shd w:val="clear" w:color="auto" w:fill="auto"/>
            <w:vAlign w:val="center"/>
          </w:tcPr>
          <w:p w14:paraId="029C64F4" w14:textId="77777777" w:rsidR="00C204C8" w:rsidRDefault="00D00823">
            <w:pPr>
              <w:pStyle w:val="af4"/>
              <w:jc w:val="both"/>
            </w:pPr>
            <w:r>
              <w:t>RAM、OBS</w:t>
            </w:r>
          </w:p>
        </w:tc>
      </w:tr>
      <w:tr w:rsidR="00C204C8" w14:paraId="40BF5CE2" w14:textId="77777777">
        <w:trPr>
          <w:trHeight w:val="23"/>
          <w:jc w:val="center"/>
        </w:trPr>
        <w:tc>
          <w:tcPr>
            <w:tcW w:w="704" w:type="dxa"/>
            <w:shd w:val="clear" w:color="auto" w:fill="auto"/>
            <w:noWrap/>
            <w:vAlign w:val="center"/>
          </w:tcPr>
          <w:p w14:paraId="6812A693" w14:textId="77777777" w:rsidR="00C204C8" w:rsidRDefault="00D00823">
            <w:pPr>
              <w:pStyle w:val="af4"/>
            </w:pPr>
            <w:r>
              <w:t>4</w:t>
            </w:r>
          </w:p>
        </w:tc>
        <w:tc>
          <w:tcPr>
            <w:tcW w:w="1134" w:type="dxa"/>
            <w:vMerge/>
            <w:vAlign w:val="center"/>
          </w:tcPr>
          <w:p w14:paraId="2E8D42CD" w14:textId="77777777" w:rsidR="00C204C8" w:rsidRDefault="00C204C8">
            <w:pPr>
              <w:pStyle w:val="af4"/>
            </w:pPr>
          </w:p>
        </w:tc>
        <w:tc>
          <w:tcPr>
            <w:tcW w:w="1559" w:type="dxa"/>
            <w:shd w:val="clear" w:color="auto" w:fill="auto"/>
            <w:vAlign w:val="center"/>
          </w:tcPr>
          <w:p w14:paraId="7C486D70" w14:textId="77777777" w:rsidR="00C204C8" w:rsidRDefault="00D00823">
            <w:pPr>
              <w:pStyle w:val="af4"/>
            </w:pPr>
            <w:r>
              <w:rPr>
                <w:rFonts w:hint="eastAsia"/>
              </w:rPr>
              <w:t>估算活动资源</w:t>
            </w:r>
          </w:p>
        </w:tc>
        <w:tc>
          <w:tcPr>
            <w:tcW w:w="4530" w:type="dxa"/>
            <w:shd w:val="clear" w:color="auto" w:fill="auto"/>
            <w:vAlign w:val="center"/>
          </w:tcPr>
          <w:p w14:paraId="019B6005" w14:textId="77777777" w:rsidR="00C204C8" w:rsidRDefault="00D00823">
            <w:pPr>
              <w:pStyle w:val="af4"/>
              <w:jc w:val="both"/>
            </w:pPr>
            <w:r>
              <w:rPr>
                <w:rFonts w:hint="eastAsia"/>
              </w:rPr>
              <w:t>估算工具与技术、估算依据、资源分解结构</w:t>
            </w:r>
          </w:p>
        </w:tc>
      </w:tr>
      <w:tr w:rsidR="00C204C8" w14:paraId="235E887D" w14:textId="77777777">
        <w:trPr>
          <w:trHeight w:val="23"/>
          <w:jc w:val="center"/>
        </w:trPr>
        <w:tc>
          <w:tcPr>
            <w:tcW w:w="704" w:type="dxa"/>
            <w:shd w:val="clear" w:color="auto" w:fill="auto"/>
            <w:noWrap/>
            <w:vAlign w:val="center"/>
          </w:tcPr>
          <w:p w14:paraId="085B255E" w14:textId="77777777" w:rsidR="00C204C8" w:rsidRDefault="00D00823">
            <w:pPr>
              <w:pStyle w:val="af4"/>
            </w:pPr>
            <w:r>
              <w:t>5</w:t>
            </w:r>
          </w:p>
        </w:tc>
        <w:tc>
          <w:tcPr>
            <w:tcW w:w="1134" w:type="dxa"/>
            <w:vMerge/>
            <w:vAlign w:val="center"/>
          </w:tcPr>
          <w:p w14:paraId="2BB54F3B" w14:textId="77777777" w:rsidR="00C204C8" w:rsidRDefault="00C204C8">
            <w:pPr>
              <w:pStyle w:val="af4"/>
            </w:pPr>
          </w:p>
        </w:tc>
        <w:tc>
          <w:tcPr>
            <w:tcW w:w="1559" w:type="dxa"/>
            <w:shd w:val="clear" w:color="auto" w:fill="auto"/>
            <w:vAlign w:val="center"/>
          </w:tcPr>
          <w:p w14:paraId="65AD5A3B" w14:textId="77777777" w:rsidR="00C204C8" w:rsidRDefault="00D00823">
            <w:pPr>
              <w:pStyle w:val="af4"/>
            </w:pPr>
            <w:r>
              <w:rPr>
                <w:rFonts w:hint="eastAsia"/>
              </w:rPr>
              <w:t>获取资源</w:t>
            </w:r>
          </w:p>
        </w:tc>
        <w:tc>
          <w:tcPr>
            <w:tcW w:w="4530" w:type="dxa"/>
            <w:shd w:val="clear" w:color="auto" w:fill="auto"/>
            <w:vAlign w:val="center"/>
          </w:tcPr>
          <w:p w14:paraId="466B746E" w14:textId="77777777" w:rsidR="00C204C8" w:rsidRDefault="00D00823">
            <w:pPr>
              <w:pStyle w:val="af4"/>
              <w:jc w:val="both"/>
            </w:pPr>
            <w:r>
              <w:rPr>
                <w:rFonts w:hint="eastAsia"/>
              </w:rPr>
              <w:t>虚拟团队</w:t>
            </w:r>
          </w:p>
        </w:tc>
      </w:tr>
      <w:tr w:rsidR="00C204C8" w14:paraId="302CE758" w14:textId="77777777">
        <w:trPr>
          <w:trHeight w:val="23"/>
          <w:jc w:val="center"/>
        </w:trPr>
        <w:tc>
          <w:tcPr>
            <w:tcW w:w="704" w:type="dxa"/>
            <w:shd w:val="clear" w:color="auto" w:fill="auto"/>
            <w:noWrap/>
            <w:vAlign w:val="center"/>
          </w:tcPr>
          <w:p w14:paraId="7CA6E5CB" w14:textId="77777777" w:rsidR="00C204C8" w:rsidRDefault="00D00823">
            <w:pPr>
              <w:pStyle w:val="af4"/>
            </w:pPr>
            <w:r>
              <w:t>6</w:t>
            </w:r>
          </w:p>
        </w:tc>
        <w:tc>
          <w:tcPr>
            <w:tcW w:w="1134" w:type="dxa"/>
            <w:vMerge/>
            <w:vAlign w:val="center"/>
          </w:tcPr>
          <w:p w14:paraId="29CA9A67" w14:textId="77777777" w:rsidR="00C204C8" w:rsidRDefault="00C204C8">
            <w:pPr>
              <w:pStyle w:val="af4"/>
            </w:pPr>
          </w:p>
        </w:tc>
        <w:tc>
          <w:tcPr>
            <w:tcW w:w="1559" w:type="dxa"/>
            <w:shd w:val="clear" w:color="auto" w:fill="auto"/>
            <w:vAlign w:val="center"/>
          </w:tcPr>
          <w:p w14:paraId="5C922C6B" w14:textId="77777777" w:rsidR="00C204C8" w:rsidRDefault="00D00823">
            <w:pPr>
              <w:pStyle w:val="af4"/>
            </w:pPr>
            <w:r>
              <w:rPr>
                <w:rFonts w:hint="eastAsia"/>
              </w:rPr>
              <w:t>建设团队</w:t>
            </w:r>
          </w:p>
        </w:tc>
        <w:tc>
          <w:tcPr>
            <w:tcW w:w="4530" w:type="dxa"/>
            <w:shd w:val="clear" w:color="auto" w:fill="auto"/>
            <w:vAlign w:val="center"/>
          </w:tcPr>
          <w:p w14:paraId="6EBEFE41" w14:textId="77777777" w:rsidR="00C204C8" w:rsidRDefault="00D00823">
            <w:pPr>
              <w:pStyle w:val="af4"/>
              <w:jc w:val="both"/>
            </w:pPr>
            <w:r>
              <w:rPr>
                <w:rFonts w:hint="eastAsia"/>
              </w:rPr>
              <w:t>认可与奖励、个人和团队评估</w:t>
            </w:r>
          </w:p>
        </w:tc>
      </w:tr>
      <w:tr w:rsidR="00C204C8" w14:paraId="3DB9806A" w14:textId="77777777">
        <w:trPr>
          <w:trHeight w:val="23"/>
          <w:jc w:val="center"/>
        </w:trPr>
        <w:tc>
          <w:tcPr>
            <w:tcW w:w="704" w:type="dxa"/>
            <w:shd w:val="clear" w:color="auto" w:fill="auto"/>
            <w:noWrap/>
            <w:vAlign w:val="center"/>
          </w:tcPr>
          <w:p w14:paraId="45B3EBD1" w14:textId="77777777" w:rsidR="00C204C8" w:rsidRDefault="00D00823">
            <w:pPr>
              <w:pStyle w:val="af4"/>
            </w:pPr>
            <w:r>
              <w:t>7</w:t>
            </w:r>
          </w:p>
        </w:tc>
        <w:tc>
          <w:tcPr>
            <w:tcW w:w="1134" w:type="dxa"/>
            <w:vMerge/>
            <w:vAlign w:val="center"/>
          </w:tcPr>
          <w:p w14:paraId="226A8A64" w14:textId="77777777" w:rsidR="00C204C8" w:rsidRDefault="00C204C8">
            <w:pPr>
              <w:pStyle w:val="af4"/>
            </w:pPr>
          </w:p>
        </w:tc>
        <w:tc>
          <w:tcPr>
            <w:tcW w:w="1559" w:type="dxa"/>
            <w:shd w:val="clear" w:color="auto" w:fill="auto"/>
            <w:vAlign w:val="center"/>
          </w:tcPr>
          <w:p w14:paraId="6C4BF385" w14:textId="77777777" w:rsidR="00C204C8" w:rsidRDefault="00D00823">
            <w:pPr>
              <w:pStyle w:val="af4"/>
            </w:pPr>
            <w:r>
              <w:rPr>
                <w:rFonts w:hint="eastAsia"/>
              </w:rPr>
              <w:t>管理团队</w:t>
            </w:r>
          </w:p>
        </w:tc>
        <w:tc>
          <w:tcPr>
            <w:tcW w:w="4530" w:type="dxa"/>
            <w:shd w:val="clear" w:color="auto" w:fill="auto"/>
            <w:vAlign w:val="center"/>
          </w:tcPr>
          <w:p w14:paraId="38CA2350" w14:textId="77777777" w:rsidR="00C204C8" w:rsidRDefault="00D00823">
            <w:pPr>
              <w:pStyle w:val="af4"/>
              <w:jc w:val="both"/>
            </w:pPr>
            <w:r>
              <w:rPr>
                <w:rFonts w:hint="eastAsia"/>
              </w:rPr>
              <w:t>冲突管理</w:t>
            </w:r>
            <w:r>
              <w:t>5</w:t>
            </w:r>
            <w:r>
              <w:rPr>
                <w:rFonts w:hint="eastAsia"/>
              </w:rPr>
              <w:t>种方式</w:t>
            </w:r>
          </w:p>
        </w:tc>
      </w:tr>
      <w:tr w:rsidR="00C204C8" w14:paraId="7874ECC6" w14:textId="77777777">
        <w:trPr>
          <w:trHeight w:val="23"/>
          <w:jc w:val="center"/>
        </w:trPr>
        <w:tc>
          <w:tcPr>
            <w:tcW w:w="704" w:type="dxa"/>
            <w:shd w:val="clear" w:color="auto" w:fill="auto"/>
            <w:noWrap/>
            <w:vAlign w:val="center"/>
          </w:tcPr>
          <w:p w14:paraId="10803FDF" w14:textId="77777777" w:rsidR="00C204C8" w:rsidRDefault="00D00823">
            <w:pPr>
              <w:pStyle w:val="af4"/>
            </w:pPr>
            <w:r>
              <w:t>8</w:t>
            </w:r>
          </w:p>
        </w:tc>
        <w:tc>
          <w:tcPr>
            <w:tcW w:w="1134" w:type="dxa"/>
            <w:vMerge/>
            <w:vAlign w:val="center"/>
          </w:tcPr>
          <w:p w14:paraId="231F0DED" w14:textId="77777777" w:rsidR="00C204C8" w:rsidRDefault="00C204C8">
            <w:pPr>
              <w:pStyle w:val="af4"/>
            </w:pPr>
          </w:p>
        </w:tc>
        <w:tc>
          <w:tcPr>
            <w:tcW w:w="1559" w:type="dxa"/>
            <w:shd w:val="clear" w:color="auto" w:fill="auto"/>
            <w:vAlign w:val="center"/>
          </w:tcPr>
          <w:p w14:paraId="7966149C" w14:textId="77777777" w:rsidR="00C204C8" w:rsidRDefault="00D00823">
            <w:pPr>
              <w:pStyle w:val="af4"/>
            </w:pPr>
            <w:r>
              <w:rPr>
                <w:rFonts w:hint="eastAsia"/>
              </w:rPr>
              <w:t>控制资源</w:t>
            </w:r>
          </w:p>
        </w:tc>
        <w:tc>
          <w:tcPr>
            <w:tcW w:w="4530" w:type="dxa"/>
            <w:shd w:val="clear" w:color="auto" w:fill="auto"/>
            <w:vAlign w:val="center"/>
          </w:tcPr>
          <w:p w14:paraId="5C31AADE" w14:textId="77777777" w:rsidR="00C204C8" w:rsidRDefault="00D00823">
            <w:pPr>
              <w:pStyle w:val="af4"/>
              <w:jc w:val="both"/>
            </w:pPr>
            <w:r>
              <w:rPr>
                <w:rFonts w:hint="eastAsia"/>
              </w:rPr>
              <w:t>问题解决</w:t>
            </w:r>
          </w:p>
        </w:tc>
      </w:tr>
    </w:tbl>
    <w:p w14:paraId="38AC57E0" w14:textId="77777777" w:rsidR="00C204C8" w:rsidRDefault="00D00823">
      <w:pPr>
        <w:pStyle w:val="2"/>
        <w:spacing w:before="163" w:after="163"/>
      </w:pPr>
      <w:bookmarkStart w:id="129" w:name="_Toc531854233"/>
      <w:bookmarkStart w:id="130" w:name="_Toc57883974"/>
      <w:bookmarkStart w:id="131" w:name="_Toc139633944"/>
      <w:r>
        <w:t>2</w:t>
      </w:r>
      <w:r>
        <w:rPr>
          <w:rFonts w:hint="eastAsia"/>
        </w:rPr>
        <w:t>考点精讲</w:t>
      </w:r>
      <w:bookmarkEnd w:id="129"/>
      <w:bookmarkEnd w:id="130"/>
      <w:bookmarkEnd w:id="131"/>
    </w:p>
    <w:p w14:paraId="46B3EE3D" w14:textId="77777777" w:rsidR="00C204C8" w:rsidRDefault="00D00823">
      <w:pPr>
        <w:ind w:firstLine="420"/>
      </w:pPr>
      <w:r>
        <w:t xml:space="preserve">1. </w:t>
      </w:r>
      <w:r>
        <w:rPr>
          <w:rFonts w:hint="eastAsia"/>
        </w:rPr>
        <w:t>相关术语和定义</w:t>
      </w:r>
    </w:p>
    <w:p w14:paraId="1FC8AC0C" w14:textId="77777777" w:rsidR="00C204C8" w:rsidRDefault="00D00823">
      <w:pPr>
        <w:ind w:firstLine="420"/>
      </w:pPr>
      <w:r>
        <w:rPr>
          <w:rFonts w:hint="eastAsia"/>
        </w:rPr>
        <w:t>项目团队是执行项目工作，以实现项目目标的一组人员，由为了完成项目而承担不同角色与职责的人员组成。</w:t>
      </w:r>
    </w:p>
    <w:p w14:paraId="09232C65" w14:textId="77777777" w:rsidR="00C204C8" w:rsidRDefault="00D00823">
      <w:pPr>
        <w:ind w:firstLine="420"/>
      </w:pPr>
      <w:r>
        <w:rPr>
          <w:rFonts w:hint="eastAsia"/>
        </w:rPr>
        <w:t>项目管理团队</w:t>
      </w:r>
      <w:r>
        <w:t>（Project Management Team）是直接参与项目管理活动的项目团队成员，负</w:t>
      </w:r>
      <w:r>
        <w:rPr>
          <w:rFonts w:hint="eastAsia"/>
        </w:rPr>
        <w:t>责项目管理和领导活动。</w:t>
      </w:r>
    </w:p>
    <w:p w14:paraId="10637265" w14:textId="77777777" w:rsidR="00C204C8" w:rsidRDefault="00D00823">
      <w:pPr>
        <w:ind w:firstLine="420"/>
      </w:pPr>
      <w:r>
        <w:rPr>
          <w:rFonts w:hint="eastAsia"/>
        </w:rPr>
        <w:t>项目经理是由执行组织委派，领导项目团队实现项目目标的个人。项目经理既是项目团队的领导者又是项目团队的管理者。</w:t>
      </w:r>
    </w:p>
    <w:p w14:paraId="522858E5" w14:textId="77777777" w:rsidR="00C204C8" w:rsidRDefault="00D00823">
      <w:pPr>
        <w:keepNext/>
        <w:ind w:firstLine="420"/>
      </w:pPr>
      <w:r>
        <w:t>2. 领导和管理</w:t>
      </w:r>
    </w:p>
    <w:p w14:paraId="70E7189D" w14:textId="77777777" w:rsidR="00C204C8" w:rsidRDefault="00D00823">
      <w:pPr>
        <w:ind w:firstLine="420"/>
      </w:pPr>
      <w:r>
        <w:rPr>
          <w:rFonts w:hint="eastAsia"/>
        </w:rPr>
        <w:t>领导者（</w:t>
      </w:r>
      <w:r>
        <w:t>Leader</w:t>
      </w:r>
      <w:r>
        <w:rPr>
          <w:rFonts w:hint="eastAsia"/>
        </w:rPr>
        <w:t>）</w:t>
      </w:r>
      <w:r>
        <w:t>的工作主要涉及3个方面。①确定方向：为团队设定目标，描绘愿景，</w:t>
      </w:r>
      <w:r>
        <w:rPr>
          <w:rFonts w:hint="eastAsia"/>
        </w:rPr>
        <w:t>制定战略</w:t>
      </w:r>
      <w:r>
        <w:t>；②统一思想：协调人员，团结尽可能多的力量来实现愿景和项目目标；③激励和鼓</w:t>
      </w:r>
      <w:r>
        <w:rPr>
          <w:rFonts w:hint="eastAsia"/>
        </w:rPr>
        <w:t>舞</w:t>
      </w:r>
      <w:r>
        <w:t>：在向项目目标努力的过程中不可避免地要遇到艰难险阻，领导者要激励和鼓舞大家克服困</w:t>
      </w:r>
      <w:r>
        <w:rPr>
          <w:rFonts w:hint="eastAsia"/>
        </w:rPr>
        <w:t>难奋勇前进。</w:t>
      </w:r>
    </w:p>
    <w:p w14:paraId="6CA82D8D" w14:textId="77777777" w:rsidR="00C204C8" w:rsidRDefault="00D00823">
      <w:pPr>
        <w:ind w:firstLine="420"/>
      </w:pPr>
      <w:r>
        <w:lastRenderedPageBreak/>
        <w:t xml:space="preserve">3. </w:t>
      </w:r>
      <w:r>
        <w:rPr>
          <w:rFonts w:hint="eastAsia"/>
        </w:rPr>
        <w:t>冲突和竞争</w:t>
      </w:r>
    </w:p>
    <w:p w14:paraId="0AE8776E" w14:textId="77777777" w:rsidR="00C204C8" w:rsidRDefault="00D00823">
      <w:pPr>
        <w:ind w:firstLine="420"/>
      </w:pPr>
      <w:r>
        <w:rPr>
          <w:rFonts w:hint="eastAsia"/>
        </w:rPr>
        <w:t>冲突</w:t>
      </w:r>
      <w:r>
        <w:t>（Conflict）是指两个或两个以上的社会单元在目标上互不相容或互相排斥，从而产生</w:t>
      </w:r>
      <w:r>
        <w:rPr>
          <w:rFonts w:hint="eastAsia"/>
        </w:rPr>
        <w:t>心理上的或行为上的矛盾。冲突的产生不仅会使个体体验到一种过分紧张的情绪，而且还会影响正常的群体活动与组织秩序，对管理产生重大影响。</w:t>
      </w:r>
    </w:p>
    <w:p w14:paraId="133A7E85" w14:textId="77777777" w:rsidR="00C204C8" w:rsidRDefault="00D00823">
      <w:pPr>
        <w:ind w:firstLine="420"/>
      </w:pPr>
      <w:r>
        <w:rPr>
          <w:rFonts w:hint="eastAsia"/>
        </w:rPr>
        <w:t>竞争</w:t>
      </w:r>
      <w:r>
        <w:t>（Competition）的双方则具有同一个目标，不需要发生势不两立的争夺。</w:t>
      </w:r>
    </w:p>
    <w:p w14:paraId="461479B3" w14:textId="77777777" w:rsidR="00C204C8" w:rsidRDefault="00D00823">
      <w:pPr>
        <w:ind w:firstLine="420"/>
      </w:pPr>
      <w:r>
        <w:t>4. 团队发展阶段</w:t>
      </w:r>
    </w:p>
    <w:p w14:paraId="1A8DA983" w14:textId="77777777" w:rsidR="00C204C8" w:rsidRDefault="00D00823">
      <w:pPr>
        <w:ind w:firstLine="420"/>
      </w:pPr>
      <w:r>
        <w:rPr>
          <w:rFonts w:hint="eastAsia"/>
        </w:rPr>
        <w:t>优秀团队的建设不是一蹴而就的，一般要依次经历以下</w:t>
      </w:r>
      <w:r>
        <w:t>5个阶段。</w:t>
      </w:r>
    </w:p>
    <w:p w14:paraId="47ACC621" w14:textId="77777777" w:rsidR="00C204C8" w:rsidRDefault="00D00823">
      <w:pPr>
        <w:ind w:firstLine="420"/>
      </w:pPr>
      <w:r>
        <w:t>（1）形成阶段（Forming）。一个个的个体转变为团队成员，逐渐相互认识并了解项目情况</w:t>
      </w:r>
      <w:r>
        <w:rPr>
          <w:rFonts w:hint="eastAsia"/>
        </w:rPr>
        <w:t>及他们在项目中的角色与职责，开始形成共同目标。团队成员倾向于相互独立，不怎么开诚布公。在本阶段，团队往往对未来有美好的期待。</w:t>
      </w:r>
    </w:p>
    <w:p w14:paraId="4A39BB07" w14:textId="77777777" w:rsidR="00C204C8" w:rsidRDefault="00D00823">
      <w:pPr>
        <w:ind w:firstLine="420"/>
      </w:pPr>
      <w:r>
        <w:t>（2）震荡阶段（Storming）。团队成员开始执行分配的任务，一般会遇到超出预想的困难，</w:t>
      </w:r>
      <w:r>
        <w:rPr>
          <w:rFonts w:hint="eastAsia"/>
        </w:rPr>
        <w:t>希望被现实打破。个体之间开始争执互相指责，并且怀疑项目经理的能力。</w:t>
      </w:r>
    </w:p>
    <w:p w14:paraId="23C8C99F" w14:textId="77777777" w:rsidR="00C204C8" w:rsidRDefault="00D00823">
      <w:pPr>
        <w:ind w:firstLine="420"/>
      </w:pPr>
      <w:r>
        <w:t>（3）规范阶段（Norming）。经过一定时间磨合，团队成员开始协同工作，并调整各自的工</w:t>
      </w:r>
      <w:r>
        <w:rPr>
          <w:rFonts w:hint="eastAsia"/>
        </w:rPr>
        <w:t>作习惯和行为来支持团队，团队成员开始相互信任，项目经理能得到团队的认可。</w:t>
      </w:r>
    </w:p>
    <w:p w14:paraId="68EB9693" w14:textId="77777777" w:rsidR="00C204C8" w:rsidRDefault="00D00823">
      <w:pPr>
        <w:ind w:firstLine="420"/>
      </w:pPr>
      <w:r>
        <w:t>（4）发挥阶段（Performing）。随着相互之间的配合默契和对项目经理的信任加强，团队就</w:t>
      </w:r>
      <w:r>
        <w:rPr>
          <w:rFonts w:hint="eastAsia"/>
        </w:rPr>
        <w:t>像一个组织有序的单位那样工作。团队成员之间相互依靠，平稳高效地解决问题。这时团队成员的集体荣誉感会非常强，常以第一称谓称呼团队，如“我们组”“我们部门”等，并会努力捍卫团队声誉。</w:t>
      </w:r>
    </w:p>
    <w:p w14:paraId="30FC7FFC" w14:textId="77777777" w:rsidR="00C204C8" w:rsidRDefault="00D00823">
      <w:pPr>
        <w:ind w:firstLine="420"/>
      </w:pPr>
      <w:r>
        <w:t>（5）解散阶段（Adjourning</w:t>
      </w:r>
      <w:r>
        <w:rPr>
          <w:rFonts w:hint="eastAsia"/>
        </w:rPr>
        <w:t>）</w:t>
      </w:r>
      <w:r>
        <w:t>。所有工作完成后，项目结束，团队解散。</w:t>
      </w:r>
    </w:p>
    <w:p w14:paraId="61C6C6AE" w14:textId="77777777" w:rsidR="00C204C8" w:rsidRDefault="00D00823">
      <w:pPr>
        <w:keepNext/>
        <w:ind w:firstLine="420"/>
      </w:pPr>
      <w:r>
        <w:t xml:space="preserve">5. </w:t>
      </w:r>
      <w:r>
        <w:rPr>
          <w:rFonts w:hint="eastAsia"/>
        </w:rPr>
        <w:t>现代项目管理在激励方面的理论基础</w:t>
      </w:r>
    </w:p>
    <w:p w14:paraId="21C0DCC7" w14:textId="77777777" w:rsidR="00C204C8" w:rsidRDefault="00D00823">
      <w:pPr>
        <w:ind w:firstLine="420"/>
      </w:pPr>
      <w:r>
        <w:t>马斯洛需求层次理论</w:t>
      </w:r>
      <w:r>
        <w:rPr>
          <w:rFonts w:hint="eastAsia"/>
        </w:rPr>
        <w:t>（</w:t>
      </w:r>
      <w:r>
        <w:t>生理需求</w:t>
      </w:r>
      <w:r>
        <w:rPr>
          <w:rFonts w:hint="eastAsia"/>
        </w:rPr>
        <w:t>、</w:t>
      </w:r>
      <w:r>
        <w:t>安全需求</w:t>
      </w:r>
      <w:r>
        <w:rPr>
          <w:rFonts w:hint="eastAsia"/>
        </w:rPr>
        <w:t>、</w:t>
      </w:r>
      <w:r>
        <w:t>社会交往的需求</w:t>
      </w:r>
      <w:r>
        <w:rPr>
          <w:rFonts w:hint="eastAsia"/>
        </w:rPr>
        <w:t>、</w:t>
      </w:r>
      <w:r>
        <w:t>受尊重的需求</w:t>
      </w:r>
      <w:r>
        <w:rPr>
          <w:rFonts w:hint="eastAsia"/>
        </w:rPr>
        <w:t>、</w:t>
      </w:r>
      <w:r>
        <w:t>自我实现</w:t>
      </w:r>
      <w:r>
        <w:rPr>
          <w:rFonts w:hint="eastAsia"/>
        </w:rPr>
        <w:t>的需求）</w:t>
      </w:r>
      <w:r>
        <w:t>、赫茨伯格的双因素理</w:t>
      </w:r>
      <w:r>
        <w:rPr>
          <w:rFonts w:hint="eastAsia"/>
        </w:rPr>
        <w:t>论（保健因素、激励因素）、麦格雷戈的</w:t>
      </w:r>
      <w:r>
        <w:t>X</w:t>
      </w:r>
      <w:r>
        <w:rPr>
          <w:rFonts w:hint="eastAsia"/>
        </w:rPr>
        <w:t>理</w:t>
      </w:r>
      <w:r>
        <w:t>论和Y</w:t>
      </w:r>
      <w:r>
        <w:rPr>
          <w:rFonts w:hint="eastAsia"/>
        </w:rPr>
        <w:t>理论（</w:t>
      </w:r>
      <w:r>
        <w:t>X理论——人天性好逸恶劳，以自我为中心；Y理论——</w:t>
      </w:r>
      <w:r>
        <w:rPr>
          <w:rFonts w:hint="eastAsia"/>
        </w:rPr>
        <w:t>人热爱工作，愿意主动承担责任）</w:t>
      </w:r>
      <w:r>
        <w:t>、期望理论</w:t>
      </w:r>
      <w:r>
        <w:rPr>
          <w:rFonts w:hint="eastAsia"/>
        </w:rPr>
        <w:t>（激发力量</w:t>
      </w:r>
      <w:r>
        <w:t>=目标效价</w:t>
      </w:r>
      <w:r>
        <w:rPr>
          <w:rFonts w:hint="eastAsia"/>
        </w:rPr>
        <w:t>×期</w:t>
      </w:r>
      <w:r>
        <w:t>望值</w:t>
      </w:r>
      <w:r>
        <w:rPr>
          <w:rFonts w:hint="eastAsia"/>
        </w:rPr>
        <w:t>）</w:t>
      </w:r>
      <w:r>
        <w:t>。</w:t>
      </w:r>
    </w:p>
    <w:p w14:paraId="7EE2706B" w14:textId="77777777" w:rsidR="00C204C8" w:rsidRDefault="00D00823">
      <w:pPr>
        <w:ind w:firstLine="420"/>
      </w:pPr>
      <w:r>
        <w:t xml:space="preserve">6. </w:t>
      </w:r>
      <w:r>
        <w:rPr>
          <w:rFonts w:hint="eastAsia"/>
        </w:rPr>
        <w:t>项目资源管理的趋势和新实践包括</w:t>
      </w:r>
      <w:r>
        <w:t>：</w:t>
      </w:r>
      <w:r>
        <w:rPr>
          <w:rFonts w:hint="eastAsia"/>
        </w:rPr>
        <w:t>资源</w:t>
      </w:r>
      <w:r>
        <w:t>管理方法</w:t>
      </w:r>
      <w:r>
        <w:rPr>
          <w:rFonts w:hint="eastAsia"/>
        </w:rPr>
        <w:t>、</w:t>
      </w:r>
      <w:r>
        <w:t>情商（EI）</w:t>
      </w:r>
      <w:r>
        <w:rPr>
          <w:rFonts w:hint="eastAsia"/>
        </w:rPr>
        <w:t>、</w:t>
      </w:r>
      <w:r>
        <w:t>自组织团队</w:t>
      </w:r>
      <w:r>
        <w:rPr>
          <w:rFonts w:hint="eastAsia"/>
        </w:rPr>
        <w:t>、虚拟</w:t>
      </w:r>
      <w:r>
        <w:t>团队/分布式团队</w:t>
      </w:r>
      <w:r>
        <w:rPr>
          <w:rFonts w:hint="eastAsia"/>
        </w:rPr>
        <w:t>。</w:t>
      </w:r>
    </w:p>
    <w:p w14:paraId="4FFFA691" w14:textId="77777777" w:rsidR="00C204C8" w:rsidRDefault="00D00823">
      <w:pPr>
        <w:ind w:firstLine="420"/>
      </w:pPr>
      <w:r>
        <w:t xml:space="preserve">7. </w:t>
      </w:r>
      <w:r>
        <w:rPr>
          <w:rFonts w:hint="eastAsia"/>
        </w:rPr>
        <w:t>项目资源管理过程</w:t>
      </w:r>
    </w:p>
    <w:p w14:paraId="1DA5DF85" w14:textId="77777777" w:rsidR="00C204C8" w:rsidRDefault="00D00823">
      <w:pPr>
        <w:ind w:firstLine="420"/>
      </w:pPr>
      <w:r>
        <w:rPr>
          <w:rFonts w:hint="eastAsia"/>
        </w:rPr>
        <w:t>规划资源管理</w:t>
      </w:r>
      <w:r>
        <w:t>：定义如何估算、获取、管理和利用实物以及团队项目资源。</w:t>
      </w:r>
    </w:p>
    <w:p w14:paraId="7F7CB8CB" w14:textId="77777777" w:rsidR="00C204C8" w:rsidRDefault="00D00823">
      <w:pPr>
        <w:ind w:firstLine="420"/>
      </w:pPr>
      <w:r>
        <w:rPr>
          <w:rFonts w:hint="eastAsia"/>
        </w:rPr>
        <w:t>估算活动资源</w:t>
      </w:r>
      <w:r>
        <w:t>：估算执行项目所需的团队资源，材料、设备和用品的类型和数量。</w:t>
      </w:r>
    </w:p>
    <w:p w14:paraId="6ECA4EE3" w14:textId="77777777" w:rsidR="00C204C8" w:rsidRDefault="00D00823">
      <w:pPr>
        <w:ind w:firstLine="420"/>
      </w:pPr>
      <w:r>
        <w:rPr>
          <w:rFonts w:hint="eastAsia"/>
        </w:rPr>
        <w:t>获取资源</w:t>
      </w:r>
      <w:r>
        <w:t>：获取项目所需的团队成员、设施、设备、材料、用品和其他资源。</w:t>
      </w:r>
    </w:p>
    <w:p w14:paraId="62414024" w14:textId="77777777" w:rsidR="00C204C8" w:rsidRDefault="00D00823">
      <w:pPr>
        <w:ind w:firstLine="420"/>
      </w:pPr>
      <w:r>
        <w:rPr>
          <w:rFonts w:hint="eastAsia"/>
        </w:rPr>
        <w:t>建设团队</w:t>
      </w:r>
      <w:r>
        <w:t>：提高工作能力，促进团队成员互动，改善团队整体氛围，提高绩效。</w:t>
      </w:r>
    </w:p>
    <w:p w14:paraId="7C4691A5" w14:textId="77777777" w:rsidR="00C204C8" w:rsidRDefault="00D00823">
      <w:pPr>
        <w:ind w:firstLine="420"/>
      </w:pPr>
      <w:r>
        <w:rPr>
          <w:rFonts w:hint="eastAsia"/>
        </w:rPr>
        <w:lastRenderedPageBreak/>
        <w:t>管理团队</w:t>
      </w:r>
      <w:r>
        <w:t>：跟踪团队成员工作表现，提供反馈，解决问题并管理团队变更，以优化项</w:t>
      </w:r>
      <w:r>
        <w:rPr>
          <w:rFonts w:hint="eastAsia"/>
        </w:rPr>
        <w:t>目绩效。</w:t>
      </w:r>
    </w:p>
    <w:p w14:paraId="3A4E6EB6" w14:textId="77777777" w:rsidR="00C204C8" w:rsidRDefault="00D00823">
      <w:pPr>
        <w:ind w:firstLine="420"/>
      </w:pPr>
      <w:r>
        <w:rPr>
          <w:rFonts w:hint="eastAsia"/>
        </w:rPr>
        <w:t>控制资源</w:t>
      </w:r>
      <w:r>
        <w:t>：确保按计划为项目分配实物资源，以及根据资源使用计划监督资源实际使用</w:t>
      </w:r>
      <w:r>
        <w:rPr>
          <w:rFonts w:hint="eastAsia"/>
        </w:rPr>
        <w:t>情况，并采取必要纠正措施。</w:t>
      </w:r>
    </w:p>
    <w:p w14:paraId="6DFA1B0D" w14:textId="77777777" w:rsidR="00C204C8" w:rsidRDefault="00D00823">
      <w:pPr>
        <w:ind w:firstLine="420"/>
      </w:pPr>
      <w:r>
        <w:rPr>
          <w:rFonts w:hint="eastAsia"/>
        </w:rPr>
        <w:t>在项目实际进展中，以上各过程会相互交叠和相互作用。</w:t>
      </w:r>
    </w:p>
    <w:p w14:paraId="2EECA0E2" w14:textId="77777777" w:rsidR="00C204C8" w:rsidRDefault="00D00823">
      <w:pPr>
        <w:ind w:firstLine="420"/>
      </w:pPr>
      <w:r>
        <w:t xml:space="preserve">8. </w:t>
      </w:r>
      <w:r>
        <w:rPr>
          <w:rFonts w:hint="eastAsia"/>
        </w:rPr>
        <w:t>人际关系与团队技能</w:t>
      </w:r>
    </w:p>
    <w:p w14:paraId="46E4CBF4" w14:textId="77777777" w:rsidR="00C204C8" w:rsidRDefault="00D00823">
      <w:pPr>
        <w:ind w:firstLine="420"/>
      </w:pPr>
      <w:r>
        <w:rPr>
          <w:rFonts w:hint="eastAsia"/>
        </w:rPr>
        <w:t>适用于管理团队过程的人际关系与团队技能包括</w:t>
      </w:r>
      <w:r>
        <w:t>：冲突管理、制定决策、情商、影响和领</w:t>
      </w:r>
      <w:r>
        <w:rPr>
          <w:rFonts w:hint="eastAsia"/>
        </w:rPr>
        <w:t>导力。</w:t>
      </w:r>
    </w:p>
    <w:p w14:paraId="6BB52DA9" w14:textId="5D44054C" w:rsidR="00C204C8" w:rsidRDefault="005823B4">
      <w:pPr>
        <w:ind w:firstLine="420"/>
      </w:pPr>
      <w:r>
        <w:t>9</w:t>
      </w:r>
      <w:r w:rsidR="00D00823">
        <w:t xml:space="preserve">. </w:t>
      </w:r>
      <w:bookmarkStart w:id="132" w:name="_Toc531854235"/>
      <w:r w:rsidR="00D00823">
        <w:t>项目经理的权力有5种来源</w:t>
      </w:r>
      <w:r>
        <w:rPr>
          <w:rFonts w:hint="eastAsia"/>
        </w:rPr>
        <w:t>：</w:t>
      </w:r>
    </w:p>
    <w:p w14:paraId="20A5A1BC" w14:textId="77777777" w:rsidR="00C204C8" w:rsidRDefault="00D00823">
      <w:pPr>
        <w:ind w:firstLine="420"/>
      </w:pPr>
      <w:r>
        <w:rPr>
          <w:rFonts w:hint="eastAsia"/>
        </w:rPr>
        <w:t>（</w:t>
      </w:r>
      <w:r>
        <w:t>1）职位权力（Legitimate Power）。来源于管理者在组织中的职位和职权。在高级管理层对项目经理正式授权的基础上，项目经理让员工进行工作的权力。</w:t>
      </w:r>
    </w:p>
    <w:p w14:paraId="0D3A6E29" w14:textId="77777777" w:rsidR="00C204C8" w:rsidRDefault="00D00823">
      <w:pPr>
        <w:ind w:firstLine="420"/>
      </w:pPr>
      <w:r>
        <w:rPr>
          <w:rFonts w:hint="eastAsia"/>
        </w:rPr>
        <w:t>（</w:t>
      </w:r>
      <w:r>
        <w:t>2）惩罚权力（Coercive Power）。使用降职、扣薪、惩罚、批评、威胁等负面手段的能力。惩罚权力很有力，但会对团队气氛造成破坏。滥用惩罚权力会导致项目失败，应谨慎使用。</w:t>
      </w:r>
    </w:p>
    <w:p w14:paraId="15A0CB9A" w14:textId="77777777" w:rsidR="00C204C8" w:rsidRDefault="00D00823">
      <w:pPr>
        <w:ind w:firstLine="420"/>
      </w:pPr>
      <w:r>
        <w:rPr>
          <w:rFonts w:hint="eastAsia"/>
        </w:rPr>
        <w:t>（</w:t>
      </w:r>
      <w:r>
        <w:t>3）奖励权力（Reward Power）。给予下属奖励的能力。奖励包括加薪、升职、福利、休假、礼物、口头表扬、认可度、特殊的任务以及其他的奖励员工满意行为的手段。</w:t>
      </w:r>
    </w:p>
    <w:p w14:paraId="54AF88F8" w14:textId="77777777" w:rsidR="00C204C8" w:rsidRDefault="00D00823">
      <w:pPr>
        <w:ind w:firstLine="420"/>
      </w:pPr>
      <w:r>
        <w:rPr>
          <w:rFonts w:hint="eastAsia"/>
        </w:rPr>
        <w:t>（</w:t>
      </w:r>
      <w:r>
        <w:t>4）专家权力（Expert Power）。来源于个人的专业技能。如果项目经理让员工感到他是某些领域的专业权威，那么员工就会在这些领域内遵从项目经理的意见。</w:t>
      </w:r>
    </w:p>
    <w:p w14:paraId="6D266A82" w14:textId="77777777" w:rsidR="00C204C8" w:rsidRDefault="00D00823">
      <w:pPr>
        <w:ind w:firstLine="420"/>
      </w:pPr>
      <w:r>
        <w:rPr>
          <w:rFonts w:hint="eastAsia"/>
        </w:rPr>
        <w:t>（</w:t>
      </w:r>
      <w:r>
        <w:t>5）参照权力（Referent Power）。由于成为别人学习和参照榜样所拥有的力量。具有优秀品质的领导者的参照权力会很大。</w:t>
      </w:r>
    </w:p>
    <w:p w14:paraId="75D0E3F3" w14:textId="77777777" w:rsidR="00C204C8" w:rsidRDefault="00D00823">
      <w:pPr>
        <w:pStyle w:val="1"/>
        <w:spacing w:before="163" w:after="163"/>
        <w:rPr>
          <w:rFonts w:cstheme="minorBidi"/>
          <w:sz w:val="21"/>
          <w:szCs w:val="22"/>
        </w:rPr>
      </w:pPr>
      <w:r>
        <w:rPr>
          <w:rFonts w:cstheme="minorBidi"/>
          <w:sz w:val="21"/>
          <w:szCs w:val="22"/>
        </w:rPr>
        <w:br w:type="page"/>
      </w:r>
    </w:p>
    <w:p w14:paraId="69C5E2AD" w14:textId="77777777" w:rsidR="00C204C8" w:rsidRDefault="00D00823">
      <w:pPr>
        <w:pStyle w:val="1"/>
        <w:spacing w:before="163" w:after="163"/>
        <w:rPr>
          <w:szCs w:val="24"/>
        </w:rPr>
      </w:pPr>
      <w:bookmarkStart w:id="133" w:name="_Toc57389017"/>
      <w:bookmarkStart w:id="134" w:name="_Toc57883980"/>
      <w:bookmarkStart w:id="135" w:name="_Toc4513459"/>
      <w:bookmarkStart w:id="136" w:name="_Toc139633945"/>
      <w:r>
        <w:rPr>
          <w:rFonts w:hint="eastAsia"/>
        </w:rPr>
        <w:lastRenderedPageBreak/>
        <w:t>第</w:t>
      </w:r>
      <w:r>
        <w:t>14</w:t>
      </w:r>
      <w:r>
        <w:rPr>
          <w:rFonts w:hint="eastAsia"/>
        </w:rPr>
        <w:t>章</w:t>
      </w:r>
      <w:r>
        <w:t xml:space="preserve"> </w:t>
      </w:r>
      <w:r>
        <w:rPr>
          <w:rFonts w:hint="eastAsia"/>
        </w:rPr>
        <w:t>项目沟通管理</w:t>
      </w:r>
      <w:bookmarkEnd w:id="132"/>
      <w:bookmarkEnd w:id="133"/>
      <w:bookmarkEnd w:id="134"/>
      <w:bookmarkEnd w:id="135"/>
      <w:bookmarkEnd w:id="136"/>
    </w:p>
    <w:p w14:paraId="6795FB5C" w14:textId="77777777" w:rsidR="00C204C8" w:rsidRDefault="00D00823">
      <w:pPr>
        <w:pStyle w:val="2"/>
        <w:spacing w:before="163" w:after="163"/>
      </w:pPr>
      <w:bookmarkStart w:id="137" w:name="_Toc531854236"/>
      <w:bookmarkStart w:id="138" w:name="_Toc57883981"/>
      <w:bookmarkStart w:id="139" w:name="_Toc139633946"/>
      <w:r>
        <w:t>1</w:t>
      </w:r>
      <w:r>
        <w:rPr>
          <w:rFonts w:hint="eastAsia"/>
        </w:rPr>
        <w:t>考情分析</w:t>
      </w:r>
      <w:bookmarkEnd w:id="137"/>
      <w:bookmarkEnd w:id="138"/>
      <w:bookmarkEnd w:id="139"/>
    </w:p>
    <w:p w14:paraId="7FD8E391"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3</w:t>
      </w:r>
      <w:r>
        <w:rPr>
          <w:rFonts w:hint="eastAsia"/>
        </w:rPr>
        <w:t>分左右。</w:t>
      </w:r>
    </w:p>
    <w:p w14:paraId="3E9F2823" w14:textId="77777777" w:rsidR="00C204C8" w:rsidRDefault="00D00823">
      <w:pPr>
        <w:pStyle w:val="3"/>
        <w:ind w:firstLine="575"/>
      </w:pPr>
      <w:r>
        <w:t>1.1</w:t>
      </w:r>
      <w:r>
        <w:rPr>
          <w:rFonts w:hint="eastAsia"/>
        </w:rPr>
        <w:t>本章重点</w:t>
      </w:r>
    </w:p>
    <w:tbl>
      <w:tblPr>
        <w:tblW w:w="7816" w:type="dxa"/>
        <w:jc w:val="center"/>
        <w:tblLayout w:type="fixed"/>
        <w:tblLook w:val="04A0" w:firstRow="1" w:lastRow="0" w:firstColumn="1" w:lastColumn="0" w:noHBand="0" w:noVBand="1"/>
      </w:tblPr>
      <w:tblGrid>
        <w:gridCol w:w="689"/>
        <w:gridCol w:w="1127"/>
        <w:gridCol w:w="1538"/>
        <w:gridCol w:w="4462"/>
      </w:tblGrid>
      <w:tr w:rsidR="00C204C8" w14:paraId="09FF3BD7" w14:textId="77777777">
        <w:trPr>
          <w:trHeight w:val="22"/>
          <w:jc w:val="center"/>
        </w:trPr>
        <w:tc>
          <w:tcPr>
            <w:tcW w:w="6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3A74B" w14:textId="77777777" w:rsidR="00C204C8" w:rsidRDefault="00D00823">
            <w:pPr>
              <w:pStyle w:val="af4"/>
            </w:pPr>
            <w:r>
              <w:rPr>
                <w:rFonts w:hint="eastAsia"/>
              </w:rPr>
              <w:t>序</w:t>
            </w:r>
            <w:r>
              <w:t>号</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4C5ED9F" w14:textId="77777777" w:rsidR="00C204C8" w:rsidRDefault="00D00823">
            <w:pPr>
              <w:pStyle w:val="af4"/>
              <w:jc w:val="both"/>
            </w:pPr>
            <w:r>
              <w:rPr>
                <w:rFonts w:hint="eastAsia"/>
              </w:rPr>
              <w:t>知识领域</w:t>
            </w:r>
          </w:p>
        </w:tc>
        <w:tc>
          <w:tcPr>
            <w:tcW w:w="1538" w:type="dxa"/>
            <w:tcBorders>
              <w:top w:val="single" w:sz="4" w:space="0" w:color="auto"/>
              <w:left w:val="nil"/>
              <w:bottom w:val="single" w:sz="4" w:space="0" w:color="auto"/>
              <w:right w:val="single" w:sz="4" w:space="0" w:color="auto"/>
            </w:tcBorders>
            <w:shd w:val="clear" w:color="auto" w:fill="auto"/>
            <w:vAlign w:val="center"/>
          </w:tcPr>
          <w:p w14:paraId="5839AC86" w14:textId="77777777" w:rsidR="00C204C8" w:rsidRDefault="00D00823">
            <w:pPr>
              <w:pStyle w:val="af4"/>
            </w:pPr>
            <w:r>
              <w:rPr>
                <w:rFonts w:hint="eastAsia"/>
              </w:rPr>
              <w:t>考查章节</w:t>
            </w:r>
          </w:p>
        </w:tc>
        <w:tc>
          <w:tcPr>
            <w:tcW w:w="4462" w:type="dxa"/>
            <w:tcBorders>
              <w:top w:val="single" w:sz="4" w:space="0" w:color="auto"/>
              <w:left w:val="nil"/>
              <w:bottom w:val="single" w:sz="4" w:space="0" w:color="auto"/>
              <w:right w:val="single" w:sz="4" w:space="0" w:color="auto"/>
            </w:tcBorders>
            <w:shd w:val="clear" w:color="auto" w:fill="auto"/>
            <w:vAlign w:val="center"/>
          </w:tcPr>
          <w:p w14:paraId="379C80A0" w14:textId="77777777" w:rsidR="00C204C8" w:rsidRDefault="00D00823">
            <w:pPr>
              <w:pStyle w:val="af4"/>
            </w:pPr>
            <w:r>
              <w:t>重要考点</w:t>
            </w:r>
          </w:p>
        </w:tc>
      </w:tr>
      <w:tr w:rsidR="00C204C8" w14:paraId="58ADAC8A" w14:textId="77777777">
        <w:trPr>
          <w:trHeight w:val="22"/>
          <w:jc w:val="center"/>
        </w:trPr>
        <w:tc>
          <w:tcPr>
            <w:tcW w:w="689" w:type="dxa"/>
            <w:tcBorders>
              <w:top w:val="nil"/>
              <w:left w:val="single" w:sz="4" w:space="0" w:color="auto"/>
              <w:bottom w:val="single" w:sz="4" w:space="0" w:color="auto"/>
              <w:right w:val="single" w:sz="4" w:space="0" w:color="auto"/>
            </w:tcBorders>
            <w:shd w:val="clear" w:color="auto" w:fill="auto"/>
            <w:noWrap/>
            <w:vAlign w:val="center"/>
          </w:tcPr>
          <w:p w14:paraId="1FA7660C" w14:textId="77777777" w:rsidR="00C204C8" w:rsidRDefault="00D00823">
            <w:pPr>
              <w:pStyle w:val="af4"/>
            </w:pPr>
            <w:r>
              <w:t>1</w:t>
            </w:r>
          </w:p>
        </w:tc>
        <w:tc>
          <w:tcPr>
            <w:tcW w:w="1127" w:type="dxa"/>
            <w:vMerge w:val="restart"/>
            <w:tcBorders>
              <w:left w:val="nil"/>
              <w:right w:val="single" w:sz="4" w:space="0" w:color="auto"/>
            </w:tcBorders>
            <w:shd w:val="clear" w:color="auto" w:fill="auto"/>
            <w:noWrap/>
            <w:vAlign w:val="center"/>
          </w:tcPr>
          <w:p w14:paraId="7402A403" w14:textId="77777777" w:rsidR="00C204C8" w:rsidRDefault="00D00823">
            <w:pPr>
              <w:pStyle w:val="af4"/>
            </w:pPr>
            <w:r>
              <w:rPr>
                <w:rFonts w:hint="eastAsia"/>
              </w:rPr>
              <w:t>项目沟通管理</w:t>
            </w:r>
          </w:p>
        </w:tc>
        <w:tc>
          <w:tcPr>
            <w:tcW w:w="1538" w:type="dxa"/>
            <w:tcBorders>
              <w:top w:val="nil"/>
              <w:left w:val="nil"/>
              <w:bottom w:val="single" w:sz="4" w:space="0" w:color="auto"/>
              <w:right w:val="single" w:sz="4" w:space="0" w:color="auto"/>
            </w:tcBorders>
            <w:shd w:val="clear" w:color="auto" w:fill="auto"/>
            <w:vAlign w:val="center"/>
          </w:tcPr>
          <w:p w14:paraId="245AF623" w14:textId="77777777" w:rsidR="00C204C8" w:rsidRDefault="00D00823">
            <w:pPr>
              <w:pStyle w:val="af4"/>
            </w:pPr>
            <w:r>
              <w:rPr>
                <w:rFonts w:hint="eastAsia"/>
              </w:rPr>
              <w:t>管理基础</w:t>
            </w:r>
          </w:p>
        </w:tc>
        <w:tc>
          <w:tcPr>
            <w:tcW w:w="4462" w:type="dxa"/>
            <w:tcBorders>
              <w:top w:val="nil"/>
              <w:left w:val="nil"/>
              <w:bottom w:val="single" w:sz="4" w:space="0" w:color="auto"/>
              <w:right w:val="single" w:sz="4" w:space="0" w:color="auto"/>
            </w:tcBorders>
            <w:shd w:val="clear" w:color="auto" w:fill="auto"/>
            <w:vAlign w:val="center"/>
          </w:tcPr>
          <w:p w14:paraId="50A157AF" w14:textId="77777777" w:rsidR="00C204C8" w:rsidRDefault="00D00823">
            <w:pPr>
              <w:pStyle w:val="af4"/>
              <w:jc w:val="both"/>
            </w:pPr>
            <w:r>
              <w:rPr>
                <w:rFonts w:hint="eastAsia"/>
              </w:rPr>
              <w:t>沟通、沟通模型、沟通分类、沟通技巧、管理新实践</w:t>
            </w:r>
          </w:p>
        </w:tc>
      </w:tr>
      <w:tr w:rsidR="00C204C8" w14:paraId="664BBC79" w14:textId="77777777">
        <w:trPr>
          <w:trHeight w:val="22"/>
          <w:jc w:val="center"/>
        </w:trPr>
        <w:tc>
          <w:tcPr>
            <w:tcW w:w="689" w:type="dxa"/>
            <w:tcBorders>
              <w:top w:val="nil"/>
              <w:left w:val="single" w:sz="4" w:space="0" w:color="auto"/>
              <w:bottom w:val="single" w:sz="4" w:space="0" w:color="auto"/>
              <w:right w:val="single" w:sz="4" w:space="0" w:color="auto"/>
            </w:tcBorders>
            <w:shd w:val="clear" w:color="auto" w:fill="auto"/>
            <w:noWrap/>
            <w:vAlign w:val="center"/>
          </w:tcPr>
          <w:p w14:paraId="19C10D6A" w14:textId="77777777" w:rsidR="00C204C8" w:rsidRDefault="00D00823">
            <w:pPr>
              <w:pStyle w:val="af4"/>
            </w:pPr>
            <w:r>
              <w:t>2</w:t>
            </w:r>
          </w:p>
        </w:tc>
        <w:tc>
          <w:tcPr>
            <w:tcW w:w="1127" w:type="dxa"/>
            <w:vMerge/>
            <w:tcBorders>
              <w:left w:val="nil"/>
              <w:right w:val="single" w:sz="4" w:space="0" w:color="auto"/>
            </w:tcBorders>
            <w:shd w:val="clear" w:color="auto" w:fill="auto"/>
            <w:noWrap/>
            <w:vAlign w:val="center"/>
          </w:tcPr>
          <w:p w14:paraId="1E2C68D6" w14:textId="77777777" w:rsidR="00C204C8" w:rsidRDefault="00C204C8">
            <w:pPr>
              <w:pStyle w:val="af4"/>
            </w:pPr>
          </w:p>
        </w:tc>
        <w:tc>
          <w:tcPr>
            <w:tcW w:w="1538" w:type="dxa"/>
            <w:tcBorders>
              <w:top w:val="nil"/>
              <w:left w:val="nil"/>
              <w:bottom w:val="single" w:sz="4" w:space="0" w:color="auto"/>
              <w:right w:val="single" w:sz="4" w:space="0" w:color="auto"/>
            </w:tcBorders>
            <w:shd w:val="clear" w:color="auto" w:fill="auto"/>
            <w:vAlign w:val="center"/>
          </w:tcPr>
          <w:p w14:paraId="28BE9E9A" w14:textId="77777777" w:rsidR="00C204C8" w:rsidRDefault="00D00823">
            <w:pPr>
              <w:pStyle w:val="af4"/>
            </w:pPr>
            <w:r>
              <w:rPr>
                <w:rFonts w:hint="eastAsia"/>
              </w:rPr>
              <w:t>管理过程</w:t>
            </w:r>
          </w:p>
        </w:tc>
        <w:tc>
          <w:tcPr>
            <w:tcW w:w="4462" w:type="dxa"/>
            <w:tcBorders>
              <w:top w:val="nil"/>
              <w:left w:val="nil"/>
              <w:bottom w:val="single" w:sz="4" w:space="0" w:color="auto"/>
              <w:right w:val="single" w:sz="4" w:space="0" w:color="auto"/>
            </w:tcBorders>
            <w:shd w:val="clear" w:color="auto" w:fill="auto"/>
            <w:vAlign w:val="center"/>
          </w:tcPr>
          <w:p w14:paraId="33D75103" w14:textId="77777777" w:rsidR="00C204C8" w:rsidRDefault="00D00823">
            <w:pPr>
              <w:pStyle w:val="af4"/>
              <w:jc w:val="both"/>
            </w:pPr>
            <w:r>
              <w:rPr>
                <w:rFonts w:hint="eastAsia"/>
              </w:rPr>
              <w:t>过程概述</w:t>
            </w:r>
          </w:p>
        </w:tc>
      </w:tr>
      <w:tr w:rsidR="00C204C8" w14:paraId="1CCD3976" w14:textId="77777777">
        <w:trPr>
          <w:trHeight w:val="22"/>
          <w:jc w:val="center"/>
        </w:trPr>
        <w:tc>
          <w:tcPr>
            <w:tcW w:w="689" w:type="dxa"/>
            <w:tcBorders>
              <w:top w:val="nil"/>
              <w:left w:val="single" w:sz="4" w:space="0" w:color="auto"/>
              <w:bottom w:val="single" w:sz="4" w:space="0" w:color="auto"/>
              <w:right w:val="single" w:sz="4" w:space="0" w:color="auto"/>
            </w:tcBorders>
            <w:shd w:val="clear" w:color="auto" w:fill="auto"/>
            <w:noWrap/>
            <w:vAlign w:val="center"/>
          </w:tcPr>
          <w:p w14:paraId="028A6CBD" w14:textId="77777777" w:rsidR="00C204C8" w:rsidRDefault="00D00823">
            <w:pPr>
              <w:pStyle w:val="af4"/>
            </w:pPr>
            <w:r>
              <w:t>3</w:t>
            </w:r>
          </w:p>
        </w:tc>
        <w:tc>
          <w:tcPr>
            <w:tcW w:w="1127" w:type="dxa"/>
            <w:vMerge/>
            <w:tcBorders>
              <w:left w:val="nil"/>
              <w:right w:val="single" w:sz="4" w:space="0" w:color="auto"/>
            </w:tcBorders>
            <w:shd w:val="clear" w:color="auto" w:fill="auto"/>
            <w:noWrap/>
            <w:vAlign w:val="center"/>
          </w:tcPr>
          <w:p w14:paraId="137A4F07" w14:textId="77777777" w:rsidR="00C204C8" w:rsidRDefault="00C204C8">
            <w:pPr>
              <w:pStyle w:val="af4"/>
            </w:pPr>
          </w:p>
        </w:tc>
        <w:tc>
          <w:tcPr>
            <w:tcW w:w="1538" w:type="dxa"/>
            <w:tcBorders>
              <w:top w:val="nil"/>
              <w:left w:val="nil"/>
              <w:bottom w:val="single" w:sz="4" w:space="0" w:color="auto"/>
              <w:right w:val="single" w:sz="4" w:space="0" w:color="auto"/>
            </w:tcBorders>
            <w:shd w:val="clear" w:color="auto" w:fill="auto"/>
            <w:vAlign w:val="center"/>
          </w:tcPr>
          <w:p w14:paraId="56367425" w14:textId="77777777" w:rsidR="00C204C8" w:rsidRDefault="00D00823">
            <w:pPr>
              <w:pStyle w:val="af4"/>
            </w:pPr>
            <w:r>
              <w:rPr>
                <w:rFonts w:hint="eastAsia"/>
              </w:rPr>
              <w:t>规划沟通管理</w:t>
            </w:r>
          </w:p>
        </w:tc>
        <w:tc>
          <w:tcPr>
            <w:tcW w:w="4462" w:type="dxa"/>
            <w:tcBorders>
              <w:top w:val="nil"/>
              <w:left w:val="nil"/>
              <w:bottom w:val="single" w:sz="4" w:space="0" w:color="auto"/>
              <w:right w:val="single" w:sz="4" w:space="0" w:color="auto"/>
            </w:tcBorders>
            <w:shd w:val="clear" w:color="auto" w:fill="auto"/>
            <w:vAlign w:val="center"/>
          </w:tcPr>
          <w:p w14:paraId="02128D8E" w14:textId="77777777" w:rsidR="00C204C8" w:rsidRDefault="00D00823">
            <w:pPr>
              <w:pStyle w:val="af4"/>
              <w:jc w:val="both"/>
            </w:pPr>
            <w:r>
              <w:rPr>
                <w:rFonts w:hint="eastAsia"/>
              </w:rPr>
              <w:t>沟通管理计划内容</w:t>
            </w:r>
          </w:p>
        </w:tc>
      </w:tr>
      <w:tr w:rsidR="00C204C8" w14:paraId="7DB7E754" w14:textId="77777777">
        <w:trPr>
          <w:trHeight w:val="22"/>
          <w:jc w:val="center"/>
        </w:trPr>
        <w:tc>
          <w:tcPr>
            <w:tcW w:w="689" w:type="dxa"/>
            <w:tcBorders>
              <w:top w:val="nil"/>
              <w:left w:val="single" w:sz="4" w:space="0" w:color="auto"/>
              <w:bottom w:val="single" w:sz="4" w:space="0" w:color="auto"/>
              <w:right w:val="single" w:sz="4" w:space="0" w:color="auto"/>
            </w:tcBorders>
            <w:shd w:val="clear" w:color="auto" w:fill="auto"/>
            <w:noWrap/>
            <w:vAlign w:val="center"/>
          </w:tcPr>
          <w:p w14:paraId="0822122E" w14:textId="77777777" w:rsidR="00C204C8" w:rsidRDefault="00D00823">
            <w:pPr>
              <w:pStyle w:val="af4"/>
            </w:pPr>
            <w:r>
              <w:t>4</w:t>
            </w:r>
          </w:p>
        </w:tc>
        <w:tc>
          <w:tcPr>
            <w:tcW w:w="1127" w:type="dxa"/>
            <w:vMerge/>
            <w:tcBorders>
              <w:left w:val="nil"/>
              <w:right w:val="single" w:sz="4" w:space="0" w:color="auto"/>
            </w:tcBorders>
            <w:shd w:val="clear" w:color="auto" w:fill="auto"/>
            <w:noWrap/>
            <w:vAlign w:val="center"/>
          </w:tcPr>
          <w:p w14:paraId="1E201C92" w14:textId="77777777" w:rsidR="00C204C8" w:rsidRDefault="00C204C8">
            <w:pPr>
              <w:pStyle w:val="af4"/>
            </w:pPr>
          </w:p>
        </w:tc>
        <w:tc>
          <w:tcPr>
            <w:tcW w:w="1538" w:type="dxa"/>
            <w:tcBorders>
              <w:top w:val="nil"/>
              <w:left w:val="nil"/>
              <w:bottom w:val="single" w:sz="4" w:space="0" w:color="auto"/>
              <w:right w:val="single" w:sz="4" w:space="0" w:color="auto"/>
            </w:tcBorders>
            <w:shd w:val="clear" w:color="auto" w:fill="auto"/>
            <w:vAlign w:val="center"/>
          </w:tcPr>
          <w:p w14:paraId="50F4C6CF" w14:textId="77777777" w:rsidR="00C204C8" w:rsidRDefault="00D00823">
            <w:pPr>
              <w:pStyle w:val="af4"/>
            </w:pPr>
            <w:r>
              <w:rPr>
                <w:rFonts w:hint="eastAsia"/>
              </w:rPr>
              <w:t>管理沟通</w:t>
            </w:r>
          </w:p>
        </w:tc>
        <w:tc>
          <w:tcPr>
            <w:tcW w:w="4462" w:type="dxa"/>
            <w:tcBorders>
              <w:top w:val="nil"/>
              <w:left w:val="nil"/>
              <w:bottom w:val="single" w:sz="4" w:space="0" w:color="auto"/>
              <w:right w:val="single" w:sz="4" w:space="0" w:color="auto"/>
            </w:tcBorders>
            <w:shd w:val="clear" w:color="auto" w:fill="auto"/>
            <w:vAlign w:val="center"/>
          </w:tcPr>
          <w:p w14:paraId="597BCEC3" w14:textId="77777777" w:rsidR="00C204C8" w:rsidRDefault="00D00823">
            <w:pPr>
              <w:pStyle w:val="af4"/>
              <w:jc w:val="both"/>
            </w:pPr>
            <w:r>
              <w:rPr>
                <w:rFonts w:hint="eastAsia"/>
              </w:rPr>
              <w:t>沟通技能</w:t>
            </w:r>
          </w:p>
        </w:tc>
      </w:tr>
      <w:tr w:rsidR="00C204C8" w14:paraId="0C9171C7" w14:textId="77777777">
        <w:trPr>
          <w:trHeight w:val="22"/>
          <w:jc w:val="center"/>
        </w:trPr>
        <w:tc>
          <w:tcPr>
            <w:tcW w:w="689" w:type="dxa"/>
            <w:tcBorders>
              <w:top w:val="nil"/>
              <w:left w:val="single" w:sz="4" w:space="0" w:color="auto"/>
              <w:bottom w:val="single" w:sz="4" w:space="0" w:color="auto"/>
              <w:right w:val="single" w:sz="4" w:space="0" w:color="auto"/>
            </w:tcBorders>
            <w:shd w:val="clear" w:color="auto" w:fill="auto"/>
            <w:noWrap/>
            <w:vAlign w:val="center"/>
          </w:tcPr>
          <w:p w14:paraId="13326F37" w14:textId="77777777" w:rsidR="00C204C8" w:rsidRDefault="00D00823">
            <w:pPr>
              <w:pStyle w:val="af4"/>
            </w:pPr>
            <w:r>
              <w:t>5</w:t>
            </w:r>
          </w:p>
        </w:tc>
        <w:tc>
          <w:tcPr>
            <w:tcW w:w="1127" w:type="dxa"/>
            <w:vMerge/>
            <w:tcBorders>
              <w:left w:val="nil"/>
              <w:bottom w:val="single" w:sz="4" w:space="0" w:color="auto"/>
              <w:right w:val="single" w:sz="4" w:space="0" w:color="auto"/>
            </w:tcBorders>
            <w:shd w:val="clear" w:color="auto" w:fill="auto"/>
            <w:noWrap/>
            <w:vAlign w:val="center"/>
          </w:tcPr>
          <w:p w14:paraId="10E14176" w14:textId="77777777" w:rsidR="00C204C8" w:rsidRDefault="00C204C8">
            <w:pPr>
              <w:pStyle w:val="af4"/>
            </w:pPr>
          </w:p>
        </w:tc>
        <w:tc>
          <w:tcPr>
            <w:tcW w:w="1538" w:type="dxa"/>
            <w:tcBorders>
              <w:top w:val="nil"/>
              <w:left w:val="nil"/>
              <w:bottom w:val="single" w:sz="4" w:space="0" w:color="auto"/>
              <w:right w:val="single" w:sz="4" w:space="0" w:color="auto"/>
            </w:tcBorders>
            <w:shd w:val="clear" w:color="auto" w:fill="auto"/>
            <w:vAlign w:val="center"/>
          </w:tcPr>
          <w:p w14:paraId="2C99135A" w14:textId="77777777" w:rsidR="00C204C8" w:rsidRDefault="00D00823">
            <w:pPr>
              <w:pStyle w:val="af4"/>
            </w:pPr>
            <w:r>
              <w:rPr>
                <w:rFonts w:hint="eastAsia"/>
              </w:rPr>
              <w:t>监督沟通</w:t>
            </w:r>
          </w:p>
        </w:tc>
        <w:tc>
          <w:tcPr>
            <w:tcW w:w="4462" w:type="dxa"/>
            <w:tcBorders>
              <w:top w:val="nil"/>
              <w:left w:val="nil"/>
              <w:bottom w:val="single" w:sz="4" w:space="0" w:color="auto"/>
              <w:right w:val="single" w:sz="4" w:space="0" w:color="auto"/>
            </w:tcBorders>
            <w:shd w:val="clear" w:color="auto" w:fill="auto"/>
            <w:vAlign w:val="center"/>
          </w:tcPr>
          <w:p w14:paraId="0788221D" w14:textId="77777777" w:rsidR="00C204C8" w:rsidRDefault="00D00823">
            <w:pPr>
              <w:pStyle w:val="af4"/>
              <w:jc w:val="both"/>
            </w:pPr>
            <w:r>
              <w:rPr>
                <w:rFonts w:hint="eastAsia"/>
              </w:rPr>
              <w:t>输入、工具与技术、输出</w:t>
            </w:r>
          </w:p>
        </w:tc>
      </w:tr>
    </w:tbl>
    <w:p w14:paraId="42C69E75" w14:textId="77777777" w:rsidR="00C204C8" w:rsidRDefault="00D00823">
      <w:pPr>
        <w:pStyle w:val="2"/>
        <w:spacing w:before="163" w:after="163"/>
      </w:pPr>
      <w:bookmarkStart w:id="140" w:name="_Toc531854237"/>
      <w:bookmarkStart w:id="141" w:name="_Toc57883982"/>
      <w:bookmarkStart w:id="142" w:name="_Toc139633947"/>
      <w:r>
        <w:t>2</w:t>
      </w:r>
      <w:r>
        <w:rPr>
          <w:rFonts w:hint="eastAsia"/>
        </w:rPr>
        <w:t>考点精讲</w:t>
      </w:r>
      <w:bookmarkEnd w:id="140"/>
      <w:bookmarkEnd w:id="141"/>
      <w:bookmarkEnd w:id="142"/>
    </w:p>
    <w:p w14:paraId="58B9CD10" w14:textId="77777777" w:rsidR="00C204C8" w:rsidRDefault="00D00823">
      <w:pPr>
        <w:ind w:firstLine="420"/>
      </w:pPr>
      <w:r>
        <w:t xml:space="preserve">1. </w:t>
      </w:r>
      <w:r>
        <w:rPr>
          <w:rFonts w:hint="eastAsia"/>
        </w:rPr>
        <w:t>沟通的形式</w:t>
      </w:r>
    </w:p>
    <w:p w14:paraId="6AFCC17E" w14:textId="77777777" w:rsidR="00C204C8" w:rsidRDefault="00D00823">
      <w:pPr>
        <w:ind w:firstLine="420"/>
      </w:pPr>
      <w:r>
        <w:rPr>
          <w:rFonts w:hint="eastAsia"/>
        </w:rPr>
        <w:t>沟通的形式包括</w:t>
      </w:r>
      <w:r>
        <w:t>：</w:t>
      </w:r>
      <w:r>
        <w:rPr>
          <w:rFonts w:hint="eastAsia"/>
        </w:rPr>
        <w:t>书面形式、口头形式、正式或非正式形式、手势动作、媒体形式、遣词造句。</w:t>
      </w:r>
    </w:p>
    <w:p w14:paraId="7D97E113" w14:textId="77777777" w:rsidR="00C204C8" w:rsidRDefault="00D00823">
      <w:pPr>
        <w:ind w:firstLine="420"/>
      </w:pPr>
      <w:r>
        <w:t xml:space="preserve">2. </w:t>
      </w:r>
      <w:r>
        <w:rPr>
          <w:rFonts w:hint="eastAsia"/>
        </w:rPr>
        <w:t>沟通模型及状态</w:t>
      </w:r>
    </w:p>
    <w:p w14:paraId="46A2A218" w14:textId="77777777" w:rsidR="00C204C8" w:rsidRDefault="00D00823">
      <w:pPr>
        <w:ind w:firstLine="420"/>
      </w:pPr>
      <w:r>
        <w:rPr>
          <w:rFonts w:hint="eastAsia"/>
        </w:rPr>
        <w:t>沟通模型的关键要素：编码、信息和反馈信息、媒介、噪声、解码。</w:t>
      </w:r>
    </w:p>
    <w:p w14:paraId="683146DC" w14:textId="77777777" w:rsidR="00C204C8" w:rsidRDefault="00D00823">
      <w:pPr>
        <w:ind w:firstLine="420"/>
      </w:pPr>
      <w:r>
        <w:rPr>
          <w:rFonts w:hint="eastAsia"/>
        </w:rPr>
        <w:t>沟通模型包含</w:t>
      </w:r>
      <w:r>
        <w:t>5种状态：已发送、已收到、已理解、已认可、已转化为积极的行动。</w:t>
      </w:r>
    </w:p>
    <w:p w14:paraId="45786573" w14:textId="77777777" w:rsidR="00C204C8" w:rsidRDefault="00D00823">
      <w:pPr>
        <w:ind w:firstLine="420"/>
      </w:pPr>
      <w:r>
        <w:t xml:space="preserve">3. </w:t>
      </w:r>
      <w:r>
        <w:rPr>
          <w:rFonts w:hint="eastAsia"/>
        </w:rPr>
        <w:t>沟通活动分类</w:t>
      </w:r>
    </w:p>
    <w:p w14:paraId="36D8CC76" w14:textId="77777777" w:rsidR="00C204C8" w:rsidRDefault="00D00823">
      <w:pPr>
        <w:ind w:firstLine="420"/>
      </w:pPr>
      <w:r>
        <w:rPr>
          <w:rFonts w:hint="eastAsia"/>
        </w:rPr>
        <w:t>沟通活动分类</w:t>
      </w:r>
      <w:r>
        <w:t>：</w:t>
      </w:r>
      <w:r>
        <w:rPr>
          <w:rFonts w:hint="eastAsia"/>
        </w:rPr>
        <w:t>内部沟通、外部沟通、正式沟通、非正式沟通、层级沟通、官方沟通、非官方沟通、书面与口头沟通。</w:t>
      </w:r>
    </w:p>
    <w:p w14:paraId="3628A2FC" w14:textId="77777777" w:rsidR="00C204C8" w:rsidRDefault="00D00823">
      <w:pPr>
        <w:ind w:firstLine="420"/>
      </w:pPr>
      <w:r>
        <w:t>4. 项目沟通管理过程</w:t>
      </w:r>
    </w:p>
    <w:p w14:paraId="50016866" w14:textId="77777777" w:rsidR="00C204C8" w:rsidRDefault="00D00823">
      <w:pPr>
        <w:ind w:firstLine="420"/>
      </w:pPr>
      <w:r>
        <w:rPr>
          <w:rFonts w:hint="eastAsia"/>
        </w:rPr>
        <w:t>规划沟通管理</w:t>
      </w:r>
      <w:r>
        <w:t>：基于每个干系人或干系人群体的信息需求、可用的组织资产以及具体项</w:t>
      </w:r>
      <w:r>
        <w:rPr>
          <w:rFonts w:hint="eastAsia"/>
        </w:rPr>
        <w:t>目的需求，为项目沟通活动制定恰当的方法和计划。</w:t>
      </w:r>
    </w:p>
    <w:p w14:paraId="610EFC80" w14:textId="77777777" w:rsidR="00C204C8" w:rsidRDefault="00D00823">
      <w:pPr>
        <w:ind w:firstLine="420"/>
      </w:pPr>
      <w:r>
        <w:rPr>
          <w:rFonts w:hint="eastAsia"/>
        </w:rPr>
        <w:t>管理沟通</w:t>
      </w:r>
      <w:r>
        <w:t>：确保项目信息及时且恰当地收集、生成、发布、存储、检索、管理、监督和</w:t>
      </w:r>
      <w:r>
        <w:rPr>
          <w:rFonts w:hint="eastAsia"/>
        </w:rPr>
        <w:t>最终处置。</w:t>
      </w:r>
    </w:p>
    <w:p w14:paraId="16F9A679" w14:textId="77777777" w:rsidR="00C204C8" w:rsidRDefault="00D00823">
      <w:pPr>
        <w:ind w:firstLine="420"/>
      </w:pPr>
      <w:r>
        <w:rPr>
          <w:rFonts w:hint="eastAsia"/>
        </w:rPr>
        <w:lastRenderedPageBreak/>
        <w:t>监督沟通</w:t>
      </w:r>
      <w:r>
        <w:t>：确保满足项目及其干系人的信息需求。</w:t>
      </w:r>
    </w:p>
    <w:p w14:paraId="02743FFC" w14:textId="77777777" w:rsidR="00C204C8" w:rsidRDefault="00D00823">
      <w:pPr>
        <w:ind w:firstLine="420"/>
      </w:pPr>
      <w:r>
        <w:rPr>
          <w:rFonts w:hint="eastAsia"/>
        </w:rPr>
        <w:t>项目实际进展中，以上各个过程会相互交叠和相互作用。</w:t>
      </w:r>
    </w:p>
    <w:p w14:paraId="40C759B9" w14:textId="77777777" w:rsidR="00C204C8" w:rsidRDefault="00D00823">
      <w:pPr>
        <w:ind w:firstLine="420"/>
      </w:pPr>
      <w:r>
        <w:t xml:space="preserve">5. </w:t>
      </w:r>
      <w:r>
        <w:rPr>
          <w:rFonts w:hint="eastAsia"/>
        </w:rPr>
        <w:t>影响沟通技术的选择的因素包括</w:t>
      </w:r>
      <w:r>
        <w:t>：</w:t>
      </w:r>
      <w:r>
        <w:rPr>
          <w:rFonts w:hint="eastAsia"/>
        </w:rPr>
        <w:t>信息需求的紧迫性、技术的可用性与可靠性、易用性、项目环境、信息的敏感性和保密性。</w:t>
      </w:r>
    </w:p>
    <w:p w14:paraId="3AC9EA5F" w14:textId="77777777" w:rsidR="00C204C8" w:rsidRDefault="00D00823">
      <w:pPr>
        <w:ind w:firstLine="420"/>
      </w:pPr>
      <w:r>
        <w:t>6. 规划会议时的一般步骤</w:t>
      </w:r>
    </w:p>
    <w:p w14:paraId="6F311906" w14:textId="77777777" w:rsidR="00C204C8" w:rsidRDefault="00D00823">
      <w:pPr>
        <w:ind w:firstLine="420"/>
      </w:pPr>
      <w:r>
        <w:t>规划会议时的一般步骤包</w:t>
      </w:r>
      <w:r>
        <w:rPr>
          <w:rFonts w:hint="eastAsia"/>
        </w:rPr>
        <w:t>括</w:t>
      </w:r>
      <w:r>
        <w:t>：①准备并发布会议议程（其中包含会议目标）；②确保会议在规定的时间开始和结</w:t>
      </w:r>
      <w:r>
        <w:rPr>
          <w:rFonts w:hint="eastAsia"/>
        </w:rPr>
        <w:t>束</w:t>
      </w:r>
      <w:r>
        <w:t>；③确保适当参与者受邀并出席；④切题；⑤处理会议中的期望、问题和冲突；⑥记</w:t>
      </w:r>
      <w:r>
        <w:rPr>
          <w:rFonts w:hint="eastAsia"/>
        </w:rPr>
        <w:t>录所有行动以及所分配的行动责任人。</w:t>
      </w:r>
    </w:p>
    <w:p w14:paraId="06B485D4" w14:textId="3A2C13CB" w:rsidR="005823B4" w:rsidRDefault="005823B4" w:rsidP="005823B4">
      <w:pPr>
        <w:ind w:firstLine="420"/>
      </w:pPr>
      <w:r>
        <w:t>7</w:t>
      </w:r>
      <w:r w:rsidR="00D00823">
        <w:t xml:space="preserve">. </w:t>
      </w:r>
      <w:r w:rsidR="00D00823">
        <w:rPr>
          <w:rFonts w:hint="eastAsia"/>
        </w:rPr>
        <w:t>沟通管理计划的内容</w:t>
      </w:r>
    </w:p>
    <w:p w14:paraId="567EBC9A" w14:textId="2F8F1EB3" w:rsidR="00C204C8" w:rsidRDefault="00D00823">
      <w:pPr>
        <w:ind w:firstLine="420"/>
      </w:pPr>
      <w:r>
        <w:rPr>
          <w:rFonts w:hint="eastAsia"/>
        </w:rPr>
        <w:t>沟通管理计划是项目管理计划的组成部分，描述将如何规划、结构化、执行与监督项目沟通，以提高沟通的有效性。沟通管理计划主要包括</w:t>
      </w:r>
      <w:r>
        <w:t>：</w:t>
      </w:r>
      <w:r>
        <w:rPr>
          <w:rFonts w:hint="eastAsia"/>
        </w:rPr>
        <w:t>①</w:t>
      </w:r>
      <w:r>
        <w:t>干系人的沟通需求</w:t>
      </w:r>
      <w:r>
        <w:rPr>
          <w:rFonts w:hint="eastAsia"/>
        </w:rPr>
        <w:t>；②</w:t>
      </w:r>
      <w:r>
        <w:t>需沟通的信息</w:t>
      </w:r>
      <w:r>
        <w:rPr>
          <w:rFonts w:hint="eastAsia"/>
        </w:rPr>
        <w:t>包括语言、形式、内容和详细程度</w:t>
      </w:r>
      <w:r>
        <w:t>；③上报步骤；④发布信息的原因；⑤发布所需信息、确认</w:t>
      </w:r>
      <w:r>
        <w:rPr>
          <w:rFonts w:hint="eastAsia"/>
        </w:rPr>
        <w:t>收到或作出回应</w:t>
      </w:r>
      <w:r>
        <w:t>（若适用）的时限和频率</w:t>
      </w:r>
      <w:r>
        <w:rPr>
          <w:rFonts w:hint="eastAsia"/>
        </w:rPr>
        <w:t>；⑥</w:t>
      </w:r>
      <w:r>
        <w:t>负责沟通相关信息的人员</w:t>
      </w:r>
      <w:r>
        <w:rPr>
          <w:rFonts w:hint="eastAsia"/>
        </w:rPr>
        <w:t>；⑦</w:t>
      </w:r>
      <w:r>
        <w:t>负责授权保密信</w:t>
      </w:r>
      <w:r>
        <w:rPr>
          <w:rFonts w:hint="eastAsia"/>
        </w:rPr>
        <w:t>息发布的人员</w:t>
      </w:r>
      <w:r>
        <w:t>；⑧接收信息的人员或群体，包括他们的需要、需求和期望</w:t>
      </w:r>
      <w:r>
        <w:rPr>
          <w:rFonts w:hint="eastAsia"/>
        </w:rPr>
        <w:t>；</w:t>
      </w:r>
      <w:r>
        <w:t>⑨用于传递信息的</w:t>
      </w:r>
      <w:r>
        <w:rPr>
          <w:rFonts w:hint="eastAsia"/>
        </w:rPr>
        <w:t>方法或技术，如备忘录、电子邮件、新闻稿，或社交媒体</w:t>
      </w:r>
      <w:r>
        <w:t>；⑩为沟通活动分配的资源，包括时</w:t>
      </w:r>
      <w:r>
        <w:rPr>
          <w:rFonts w:hint="eastAsia"/>
        </w:rPr>
        <w:t>间和预算；⑪</w:t>
      </w:r>
      <w:r>
        <w:t>随着项目进展（如项目不同阶段干系人社区的变化）而更新与优化沟通管理计划</w:t>
      </w:r>
      <w:r>
        <w:rPr>
          <w:rFonts w:hint="eastAsia"/>
        </w:rPr>
        <w:t>的方法；</w:t>
      </w:r>
      <w:r>
        <w:t>⑫通用术语表； ⑬项目信息流向图、工作流程（可能包含审批程序）、报告清单和会议</w:t>
      </w:r>
      <w:r>
        <w:rPr>
          <w:rFonts w:hint="eastAsia"/>
        </w:rPr>
        <w:t>计划等；⑭</w:t>
      </w:r>
      <w:r>
        <w:t>来自法律法规、技术、组织政策等的制约因素。</w:t>
      </w:r>
    </w:p>
    <w:p w14:paraId="0DD5A19D" w14:textId="480022B2" w:rsidR="00C204C8" w:rsidRDefault="00D00823" w:rsidP="005823B4">
      <w:pPr>
        <w:keepNext/>
        <w:ind w:firstLine="420"/>
      </w:pPr>
      <w:r>
        <w:t xml:space="preserve">4. </w:t>
      </w:r>
      <w:r>
        <w:rPr>
          <w:rFonts w:hint="eastAsia"/>
        </w:rPr>
        <w:t>沟通方法</w:t>
      </w:r>
    </w:p>
    <w:p w14:paraId="57A5B82F" w14:textId="77777777" w:rsidR="00C204C8" w:rsidRDefault="00D00823">
      <w:pPr>
        <w:ind w:firstLine="420"/>
      </w:pPr>
      <w:r>
        <w:t>（1）互动沟通。在两方或多方之间进行的实时多向信息交换。它使用诸如会议、电话、即</w:t>
      </w:r>
      <w:r>
        <w:rPr>
          <w:rFonts w:hint="eastAsia"/>
        </w:rPr>
        <w:t>时信息、社交媒体和视频会议等沟通方式。</w:t>
      </w:r>
    </w:p>
    <w:p w14:paraId="0B97CD1A" w14:textId="77777777" w:rsidR="00C204C8" w:rsidRDefault="00D00823">
      <w:pPr>
        <w:ind w:firstLine="420"/>
      </w:pPr>
      <w:r>
        <w:t>（2）推式沟通。向需要接收信息的特定接收方发送或发布信息。这种方法可以确保信息的</w:t>
      </w:r>
      <w:r>
        <w:rPr>
          <w:rFonts w:hint="eastAsia"/>
        </w:rPr>
        <w:t>发送，但不能确保信息送达目标受众或被目标受众理解。在推式沟通中，可以用于沟通的有：信件、备忘录、报告、电子邮件、传真、语音邮件、博客和新闻稿。</w:t>
      </w:r>
    </w:p>
    <w:p w14:paraId="59A412BE" w14:textId="77777777" w:rsidR="00C204C8" w:rsidRDefault="00D00823">
      <w:pPr>
        <w:ind w:firstLine="420"/>
      </w:pPr>
      <w:r>
        <w:t>（3）拉式沟通。适用于大量复杂信息或大量信息受众的情况。它要求接收方在遵守有关安</w:t>
      </w:r>
      <w:r>
        <w:rPr>
          <w:rFonts w:hint="eastAsia"/>
        </w:rPr>
        <w:t>全规定的前提之下自行访问相关内容。这种方法包括门户网站、组织内网、电子在线课程、经验教训数据库或知识库。</w:t>
      </w:r>
      <w:bookmarkStart w:id="143" w:name="_Toc531854239"/>
    </w:p>
    <w:p w14:paraId="0E36BC77" w14:textId="77777777" w:rsidR="00C204C8" w:rsidRDefault="00D00823">
      <w:pPr>
        <w:ind w:firstLine="420"/>
        <w:rPr>
          <w:b/>
        </w:rPr>
      </w:pPr>
      <w:r>
        <w:br w:type="page"/>
      </w:r>
    </w:p>
    <w:p w14:paraId="64E8CA11" w14:textId="77777777" w:rsidR="00C204C8" w:rsidRDefault="00D00823">
      <w:pPr>
        <w:pStyle w:val="1"/>
        <w:spacing w:before="163" w:after="163"/>
        <w:rPr>
          <w:szCs w:val="24"/>
        </w:rPr>
      </w:pPr>
      <w:bookmarkStart w:id="144" w:name="_Toc4513460"/>
      <w:bookmarkStart w:id="145" w:name="_Toc57883984"/>
      <w:bookmarkStart w:id="146" w:name="_Toc57389018"/>
      <w:bookmarkStart w:id="147" w:name="_Toc139633948"/>
      <w:r>
        <w:rPr>
          <w:rFonts w:hint="eastAsia"/>
        </w:rPr>
        <w:lastRenderedPageBreak/>
        <w:t>第</w:t>
      </w:r>
      <w:r>
        <w:t>15</w:t>
      </w:r>
      <w:r>
        <w:rPr>
          <w:rFonts w:hint="eastAsia"/>
        </w:rPr>
        <w:t>章</w:t>
      </w:r>
      <w:r>
        <w:t xml:space="preserve"> </w:t>
      </w:r>
      <w:r>
        <w:rPr>
          <w:rFonts w:hint="eastAsia"/>
        </w:rPr>
        <w:t>项目风险管理</w:t>
      </w:r>
      <w:bookmarkEnd w:id="143"/>
      <w:bookmarkEnd w:id="144"/>
      <w:bookmarkEnd w:id="145"/>
      <w:bookmarkEnd w:id="146"/>
      <w:bookmarkEnd w:id="147"/>
    </w:p>
    <w:p w14:paraId="519CC7CA" w14:textId="77777777" w:rsidR="00C204C8" w:rsidRDefault="00D00823">
      <w:pPr>
        <w:pStyle w:val="2"/>
        <w:spacing w:before="163" w:after="163"/>
      </w:pPr>
      <w:bookmarkStart w:id="148" w:name="_Toc531854240"/>
      <w:bookmarkStart w:id="149" w:name="_Toc57883985"/>
      <w:bookmarkStart w:id="150" w:name="_Toc139633949"/>
      <w:r>
        <w:t>1</w:t>
      </w:r>
      <w:r>
        <w:rPr>
          <w:rFonts w:hint="eastAsia"/>
        </w:rPr>
        <w:t>考情分析</w:t>
      </w:r>
      <w:bookmarkEnd w:id="148"/>
      <w:bookmarkEnd w:id="149"/>
      <w:bookmarkEnd w:id="150"/>
    </w:p>
    <w:p w14:paraId="06A97384"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3</w:t>
      </w:r>
      <w:r>
        <w:rPr>
          <w:rFonts w:hint="eastAsia"/>
        </w:rPr>
        <w:t>分左右。</w:t>
      </w:r>
    </w:p>
    <w:p w14:paraId="2DC14E58" w14:textId="77777777" w:rsidR="00C204C8" w:rsidRDefault="00D00823">
      <w:pPr>
        <w:pStyle w:val="3"/>
        <w:ind w:firstLine="562"/>
      </w:pPr>
      <w:r>
        <w:t>1.1</w:t>
      </w:r>
      <w:r>
        <w:rPr>
          <w:rFonts w:hint="eastAsia"/>
        </w:rPr>
        <w:t>本章重点</w:t>
      </w:r>
    </w:p>
    <w:tbl>
      <w:tblPr>
        <w:tblW w:w="8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1173"/>
        <w:gridCol w:w="2297"/>
        <w:gridCol w:w="4047"/>
      </w:tblGrid>
      <w:tr w:rsidR="00C204C8" w14:paraId="3256CAF7" w14:textId="77777777">
        <w:trPr>
          <w:trHeight w:val="23"/>
          <w:jc w:val="center"/>
        </w:trPr>
        <w:tc>
          <w:tcPr>
            <w:tcW w:w="636" w:type="dxa"/>
            <w:shd w:val="clear" w:color="auto" w:fill="auto"/>
            <w:noWrap/>
            <w:vAlign w:val="center"/>
          </w:tcPr>
          <w:p w14:paraId="6BE75311" w14:textId="77777777" w:rsidR="00C204C8" w:rsidRDefault="00D00823">
            <w:pPr>
              <w:pStyle w:val="af4"/>
            </w:pPr>
            <w:r>
              <w:rPr>
                <w:rFonts w:hint="eastAsia"/>
              </w:rPr>
              <w:t>序号</w:t>
            </w:r>
          </w:p>
        </w:tc>
        <w:tc>
          <w:tcPr>
            <w:tcW w:w="1173" w:type="dxa"/>
            <w:shd w:val="clear" w:color="auto" w:fill="auto"/>
            <w:noWrap/>
            <w:vAlign w:val="center"/>
          </w:tcPr>
          <w:p w14:paraId="246AAFDC" w14:textId="77777777" w:rsidR="00C204C8" w:rsidRDefault="00D00823">
            <w:pPr>
              <w:pStyle w:val="af4"/>
            </w:pPr>
            <w:r>
              <w:rPr>
                <w:rFonts w:hint="eastAsia"/>
              </w:rPr>
              <w:t>知识领域</w:t>
            </w:r>
          </w:p>
        </w:tc>
        <w:tc>
          <w:tcPr>
            <w:tcW w:w="2297" w:type="dxa"/>
            <w:shd w:val="clear" w:color="auto" w:fill="auto"/>
            <w:vAlign w:val="center"/>
          </w:tcPr>
          <w:p w14:paraId="2BE947FD" w14:textId="77777777" w:rsidR="00C204C8" w:rsidRDefault="00D00823">
            <w:pPr>
              <w:pStyle w:val="af4"/>
            </w:pPr>
            <w:r>
              <w:rPr>
                <w:rFonts w:hint="eastAsia"/>
              </w:rPr>
              <w:t>考查章节</w:t>
            </w:r>
          </w:p>
        </w:tc>
        <w:tc>
          <w:tcPr>
            <w:tcW w:w="4047" w:type="dxa"/>
            <w:shd w:val="clear" w:color="auto" w:fill="auto"/>
            <w:vAlign w:val="center"/>
          </w:tcPr>
          <w:p w14:paraId="2F7B902D" w14:textId="77777777" w:rsidR="00C204C8" w:rsidRDefault="00D00823">
            <w:pPr>
              <w:pStyle w:val="af4"/>
            </w:pPr>
            <w:r>
              <w:t>重要考点</w:t>
            </w:r>
          </w:p>
        </w:tc>
      </w:tr>
      <w:tr w:rsidR="00C204C8" w14:paraId="7F2A3BED" w14:textId="77777777">
        <w:trPr>
          <w:trHeight w:val="23"/>
          <w:jc w:val="center"/>
        </w:trPr>
        <w:tc>
          <w:tcPr>
            <w:tcW w:w="636" w:type="dxa"/>
            <w:shd w:val="clear" w:color="auto" w:fill="auto"/>
            <w:noWrap/>
            <w:vAlign w:val="center"/>
          </w:tcPr>
          <w:p w14:paraId="46B53D8C" w14:textId="77777777" w:rsidR="00C204C8" w:rsidRDefault="00D00823">
            <w:pPr>
              <w:pStyle w:val="af4"/>
            </w:pPr>
            <w:r>
              <w:t>1</w:t>
            </w:r>
          </w:p>
        </w:tc>
        <w:tc>
          <w:tcPr>
            <w:tcW w:w="1173" w:type="dxa"/>
            <w:vMerge w:val="restart"/>
            <w:shd w:val="clear" w:color="auto" w:fill="auto"/>
            <w:noWrap/>
            <w:vAlign w:val="center"/>
          </w:tcPr>
          <w:p w14:paraId="3206F934" w14:textId="77777777" w:rsidR="00C204C8" w:rsidRDefault="00D00823">
            <w:pPr>
              <w:pStyle w:val="af4"/>
            </w:pPr>
            <w:r>
              <w:rPr>
                <w:rFonts w:hint="eastAsia"/>
              </w:rPr>
              <w:t>项目风险管理</w:t>
            </w:r>
          </w:p>
        </w:tc>
        <w:tc>
          <w:tcPr>
            <w:tcW w:w="2297" w:type="dxa"/>
            <w:shd w:val="clear" w:color="auto" w:fill="auto"/>
            <w:vAlign w:val="center"/>
          </w:tcPr>
          <w:p w14:paraId="50931575" w14:textId="77777777" w:rsidR="00C204C8" w:rsidRDefault="00D00823">
            <w:pPr>
              <w:pStyle w:val="af4"/>
            </w:pPr>
            <w:r>
              <w:rPr>
                <w:rFonts w:hint="eastAsia"/>
              </w:rPr>
              <w:t>管理基础</w:t>
            </w:r>
          </w:p>
        </w:tc>
        <w:tc>
          <w:tcPr>
            <w:tcW w:w="4047" w:type="dxa"/>
            <w:shd w:val="clear" w:color="auto" w:fill="auto"/>
            <w:vAlign w:val="center"/>
          </w:tcPr>
          <w:p w14:paraId="35AB13FA" w14:textId="77777777" w:rsidR="00C204C8" w:rsidRDefault="00D00823">
            <w:pPr>
              <w:pStyle w:val="af4"/>
              <w:jc w:val="both"/>
            </w:pPr>
            <w:r>
              <w:rPr>
                <w:rFonts w:hint="eastAsia"/>
              </w:rPr>
              <w:t>项目风险概述、风险的属性、分类</w:t>
            </w:r>
          </w:p>
        </w:tc>
      </w:tr>
      <w:tr w:rsidR="00C204C8" w14:paraId="7840CE54" w14:textId="77777777">
        <w:trPr>
          <w:trHeight w:val="23"/>
          <w:jc w:val="center"/>
        </w:trPr>
        <w:tc>
          <w:tcPr>
            <w:tcW w:w="636" w:type="dxa"/>
            <w:shd w:val="clear" w:color="auto" w:fill="auto"/>
            <w:noWrap/>
            <w:vAlign w:val="center"/>
          </w:tcPr>
          <w:p w14:paraId="1249F8B3" w14:textId="77777777" w:rsidR="00C204C8" w:rsidRDefault="00D00823">
            <w:pPr>
              <w:pStyle w:val="af4"/>
            </w:pPr>
            <w:r>
              <w:t>2</w:t>
            </w:r>
          </w:p>
        </w:tc>
        <w:tc>
          <w:tcPr>
            <w:tcW w:w="1173" w:type="dxa"/>
            <w:vMerge/>
            <w:shd w:val="clear" w:color="auto" w:fill="auto"/>
            <w:noWrap/>
            <w:vAlign w:val="center"/>
          </w:tcPr>
          <w:p w14:paraId="3AD69969" w14:textId="77777777" w:rsidR="00C204C8" w:rsidRDefault="00C204C8">
            <w:pPr>
              <w:pStyle w:val="af4"/>
            </w:pPr>
          </w:p>
        </w:tc>
        <w:tc>
          <w:tcPr>
            <w:tcW w:w="2297" w:type="dxa"/>
            <w:shd w:val="clear" w:color="auto" w:fill="auto"/>
            <w:vAlign w:val="center"/>
          </w:tcPr>
          <w:p w14:paraId="55C81554" w14:textId="77777777" w:rsidR="00C204C8" w:rsidRDefault="00D00823">
            <w:pPr>
              <w:pStyle w:val="af4"/>
            </w:pPr>
            <w:r>
              <w:rPr>
                <w:rFonts w:hint="eastAsia"/>
              </w:rPr>
              <w:t>管理过程</w:t>
            </w:r>
          </w:p>
        </w:tc>
        <w:tc>
          <w:tcPr>
            <w:tcW w:w="4047" w:type="dxa"/>
            <w:shd w:val="clear" w:color="auto" w:fill="auto"/>
            <w:vAlign w:val="center"/>
          </w:tcPr>
          <w:p w14:paraId="77E71C97" w14:textId="77777777" w:rsidR="00C204C8" w:rsidRDefault="00D00823">
            <w:pPr>
              <w:pStyle w:val="af4"/>
              <w:jc w:val="both"/>
            </w:pPr>
            <w:r>
              <w:rPr>
                <w:rFonts w:hint="eastAsia"/>
              </w:rPr>
              <w:t>过程概述</w:t>
            </w:r>
          </w:p>
        </w:tc>
      </w:tr>
      <w:tr w:rsidR="00C204C8" w14:paraId="49399181" w14:textId="77777777">
        <w:trPr>
          <w:trHeight w:val="23"/>
          <w:jc w:val="center"/>
        </w:trPr>
        <w:tc>
          <w:tcPr>
            <w:tcW w:w="636" w:type="dxa"/>
            <w:shd w:val="clear" w:color="auto" w:fill="auto"/>
            <w:noWrap/>
            <w:vAlign w:val="center"/>
          </w:tcPr>
          <w:p w14:paraId="693867EC" w14:textId="77777777" w:rsidR="00C204C8" w:rsidRDefault="00D00823">
            <w:pPr>
              <w:pStyle w:val="af4"/>
            </w:pPr>
            <w:r>
              <w:t>3</w:t>
            </w:r>
          </w:p>
        </w:tc>
        <w:tc>
          <w:tcPr>
            <w:tcW w:w="1173" w:type="dxa"/>
            <w:vMerge/>
            <w:shd w:val="clear" w:color="auto" w:fill="auto"/>
            <w:noWrap/>
            <w:vAlign w:val="center"/>
          </w:tcPr>
          <w:p w14:paraId="33F7A8DE" w14:textId="77777777" w:rsidR="00C204C8" w:rsidRDefault="00C204C8">
            <w:pPr>
              <w:pStyle w:val="af4"/>
            </w:pPr>
          </w:p>
        </w:tc>
        <w:tc>
          <w:tcPr>
            <w:tcW w:w="2297" w:type="dxa"/>
            <w:shd w:val="clear" w:color="auto" w:fill="auto"/>
            <w:vAlign w:val="center"/>
          </w:tcPr>
          <w:p w14:paraId="3F162836" w14:textId="77777777" w:rsidR="00C204C8" w:rsidRDefault="00D00823">
            <w:pPr>
              <w:pStyle w:val="af4"/>
            </w:pPr>
            <w:r>
              <w:rPr>
                <w:rFonts w:hint="eastAsia"/>
              </w:rPr>
              <w:t>规划风险管理</w:t>
            </w:r>
          </w:p>
        </w:tc>
        <w:tc>
          <w:tcPr>
            <w:tcW w:w="4047" w:type="dxa"/>
            <w:shd w:val="clear" w:color="auto" w:fill="auto"/>
            <w:vAlign w:val="center"/>
          </w:tcPr>
          <w:p w14:paraId="5011781B" w14:textId="77777777" w:rsidR="00C204C8" w:rsidRDefault="00D00823">
            <w:pPr>
              <w:pStyle w:val="af4"/>
              <w:jc w:val="both"/>
            </w:pPr>
            <w:r>
              <w:t>RBS</w:t>
            </w:r>
            <w:r>
              <w:rPr>
                <w:rFonts w:hint="eastAsia"/>
              </w:rPr>
              <w:t>（风险分解结构）、风险管理计划</w:t>
            </w:r>
          </w:p>
        </w:tc>
      </w:tr>
      <w:tr w:rsidR="00C204C8" w14:paraId="5E8A71E4" w14:textId="77777777">
        <w:trPr>
          <w:trHeight w:val="23"/>
          <w:jc w:val="center"/>
        </w:trPr>
        <w:tc>
          <w:tcPr>
            <w:tcW w:w="636" w:type="dxa"/>
            <w:shd w:val="clear" w:color="auto" w:fill="auto"/>
            <w:noWrap/>
            <w:vAlign w:val="center"/>
          </w:tcPr>
          <w:p w14:paraId="408FD8B5" w14:textId="77777777" w:rsidR="00C204C8" w:rsidRDefault="00D00823">
            <w:pPr>
              <w:pStyle w:val="af4"/>
            </w:pPr>
            <w:r>
              <w:t>4</w:t>
            </w:r>
          </w:p>
        </w:tc>
        <w:tc>
          <w:tcPr>
            <w:tcW w:w="1173" w:type="dxa"/>
            <w:vMerge/>
            <w:shd w:val="clear" w:color="auto" w:fill="auto"/>
            <w:noWrap/>
            <w:vAlign w:val="center"/>
          </w:tcPr>
          <w:p w14:paraId="69795F3C" w14:textId="77777777" w:rsidR="00C204C8" w:rsidRDefault="00C204C8">
            <w:pPr>
              <w:pStyle w:val="af4"/>
            </w:pPr>
          </w:p>
        </w:tc>
        <w:tc>
          <w:tcPr>
            <w:tcW w:w="2297" w:type="dxa"/>
            <w:shd w:val="clear" w:color="auto" w:fill="auto"/>
            <w:vAlign w:val="center"/>
          </w:tcPr>
          <w:p w14:paraId="70476593" w14:textId="77777777" w:rsidR="00C204C8" w:rsidRDefault="00D00823">
            <w:pPr>
              <w:pStyle w:val="af4"/>
            </w:pPr>
            <w:r>
              <w:rPr>
                <w:rFonts w:hint="eastAsia"/>
              </w:rPr>
              <w:t>识别风险</w:t>
            </w:r>
          </w:p>
        </w:tc>
        <w:tc>
          <w:tcPr>
            <w:tcW w:w="4047" w:type="dxa"/>
            <w:shd w:val="clear" w:color="auto" w:fill="auto"/>
            <w:vAlign w:val="center"/>
          </w:tcPr>
          <w:p w14:paraId="7E109E00" w14:textId="77777777" w:rsidR="00C204C8" w:rsidRDefault="00D00823">
            <w:pPr>
              <w:pStyle w:val="af4"/>
              <w:jc w:val="both"/>
            </w:pPr>
            <w:r>
              <w:rPr>
                <w:rFonts w:hint="eastAsia"/>
              </w:rPr>
              <w:t>风险识别的内容及特点、德尔菲法、因果图、风险登记册</w:t>
            </w:r>
          </w:p>
        </w:tc>
      </w:tr>
      <w:tr w:rsidR="00C204C8" w14:paraId="58FC4716" w14:textId="77777777">
        <w:trPr>
          <w:trHeight w:val="23"/>
          <w:jc w:val="center"/>
        </w:trPr>
        <w:tc>
          <w:tcPr>
            <w:tcW w:w="636" w:type="dxa"/>
            <w:shd w:val="clear" w:color="auto" w:fill="auto"/>
            <w:noWrap/>
            <w:vAlign w:val="center"/>
          </w:tcPr>
          <w:p w14:paraId="00401677" w14:textId="77777777" w:rsidR="00C204C8" w:rsidRDefault="00D00823">
            <w:pPr>
              <w:pStyle w:val="af4"/>
            </w:pPr>
            <w:r>
              <w:t>5</w:t>
            </w:r>
          </w:p>
        </w:tc>
        <w:tc>
          <w:tcPr>
            <w:tcW w:w="1173" w:type="dxa"/>
            <w:vMerge/>
            <w:shd w:val="clear" w:color="auto" w:fill="auto"/>
            <w:noWrap/>
            <w:vAlign w:val="center"/>
          </w:tcPr>
          <w:p w14:paraId="35AA9684" w14:textId="77777777" w:rsidR="00C204C8" w:rsidRDefault="00C204C8">
            <w:pPr>
              <w:pStyle w:val="af4"/>
            </w:pPr>
          </w:p>
        </w:tc>
        <w:tc>
          <w:tcPr>
            <w:tcW w:w="2297" w:type="dxa"/>
            <w:shd w:val="clear" w:color="auto" w:fill="auto"/>
            <w:vAlign w:val="center"/>
          </w:tcPr>
          <w:p w14:paraId="6C5D2423" w14:textId="77777777" w:rsidR="00C204C8" w:rsidRDefault="00D00823">
            <w:pPr>
              <w:pStyle w:val="af4"/>
            </w:pPr>
            <w:r>
              <w:rPr>
                <w:rFonts w:hint="eastAsia"/>
              </w:rPr>
              <w:t>实施定性风险分析</w:t>
            </w:r>
          </w:p>
        </w:tc>
        <w:tc>
          <w:tcPr>
            <w:tcW w:w="4047" w:type="dxa"/>
            <w:shd w:val="clear" w:color="auto" w:fill="auto"/>
            <w:vAlign w:val="center"/>
          </w:tcPr>
          <w:p w14:paraId="4C40474E" w14:textId="77777777" w:rsidR="00C204C8" w:rsidRDefault="00D00823">
            <w:pPr>
              <w:pStyle w:val="af4"/>
              <w:jc w:val="both"/>
            </w:pPr>
            <w:r>
              <w:rPr>
                <w:rFonts w:hint="eastAsia"/>
              </w:rPr>
              <w:t>概率和影响矩阵</w:t>
            </w:r>
          </w:p>
        </w:tc>
      </w:tr>
      <w:tr w:rsidR="00C204C8" w14:paraId="3400B941" w14:textId="77777777">
        <w:trPr>
          <w:trHeight w:val="23"/>
          <w:jc w:val="center"/>
        </w:trPr>
        <w:tc>
          <w:tcPr>
            <w:tcW w:w="636" w:type="dxa"/>
            <w:shd w:val="clear" w:color="auto" w:fill="auto"/>
            <w:noWrap/>
            <w:vAlign w:val="center"/>
          </w:tcPr>
          <w:p w14:paraId="61400955" w14:textId="77777777" w:rsidR="00C204C8" w:rsidRDefault="00D00823">
            <w:pPr>
              <w:pStyle w:val="af4"/>
            </w:pPr>
            <w:r>
              <w:t>6</w:t>
            </w:r>
          </w:p>
        </w:tc>
        <w:tc>
          <w:tcPr>
            <w:tcW w:w="1173" w:type="dxa"/>
            <w:vMerge/>
            <w:shd w:val="clear" w:color="auto" w:fill="auto"/>
            <w:noWrap/>
            <w:vAlign w:val="center"/>
          </w:tcPr>
          <w:p w14:paraId="70B2E2C2" w14:textId="77777777" w:rsidR="00C204C8" w:rsidRDefault="00C204C8">
            <w:pPr>
              <w:pStyle w:val="af4"/>
            </w:pPr>
          </w:p>
        </w:tc>
        <w:tc>
          <w:tcPr>
            <w:tcW w:w="2297" w:type="dxa"/>
            <w:shd w:val="clear" w:color="auto" w:fill="auto"/>
            <w:vAlign w:val="center"/>
          </w:tcPr>
          <w:p w14:paraId="19B2275D" w14:textId="77777777" w:rsidR="00C204C8" w:rsidRDefault="00D00823">
            <w:pPr>
              <w:pStyle w:val="af4"/>
            </w:pPr>
            <w:r>
              <w:rPr>
                <w:rFonts w:hint="eastAsia"/>
              </w:rPr>
              <w:t>实施定量风险分析</w:t>
            </w:r>
          </w:p>
        </w:tc>
        <w:tc>
          <w:tcPr>
            <w:tcW w:w="4047" w:type="dxa"/>
            <w:shd w:val="clear" w:color="auto" w:fill="auto"/>
            <w:vAlign w:val="center"/>
          </w:tcPr>
          <w:p w14:paraId="629CCA10" w14:textId="77777777" w:rsidR="00C204C8" w:rsidRDefault="00D00823">
            <w:pPr>
              <w:pStyle w:val="af4"/>
              <w:jc w:val="both"/>
            </w:pPr>
            <w:r>
              <w:rPr>
                <w:rFonts w:hint="eastAsia"/>
              </w:rPr>
              <w:t>决策树、敏感性分析</w:t>
            </w:r>
          </w:p>
        </w:tc>
      </w:tr>
      <w:tr w:rsidR="00C204C8" w14:paraId="54FE944A" w14:textId="77777777">
        <w:trPr>
          <w:trHeight w:val="23"/>
          <w:jc w:val="center"/>
        </w:trPr>
        <w:tc>
          <w:tcPr>
            <w:tcW w:w="636" w:type="dxa"/>
            <w:shd w:val="clear" w:color="auto" w:fill="auto"/>
            <w:noWrap/>
            <w:vAlign w:val="center"/>
          </w:tcPr>
          <w:p w14:paraId="1ACFCC9B" w14:textId="77777777" w:rsidR="00C204C8" w:rsidRDefault="00D00823">
            <w:pPr>
              <w:pStyle w:val="af4"/>
            </w:pPr>
            <w:r>
              <w:t>7</w:t>
            </w:r>
          </w:p>
        </w:tc>
        <w:tc>
          <w:tcPr>
            <w:tcW w:w="1173" w:type="dxa"/>
            <w:vMerge/>
            <w:shd w:val="clear" w:color="auto" w:fill="auto"/>
            <w:noWrap/>
            <w:vAlign w:val="center"/>
          </w:tcPr>
          <w:p w14:paraId="30E90F8E" w14:textId="77777777" w:rsidR="00C204C8" w:rsidRDefault="00C204C8">
            <w:pPr>
              <w:pStyle w:val="af4"/>
            </w:pPr>
          </w:p>
        </w:tc>
        <w:tc>
          <w:tcPr>
            <w:tcW w:w="2297" w:type="dxa"/>
            <w:shd w:val="clear" w:color="auto" w:fill="auto"/>
            <w:vAlign w:val="center"/>
          </w:tcPr>
          <w:p w14:paraId="78068BBB" w14:textId="77777777" w:rsidR="00C204C8" w:rsidRDefault="00D00823">
            <w:pPr>
              <w:pStyle w:val="af4"/>
            </w:pPr>
            <w:r>
              <w:rPr>
                <w:rFonts w:hint="eastAsia"/>
              </w:rPr>
              <w:t>规划风险应对</w:t>
            </w:r>
          </w:p>
        </w:tc>
        <w:tc>
          <w:tcPr>
            <w:tcW w:w="4047" w:type="dxa"/>
            <w:shd w:val="clear" w:color="auto" w:fill="auto"/>
            <w:vAlign w:val="center"/>
          </w:tcPr>
          <w:p w14:paraId="2E2B7A46" w14:textId="77777777" w:rsidR="00C204C8" w:rsidRDefault="00D00823">
            <w:pPr>
              <w:pStyle w:val="af4"/>
              <w:jc w:val="both"/>
            </w:pPr>
            <w:r>
              <w:rPr>
                <w:rFonts w:hint="eastAsia"/>
              </w:rPr>
              <w:t>威胁应对策略、机会应对策略</w:t>
            </w:r>
          </w:p>
        </w:tc>
      </w:tr>
      <w:tr w:rsidR="00C204C8" w14:paraId="737A2814" w14:textId="77777777">
        <w:trPr>
          <w:trHeight w:val="23"/>
          <w:jc w:val="center"/>
        </w:trPr>
        <w:tc>
          <w:tcPr>
            <w:tcW w:w="636" w:type="dxa"/>
            <w:shd w:val="clear" w:color="auto" w:fill="auto"/>
            <w:noWrap/>
            <w:vAlign w:val="center"/>
          </w:tcPr>
          <w:p w14:paraId="458BB1F3" w14:textId="77777777" w:rsidR="00C204C8" w:rsidRDefault="00D00823">
            <w:pPr>
              <w:pStyle w:val="af4"/>
            </w:pPr>
            <w:r>
              <w:t>8</w:t>
            </w:r>
          </w:p>
        </w:tc>
        <w:tc>
          <w:tcPr>
            <w:tcW w:w="1173" w:type="dxa"/>
            <w:vMerge/>
            <w:shd w:val="clear" w:color="auto" w:fill="auto"/>
            <w:noWrap/>
            <w:vAlign w:val="center"/>
          </w:tcPr>
          <w:p w14:paraId="1B3693AB" w14:textId="77777777" w:rsidR="00C204C8" w:rsidRDefault="00C204C8">
            <w:pPr>
              <w:pStyle w:val="af4"/>
            </w:pPr>
          </w:p>
        </w:tc>
        <w:tc>
          <w:tcPr>
            <w:tcW w:w="2297" w:type="dxa"/>
            <w:shd w:val="clear" w:color="auto" w:fill="auto"/>
            <w:vAlign w:val="center"/>
          </w:tcPr>
          <w:p w14:paraId="17CBB92D" w14:textId="77777777" w:rsidR="00C204C8" w:rsidRDefault="00D00823">
            <w:pPr>
              <w:pStyle w:val="af4"/>
            </w:pPr>
            <w:r>
              <w:rPr>
                <w:rFonts w:hint="eastAsia"/>
              </w:rPr>
              <w:t>实施风险应对</w:t>
            </w:r>
          </w:p>
        </w:tc>
        <w:tc>
          <w:tcPr>
            <w:tcW w:w="4047" w:type="dxa"/>
            <w:shd w:val="clear" w:color="auto" w:fill="auto"/>
            <w:vAlign w:val="center"/>
          </w:tcPr>
          <w:p w14:paraId="7D8BB3B5" w14:textId="77777777" w:rsidR="00C204C8" w:rsidRDefault="00D00823">
            <w:pPr>
              <w:pStyle w:val="af4"/>
              <w:jc w:val="both"/>
            </w:pPr>
            <w:r>
              <w:rPr>
                <w:rFonts w:hint="eastAsia"/>
              </w:rPr>
              <w:t>输入、工具与技术、输出</w:t>
            </w:r>
          </w:p>
        </w:tc>
      </w:tr>
      <w:tr w:rsidR="00C204C8" w14:paraId="78259C19" w14:textId="77777777">
        <w:trPr>
          <w:trHeight w:val="23"/>
          <w:jc w:val="center"/>
        </w:trPr>
        <w:tc>
          <w:tcPr>
            <w:tcW w:w="636" w:type="dxa"/>
            <w:shd w:val="clear" w:color="auto" w:fill="auto"/>
            <w:noWrap/>
            <w:vAlign w:val="center"/>
          </w:tcPr>
          <w:p w14:paraId="306074E3" w14:textId="77777777" w:rsidR="00C204C8" w:rsidRDefault="00D00823">
            <w:pPr>
              <w:pStyle w:val="af4"/>
            </w:pPr>
            <w:r>
              <w:t>9</w:t>
            </w:r>
          </w:p>
        </w:tc>
        <w:tc>
          <w:tcPr>
            <w:tcW w:w="1173" w:type="dxa"/>
            <w:vMerge/>
            <w:shd w:val="clear" w:color="auto" w:fill="auto"/>
            <w:noWrap/>
            <w:vAlign w:val="center"/>
          </w:tcPr>
          <w:p w14:paraId="7F70F869" w14:textId="77777777" w:rsidR="00C204C8" w:rsidRDefault="00C204C8">
            <w:pPr>
              <w:pStyle w:val="af4"/>
            </w:pPr>
          </w:p>
        </w:tc>
        <w:tc>
          <w:tcPr>
            <w:tcW w:w="2297" w:type="dxa"/>
            <w:shd w:val="clear" w:color="auto" w:fill="auto"/>
            <w:vAlign w:val="center"/>
          </w:tcPr>
          <w:p w14:paraId="2BF6CD15" w14:textId="77777777" w:rsidR="00C204C8" w:rsidRDefault="00D00823">
            <w:pPr>
              <w:pStyle w:val="af4"/>
            </w:pPr>
            <w:r>
              <w:rPr>
                <w:rFonts w:hint="eastAsia"/>
              </w:rPr>
              <w:t>监督风险</w:t>
            </w:r>
          </w:p>
        </w:tc>
        <w:tc>
          <w:tcPr>
            <w:tcW w:w="4047" w:type="dxa"/>
            <w:shd w:val="clear" w:color="auto" w:fill="auto"/>
            <w:vAlign w:val="center"/>
          </w:tcPr>
          <w:p w14:paraId="362658B3" w14:textId="77777777" w:rsidR="00C204C8" w:rsidRDefault="00D00823">
            <w:pPr>
              <w:pStyle w:val="af4"/>
              <w:jc w:val="both"/>
            </w:pPr>
            <w:r>
              <w:rPr>
                <w:rFonts w:hint="eastAsia"/>
              </w:rPr>
              <w:t>审计、储备分析</w:t>
            </w:r>
          </w:p>
        </w:tc>
      </w:tr>
    </w:tbl>
    <w:p w14:paraId="55E25973" w14:textId="77777777" w:rsidR="00C204C8" w:rsidRDefault="00D00823">
      <w:pPr>
        <w:pStyle w:val="2"/>
        <w:keepNext/>
        <w:spacing w:before="163" w:after="163"/>
      </w:pPr>
      <w:bookmarkStart w:id="151" w:name="_Toc57883986"/>
      <w:bookmarkStart w:id="152" w:name="_Toc531854241"/>
      <w:bookmarkStart w:id="153" w:name="_Toc139633950"/>
      <w:r>
        <w:t>2</w:t>
      </w:r>
      <w:r>
        <w:rPr>
          <w:rFonts w:hint="eastAsia"/>
        </w:rPr>
        <w:t>考点精讲</w:t>
      </w:r>
      <w:bookmarkEnd w:id="151"/>
      <w:bookmarkEnd w:id="152"/>
      <w:bookmarkEnd w:id="153"/>
    </w:p>
    <w:p w14:paraId="678E800B" w14:textId="77777777" w:rsidR="00C204C8" w:rsidRDefault="00D00823">
      <w:pPr>
        <w:ind w:firstLine="420"/>
      </w:pPr>
      <w:r>
        <w:t>1. 项目风险管理过程</w:t>
      </w:r>
    </w:p>
    <w:p w14:paraId="60D31C15" w14:textId="77777777" w:rsidR="00C204C8" w:rsidRDefault="00D00823">
      <w:pPr>
        <w:ind w:firstLine="420"/>
      </w:pPr>
      <w:r>
        <w:rPr>
          <w:rFonts w:hint="eastAsia"/>
        </w:rPr>
        <w:t>规划风险管理</w:t>
      </w:r>
      <w:r>
        <w:t>：定义如何实施项目风险管理活动。</w:t>
      </w:r>
    </w:p>
    <w:p w14:paraId="1DE935A9" w14:textId="77777777" w:rsidR="00C204C8" w:rsidRDefault="00D00823">
      <w:pPr>
        <w:ind w:firstLine="420"/>
      </w:pPr>
      <w:r>
        <w:rPr>
          <w:rFonts w:hint="eastAsia"/>
        </w:rPr>
        <w:t>识别风险</w:t>
      </w:r>
      <w:r>
        <w:t>：识别单个项目风险，以及整体项目风险的来源，并记录风险特征。</w:t>
      </w:r>
    </w:p>
    <w:p w14:paraId="16BC5AAE" w14:textId="77777777" w:rsidR="00C204C8" w:rsidRDefault="00D00823">
      <w:pPr>
        <w:ind w:firstLine="420"/>
      </w:pPr>
      <w:r>
        <w:rPr>
          <w:rFonts w:hint="eastAsia"/>
        </w:rPr>
        <w:t>实施定性风险分析</w:t>
      </w:r>
      <w:r>
        <w:t>：通过评估单个项目风险发生的概率和影响以及特征，对风险进行优</w:t>
      </w:r>
      <w:r>
        <w:rPr>
          <w:rFonts w:hint="eastAsia"/>
        </w:rPr>
        <w:t>先级排序，从而为后续分析或行动提供基础。</w:t>
      </w:r>
    </w:p>
    <w:p w14:paraId="52EF8739" w14:textId="77777777" w:rsidR="00C204C8" w:rsidRDefault="00D00823">
      <w:pPr>
        <w:ind w:firstLine="420"/>
      </w:pPr>
      <w:r>
        <w:rPr>
          <w:rFonts w:hint="eastAsia"/>
        </w:rPr>
        <w:t>实施定量风险分析</w:t>
      </w:r>
      <w:r>
        <w:t>：就已识别的单个项目风险和其他不确定性的来源对整体项目目标的</w:t>
      </w:r>
      <w:r>
        <w:rPr>
          <w:rFonts w:hint="eastAsia"/>
        </w:rPr>
        <w:t>综合影响进行定量分析。</w:t>
      </w:r>
    </w:p>
    <w:p w14:paraId="4A237085" w14:textId="77777777" w:rsidR="00C204C8" w:rsidRDefault="00D00823">
      <w:pPr>
        <w:ind w:firstLine="420"/>
      </w:pPr>
      <w:r>
        <w:rPr>
          <w:rFonts w:hint="eastAsia"/>
        </w:rPr>
        <w:t>规划风险应对</w:t>
      </w:r>
      <w:r>
        <w:t>：为处理整体项目风险以及应对单个项目风险而制定可选方案，选择应对</w:t>
      </w:r>
      <w:r>
        <w:rPr>
          <w:rFonts w:hint="eastAsia"/>
        </w:rPr>
        <w:t>策略并商定应对行动。</w:t>
      </w:r>
    </w:p>
    <w:p w14:paraId="4CA07DD9" w14:textId="77777777" w:rsidR="00C204C8" w:rsidRDefault="00D00823">
      <w:pPr>
        <w:ind w:firstLine="420"/>
      </w:pPr>
      <w:r>
        <w:rPr>
          <w:rFonts w:hint="eastAsia"/>
        </w:rPr>
        <w:t>实施风险应对</w:t>
      </w:r>
      <w:r>
        <w:t>：执行商定的风险应对计划。</w:t>
      </w:r>
    </w:p>
    <w:p w14:paraId="4408DE60" w14:textId="77777777" w:rsidR="00C204C8" w:rsidRDefault="00D00823">
      <w:pPr>
        <w:ind w:firstLine="420"/>
      </w:pPr>
      <w:r>
        <w:rPr>
          <w:rFonts w:hint="eastAsia"/>
        </w:rPr>
        <w:lastRenderedPageBreak/>
        <w:t>监督风险</w:t>
      </w:r>
      <w:r>
        <w:t>：在整个项目期间，监督风险以应对计划的实施、跟踪已识别风险、识别和分</w:t>
      </w:r>
      <w:r>
        <w:rPr>
          <w:rFonts w:hint="eastAsia"/>
        </w:rPr>
        <w:t>析新风险，以及评估风险管理的有效性。</w:t>
      </w:r>
    </w:p>
    <w:p w14:paraId="2347DBF9" w14:textId="77777777" w:rsidR="00C204C8" w:rsidRDefault="00D00823">
      <w:pPr>
        <w:ind w:firstLine="420"/>
      </w:pPr>
      <w:r>
        <w:rPr>
          <w:rFonts w:hint="eastAsia"/>
        </w:rPr>
        <w:t>在项目实际进展中，以上各个过程会相互交叠和相互作用。</w:t>
      </w:r>
    </w:p>
    <w:p w14:paraId="16CEA3CB" w14:textId="77777777" w:rsidR="00C204C8" w:rsidRDefault="00D00823">
      <w:pPr>
        <w:ind w:firstLine="420"/>
      </w:pPr>
      <w:r>
        <w:t>2. 风险管理计划的</w:t>
      </w:r>
      <w:r>
        <w:rPr>
          <w:rFonts w:hint="eastAsia"/>
        </w:rPr>
        <w:t>内容</w:t>
      </w:r>
    </w:p>
    <w:p w14:paraId="106E6F67" w14:textId="77777777" w:rsidR="00C204C8" w:rsidRDefault="00D00823">
      <w:pPr>
        <w:ind w:firstLine="420"/>
      </w:pPr>
      <w:r>
        <w:rPr>
          <w:rFonts w:hint="eastAsia"/>
        </w:rPr>
        <w:t>风险管理策略</w:t>
      </w:r>
      <w:r>
        <w:t>：描述用于管理本项目风险的一般方法。</w:t>
      </w:r>
    </w:p>
    <w:p w14:paraId="77B46EEC" w14:textId="77777777" w:rsidR="00C204C8" w:rsidRDefault="00D00823">
      <w:pPr>
        <w:ind w:firstLine="420"/>
      </w:pPr>
      <w:r>
        <w:rPr>
          <w:rFonts w:hint="eastAsia"/>
        </w:rPr>
        <w:t>方法论</w:t>
      </w:r>
      <w:r>
        <w:t>：确定用于开展本项目风险管理的具体方法、工具及数据来源。</w:t>
      </w:r>
    </w:p>
    <w:p w14:paraId="60104FE4" w14:textId="77777777" w:rsidR="00C204C8" w:rsidRDefault="00D00823">
      <w:pPr>
        <w:ind w:firstLine="420"/>
      </w:pPr>
      <w:r>
        <w:rPr>
          <w:rFonts w:hint="eastAsia"/>
        </w:rPr>
        <w:t>角色与职责：</w:t>
      </w:r>
      <w:r>
        <w:t>确定每项风险管理活动的领导者、支持者和团队成员，并明确职责。</w:t>
      </w:r>
    </w:p>
    <w:p w14:paraId="6CD5B6EA" w14:textId="77777777" w:rsidR="00C204C8" w:rsidRDefault="00D00823">
      <w:pPr>
        <w:ind w:firstLine="420"/>
      </w:pPr>
      <w:r>
        <w:rPr>
          <w:rFonts w:hint="eastAsia"/>
        </w:rPr>
        <w:t>资金：</w:t>
      </w:r>
      <w:r>
        <w:t>确定开展项目风险管理活动所需资金，制定应急储备和管理储备使用方案。</w:t>
      </w:r>
    </w:p>
    <w:p w14:paraId="5DD72E16" w14:textId="77777777" w:rsidR="00C204C8" w:rsidRDefault="00D00823">
      <w:pPr>
        <w:ind w:firstLine="420"/>
      </w:pPr>
      <w:r>
        <w:rPr>
          <w:rFonts w:hint="eastAsia"/>
        </w:rPr>
        <w:t>时间安排</w:t>
      </w:r>
      <w:r>
        <w:t>：确定在项目生命周期中实施项目风险管理过程的时间和频率，确定风险管理</w:t>
      </w:r>
      <w:r>
        <w:rPr>
          <w:rFonts w:hint="eastAsia"/>
        </w:rPr>
        <w:t>活动并将其纳入项目进度计划。</w:t>
      </w:r>
    </w:p>
    <w:p w14:paraId="230FDE3B" w14:textId="77777777" w:rsidR="00C204C8" w:rsidRDefault="00D00823">
      <w:pPr>
        <w:ind w:firstLine="420"/>
      </w:pPr>
      <w:r>
        <w:rPr>
          <w:rFonts w:hint="eastAsia"/>
        </w:rPr>
        <w:t>风险类别</w:t>
      </w:r>
      <w:r>
        <w:t>：确定对项目风险进行分类的方式。通常借助风险分解结构（RBS）来构建风</w:t>
      </w:r>
      <w:r>
        <w:rPr>
          <w:rFonts w:hint="eastAsia"/>
        </w:rPr>
        <w:t>险类别。风险分解结构是潜在风险来源的层级展现</w:t>
      </w:r>
      <w:r>
        <w:t>。</w:t>
      </w:r>
    </w:p>
    <w:p w14:paraId="32CD47EA" w14:textId="77777777" w:rsidR="00C204C8" w:rsidRDefault="00D00823">
      <w:pPr>
        <w:ind w:firstLine="420"/>
      </w:pPr>
      <w:r>
        <w:rPr>
          <w:rFonts w:hint="eastAsia"/>
        </w:rPr>
        <w:t>干系人风险偏好</w:t>
      </w:r>
      <w:r>
        <w:t>：应在风险管理计划中记录项目关键干系人的风险偏好。他们的风险偏</w:t>
      </w:r>
      <w:r>
        <w:rPr>
          <w:rFonts w:hint="eastAsia"/>
        </w:rPr>
        <w:t>好会影响规划风险管理过程的细节</w:t>
      </w:r>
    </w:p>
    <w:p w14:paraId="084CA49E" w14:textId="77777777" w:rsidR="00C204C8" w:rsidRDefault="00D00823">
      <w:pPr>
        <w:ind w:firstLine="420"/>
      </w:pPr>
      <w:r>
        <w:rPr>
          <w:rFonts w:hint="eastAsia"/>
        </w:rPr>
        <w:t>风险概率和影响</w:t>
      </w:r>
      <w:r>
        <w:t>：根据具体的项目环境、组织和关键干系人的风险偏好和临界值，来制</w:t>
      </w:r>
      <w:r>
        <w:rPr>
          <w:rFonts w:hint="eastAsia"/>
        </w:rPr>
        <w:t>定风险概率和影响。</w:t>
      </w:r>
    </w:p>
    <w:p w14:paraId="7F53F53F" w14:textId="77777777" w:rsidR="00C204C8" w:rsidRDefault="00D00823">
      <w:pPr>
        <w:ind w:firstLine="420"/>
      </w:pPr>
      <w:r>
        <w:t>3. 风险登记册</w:t>
      </w:r>
    </w:p>
    <w:p w14:paraId="52F46666" w14:textId="77777777" w:rsidR="00C204C8" w:rsidRDefault="00D00823">
      <w:pPr>
        <w:ind w:firstLine="420"/>
      </w:pPr>
      <w:r>
        <w:rPr>
          <w:rFonts w:hint="eastAsia"/>
        </w:rPr>
        <w:t>已识别风险的清单</w:t>
      </w:r>
      <w:r>
        <w:t>：需要</w:t>
      </w:r>
      <w:r>
        <w:rPr>
          <w:rFonts w:hint="eastAsia"/>
        </w:rPr>
        <w:t>按照所需的详细程度对已识别风险进行描述，确保明确理解。可以使用结构化的风险描述，来把风险本身与风险原因及风险影响区分开来。</w:t>
      </w:r>
    </w:p>
    <w:p w14:paraId="05094248" w14:textId="77777777" w:rsidR="00C204C8" w:rsidRDefault="00D00823">
      <w:pPr>
        <w:ind w:firstLine="420"/>
      </w:pPr>
      <w:r>
        <w:rPr>
          <w:rFonts w:hint="eastAsia"/>
        </w:rPr>
        <w:t>潜在风险责任人</w:t>
      </w:r>
      <w:r>
        <w:t>：如果已在识别风险过程中识别出潜在的风险责任人，就要把该责任人</w:t>
      </w:r>
      <w:r>
        <w:rPr>
          <w:rFonts w:hint="eastAsia"/>
        </w:rPr>
        <w:t>记录到风险登记册中。随后将由实施定性风险分析过程进行确认。</w:t>
      </w:r>
    </w:p>
    <w:p w14:paraId="4F4074DC" w14:textId="77777777" w:rsidR="00C204C8" w:rsidRDefault="00D00823">
      <w:pPr>
        <w:ind w:firstLine="420"/>
      </w:pPr>
      <w:r>
        <w:rPr>
          <w:rFonts w:hint="eastAsia"/>
        </w:rPr>
        <w:t>潜在风险应对措施清单</w:t>
      </w:r>
      <w:r>
        <w:t>：如果已在识别风险过程中识别出某种潜在的风险应对措施，就</w:t>
      </w:r>
      <w:r>
        <w:rPr>
          <w:rFonts w:hint="eastAsia"/>
        </w:rPr>
        <w:t>要把它记录到风险登记册中。随后将由规划风险应对过程进行确认。</w:t>
      </w:r>
    </w:p>
    <w:p w14:paraId="76CFF84E" w14:textId="77777777" w:rsidR="00C204C8" w:rsidRDefault="00D00823">
      <w:pPr>
        <w:ind w:firstLine="420"/>
      </w:pPr>
      <w:r>
        <w:t>4. 风险报告内容</w:t>
      </w:r>
    </w:p>
    <w:p w14:paraId="2375C71E" w14:textId="77777777" w:rsidR="00C204C8" w:rsidRDefault="00D00823">
      <w:pPr>
        <w:ind w:firstLine="420"/>
      </w:pPr>
      <w:r>
        <w:rPr>
          <w:rFonts w:hint="eastAsia"/>
        </w:rPr>
        <w:t>整体项目风险的来源</w:t>
      </w:r>
      <w:r>
        <w:t>：说明哪些是整体项目风险的最重要因素。</w:t>
      </w:r>
    </w:p>
    <w:p w14:paraId="78648A42" w14:textId="77777777" w:rsidR="00C204C8" w:rsidRDefault="00D00823">
      <w:pPr>
        <w:ind w:firstLine="420"/>
      </w:pPr>
      <w:r>
        <w:rPr>
          <w:rFonts w:hint="eastAsia"/>
        </w:rPr>
        <w:t>关于已识别单个项目风险的概述信息</w:t>
      </w:r>
      <w:r>
        <w:t>：例如，已识别的威胁与机会的数量、风险在风险</w:t>
      </w:r>
      <w:r>
        <w:rPr>
          <w:rFonts w:hint="eastAsia"/>
        </w:rPr>
        <w:t>类别中的分布情况、测量指标和发展趋势。</w:t>
      </w:r>
    </w:p>
    <w:p w14:paraId="4419074E" w14:textId="77777777" w:rsidR="00C204C8" w:rsidRDefault="00D00823">
      <w:pPr>
        <w:ind w:firstLine="420"/>
      </w:pPr>
      <w:r>
        <w:t xml:space="preserve">5. </w:t>
      </w:r>
      <w:r>
        <w:rPr>
          <w:rFonts w:hint="eastAsia"/>
        </w:rPr>
        <w:t>针对威胁可以考虑如下</w:t>
      </w:r>
      <w:r>
        <w:t>5种备选的应对策略：</w:t>
      </w:r>
    </w:p>
    <w:p w14:paraId="0F3A0299" w14:textId="77777777" w:rsidR="00C204C8" w:rsidRDefault="00D00823">
      <w:pPr>
        <w:ind w:firstLine="420"/>
      </w:pPr>
      <w:r>
        <w:t>（1）上报。如果项目团队或项目发起人认为某威胁不在项目范围内，或提议的应对措施超</w:t>
      </w:r>
      <w:r>
        <w:rPr>
          <w:rFonts w:hint="eastAsia"/>
        </w:rPr>
        <w:t>出了项目经理的权限，就应该采用上报策略。</w:t>
      </w:r>
    </w:p>
    <w:p w14:paraId="3F825118" w14:textId="77777777" w:rsidR="00C204C8" w:rsidRDefault="00D00823">
      <w:pPr>
        <w:ind w:firstLine="420"/>
      </w:pPr>
      <w:r>
        <w:t>（2）规避。项目团队采取行动来消除威胁，或保护项目免受威胁的影响。它</w:t>
      </w:r>
      <w:r>
        <w:rPr>
          <w:rFonts w:hint="eastAsia"/>
        </w:rPr>
        <w:t>可能适用于发生概率较高，且具有严重负面影响的高优先级的威胁。</w:t>
      </w:r>
    </w:p>
    <w:p w14:paraId="056DD153" w14:textId="77777777" w:rsidR="00C204C8" w:rsidRDefault="00D00823">
      <w:pPr>
        <w:ind w:firstLine="420"/>
      </w:pPr>
      <w:r>
        <w:lastRenderedPageBreak/>
        <w:t>（3）转移。转移涉及将应对威胁的责任转移给第三方，让第三方管理风险并承担威胁发生</w:t>
      </w:r>
      <w:r>
        <w:rPr>
          <w:rFonts w:hint="eastAsia"/>
        </w:rPr>
        <w:t>的影响。</w:t>
      </w:r>
    </w:p>
    <w:p w14:paraId="61041B31" w14:textId="77777777" w:rsidR="00C204C8" w:rsidRDefault="00D00823">
      <w:pPr>
        <w:ind w:firstLine="420"/>
      </w:pPr>
      <w:r>
        <w:t>（4）减轻。风险减轻是指采取措施来降低威胁发生的概率和影响。提前采取减轻措施通常</w:t>
      </w:r>
      <w:r>
        <w:rPr>
          <w:rFonts w:hint="eastAsia"/>
        </w:rPr>
        <w:t>比威胁出现后尝试进行弥补更加有效。</w:t>
      </w:r>
    </w:p>
    <w:p w14:paraId="75940FEC" w14:textId="77777777" w:rsidR="00C204C8" w:rsidRDefault="00D00823">
      <w:pPr>
        <w:ind w:firstLine="420"/>
      </w:pPr>
      <w:r>
        <w:t>（5）接受。风险接受是指承认威胁的存在。此策略可用于低优先级威胁，也可用于无法以</w:t>
      </w:r>
      <w:r>
        <w:rPr>
          <w:rFonts w:hint="eastAsia"/>
        </w:rPr>
        <w:t>任何其他方式经济有效地应对的威胁。</w:t>
      </w:r>
    </w:p>
    <w:p w14:paraId="4C33CADE" w14:textId="77777777" w:rsidR="00C204C8" w:rsidRDefault="00D00823">
      <w:pPr>
        <w:ind w:firstLine="420"/>
      </w:pPr>
      <w:r>
        <w:t xml:space="preserve">6. </w:t>
      </w:r>
      <w:r>
        <w:rPr>
          <w:rFonts w:hint="eastAsia"/>
        </w:rPr>
        <w:t>针对机会可以考虑如下</w:t>
      </w:r>
      <w:r>
        <w:t>5种备选策略：</w:t>
      </w:r>
    </w:p>
    <w:p w14:paraId="79FA837B" w14:textId="77777777" w:rsidR="00C204C8" w:rsidRDefault="00D00823">
      <w:pPr>
        <w:ind w:firstLine="420"/>
      </w:pPr>
      <w:r>
        <w:t>（1）上报。如果项目团队或项目发起人认为某机会不在项目范围内，或提议的应对措施超</w:t>
      </w:r>
      <w:r>
        <w:rPr>
          <w:rFonts w:hint="eastAsia"/>
        </w:rPr>
        <w:t>出了项目经理的权限，就应该采取上报策略。</w:t>
      </w:r>
    </w:p>
    <w:p w14:paraId="1A9307E9" w14:textId="77777777" w:rsidR="00C204C8" w:rsidRDefault="00D00823">
      <w:pPr>
        <w:ind w:firstLine="420"/>
      </w:pPr>
      <w:r>
        <w:t>（2）开拓。如果组织想确保把握住高优先级的机会，就可以选择开拓</w:t>
      </w:r>
      <w:r>
        <w:rPr>
          <w:rFonts w:hint="eastAsia"/>
        </w:rPr>
        <w:t>策</w:t>
      </w:r>
      <w:r>
        <w:t>略。此策略将特定</w:t>
      </w:r>
      <w:r>
        <w:rPr>
          <w:rFonts w:hint="eastAsia"/>
        </w:rPr>
        <w:t>机会的出现概率提高到</w:t>
      </w:r>
      <w:r>
        <w:t>100%，确保其肯定出现，从而获得与其相关的收益。</w:t>
      </w:r>
    </w:p>
    <w:p w14:paraId="15A343CC" w14:textId="77777777" w:rsidR="00C204C8" w:rsidRDefault="00D00823">
      <w:pPr>
        <w:ind w:firstLine="420"/>
      </w:pPr>
      <w:r>
        <w:t>（3）分享。分享涉及将应对机会的责任转移给第三方，使其享有机会所带来的部分收益。</w:t>
      </w:r>
    </w:p>
    <w:p w14:paraId="336CADE5" w14:textId="77777777" w:rsidR="00C204C8" w:rsidRDefault="00D00823">
      <w:pPr>
        <w:ind w:firstLine="420"/>
      </w:pPr>
      <w:r>
        <w:t>（4）提高。提高策略用于提高机会出现的概率和影响。提前采取提高措施通常比机会出现</w:t>
      </w:r>
      <w:r>
        <w:rPr>
          <w:rFonts w:hint="eastAsia"/>
        </w:rPr>
        <w:t>后尝试改善收益更加有效。</w:t>
      </w:r>
    </w:p>
    <w:p w14:paraId="6B57FA4A" w14:textId="77777777" w:rsidR="00C204C8" w:rsidRDefault="00D00823">
      <w:pPr>
        <w:ind w:firstLine="420"/>
      </w:pPr>
      <w:r>
        <w:t>（5）接受。接受机会是指承认机会的存在。</w:t>
      </w:r>
    </w:p>
    <w:p w14:paraId="2EFEB80D" w14:textId="77777777" w:rsidR="00C204C8" w:rsidRDefault="00D00823">
      <w:pPr>
        <w:pStyle w:val="1"/>
        <w:spacing w:before="163" w:after="163"/>
        <w:rPr>
          <w:rFonts w:cstheme="minorBidi"/>
          <w:b w:val="0"/>
          <w:sz w:val="21"/>
          <w:szCs w:val="22"/>
        </w:rPr>
      </w:pPr>
      <w:bookmarkStart w:id="154" w:name="_Toc531854243"/>
      <w:r>
        <w:rPr>
          <w:rFonts w:cstheme="minorBidi"/>
          <w:b w:val="0"/>
          <w:sz w:val="21"/>
          <w:szCs w:val="22"/>
        </w:rPr>
        <w:br w:type="page"/>
      </w:r>
    </w:p>
    <w:p w14:paraId="7CE79293" w14:textId="77777777" w:rsidR="00C204C8" w:rsidRDefault="00D00823">
      <w:pPr>
        <w:pStyle w:val="1"/>
        <w:spacing w:before="163" w:after="163"/>
        <w:rPr>
          <w:szCs w:val="24"/>
        </w:rPr>
      </w:pPr>
      <w:bookmarkStart w:id="155" w:name="_Toc57883988"/>
      <w:bookmarkStart w:id="156" w:name="_Toc57389019"/>
      <w:bookmarkStart w:id="157" w:name="_Toc4513461"/>
      <w:bookmarkStart w:id="158" w:name="_Toc139633951"/>
      <w:r>
        <w:rPr>
          <w:rFonts w:hint="eastAsia"/>
        </w:rPr>
        <w:lastRenderedPageBreak/>
        <w:t>第</w:t>
      </w:r>
      <w:r>
        <w:t>16</w:t>
      </w:r>
      <w:r>
        <w:rPr>
          <w:rFonts w:hint="eastAsia"/>
        </w:rPr>
        <w:t>章</w:t>
      </w:r>
      <w:r>
        <w:t xml:space="preserve"> </w:t>
      </w:r>
      <w:r>
        <w:rPr>
          <w:rFonts w:hint="eastAsia"/>
        </w:rPr>
        <w:t>项目采购管理</w:t>
      </w:r>
      <w:bookmarkEnd w:id="154"/>
      <w:bookmarkEnd w:id="155"/>
      <w:bookmarkEnd w:id="156"/>
      <w:bookmarkEnd w:id="157"/>
      <w:bookmarkEnd w:id="158"/>
    </w:p>
    <w:p w14:paraId="5AEF1905" w14:textId="77777777" w:rsidR="00C204C8" w:rsidRDefault="00D00823">
      <w:pPr>
        <w:pStyle w:val="2"/>
        <w:spacing w:before="163" w:after="163"/>
      </w:pPr>
      <w:bookmarkStart w:id="159" w:name="_Toc57883989"/>
      <w:bookmarkStart w:id="160" w:name="_Toc531854244"/>
      <w:bookmarkStart w:id="161" w:name="_Toc139633952"/>
      <w:r>
        <w:t>1</w:t>
      </w:r>
      <w:r>
        <w:rPr>
          <w:rFonts w:hint="eastAsia"/>
        </w:rPr>
        <w:t>考情分析</w:t>
      </w:r>
      <w:bookmarkEnd w:id="159"/>
      <w:bookmarkEnd w:id="160"/>
      <w:bookmarkEnd w:id="161"/>
    </w:p>
    <w:p w14:paraId="219FCC54"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3</w:t>
      </w:r>
      <w:r>
        <w:rPr>
          <w:rFonts w:hint="eastAsia"/>
        </w:rPr>
        <w:t>分左右。</w:t>
      </w:r>
    </w:p>
    <w:p w14:paraId="0A6E817E" w14:textId="77777777" w:rsidR="00C204C8" w:rsidRDefault="00D00823">
      <w:pPr>
        <w:pStyle w:val="3"/>
        <w:ind w:firstLine="575"/>
      </w:pPr>
      <w:r>
        <w:t>1.1</w:t>
      </w:r>
      <w:r>
        <w:rPr>
          <w:rFonts w:hint="eastAsia"/>
        </w:rPr>
        <w:t>本章重点</w:t>
      </w: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1244"/>
        <w:gridCol w:w="1801"/>
        <w:gridCol w:w="4614"/>
      </w:tblGrid>
      <w:tr w:rsidR="00C204C8" w14:paraId="33B4D3F8" w14:textId="77777777">
        <w:trPr>
          <w:trHeight w:val="23"/>
          <w:jc w:val="center"/>
        </w:trPr>
        <w:tc>
          <w:tcPr>
            <w:tcW w:w="636" w:type="dxa"/>
            <w:shd w:val="clear" w:color="auto" w:fill="auto"/>
            <w:noWrap/>
            <w:vAlign w:val="center"/>
          </w:tcPr>
          <w:p w14:paraId="4C6A837B" w14:textId="77777777" w:rsidR="00C204C8" w:rsidRDefault="00D00823">
            <w:pPr>
              <w:pStyle w:val="af4"/>
            </w:pPr>
            <w:r>
              <w:rPr>
                <w:rFonts w:hint="eastAsia"/>
              </w:rPr>
              <w:t>序</w:t>
            </w:r>
            <w:r>
              <w:t>号</w:t>
            </w:r>
          </w:p>
        </w:tc>
        <w:tc>
          <w:tcPr>
            <w:tcW w:w="1244" w:type="dxa"/>
            <w:shd w:val="clear" w:color="auto" w:fill="auto"/>
            <w:noWrap/>
            <w:vAlign w:val="center"/>
          </w:tcPr>
          <w:p w14:paraId="2D42F52E" w14:textId="77777777" w:rsidR="00C204C8" w:rsidRDefault="00D00823">
            <w:pPr>
              <w:pStyle w:val="af4"/>
            </w:pPr>
            <w:r>
              <w:rPr>
                <w:rFonts w:hint="eastAsia"/>
              </w:rPr>
              <w:t>知识领域</w:t>
            </w:r>
          </w:p>
        </w:tc>
        <w:tc>
          <w:tcPr>
            <w:tcW w:w="1801" w:type="dxa"/>
            <w:shd w:val="clear" w:color="auto" w:fill="auto"/>
            <w:vAlign w:val="center"/>
          </w:tcPr>
          <w:p w14:paraId="7CC4A3F9" w14:textId="77777777" w:rsidR="00C204C8" w:rsidRDefault="00D00823">
            <w:pPr>
              <w:pStyle w:val="af4"/>
            </w:pPr>
            <w:r>
              <w:rPr>
                <w:rFonts w:hint="eastAsia"/>
              </w:rPr>
              <w:t>考查章节</w:t>
            </w:r>
          </w:p>
        </w:tc>
        <w:tc>
          <w:tcPr>
            <w:tcW w:w="4614" w:type="dxa"/>
            <w:shd w:val="clear" w:color="auto" w:fill="auto"/>
            <w:vAlign w:val="center"/>
          </w:tcPr>
          <w:p w14:paraId="1ED3857D" w14:textId="77777777" w:rsidR="00C204C8" w:rsidRDefault="00D00823">
            <w:pPr>
              <w:pStyle w:val="af4"/>
            </w:pPr>
            <w:r>
              <w:t>重要考点</w:t>
            </w:r>
          </w:p>
        </w:tc>
      </w:tr>
      <w:tr w:rsidR="00C204C8" w14:paraId="52F45915" w14:textId="77777777">
        <w:trPr>
          <w:trHeight w:val="23"/>
          <w:jc w:val="center"/>
        </w:trPr>
        <w:tc>
          <w:tcPr>
            <w:tcW w:w="636" w:type="dxa"/>
            <w:shd w:val="clear" w:color="auto" w:fill="auto"/>
            <w:noWrap/>
            <w:vAlign w:val="center"/>
          </w:tcPr>
          <w:p w14:paraId="3B34967A" w14:textId="77777777" w:rsidR="00C204C8" w:rsidRDefault="00D00823">
            <w:pPr>
              <w:pStyle w:val="af4"/>
            </w:pPr>
            <w:r>
              <w:t>1</w:t>
            </w:r>
          </w:p>
        </w:tc>
        <w:tc>
          <w:tcPr>
            <w:tcW w:w="1244" w:type="dxa"/>
            <w:vMerge w:val="restart"/>
            <w:shd w:val="clear" w:color="auto" w:fill="auto"/>
            <w:noWrap/>
            <w:vAlign w:val="center"/>
          </w:tcPr>
          <w:p w14:paraId="6B7DA7CD" w14:textId="77777777" w:rsidR="00C204C8" w:rsidRDefault="00D00823">
            <w:pPr>
              <w:pStyle w:val="af4"/>
            </w:pPr>
            <w:r>
              <w:rPr>
                <w:rFonts w:hint="eastAsia"/>
              </w:rPr>
              <w:t>项目采购管理</w:t>
            </w:r>
          </w:p>
        </w:tc>
        <w:tc>
          <w:tcPr>
            <w:tcW w:w="1801" w:type="dxa"/>
            <w:vMerge w:val="restart"/>
            <w:shd w:val="clear" w:color="auto" w:fill="auto"/>
            <w:vAlign w:val="center"/>
          </w:tcPr>
          <w:p w14:paraId="4E9B4960" w14:textId="77777777" w:rsidR="00C204C8" w:rsidRDefault="00D00823">
            <w:pPr>
              <w:pStyle w:val="af4"/>
            </w:pPr>
            <w:r>
              <w:rPr>
                <w:rFonts w:hint="eastAsia"/>
              </w:rPr>
              <w:t>规划采购管理</w:t>
            </w:r>
          </w:p>
        </w:tc>
        <w:tc>
          <w:tcPr>
            <w:tcW w:w="4614" w:type="dxa"/>
            <w:shd w:val="clear" w:color="auto" w:fill="auto"/>
            <w:vAlign w:val="center"/>
          </w:tcPr>
          <w:p w14:paraId="365AC2EA" w14:textId="77777777" w:rsidR="00C204C8" w:rsidRDefault="00D00823">
            <w:pPr>
              <w:pStyle w:val="af4"/>
              <w:jc w:val="both"/>
            </w:pPr>
            <w:r>
              <w:rPr>
                <w:rFonts w:hint="eastAsia"/>
              </w:rPr>
              <w:t>自制和外购分析、采购步骤</w:t>
            </w:r>
          </w:p>
        </w:tc>
      </w:tr>
      <w:tr w:rsidR="00C204C8" w14:paraId="64E61DE2" w14:textId="77777777">
        <w:trPr>
          <w:trHeight w:val="23"/>
          <w:jc w:val="center"/>
        </w:trPr>
        <w:tc>
          <w:tcPr>
            <w:tcW w:w="636" w:type="dxa"/>
            <w:shd w:val="clear" w:color="auto" w:fill="auto"/>
            <w:noWrap/>
            <w:vAlign w:val="center"/>
          </w:tcPr>
          <w:p w14:paraId="030A5ED0" w14:textId="77777777" w:rsidR="00C204C8" w:rsidRDefault="00D00823">
            <w:pPr>
              <w:pStyle w:val="af4"/>
            </w:pPr>
            <w:r>
              <w:t>2</w:t>
            </w:r>
          </w:p>
        </w:tc>
        <w:tc>
          <w:tcPr>
            <w:tcW w:w="1244" w:type="dxa"/>
            <w:vMerge/>
            <w:shd w:val="clear" w:color="auto" w:fill="auto"/>
            <w:noWrap/>
            <w:vAlign w:val="center"/>
          </w:tcPr>
          <w:p w14:paraId="3FE3FF6B" w14:textId="77777777" w:rsidR="00C204C8" w:rsidRDefault="00C204C8">
            <w:pPr>
              <w:pStyle w:val="af4"/>
            </w:pPr>
          </w:p>
        </w:tc>
        <w:tc>
          <w:tcPr>
            <w:tcW w:w="1801" w:type="dxa"/>
            <w:vMerge/>
            <w:shd w:val="clear" w:color="auto" w:fill="auto"/>
            <w:vAlign w:val="center"/>
          </w:tcPr>
          <w:p w14:paraId="28CA8C02" w14:textId="77777777" w:rsidR="00C204C8" w:rsidRDefault="00C204C8">
            <w:pPr>
              <w:pStyle w:val="af4"/>
            </w:pPr>
          </w:p>
        </w:tc>
        <w:tc>
          <w:tcPr>
            <w:tcW w:w="4614" w:type="dxa"/>
            <w:shd w:val="clear" w:color="auto" w:fill="auto"/>
            <w:vAlign w:val="center"/>
          </w:tcPr>
          <w:p w14:paraId="7D69F4ED" w14:textId="77777777" w:rsidR="00C204C8" w:rsidRDefault="00D00823">
            <w:pPr>
              <w:pStyle w:val="af4"/>
              <w:jc w:val="both"/>
            </w:pPr>
            <w:r>
              <w:t>SOW（采购工作说明书</w:t>
            </w:r>
            <w:r>
              <w:rPr>
                <w:rFonts w:hint="eastAsia"/>
              </w:rPr>
              <w:t>）、信息邀请书（</w:t>
            </w:r>
            <w:r>
              <w:t>RFI</w:t>
            </w:r>
            <w:r>
              <w:rPr>
                <w:rFonts w:hint="eastAsia"/>
              </w:rPr>
              <w:t>）、</w:t>
            </w:r>
            <w:r>
              <w:t xml:space="preserve"> 报价邀请书</w:t>
            </w:r>
            <w:r>
              <w:rPr>
                <w:rFonts w:hint="eastAsia"/>
              </w:rPr>
              <w:t>（</w:t>
            </w:r>
            <w:r>
              <w:t>RFQ）、 建议邀请书</w:t>
            </w:r>
            <w:r>
              <w:rPr>
                <w:rFonts w:hint="eastAsia"/>
              </w:rPr>
              <w:t>（</w:t>
            </w:r>
            <w:r>
              <w:t>RFP）</w:t>
            </w:r>
          </w:p>
        </w:tc>
      </w:tr>
      <w:tr w:rsidR="00C204C8" w14:paraId="4A645013" w14:textId="77777777">
        <w:trPr>
          <w:trHeight w:val="455"/>
          <w:jc w:val="center"/>
        </w:trPr>
        <w:tc>
          <w:tcPr>
            <w:tcW w:w="636" w:type="dxa"/>
            <w:shd w:val="clear" w:color="auto" w:fill="auto"/>
            <w:noWrap/>
            <w:vAlign w:val="center"/>
          </w:tcPr>
          <w:p w14:paraId="6B15559E" w14:textId="77777777" w:rsidR="00C204C8" w:rsidRDefault="00D00823">
            <w:pPr>
              <w:pStyle w:val="af4"/>
            </w:pPr>
            <w:r>
              <w:t>3</w:t>
            </w:r>
          </w:p>
        </w:tc>
        <w:tc>
          <w:tcPr>
            <w:tcW w:w="1244" w:type="dxa"/>
            <w:vMerge/>
            <w:shd w:val="clear" w:color="auto" w:fill="auto"/>
            <w:noWrap/>
            <w:vAlign w:val="center"/>
          </w:tcPr>
          <w:p w14:paraId="2C828B88" w14:textId="77777777" w:rsidR="00C204C8" w:rsidRDefault="00C204C8">
            <w:pPr>
              <w:pStyle w:val="af4"/>
            </w:pPr>
          </w:p>
        </w:tc>
        <w:tc>
          <w:tcPr>
            <w:tcW w:w="1801" w:type="dxa"/>
            <w:shd w:val="clear" w:color="auto" w:fill="auto"/>
            <w:vAlign w:val="center"/>
          </w:tcPr>
          <w:p w14:paraId="272FA112" w14:textId="77777777" w:rsidR="00C204C8" w:rsidRDefault="00D00823">
            <w:pPr>
              <w:pStyle w:val="af4"/>
            </w:pPr>
            <w:r>
              <w:rPr>
                <w:rFonts w:hint="eastAsia"/>
              </w:rPr>
              <w:t>实施采购</w:t>
            </w:r>
          </w:p>
        </w:tc>
        <w:tc>
          <w:tcPr>
            <w:tcW w:w="4614" w:type="dxa"/>
            <w:shd w:val="clear" w:color="auto" w:fill="auto"/>
            <w:vAlign w:val="center"/>
          </w:tcPr>
          <w:p w14:paraId="69430003" w14:textId="77777777" w:rsidR="00C204C8" w:rsidRDefault="00D00823">
            <w:pPr>
              <w:pStyle w:val="af4"/>
              <w:jc w:val="both"/>
            </w:pPr>
            <w:r>
              <w:rPr>
                <w:rFonts w:hint="eastAsia"/>
              </w:rPr>
              <w:t>采购文档、卖方建议书</w:t>
            </w:r>
          </w:p>
        </w:tc>
      </w:tr>
      <w:tr w:rsidR="00C204C8" w14:paraId="7D46AF26" w14:textId="77777777">
        <w:trPr>
          <w:trHeight w:val="428"/>
          <w:jc w:val="center"/>
        </w:trPr>
        <w:tc>
          <w:tcPr>
            <w:tcW w:w="636" w:type="dxa"/>
            <w:shd w:val="clear" w:color="auto" w:fill="auto"/>
            <w:noWrap/>
            <w:vAlign w:val="center"/>
          </w:tcPr>
          <w:p w14:paraId="0560D2B4" w14:textId="77777777" w:rsidR="00C204C8" w:rsidRDefault="00D00823">
            <w:pPr>
              <w:pStyle w:val="af4"/>
            </w:pPr>
            <w:r>
              <w:t>4</w:t>
            </w:r>
          </w:p>
        </w:tc>
        <w:tc>
          <w:tcPr>
            <w:tcW w:w="1244" w:type="dxa"/>
            <w:vMerge/>
            <w:shd w:val="clear" w:color="auto" w:fill="auto"/>
            <w:noWrap/>
            <w:vAlign w:val="center"/>
          </w:tcPr>
          <w:p w14:paraId="6E800925" w14:textId="77777777" w:rsidR="00C204C8" w:rsidRDefault="00C204C8">
            <w:pPr>
              <w:pStyle w:val="af4"/>
            </w:pPr>
          </w:p>
        </w:tc>
        <w:tc>
          <w:tcPr>
            <w:tcW w:w="1801" w:type="dxa"/>
            <w:shd w:val="clear" w:color="auto" w:fill="auto"/>
            <w:vAlign w:val="center"/>
          </w:tcPr>
          <w:p w14:paraId="40EBD4C4" w14:textId="77777777" w:rsidR="00C204C8" w:rsidRDefault="00D00823">
            <w:pPr>
              <w:pStyle w:val="af4"/>
            </w:pPr>
            <w:r>
              <w:rPr>
                <w:rFonts w:hint="eastAsia"/>
              </w:rPr>
              <w:t>控制采购</w:t>
            </w:r>
          </w:p>
        </w:tc>
        <w:tc>
          <w:tcPr>
            <w:tcW w:w="4614" w:type="dxa"/>
            <w:shd w:val="clear" w:color="auto" w:fill="auto"/>
            <w:vAlign w:val="center"/>
          </w:tcPr>
          <w:p w14:paraId="324E34A7" w14:textId="77777777" w:rsidR="00C204C8" w:rsidRDefault="00D00823">
            <w:pPr>
              <w:pStyle w:val="af4"/>
              <w:jc w:val="both"/>
            </w:pPr>
            <w:r>
              <w:rPr>
                <w:rFonts w:hint="eastAsia"/>
              </w:rPr>
              <w:t>数据分析、采购关闭</w:t>
            </w:r>
          </w:p>
        </w:tc>
      </w:tr>
      <w:tr w:rsidR="00C204C8" w14:paraId="4BFF2D4C" w14:textId="77777777">
        <w:trPr>
          <w:trHeight w:val="23"/>
          <w:jc w:val="center"/>
        </w:trPr>
        <w:tc>
          <w:tcPr>
            <w:tcW w:w="636" w:type="dxa"/>
            <w:shd w:val="clear" w:color="auto" w:fill="auto"/>
            <w:noWrap/>
            <w:vAlign w:val="center"/>
          </w:tcPr>
          <w:p w14:paraId="1BBA45C2" w14:textId="77777777" w:rsidR="00C204C8" w:rsidRDefault="00D00823">
            <w:pPr>
              <w:pStyle w:val="af4"/>
            </w:pPr>
            <w:r>
              <w:t>5</w:t>
            </w:r>
          </w:p>
        </w:tc>
        <w:tc>
          <w:tcPr>
            <w:tcW w:w="1244" w:type="dxa"/>
            <w:vMerge w:val="restart"/>
            <w:shd w:val="clear" w:color="auto" w:fill="auto"/>
            <w:noWrap/>
            <w:vAlign w:val="center"/>
          </w:tcPr>
          <w:p w14:paraId="5412EE2E" w14:textId="77777777" w:rsidR="00C204C8" w:rsidRDefault="00D00823">
            <w:pPr>
              <w:pStyle w:val="af4"/>
            </w:pPr>
            <w:r>
              <w:rPr>
                <w:rFonts w:hint="eastAsia"/>
              </w:rPr>
              <w:t>项目</w:t>
            </w:r>
            <w:r>
              <w:t>合同管理</w:t>
            </w:r>
          </w:p>
        </w:tc>
        <w:tc>
          <w:tcPr>
            <w:tcW w:w="1801" w:type="dxa"/>
            <w:shd w:val="clear" w:color="auto" w:fill="auto"/>
            <w:vAlign w:val="center"/>
          </w:tcPr>
          <w:p w14:paraId="75483838" w14:textId="77777777" w:rsidR="00C204C8" w:rsidRDefault="00D00823">
            <w:pPr>
              <w:pStyle w:val="af4"/>
            </w:pPr>
            <w:r>
              <w:rPr>
                <w:rFonts w:hint="eastAsia"/>
              </w:rPr>
              <w:t>合同的类型</w:t>
            </w:r>
          </w:p>
        </w:tc>
        <w:tc>
          <w:tcPr>
            <w:tcW w:w="4614" w:type="dxa"/>
            <w:shd w:val="clear" w:color="auto" w:fill="auto"/>
            <w:vAlign w:val="center"/>
          </w:tcPr>
          <w:p w14:paraId="6EA1B08E" w14:textId="77777777" w:rsidR="00C204C8" w:rsidRDefault="00D00823">
            <w:pPr>
              <w:pStyle w:val="af4"/>
              <w:jc w:val="both"/>
            </w:pPr>
            <w:r>
              <w:rPr>
                <w:rFonts w:hint="eastAsia"/>
              </w:rPr>
              <w:t>承包合同、总价类合同、成本补偿类合同</w:t>
            </w:r>
          </w:p>
        </w:tc>
      </w:tr>
      <w:tr w:rsidR="00C204C8" w14:paraId="499B337B" w14:textId="77777777">
        <w:trPr>
          <w:trHeight w:val="23"/>
          <w:jc w:val="center"/>
        </w:trPr>
        <w:tc>
          <w:tcPr>
            <w:tcW w:w="636" w:type="dxa"/>
            <w:shd w:val="clear" w:color="auto" w:fill="auto"/>
            <w:noWrap/>
            <w:vAlign w:val="center"/>
          </w:tcPr>
          <w:p w14:paraId="1779A43D" w14:textId="77777777" w:rsidR="00C204C8" w:rsidRDefault="00D00823">
            <w:pPr>
              <w:pStyle w:val="af4"/>
            </w:pPr>
            <w:r>
              <w:t>6</w:t>
            </w:r>
          </w:p>
        </w:tc>
        <w:tc>
          <w:tcPr>
            <w:tcW w:w="1244" w:type="dxa"/>
            <w:vMerge/>
            <w:shd w:val="clear" w:color="auto" w:fill="auto"/>
            <w:noWrap/>
            <w:vAlign w:val="center"/>
          </w:tcPr>
          <w:p w14:paraId="309E73A8" w14:textId="77777777" w:rsidR="00C204C8" w:rsidRDefault="00C204C8">
            <w:pPr>
              <w:pStyle w:val="af4"/>
            </w:pPr>
          </w:p>
        </w:tc>
        <w:tc>
          <w:tcPr>
            <w:tcW w:w="1801" w:type="dxa"/>
            <w:shd w:val="clear" w:color="auto" w:fill="auto"/>
            <w:vAlign w:val="center"/>
          </w:tcPr>
          <w:p w14:paraId="49C7B00C" w14:textId="77777777" w:rsidR="00C204C8" w:rsidRDefault="00D00823">
            <w:pPr>
              <w:pStyle w:val="af4"/>
            </w:pPr>
            <w:r>
              <w:rPr>
                <w:rFonts w:hint="eastAsia"/>
              </w:rPr>
              <w:t>合同的内容</w:t>
            </w:r>
          </w:p>
        </w:tc>
        <w:tc>
          <w:tcPr>
            <w:tcW w:w="4614" w:type="dxa"/>
            <w:shd w:val="clear" w:color="auto" w:fill="auto"/>
            <w:vAlign w:val="center"/>
          </w:tcPr>
          <w:p w14:paraId="0CB9A929" w14:textId="77777777" w:rsidR="00C204C8" w:rsidRDefault="00C204C8">
            <w:pPr>
              <w:pStyle w:val="af4"/>
              <w:jc w:val="both"/>
            </w:pPr>
          </w:p>
        </w:tc>
      </w:tr>
      <w:tr w:rsidR="00C204C8" w14:paraId="03FD0A4F" w14:textId="77777777">
        <w:trPr>
          <w:trHeight w:val="23"/>
          <w:jc w:val="center"/>
        </w:trPr>
        <w:tc>
          <w:tcPr>
            <w:tcW w:w="636" w:type="dxa"/>
            <w:shd w:val="clear" w:color="auto" w:fill="auto"/>
            <w:noWrap/>
            <w:vAlign w:val="center"/>
          </w:tcPr>
          <w:p w14:paraId="6212C841" w14:textId="77777777" w:rsidR="00C204C8" w:rsidRDefault="00D00823">
            <w:pPr>
              <w:pStyle w:val="af4"/>
            </w:pPr>
            <w:r>
              <w:t>7</w:t>
            </w:r>
          </w:p>
        </w:tc>
        <w:tc>
          <w:tcPr>
            <w:tcW w:w="1244" w:type="dxa"/>
            <w:vMerge/>
            <w:shd w:val="clear" w:color="auto" w:fill="auto"/>
            <w:noWrap/>
            <w:vAlign w:val="center"/>
          </w:tcPr>
          <w:p w14:paraId="059945E6" w14:textId="77777777" w:rsidR="00C204C8" w:rsidRDefault="00C204C8">
            <w:pPr>
              <w:pStyle w:val="af4"/>
            </w:pPr>
          </w:p>
        </w:tc>
        <w:tc>
          <w:tcPr>
            <w:tcW w:w="1801" w:type="dxa"/>
            <w:shd w:val="clear" w:color="auto" w:fill="auto"/>
            <w:vAlign w:val="center"/>
          </w:tcPr>
          <w:p w14:paraId="641B4BB0" w14:textId="77777777" w:rsidR="00C204C8" w:rsidRDefault="00D00823">
            <w:pPr>
              <w:pStyle w:val="af4"/>
            </w:pPr>
            <w:r>
              <w:rPr>
                <w:rFonts w:hint="eastAsia"/>
              </w:rPr>
              <w:t>合同管理过程</w:t>
            </w:r>
          </w:p>
        </w:tc>
        <w:tc>
          <w:tcPr>
            <w:tcW w:w="4614" w:type="dxa"/>
            <w:shd w:val="clear" w:color="auto" w:fill="auto"/>
            <w:vAlign w:val="center"/>
          </w:tcPr>
          <w:p w14:paraId="0633958E" w14:textId="77777777" w:rsidR="00C204C8" w:rsidRDefault="00D00823">
            <w:pPr>
              <w:pStyle w:val="af4"/>
              <w:jc w:val="both"/>
            </w:pPr>
            <w:r>
              <w:rPr>
                <w:rFonts w:hint="eastAsia"/>
              </w:rPr>
              <w:t>合同的签订管理、合同的履行管理、合同的变更管理、合同的档案管理和合同违约索赔管理</w:t>
            </w:r>
          </w:p>
        </w:tc>
      </w:tr>
    </w:tbl>
    <w:p w14:paraId="1D812223" w14:textId="77777777" w:rsidR="00C204C8" w:rsidRDefault="00D00823">
      <w:pPr>
        <w:pStyle w:val="2"/>
        <w:spacing w:before="163" w:after="163"/>
      </w:pPr>
      <w:bookmarkStart w:id="162" w:name="_Toc531854245"/>
      <w:bookmarkStart w:id="163" w:name="_Toc57883990"/>
      <w:bookmarkStart w:id="164" w:name="_Toc139633953"/>
      <w:r>
        <w:t>2</w:t>
      </w:r>
      <w:r>
        <w:rPr>
          <w:rFonts w:hint="eastAsia"/>
        </w:rPr>
        <w:t>考点精讲</w:t>
      </w:r>
      <w:bookmarkEnd w:id="162"/>
      <w:bookmarkEnd w:id="163"/>
      <w:bookmarkEnd w:id="164"/>
    </w:p>
    <w:p w14:paraId="7E075D58" w14:textId="77777777" w:rsidR="00C204C8" w:rsidRDefault="00D00823">
      <w:pPr>
        <w:ind w:firstLine="420"/>
      </w:pPr>
      <w:r>
        <w:t>1. 项目采购管理过程</w:t>
      </w:r>
    </w:p>
    <w:p w14:paraId="7B9507DB" w14:textId="77777777" w:rsidR="00C204C8" w:rsidRDefault="00D00823">
      <w:pPr>
        <w:ind w:firstLine="420"/>
      </w:pPr>
      <w:r>
        <w:rPr>
          <w:rFonts w:hint="eastAsia"/>
        </w:rPr>
        <w:t>规划采购管理</w:t>
      </w:r>
      <w:r>
        <w:t>：记录项目采购决策、明确采购方法及识别潜在卖方。</w:t>
      </w:r>
    </w:p>
    <w:p w14:paraId="1F5B4563" w14:textId="77777777" w:rsidR="00C204C8" w:rsidRDefault="00D00823">
      <w:pPr>
        <w:ind w:firstLine="420"/>
      </w:pPr>
      <w:r>
        <w:rPr>
          <w:rFonts w:hint="eastAsia"/>
        </w:rPr>
        <w:t>实施采购</w:t>
      </w:r>
      <w:r>
        <w:t>：获取卖方应答、选择卖方并授予合同。</w:t>
      </w:r>
    </w:p>
    <w:p w14:paraId="0B819EF1" w14:textId="77777777" w:rsidR="00C204C8" w:rsidRDefault="00D00823">
      <w:pPr>
        <w:ind w:firstLine="420"/>
      </w:pPr>
      <w:r>
        <w:rPr>
          <w:rFonts w:hint="eastAsia"/>
        </w:rPr>
        <w:t>控制采购：</w:t>
      </w:r>
      <w:r>
        <w:t>管理采购关系、监督合同绩效、实施必要变更和纠偏，以及关闭合同。</w:t>
      </w:r>
    </w:p>
    <w:p w14:paraId="556C0E09" w14:textId="77777777" w:rsidR="00C204C8" w:rsidRDefault="00D00823">
      <w:pPr>
        <w:ind w:firstLine="420"/>
      </w:pPr>
      <w:r>
        <w:t>2. 采购步骤</w:t>
      </w:r>
    </w:p>
    <w:p w14:paraId="2D6353FA" w14:textId="77777777" w:rsidR="00C204C8" w:rsidRDefault="00D00823">
      <w:pPr>
        <w:ind w:firstLine="420"/>
      </w:pPr>
      <w:r>
        <w:rPr>
          <w:rFonts w:hint="eastAsia"/>
        </w:rPr>
        <w:t>一般的采购步骤为</w:t>
      </w:r>
      <w:r>
        <w:t>：①准备采购工作说明书（SOW</w:t>
      </w:r>
      <w:r>
        <w:rPr>
          <w:rFonts w:hint="eastAsia"/>
        </w:rPr>
        <w:t>）</w:t>
      </w:r>
      <w:r>
        <w:t>或工作大纲（TOR</w:t>
      </w:r>
      <w:r>
        <w:rPr>
          <w:rFonts w:hint="eastAsia"/>
        </w:rPr>
        <w:t>）</w:t>
      </w:r>
      <w:r>
        <w:t>；②准备高层级</w:t>
      </w:r>
      <w:r>
        <w:rPr>
          <w:rFonts w:hint="eastAsia"/>
        </w:rPr>
        <w:t>的成本估算，制定预算</w:t>
      </w:r>
      <w:r>
        <w:t>；③发布招标广告；④确定合格卖方的名单；⑤准备并发布招标文件；</w:t>
      </w:r>
      <w:r>
        <w:rPr>
          <w:rFonts w:hint="eastAsia"/>
        </w:rPr>
        <w:t>⑥由卖方准备并提交建议书</w:t>
      </w:r>
      <w:r>
        <w:t>；⑦对建议书开展技术（包括质量）评估；⑧对建议书开展成本</w:t>
      </w:r>
      <w:r>
        <w:rPr>
          <w:rFonts w:hint="eastAsia"/>
        </w:rPr>
        <w:t>评估</w:t>
      </w:r>
      <w:r>
        <w:t>；</w:t>
      </w:r>
      <w:r>
        <w:rPr>
          <w:rFonts w:hint="eastAsia"/>
        </w:rPr>
        <w:t>⑨</w:t>
      </w:r>
      <w:r>
        <w:t>准备最终的综合评估报告（包括质量及成本），选出中标建议书；⑩结束谈判，买方和</w:t>
      </w:r>
      <w:r>
        <w:rPr>
          <w:rFonts w:hint="eastAsia"/>
        </w:rPr>
        <w:t>卖方签署合同。</w:t>
      </w:r>
    </w:p>
    <w:p w14:paraId="56995617" w14:textId="77777777" w:rsidR="00C204C8" w:rsidRDefault="00D00823" w:rsidP="00EE46E3">
      <w:pPr>
        <w:keepNext/>
        <w:ind w:firstLine="420"/>
      </w:pPr>
      <w:r>
        <w:lastRenderedPageBreak/>
        <w:t>3. 采购管理计划</w:t>
      </w:r>
    </w:p>
    <w:p w14:paraId="53889A01" w14:textId="2879BD06" w:rsidR="00C204C8" w:rsidRDefault="00D00823">
      <w:pPr>
        <w:ind w:firstLine="420"/>
      </w:pPr>
      <w:r>
        <w:rPr>
          <w:rFonts w:hint="eastAsia"/>
        </w:rPr>
        <w:t>采购管理计划包含要在采购过程中开展的各种活动。它应该记录是否要开展国际竞争性招标、国内竞争性招标和当地招标等。</w:t>
      </w:r>
    </w:p>
    <w:p w14:paraId="4838C260" w14:textId="47EDB67E" w:rsidR="00C204C8" w:rsidRDefault="00D00823" w:rsidP="00EB0045">
      <w:pPr>
        <w:ind w:firstLine="420"/>
      </w:pPr>
      <w:r>
        <w:t xml:space="preserve">4. </w:t>
      </w:r>
      <w:r w:rsidR="00EB0045">
        <w:rPr>
          <w:rFonts w:hint="eastAsia"/>
        </w:rPr>
        <w:t xml:space="preserve"> </w:t>
      </w:r>
      <w:r>
        <w:t>采购关闭</w:t>
      </w:r>
    </w:p>
    <w:p w14:paraId="5A8587B8" w14:textId="5581562D" w:rsidR="00C204C8" w:rsidRDefault="00D00823" w:rsidP="00EB0045">
      <w:pPr>
        <w:ind w:firstLine="420"/>
      </w:pPr>
      <w:r>
        <w:rPr>
          <w:rFonts w:hint="eastAsia"/>
        </w:rPr>
        <w:t>买方通常通过其授权的采购管理员，向卖方发出合同已经完成的正式书面通知。关于正式关闭采购的要求，通常已在合同条款和条件中规定，包括在采购管理计划中。</w:t>
      </w:r>
      <w:r>
        <w:t xml:space="preserve">6. </w:t>
      </w:r>
      <w:r>
        <w:rPr>
          <w:rFonts w:hint="eastAsia"/>
        </w:rPr>
        <w:t>合同的类型</w:t>
      </w:r>
    </w:p>
    <w:tbl>
      <w:tblPr>
        <w:tblpPr w:leftFromText="180" w:rightFromText="180" w:vertAnchor="text" w:horzAnchor="margin" w:tblpY="177"/>
        <w:tblW w:w="5000" w:type="pct"/>
        <w:tblLayout w:type="fixed"/>
        <w:tblLook w:val="04A0" w:firstRow="1" w:lastRow="0" w:firstColumn="1" w:lastColumn="0" w:noHBand="0" w:noVBand="1"/>
      </w:tblPr>
      <w:tblGrid>
        <w:gridCol w:w="1128"/>
        <w:gridCol w:w="1134"/>
        <w:gridCol w:w="5665"/>
      </w:tblGrid>
      <w:tr w:rsidR="00C204C8" w14:paraId="55D3CBA4" w14:textId="77777777">
        <w:trPr>
          <w:trHeight w:val="20"/>
        </w:trPr>
        <w:tc>
          <w:tcPr>
            <w:tcW w:w="71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B47848" w14:textId="77777777" w:rsidR="00C204C8" w:rsidRDefault="00D00823">
            <w:pPr>
              <w:pStyle w:val="af4"/>
              <w:rPr>
                <w:szCs w:val="21"/>
              </w:rPr>
            </w:pPr>
            <w:r>
              <w:rPr>
                <w:rFonts w:hint="eastAsia"/>
                <w:szCs w:val="21"/>
              </w:rPr>
              <w:t>分类角度</w:t>
            </w:r>
          </w:p>
        </w:tc>
        <w:tc>
          <w:tcPr>
            <w:tcW w:w="715" w:type="pct"/>
            <w:tcBorders>
              <w:top w:val="single" w:sz="4" w:space="0" w:color="auto"/>
              <w:left w:val="nil"/>
              <w:bottom w:val="single" w:sz="4" w:space="0" w:color="auto"/>
              <w:right w:val="single" w:sz="4" w:space="0" w:color="auto"/>
            </w:tcBorders>
            <w:shd w:val="clear" w:color="auto" w:fill="auto"/>
            <w:noWrap/>
            <w:vAlign w:val="center"/>
          </w:tcPr>
          <w:p w14:paraId="59774536" w14:textId="77777777" w:rsidR="00C204C8" w:rsidRDefault="00D00823">
            <w:pPr>
              <w:pStyle w:val="af4"/>
              <w:rPr>
                <w:szCs w:val="21"/>
              </w:rPr>
            </w:pPr>
            <w:r>
              <w:rPr>
                <w:rFonts w:hint="eastAsia"/>
                <w:szCs w:val="21"/>
              </w:rPr>
              <w:t>分类</w:t>
            </w:r>
          </w:p>
        </w:tc>
        <w:tc>
          <w:tcPr>
            <w:tcW w:w="3573" w:type="pct"/>
            <w:tcBorders>
              <w:top w:val="single" w:sz="4" w:space="0" w:color="auto"/>
              <w:left w:val="nil"/>
              <w:bottom w:val="single" w:sz="4" w:space="0" w:color="auto"/>
              <w:right w:val="single" w:sz="4" w:space="0" w:color="auto"/>
            </w:tcBorders>
            <w:shd w:val="clear" w:color="auto" w:fill="auto"/>
            <w:noWrap/>
            <w:vAlign w:val="center"/>
          </w:tcPr>
          <w:p w14:paraId="4FA70767" w14:textId="77777777" w:rsidR="00C204C8" w:rsidRDefault="00D00823">
            <w:pPr>
              <w:pStyle w:val="af4"/>
              <w:rPr>
                <w:szCs w:val="21"/>
              </w:rPr>
            </w:pPr>
            <w:r>
              <w:rPr>
                <w:rFonts w:hint="eastAsia"/>
                <w:szCs w:val="21"/>
              </w:rPr>
              <w:t>说明</w:t>
            </w:r>
          </w:p>
        </w:tc>
      </w:tr>
      <w:tr w:rsidR="00C204C8" w14:paraId="4BAA6725" w14:textId="77777777">
        <w:trPr>
          <w:trHeight w:val="20"/>
        </w:trPr>
        <w:tc>
          <w:tcPr>
            <w:tcW w:w="712" w:type="pct"/>
            <w:vMerge w:val="restart"/>
            <w:tcBorders>
              <w:top w:val="nil"/>
              <w:left w:val="single" w:sz="4" w:space="0" w:color="auto"/>
              <w:bottom w:val="single" w:sz="4" w:space="0" w:color="auto"/>
              <w:right w:val="single" w:sz="4" w:space="0" w:color="auto"/>
            </w:tcBorders>
            <w:shd w:val="clear" w:color="auto" w:fill="auto"/>
            <w:noWrap/>
            <w:vAlign w:val="center"/>
          </w:tcPr>
          <w:p w14:paraId="39382886" w14:textId="77777777" w:rsidR="00C204C8" w:rsidRDefault="00D00823">
            <w:pPr>
              <w:pStyle w:val="af4"/>
              <w:rPr>
                <w:szCs w:val="21"/>
              </w:rPr>
            </w:pPr>
            <w:r>
              <w:rPr>
                <w:rFonts w:hint="eastAsia"/>
                <w:szCs w:val="21"/>
              </w:rPr>
              <w:t>按项目范围划分</w:t>
            </w:r>
          </w:p>
        </w:tc>
        <w:tc>
          <w:tcPr>
            <w:tcW w:w="715" w:type="pct"/>
            <w:tcBorders>
              <w:top w:val="nil"/>
              <w:left w:val="nil"/>
              <w:bottom w:val="single" w:sz="4" w:space="0" w:color="auto"/>
              <w:right w:val="single" w:sz="4" w:space="0" w:color="auto"/>
            </w:tcBorders>
            <w:shd w:val="clear" w:color="auto" w:fill="auto"/>
            <w:noWrap/>
            <w:vAlign w:val="center"/>
          </w:tcPr>
          <w:p w14:paraId="2949EE54" w14:textId="77777777" w:rsidR="00EB0045" w:rsidRDefault="00D00823">
            <w:pPr>
              <w:pStyle w:val="af4"/>
              <w:rPr>
                <w:szCs w:val="21"/>
              </w:rPr>
            </w:pPr>
            <w:r>
              <w:rPr>
                <w:rFonts w:hint="eastAsia"/>
                <w:szCs w:val="21"/>
              </w:rPr>
              <w:t>总承包</w:t>
            </w:r>
          </w:p>
          <w:p w14:paraId="3A775D45" w14:textId="10084BA0" w:rsidR="00C204C8" w:rsidRDefault="00D00823">
            <w:pPr>
              <w:pStyle w:val="af4"/>
              <w:rPr>
                <w:szCs w:val="21"/>
              </w:rPr>
            </w:pPr>
            <w:r>
              <w:rPr>
                <w:rFonts w:hint="eastAsia"/>
                <w:szCs w:val="21"/>
              </w:rPr>
              <w:t>合同</w:t>
            </w:r>
          </w:p>
        </w:tc>
        <w:tc>
          <w:tcPr>
            <w:tcW w:w="3573" w:type="pct"/>
            <w:tcBorders>
              <w:top w:val="nil"/>
              <w:left w:val="nil"/>
              <w:bottom w:val="single" w:sz="4" w:space="0" w:color="auto"/>
              <w:right w:val="single" w:sz="4" w:space="0" w:color="auto"/>
            </w:tcBorders>
            <w:shd w:val="clear" w:color="auto" w:fill="auto"/>
            <w:noWrap/>
            <w:vAlign w:val="center"/>
          </w:tcPr>
          <w:p w14:paraId="1041E993" w14:textId="77777777" w:rsidR="00C204C8" w:rsidRDefault="00D00823">
            <w:pPr>
              <w:pStyle w:val="af4"/>
              <w:jc w:val="both"/>
              <w:rPr>
                <w:szCs w:val="21"/>
              </w:rPr>
            </w:pPr>
            <w:r>
              <w:rPr>
                <w:rFonts w:hint="eastAsia"/>
                <w:szCs w:val="21"/>
              </w:rPr>
              <w:t>整个项目给一个总承包商，只需与一个卖方沟通，易于管理与协调</w:t>
            </w:r>
          </w:p>
        </w:tc>
      </w:tr>
      <w:tr w:rsidR="00C204C8" w14:paraId="7A91B72E" w14:textId="77777777">
        <w:trPr>
          <w:trHeight w:val="20"/>
        </w:trPr>
        <w:tc>
          <w:tcPr>
            <w:tcW w:w="712" w:type="pct"/>
            <w:vMerge/>
            <w:tcBorders>
              <w:top w:val="nil"/>
              <w:left w:val="single" w:sz="4" w:space="0" w:color="auto"/>
              <w:bottom w:val="single" w:sz="4" w:space="0" w:color="auto"/>
              <w:right w:val="single" w:sz="4" w:space="0" w:color="auto"/>
            </w:tcBorders>
            <w:vAlign w:val="center"/>
          </w:tcPr>
          <w:p w14:paraId="6343DFDD" w14:textId="77777777" w:rsidR="00C204C8" w:rsidRDefault="00C204C8">
            <w:pPr>
              <w:pStyle w:val="af4"/>
              <w:rPr>
                <w:szCs w:val="21"/>
              </w:rPr>
            </w:pPr>
          </w:p>
        </w:tc>
        <w:tc>
          <w:tcPr>
            <w:tcW w:w="715" w:type="pct"/>
            <w:tcBorders>
              <w:top w:val="nil"/>
              <w:left w:val="nil"/>
              <w:bottom w:val="single" w:sz="4" w:space="0" w:color="auto"/>
              <w:right w:val="single" w:sz="4" w:space="0" w:color="auto"/>
            </w:tcBorders>
            <w:shd w:val="clear" w:color="auto" w:fill="auto"/>
            <w:noWrap/>
            <w:vAlign w:val="center"/>
          </w:tcPr>
          <w:p w14:paraId="3DF010EE" w14:textId="77777777" w:rsidR="00C204C8" w:rsidRDefault="00D00823">
            <w:pPr>
              <w:pStyle w:val="af4"/>
              <w:rPr>
                <w:szCs w:val="21"/>
              </w:rPr>
            </w:pPr>
            <w:r>
              <w:rPr>
                <w:rFonts w:hint="eastAsia"/>
                <w:szCs w:val="21"/>
              </w:rPr>
              <w:t>单项承包合同</w:t>
            </w:r>
          </w:p>
        </w:tc>
        <w:tc>
          <w:tcPr>
            <w:tcW w:w="3573" w:type="pct"/>
            <w:tcBorders>
              <w:top w:val="nil"/>
              <w:left w:val="nil"/>
              <w:bottom w:val="single" w:sz="4" w:space="0" w:color="auto"/>
              <w:right w:val="single" w:sz="4" w:space="0" w:color="auto"/>
            </w:tcBorders>
            <w:shd w:val="clear" w:color="auto" w:fill="auto"/>
            <w:noWrap/>
            <w:vAlign w:val="center"/>
          </w:tcPr>
          <w:p w14:paraId="3DC646AA" w14:textId="77777777" w:rsidR="00C204C8" w:rsidRDefault="00D00823">
            <w:pPr>
              <w:pStyle w:val="af4"/>
              <w:jc w:val="both"/>
              <w:rPr>
                <w:szCs w:val="21"/>
              </w:rPr>
            </w:pPr>
            <w:r>
              <w:rPr>
                <w:rFonts w:hint="eastAsia"/>
                <w:szCs w:val="21"/>
              </w:rPr>
              <w:t>把项目分解，分别给不同承包商，可以选择单项上实力较强的卖方，对买方组织协调能力提出更高要求</w:t>
            </w:r>
          </w:p>
        </w:tc>
      </w:tr>
      <w:tr w:rsidR="00C204C8" w14:paraId="02C96536" w14:textId="77777777">
        <w:trPr>
          <w:trHeight w:val="20"/>
        </w:trPr>
        <w:tc>
          <w:tcPr>
            <w:tcW w:w="712" w:type="pct"/>
            <w:vMerge/>
            <w:tcBorders>
              <w:top w:val="nil"/>
              <w:left w:val="single" w:sz="4" w:space="0" w:color="auto"/>
              <w:bottom w:val="single" w:sz="4" w:space="0" w:color="auto"/>
              <w:right w:val="single" w:sz="4" w:space="0" w:color="auto"/>
            </w:tcBorders>
            <w:vAlign w:val="center"/>
          </w:tcPr>
          <w:p w14:paraId="432D4E3B" w14:textId="77777777" w:rsidR="00C204C8" w:rsidRDefault="00C204C8">
            <w:pPr>
              <w:pStyle w:val="af4"/>
              <w:rPr>
                <w:szCs w:val="21"/>
              </w:rPr>
            </w:pPr>
          </w:p>
        </w:tc>
        <w:tc>
          <w:tcPr>
            <w:tcW w:w="715" w:type="pct"/>
            <w:tcBorders>
              <w:top w:val="nil"/>
              <w:left w:val="nil"/>
              <w:bottom w:val="single" w:sz="4" w:space="0" w:color="auto"/>
              <w:right w:val="single" w:sz="4" w:space="0" w:color="auto"/>
            </w:tcBorders>
            <w:shd w:val="clear" w:color="auto" w:fill="auto"/>
            <w:noWrap/>
            <w:vAlign w:val="center"/>
          </w:tcPr>
          <w:p w14:paraId="3C1F0447" w14:textId="77777777" w:rsidR="00C204C8" w:rsidRDefault="00D00823">
            <w:pPr>
              <w:pStyle w:val="af4"/>
              <w:rPr>
                <w:szCs w:val="21"/>
              </w:rPr>
            </w:pPr>
            <w:r>
              <w:rPr>
                <w:rFonts w:hint="eastAsia"/>
                <w:szCs w:val="21"/>
              </w:rPr>
              <w:t>分包合同</w:t>
            </w:r>
          </w:p>
        </w:tc>
        <w:tc>
          <w:tcPr>
            <w:tcW w:w="3573" w:type="pct"/>
            <w:tcBorders>
              <w:top w:val="nil"/>
              <w:left w:val="nil"/>
              <w:bottom w:val="single" w:sz="4" w:space="0" w:color="auto"/>
              <w:right w:val="single" w:sz="4" w:space="0" w:color="auto"/>
            </w:tcBorders>
            <w:shd w:val="clear" w:color="auto" w:fill="auto"/>
            <w:noWrap/>
            <w:vAlign w:val="center"/>
          </w:tcPr>
          <w:p w14:paraId="0CF3DF47" w14:textId="77777777" w:rsidR="00C204C8" w:rsidRDefault="00D00823">
            <w:pPr>
              <w:pStyle w:val="af4"/>
              <w:jc w:val="both"/>
              <w:rPr>
                <w:szCs w:val="21"/>
              </w:rPr>
            </w:pPr>
            <w:r>
              <w:rPr>
                <w:rFonts w:hint="eastAsia"/>
                <w:szCs w:val="21"/>
              </w:rPr>
              <w:t>接到项目，分包部分出去（非项目的主体结构）</w:t>
            </w:r>
          </w:p>
        </w:tc>
      </w:tr>
      <w:tr w:rsidR="00C204C8" w14:paraId="1855E232" w14:textId="77777777">
        <w:trPr>
          <w:trHeight w:val="20"/>
        </w:trPr>
        <w:tc>
          <w:tcPr>
            <w:tcW w:w="712" w:type="pct"/>
            <w:vMerge w:val="restart"/>
            <w:tcBorders>
              <w:top w:val="nil"/>
              <w:left w:val="single" w:sz="4" w:space="0" w:color="auto"/>
              <w:bottom w:val="single" w:sz="4" w:space="0" w:color="auto"/>
              <w:right w:val="single" w:sz="4" w:space="0" w:color="auto"/>
            </w:tcBorders>
            <w:shd w:val="clear" w:color="auto" w:fill="auto"/>
            <w:vAlign w:val="center"/>
          </w:tcPr>
          <w:p w14:paraId="033C87DC" w14:textId="77777777" w:rsidR="00C204C8" w:rsidRDefault="00D00823">
            <w:pPr>
              <w:pStyle w:val="af4"/>
              <w:rPr>
                <w:rFonts w:cs="宋体"/>
                <w:color w:val="000000"/>
                <w:kern w:val="0"/>
                <w:szCs w:val="21"/>
              </w:rPr>
            </w:pPr>
            <w:r>
              <w:rPr>
                <w:rFonts w:cs="宋体" w:hint="eastAsia"/>
                <w:color w:val="000000"/>
                <w:kern w:val="0"/>
                <w:szCs w:val="21"/>
              </w:rPr>
              <w:t>按项目付款方式划分</w:t>
            </w:r>
          </w:p>
        </w:tc>
        <w:tc>
          <w:tcPr>
            <w:tcW w:w="715" w:type="pct"/>
            <w:vMerge w:val="restart"/>
            <w:tcBorders>
              <w:top w:val="nil"/>
              <w:left w:val="single" w:sz="4" w:space="0" w:color="auto"/>
              <w:bottom w:val="single" w:sz="4" w:space="0" w:color="auto"/>
              <w:right w:val="single" w:sz="4" w:space="0" w:color="auto"/>
            </w:tcBorders>
            <w:shd w:val="clear" w:color="auto" w:fill="auto"/>
            <w:noWrap/>
            <w:vAlign w:val="center"/>
          </w:tcPr>
          <w:p w14:paraId="4434C217" w14:textId="77777777" w:rsidR="00C204C8" w:rsidRDefault="00D00823">
            <w:pPr>
              <w:pStyle w:val="af4"/>
              <w:rPr>
                <w:rFonts w:cs="宋体"/>
                <w:color w:val="000000"/>
                <w:kern w:val="0"/>
                <w:szCs w:val="21"/>
              </w:rPr>
            </w:pPr>
            <w:r>
              <w:rPr>
                <w:rFonts w:cs="宋体" w:hint="eastAsia"/>
                <w:color w:val="000000"/>
                <w:kern w:val="0"/>
                <w:szCs w:val="21"/>
              </w:rPr>
              <w:t>总价合同</w:t>
            </w:r>
          </w:p>
        </w:tc>
        <w:tc>
          <w:tcPr>
            <w:tcW w:w="3573" w:type="pct"/>
            <w:tcBorders>
              <w:top w:val="nil"/>
              <w:left w:val="nil"/>
              <w:bottom w:val="single" w:sz="4" w:space="0" w:color="auto"/>
              <w:right w:val="single" w:sz="4" w:space="0" w:color="auto"/>
            </w:tcBorders>
            <w:shd w:val="clear" w:color="auto" w:fill="auto"/>
            <w:noWrap/>
            <w:vAlign w:val="center"/>
          </w:tcPr>
          <w:p w14:paraId="3706BB8D" w14:textId="77777777" w:rsidR="00C204C8" w:rsidRDefault="00D00823">
            <w:pPr>
              <w:pStyle w:val="af4"/>
              <w:jc w:val="both"/>
              <w:rPr>
                <w:rFonts w:cs="宋体"/>
                <w:color w:val="000000"/>
                <w:kern w:val="0"/>
                <w:szCs w:val="21"/>
              </w:rPr>
            </w:pPr>
            <w:r>
              <w:rPr>
                <w:rFonts w:cs="宋体" w:hint="eastAsia"/>
                <w:color w:val="000000"/>
                <w:kern w:val="0"/>
                <w:szCs w:val="21"/>
              </w:rPr>
              <w:t>固定总价合同（</w:t>
            </w:r>
            <w:r>
              <w:rPr>
                <w:rFonts w:cs="宋体"/>
                <w:color w:val="000000"/>
                <w:kern w:val="0"/>
                <w:szCs w:val="21"/>
              </w:rPr>
              <w:t>FFP）</w:t>
            </w:r>
          </w:p>
        </w:tc>
      </w:tr>
      <w:tr w:rsidR="00C204C8" w14:paraId="21AC8005" w14:textId="77777777">
        <w:trPr>
          <w:trHeight w:val="20"/>
        </w:trPr>
        <w:tc>
          <w:tcPr>
            <w:tcW w:w="712" w:type="pct"/>
            <w:vMerge/>
            <w:tcBorders>
              <w:top w:val="nil"/>
              <w:left w:val="single" w:sz="4" w:space="0" w:color="auto"/>
              <w:bottom w:val="single" w:sz="4" w:space="0" w:color="auto"/>
              <w:right w:val="single" w:sz="4" w:space="0" w:color="auto"/>
            </w:tcBorders>
            <w:vAlign w:val="center"/>
          </w:tcPr>
          <w:p w14:paraId="31D36711" w14:textId="77777777" w:rsidR="00C204C8" w:rsidRDefault="00C204C8">
            <w:pPr>
              <w:pStyle w:val="af4"/>
              <w:rPr>
                <w:rFonts w:cs="宋体"/>
                <w:color w:val="000000"/>
                <w:kern w:val="0"/>
                <w:szCs w:val="21"/>
              </w:rPr>
            </w:pPr>
          </w:p>
        </w:tc>
        <w:tc>
          <w:tcPr>
            <w:tcW w:w="715" w:type="pct"/>
            <w:vMerge/>
            <w:tcBorders>
              <w:top w:val="nil"/>
              <w:left w:val="single" w:sz="4" w:space="0" w:color="auto"/>
              <w:bottom w:val="single" w:sz="4" w:space="0" w:color="auto"/>
              <w:right w:val="single" w:sz="4" w:space="0" w:color="auto"/>
            </w:tcBorders>
            <w:vAlign w:val="center"/>
          </w:tcPr>
          <w:p w14:paraId="1625B4EB" w14:textId="77777777" w:rsidR="00C204C8" w:rsidRDefault="00C204C8">
            <w:pPr>
              <w:pStyle w:val="af4"/>
              <w:rPr>
                <w:rFonts w:cs="宋体"/>
                <w:color w:val="000000"/>
                <w:kern w:val="0"/>
                <w:szCs w:val="21"/>
              </w:rPr>
            </w:pPr>
          </w:p>
        </w:tc>
        <w:tc>
          <w:tcPr>
            <w:tcW w:w="3573" w:type="pct"/>
            <w:tcBorders>
              <w:top w:val="nil"/>
              <w:left w:val="nil"/>
              <w:bottom w:val="single" w:sz="4" w:space="0" w:color="auto"/>
              <w:right w:val="single" w:sz="4" w:space="0" w:color="auto"/>
            </w:tcBorders>
            <w:shd w:val="clear" w:color="auto" w:fill="auto"/>
            <w:noWrap/>
            <w:vAlign w:val="center"/>
          </w:tcPr>
          <w:p w14:paraId="3F9A689F" w14:textId="77777777" w:rsidR="00C204C8" w:rsidRDefault="00D00823">
            <w:pPr>
              <w:pStyle w:val="af4"/>
              <w:jc w:val="both"/>
              <w:rPr>
                <w:rFonts w:cs="宋体"/>
                <w:color w:val="000000"/>
                <w:kern w:val="0"/>
                <w:szCs w:val="21"/>
              </w:rPr>
            </w:pPr>
            <w:r>
              <w:rPr>
                <w:rFonts w:cs="宋体" w:hint="eastAsia"/>
                <w:color w:val="000000"/>
                <w:kern w:val="0"/>
                <w:szCs w:val="21"/>
              </w:rPr>
              <w:t>总价加激励费用合同（</w:t>
            </w:r>
            <w:r>
              <w:rPr>
                <w:rFonts w:cs="宋体"/>
                <w:color w:val="000000"/>
                <w:kern w:val="0"/>
                <w:szCs w:val="21"/>
              </w:rPr>
              <w:t>FPIF）：有最高限价，奖惩机制</w:t>
            </w:r>
          </w:p>
        </w:tc>
      </w:tr>
      <w:tr w:rsidR="00C204C8" w14:paraId="0B0637B8" w14:textId="77777777">
        <w:trPr>
          <w:trHeight w:val="20"/>
        </w:trPr>
        <w:tc>
          <w:tcPr>
            <w:tcW w:w="712" w:type="pct"/>
            <w:vMerge/>
            <w:tcBorders>
              <w:top w:val="nil"/>
              <w:left w:val="single" w:sz="4" w:space="0" w:color="auto"/>
              <w:bottom w:val="single" w:sz="4" w:space="0" w:color="auto"/>
              <w:right w:val="single" w:sz="4" w:space="0" w:color="auto"/>
            </w:tcBorders>
            <w:vAlign w:val="center"/>
          </w:tcPr>
          <w:p w14:paraId="71B7F4A3" w14:textId="77777777" w:rsidR="00C204C8" w:rsidRDefault="00C204C8">
            <w:pPr>
              <w:pStyle w:val="af4"/>
              <w:rPr>
                <w:rFonts w:cs="宋体"/>
                <w:color w:val="000000"/>
                <w:kern w:val="0"/>
                <w:szCs w:val="21"/>
              </w:rPr>
            </w:pPr>
          </w:p>
        </w:tc>
        <w:tc>
          <w:tcPr>
            <w:tcW w:w="715" w:type="pct"/>
            <w:vMerge/>
            <w:tcBorders>
              <w:top w:val="nil"/>
              <w:left w:val="single" w:sz="4" w:space="0" w:color="auto"/>
              <w:bottom w:val="single" w:sz="4" w:space="0" w:color="auto"/>
              <w:right w:val="single" w:sz="4" w:space="0" w:color="auto"/>
            </w:tcBorders>
            <w:vAlign w:val="center"/>
          </w:tcPr>
          <w:p w14:paraId="39311397" w14:textId="77777777" w:rsidR="00C204C8" w:rsidRDefault="00C204C8">
            <w:pPr>
              <w:pStyle w:val="af4"/>
              <w:rPr>
                <w:rFonts w:cs="宋体"/>
                <w:color w:val="000000"/>
                <w:kern w:val="0"/>
                <w:szCs w:val="21"/>
              </w:rPr>
            </w:pPr>
          </w:p>
        </w:tc>
        <w:tc>
          <w:tcPr>
            <w:tcW w:w="3573" w:type="pct"/>
            <w:tcBorders>
              <w:top w:val="nil"/>
              <w:left w:val="nil"/>
              <w:bottom w:val="single" w:sz="4" w:space="0" w:color="auto"/>
              <w:right w:val="single" w:sz="4" w:space="0" w:color="auto"/>
            </w:tcBorders>
            <w:shd w:val="clear" w:color="auto" w:fill="auto"/>
            <w:noWrap/>
            <w:vAlign w:val="center"/>
          </w:tcPr>
          <w:p w14:paraId="2AC963CB" w14:textId="77777777" w:rsidR="00C204C8" w:rsidRDefault="00D00823">
            <w:pPr>
              <w:pStyle w:val="af4"/>
              <w:jc w:val="both"/>
              <w:rPr>
                <w:rFonts w:cs="宋体"/>
                <w:color w:val="000000"/>
                <w:kern w:val="0"/>
                <w:szCs w:val="21"/>
              </w:rPr>
            </w:pPr>
            <w:r>
              <w:rPr>
                <w:rFonts w:cs="宋体" w:hint="eastAsia"/>
                <w:color w:val="000000"/>
                <w:kern w:val="0"/>
                <w:szCs w:val="21"/>
              </w:rPr>
              <w:t>总价加经济价格调整合同（</w:t>
            </w:r>
            <w:r>
              <w:rPr>
                <w:rFonts w:cs="宋体"/>
                <w:color w:val="000000"/>
                <w:kern w:val="0"/>
                <w:szCs w:val="21"/>
              </w:rPr>
              <w:t>FP-EPA）：周期长，考虑通胀</w:t>
            </w:r>
          </w:p>
        </w:tc>
      </w:tr>
      <w:tr w:rsidR="00C204C8" w14:paraId="61B5702C" w14:textId="77777777">
        <w:trPr>
          <w:trHeight w:val="20"/>
        </w:trPr>
        <w:tc>
          <w:tcPr>
            <w:tcW w:w="712" w:type="pct"/>
            <w:vMerge/>
            <w:tcBorders>
              <w:top w:val="nil"/>
              <w:left w:val="single" w:sz="4" w:space="0" w:color="auto"/>
              <w:bottom w:val="single" w:sz="4" w:space="0" w:color="auto"/>
              <w:right w:val="single" w:sz="4" w:space="0" w:color="auto"/>
            </w:tcBorders>
            <w:vAlign w:val="center"/>
          </w:tcPr>
          <w:p w14:paraId="08944093" w14:textId="77777777" w:rsidR="00C204C8" w:rsidRDefault="00C204C8">
            <w:pPr>
              <w:pStyle w:val="af4"/>
              <w:rPr>
                <w:rFonts w:cs="宋体"/>
                <w:color w:val="000000"/>
                <w:kern w:val="0"/>
                <w:szCs w:val="21"/>
              </w:rPr>
            </w:pPr>
          </w:p>
        </w:tc>
        <w:tc>
          <w:tcPr>
            <w:tcW w:w="715" w:type="pct"/>
            <w:vMerge/>
            <w:tcBorders>
              <w:top w:val="nil"/>
              <w:left w:val="single" w:sz="4" w:space="0" w:color="auto"/>
              <w:bottom w:val="single" w:sz="4" w:space="0" w:color="auto"/>
              <w:right w:val="single" w:sz="4" w:space="0" w:color="auto"/>
            </w:tcBorders>
            <w:vAlign w:val="center"/>
          </w:tcPr>
          <w:p w14:paraId="3A7DF9C1" w14:textId="77777777" w:rsidR="00C204C8" w:rsidRDefault="00C204C8">
            <w:pPr>
              <w:pStyle w:val="af4"/>
              <w:rPr>
                <w:rFonts w:cs="宋体"/>
                <w:color w:val="000000"/>
                <w:kern w:val="0"/>
                <w:szCs w:val="21"/>
              </w:rPr>
            </w:pPr>
          </w:p>
        </w:tc>
        <w:tc>
          <w:tcPr>
            <w:tcW w:w="3573" w:type="pct"/>
            <w:tcBorders>
              <w:top w:val="nil"/>
              <w:left w:val="nil"/>
              <w:bottom w:val="single" w:sz="4" w:space="0" w:color="auto"/>
              <w:right w:val="single" w:sz="4" w:space="0" w:color="auto"/>
            </w:tcBorders>
            <w:shd w:val="clear" w:color="auto" w:fill="auto"/>
            <w:noWrap/>
            <w:vAlign w:val="center"/>
          </w:tcPr>
          <w:p w14:paraId="0DE33D5A" w14:textId="77777777" w:rsidR="00C204C8" w:rsidRDefault="00D00823">
            <w:pPr>
              <w:pStyle w:val="af4"/>
              <w:jc w:val="both"/>
              <w:rPr>
                <w:rFonts w:cs="宋体"/>
                <w:color w:val="000000"/>
                <w:kern w:val="0"/>
                <w:szCs w:val="21"/>
              </w:rPr>
            </w:pPr>
            <w:r>
              <w:rPr>
                <w:rFonts w:cs="宋体" w:hint="eastAsia"/>
                <w:color w:val="000000"/>
                <w:kern w:val="0"/>
                <w:szCs w:val="21"/>
              </w:rPr>
              <w:t>订购单：标准货物，不谈判，单边合同</w:t>
            </w:r>
          </w:p>
        </w:tc>
      </w:tr>
      <w:tr w:rsidR="00C204C8" w14:paraId="2AA515E7" w14:textId="77777777">
        <w:trPr>
          <w:trHeight w:val="20"/>
        </w:trPr>
        <w:tc>
          <w:tcPr>
            <w:tcW w:w="712" w:type="pct"/>
            <w:vMerge/>
            <w:tcBorders>
              <w:top w:val="nil"/>
              <w:left w:val="single" w:sz="4" w:space="0" w:color="auto"/>
              <w:bottom w:val="single" w:sz="4" w:space="0" w:color="auto"/>
              <w:right w:val="single" w:sz="4" w:space="0" w:color="auto"/>
            </w:tcBorders>
            <w:vAlign w:val="center"/>
          </w:tcPr>
          <w:p w14:paraId="089D36F5" w14:textId="77777777" w:rsidR="00C204C8" w:rsidRDefault="00C204C8">
            <w:pPr>
              <w:pStyle w:val="af4"/>
              <w:rPr>
                <w:rFonts w:cs="宋体"/>
                <w:color w:val="000000"/>
                <w:kern w:val="0"/>
                <w:szCs w:val="21"/>
              </w:rPr>
            </w:pPr>
          </w:p>
        </w:tc>
        <w:tc>
          <w:tcPr>
            <w:tcW w:w="715" w:type="pct"/>
            <w:vMerge w:val="restart"/>
            <w:tcBorders>
              <w:top w:val="nil"/>
              <w:left w:val="single" w:sz="4" w:space="0" w:color="auto"/>
              <w:bottom w:val="single" w:sz="4" w:space="0" w:color="auto"/>
              <w:right w:val="single" w:sz="4" w:space="0" w:color="auto"/>
            </w:tcBorders>
            <w:shd w:val="clear" w:color="auto" w:fill="auto"/>
            <w:noWrap/>
            <w:vAlign w:val="center"/>
          </w:tcPr>
          <w:p w14:paraId="125208DB" w14:textId="77777777" w:rsidR="00C204C8" w:rsidRDefault="00D00823">
            <w:pPr>
              <w:pStyle w:val="af4"/>
              <w:rPr>
                <w:rFonts w:cs="宋体"/>
                <w:color w:val="000000"/>
                <w:kern w:val="0"/>
                <w:szCs w:val="21"/>
              </w:rPr>
            </w:pPr>
            <w:r>
              <w:rPr>
                <w:rFonts w:cs="宋体" w:hint="eastAsia"/>
                <w:color w:val="000000"/>
                <w:kern w:val="0"/>
                <w:szCs w:val="21"/>
              </w:rPr>
              <w:t>成本补偿合同</w:t>
            </w:r>
          </w:p>
        </w:tc>
        <w:tc>
          <w:tcPr>
            <w:tcW w:w="3573" w:type="pct"/>
            <w:tcBorders>
              <w:top w:val="nil"/>
              <w:left w:val="nil"/>
              <w:bottom w:val="single" w:sz="4" w:space="0" w:color="auto"/>
              <w:right w:val="single" w:sz="4" w:space="0" w:color="auto"/>
            </w:tcBorders>
            <w:shd w:val="clear" w:color="auto" w:fill="auto"/>
            <w:noWrap/>
            <w:vAlign w:val="center"/>
          </w:tcPr>
          <w:p w14:paraId="702A87B5" w14:textId="77777777" w:rsidR="00C204C8" w:rsidRDefault="00D00823">
            <w:pPr>
              <w:pStyle w:val="af4"/>
              <w:jc w:val="both"/>
              <w:rPr>
                <w:rFonts w:cs="宋体"/>
                <w:color w:val="000000"/>
                <w:kern w:val="0"/>
                <w:szCs w:val="21"/>
              </w:rPr>
            </w:pPr>
            <w:r>
              <w:rPr>
                <w:rFonts w:cs="宋体" w:hint="eastAsia"/>
                <w:color w:val="000000"/>
                <w:kern w:val="0"/>
                <w:szCs w:val="21"/>
              </w:rPr>
              <w:t>成本</w:t>
            </w:r>
            <w:r>
              <w:rPr>
                <w:rFonts w:cs="宋体"/>
                <w:color w:val="000000"/>
                <w:kern w:val="0"/>
                <w:szCs w:val="21"/>
              </w:rPr>
              <w:t>+固定费用合同（CPFF）：无论花多少钱，卖方利润固定</w:t>
            </w:r>
          </w:p>
        </w:tc>
      </w:tr>
      <w:tr w:rsidR="00C204C8" w14:paraId="76A12D6F" w14:textId="77777777">
        <w:trPr>
          <w:trHeight w:val="20"/>
        </w:trPr>
        <w:tc>
          <w:tcPr>
            <w:tcW w:w="712" w:type="pct"/>
            <w:vMerge/>
            <w:tcBorders>
              <w:top w:val="nil"/>
              <w:left w:val="single" w:sz="4" w:space="0" w:color="auto"/>
              <w:bottom w:val="single" w:sz="4" w:space="0" w:color="auto"/>
              <w:right w:val="single" w:sz="4" w:space="0" w:color="auto"/>
            </w:tcBorders>
            <w:vAlign w:val="center"/>
          </w:tcPr>
          <w:p w14:paraId="1A460F2B" w14:textId="77777777" w:rsidR="00C204C8" w:rsidRDefault="00C204C8">
            <w:pPr>
              <w:pStyle w:val="af4"/>
              <w:rPr>
                <w:rFonts w:cs="宋体"/>
                <w:color w:val="000000"/>
                <w:kern w:val="0"/>
                <w:szCs w:val="21"/>
              </w:rPr>
            </w:pPr>
          </w:p>
        </w:tc>
        <w:tc>
          <w:tcPr>
            <w:tcW w:w="715" w:type="pct"/>
            <w:vMerge/>
            <w:tcBorders>
              <w:top w:val="nil"/>
              <w:left w:val="single" w:sz="4" w:space="0" w:color="auto"/>
              <w:bottom w:val="single" w:sz="4" w:space="0" w:color="auto"/>
              <w:right w:val="single" w:sz="4" w:space="0" w:color="auto"/>
            </w:tcBorders>
            <w:vAlign w:val="center"/>
          </w:tcPr>
          <w:p w14:paraId="0CC0ACB5" w14:textId="77777777" w:rsidR="00C204C8" w:rsidRDefault="00C204C8">
            <w:pPr>
              <w:pStyle w:val="af4"/>
              <w:rPr>
                <w:rFonts w:cs="宋体"/>
                <w:color w:val="000000"/>
                <w:kern w:val="0"/>
                <w:szCs w:val="21"/>
              </w:rPr>
            </w:pPr>
          </w:p>
        </w:tc>
        <w:tc>
          <w:tcPr>
            <w:tcW w:w="3573" w:type="pct"/>
            <w:tcBorders>
              <w:top w:val="nil"/>
              <w:left w:val="nil"/>
              <w:bottom w:val="single" w:sz="4" w:space="0" w:color="auto"/>
              <w:right w:val="single" w:sz="4" w:space="0" w:color="auto"/>
            </w:tcBorders>
            <w:shd w:val="clear" w:color="auto" w:fill="auto"/>
            <w:noWrap/>
            <w:vAlign w:val="center"/>
          </w:tcPr>
          <w:p w14:paraId="56AE4530" w14:textId="77777777" w:rsidR="00C204C8" w:rsidRDefault="00D00823">
            <w:pPr>
              <w:pStyle w:val="af4"/>
              <w:jc w:val="both"/>
              <w:rPr>
                <w:rFonts w:cs="宋体"/>
                <w:color w:val="000000"/>
                <w:kern w:val="0"/>
                <w:szCs w:val="21"/>
              </w:rPr>
            </w:pPr>
            <w:r>
              <w:rPr>
                <w:rFonts w:cs="宋体" w:hint="eastAsia"/>
                <w:color w:val="000000"/>
                <w:kern w:val="0"/>
                <w:szCs w:val="21"/>
              </w:rPr>
              <w:t>成本</w:t>
            </w:r>
            <w:r>
              <w:rPr>
                <w:rFonts w:cs="宋体"/>
                <w:color w:val="000000"/>
                <w:kern w:val="0"/>
                <w:szCs w:val="21"/>
              </w:rPr>
              <w:t>+激励费用合同（CPIF）：设定目标成本，多或少按比例分担</w:t>
            </w:r>
          </w:p>
        </w:tc>
      </w:tr>
      <w:tr w:rsidR="00C204C8" w14:paraId="7CC4070D" w14:textId="77777777">
        <w:trPr>
          <w:trHeight w:val="20"/>
        </w:trPr>
        <w:tc>
          <w:tcPr>
            <w:tcW w:w="712" w:type="pct"/>
            <w:vMerge/>
            <w:tcBorders>
              <w:top w:val="nil"/>
              <w:left w:val="single" w:sz="4" w:space="0" w:color="auto"/>
              <w:bottom w:val="single" w:sz="4" w:space="0" w:color="auto"/>
              <w:right w:val="single" w:sz="4" w:space="0" w:color="auto"/>
            </w:tcBorders>
            <w:vAlign w:val="center"/>
          </w:tcPr>
          <w:p w14:paraId="2058E3DA" w14:textId="77777777" w:rsidR="00C204C8" w:rsidRDefault="00C204C8">
            <w:pPr>
              <w:pStyle w:val="af4"/>
              <w:rPr>
                <w:rFonts w:cs="宋体"/>
                <w:color w:val="000000"/>
                <w:kern w:val="0"/>
                <w:szCs w:val="21"/>
              </w:rPr>
            </w:pPr>
          </w:p>
        </w:tc>
        <w:tc>
          <w:tcPr>
            <w:tcW w:w="715" w:type="pct"/>
            <w:vMerge/>
            <w:tcBorders>
              <w:top w:val="nil"/>
              <w:left w:val="single" w:sz="4" w:space="0" w:color="auto"/>
              <w:bottom w:val="single" w:sz="4" w:space="0" w:color="auto"/>
              <w:right w:val="single" w:sz="4" w:space="0" w:color="auto"/>
            </w:tcBorders>
            <w:vAlign w:val="center"/>
          </w:tcPr>
          <w:p w14:paraId="0D29E4A9" w14:textId="77777777" w:rsidR="00C204C8" w:rsidRDefault="00C204C8">
            <w:pPr>
              <w:pStyle w:val="af4"/>
              <w:rPr>
                <w:rFonts w:cs="宋体"/>
                <w:color w:val="000000"/>
                <w:kern w:val="0"/>
                <w:szCs w:val="21"/>
              </w:rPr>
            </w:pPr>
          </w:p>
        </w:tc>
        <w:tc>
          <w:tcPr>
            <w:tcW w:w="3573" w:type="pct"/>
            <w:tcBorders>
              <w:top w:val="nil"/>
              <w:left w:val="nil"/>
              <w:bottom w:val="single" w:sz="4" w:space="0" w:color="auto"/>
              <w:right w:val="single" w:sz="4" w:space="0" w:color="auto"/>
            </w:tcBorders>
            <w:shd w:val="clear" w:color="auto" w:fill="auto"/>
            <w:noWrap/>
            <w:vAlign w:val="center"/>
          </w:tcPr>
          <w:p w14:paraId="1B35DF4B" w14:textId="77777777" w:rsidR="00C204C8" w:rsidRDefault="00D00823">
            <w:pPr>
              <w:pStyle w:val="af4"/>
              <w:jc w:val="both"/>
              <w:rPr>
                <w:rFonts w:cs="宋体"/>
                <w:color w:val="000000"/>
                <w:kern w:val="0"/>
                <w:szCs w:val="21"/>
              </w:rPr>
            </w:pPr>
            <w:r>
              <w:rPr>
                <w:rFonts w:cs="宋体" w:hint="eastAsia"/>
                <w:color w:val="000000"/>
                <w:kern w:val="0"/>
                <w:szCs w:val="21"/>
              </w:rPr>
              <w:t>成本</w:t>
            </w:r>
            <w:r>
              <w:rPr>
                <w:rFonts w:cs="宋体"/>
                <w:color w:val="000000"/>
                <w:kern w:val="0"/>
                <w:szCs w:val="21"/>
              </w:rPr>
              <w:t>+奖励费用合同（CPAF）：买方凭主观给卖方奖励</w:t>
            </w:r>
          </w:p>
        </w:tc>
      </w:tr>
      <w:tr w:rsidR="00C204C8" w14:paraId="2D16C4EF" w14:textId="77777777">
        <w:trPr>
          <w:trHeight w:val="20"/>
        </w:trPr>
        <w:tc>
          <w:tcPr>
            <w:tcW w:w="712" w:type="pct"/>
            <w:vMerge/>
            <w:tcBorders>
              <w:top w:val="nil"/>
              <w:left w:val="single" w:sz="4" w:space="0" w:color="auto"/>
              <w:bottom w:val="single" w:sz="4" w:space="0" w:color="auto"/>
              <w:right w:val="single" w:sz="4" w:space="0" w:color="auto"/>
            </w:tcBorders>
            <w:vAlign w:val="center"/>
          </w:tcPr>
          <w:p w14:paraId="074F7084" w14:textId="77777777" w:rsidR="00C204C8" w:rsidRDefault="00C204C8">
            <w:pPr>
              <w:pStyle w:val="af4"/>
              <w:rPr>
                <w:rFonts w:cs="宋体"/>
                <w:color w:val="000000"/>
                <w:kern w:val="0"/>
                <w:szCs w:val="21"/>
              </w:rPr>
            </w:pPr>
          </w:p>
        </w:tc>
        <w:tc>
          <w:tcPr>
            <w:tcW w:w="715" w:type="pct"/>
            <w:tcBorders>
              <w:top w:val="nil"/>
              <w:left w:val="nil"/>
              <w:bottom w:val="single" w:sz="4" w:space="0" w:color="auto"/>
              <w:right w:val="single" w:sz="4" w:space="0" w:color="auto"/>
            </w:tcBorders>
            <w:shd w:val="clear" w:color="auto" w:fill="auto"/>
            <w:noWrap/>
            <w:vAlign w:val="center"/>
          </w:tcPr>
          <w:p w14:paraId="0D9C35EC" w14:textId="77777777" w:rsidR="00C204C8" w:rsidRDefault="00D00823">
            <w:pPr>
              <w:pStyle w:val="af4"/>
              <w:rPr>
                <w:rFonts w:cs="宋体"/>
                <w:color w:val="000000"/>
                <w:kern w:val="0"/>
                <w:szCs w:val="21"/>
              </w:rPr>
            </w:pPr>
            <w:r>
              <w:rPr>
                <w:rFonts w:cs="宋体" w:hint="eastAsia"/>
                <w:color w:val="000000"/>
                <w:kern w:val="0"/>
                <w:szCs w:val="21"/>
              </w:rPr>
              <w:t>工料合同（</w:t>
            </w:r>
            <w:r>
              <w:rPr>
                <w:rFonts w:cs="宋体"/>
                <w:color w:val="000000"/>
                <w:kern w:val="0"/>
                <w:szCs w:val="21"/>
              </w:rPr>
              <w:t>T&amp;M）</w:t>
            </w:r>
          </w:p>
        </w:tc>
        <w:tc>
          <w:tcPr>
            <w:tcW w:w="3573" w:type="pct"/>
            <w:tcBorders>
              <w:top w:val="nil"/>
              <w:left w:val="nil"/>
              <w:bottom w:val="single" w:sz="4" w:space="0" w:color="auto"/>
              <w:right w:val="single" w:sz="4" w:space="0" w:color="auto"/>
            </w:tcBorders>
            <w:shd w:val="clear" w:color="auto" w:fill="auto"/>
            <w:noWrap/>
            <w:vAlign w:val="center"/>
          </w:tcPr>
          <w:p w14:paraId="3CCD5A87" w14:textId="77777777" w:rsidR="00C204C8" w:rsidRDefault="00D00823">
            <w:pPr>
              <w:pStyle w:val="af4"/>
              <w:jc w:val="both"/>
              <w:rPr>
                <w:rFonts w:cs="宋体"/>
                <w:color w:val="000000"/>
                <w:kern w:val="0"/>
                <w:szCs w:val="21"/>
              </w:rPr>
            </w:pPr>
            <w:r>
              <w:rPr>
                <w:rFonts w:cs="宋体" w:hint="eastAsia"/>
                <w:color w:val="000000"/>
                <w:kern w:val="0"/>
                <w:szCs w:val="21"/>
              </w:rPr>
              <w:t>根据实际工时数和材料数付款，金额小，周期短的项目，专家费，外包</w:t>
            </w:r>
          </w:p>
        </w:tc>
      </w:tr>
      <w:tr w:rsidR="00C204C8" w14:paraId="318588BE" w14:textId="77777777">
        <w:trPr>
          <w:trHeight w:val="20"/>
        </w:trPr>
        <w:tc>
          <w:tcPr>
            <w:tcW w:w="712" w:type="pct"/>
            <w:vMerge/>
            <w:tcBorders>
              <w:top w:val="nil"/>
              <w:left w:val="single" w:sz="4" w:space="0" w:color="auto"/>
              <w:bottom w:val="single" w:sz="4" w:space="0" w:color="auto"/>
              <w:right w:val="single" w:sz="4" w:space="0" w:color="auto"/>
            </w:tcBorders>
            <w:vAlign w:val="center"/>
          </w:tcPr>
          <w:p w14:paraId="5D8DE122" w14:textId="77777777" w:rsidR="00C204C8" w:rsidRDefault="00C204C8">
            <w:pPr>
              <w:pStyle w:val="af4"/>
              <w:rPr>
                <w:rFonts w:cs="宋体"/>
                <w:color w:val="000000"/>
                <w:kern w:val="0"/>
                <w:szCs w:val="21"/>
              </w:rPr>
            </w:pPr>
          </w:p>
        </w:tc>
        <w:tc>
          <w:tcPr>
            <w:tcW w:w="4288" w:type="pct"/>
            <w:gridSpan w:val="2"/>
            <w:tcBorders>
              <w:top w:val="single" w:sz="4" w:space="0" w:color="auto"/>
              <w:left w:val="nil"/>
              <w:bottom w:val="single" w:sz="4" w:space="0" w:color="auto"/>
              <w:right w:val="single" w:sz="4" w:space="0" w:color="auto"/>
            </w:tcBorders>
            <w:shd w:val="clear" w:color="auto" w:fill="auto"/>
            <w:noWrap/>
            <w:vAlign w:val="center"/>
          </w:tcPr>
          <w:p w14:paraId="2702CD2A" w14:textId="77777777" w:rsidR="00C204C8" w:rsidRDefault="00D00823">
            <w:pPr>
              <w:pStyle w:val="af4"/>
              <w:rPr>
                <w:rFonts w:cs="宋体"/>
                <w:color w:val="000000"/>
                <w:kern w:val="0"/>
                <w:szCs w:val="21"/>
              </w:rPr>
            </w:pPr>
            <w:r>
              <w:rPr>
                <w:rFonts w:cs="宋体" w:hint="eastAsia"/>
                <w:color w:val="000000"/>
                <w:kern w:val="0"/>
                <w:szCs w:val="21"/>
              </w:rPr>
              <w:t>注：</w:t>
            </w:r>
            <w:r>
              <w:rPr>
                <w:rFonts w:cs="宋体"/>
                <w:color w:val="000000"/>
                <w:kern w:val="0"/>
                <w:szCs w:val="21"/>
              </w:rPr>
              <w:t>F：Fixed，固定的；C：Cost，成本</w:t>
            </w:r>
          </w:p>
        </w:tc>
      </w:tr>
    </w:tbl>
    <w:p w14:paraId="6ADBBB9C" w14:textId="77777777" w:rsidR="00C204C8" w:rsidRDefault="00D00823">
      <w:pPr>
        <w:ind w:firstLine="420"/>
      </w:pPr>
      <w:r>
        <w:t xml:space="preserve">7. </w:t>
      </w:r>
      <w:r>
        <w:rPr>
          <w:rFonts w:hint="eastAsia"/>
        </w:rPr>
        <w:t>项目合同的内容</w:t>
      </w:r>
    </w:p>
    <w:p w14:paraId="0AB940AB" w14:textId="77777777" w:rsidR="00C204C8" w:rsidRDefault="00D00823">
      <w:pPr>
        <w:ind w:firstLine="420"/>
      </w:pPr>
      <w:r>
        <w:rPr>
          <w:rFonts w:hint="eastAsia"/>
        </w:rPr>
        <w:t>一般情况下，项目合同的具体条款由当事人各方自行约定。总的来说，项目合同应包括以下各项。</w:t>
      </w:r>
    </w:p>
    <w:p w14:paraId="7FF2904C" w14:textId="77777777" w:rsidR="00C204C8" w:rsidRDefault="00D00823">
      <w:pPr>
        <w:ind w:firstLine="420"/>
      </w:pPr>
      <w:r>
        <w:t>（1）项目名称。</w:t>
      </w:r>
    </w:p>
    <w:p w14:paraId="1796ABF2" w14:textId="77777777" w:rsidR="00C204C8" w:rsidRDefault="00D00823">
      <w:pPr>
        <w:ind w:firstLine="420"/>
      </w:pPr>
      <w:r>
        <w:t>（2）标的内容和范围。</w:t>
      </w:r>
    </w:p>
    <w:p w14:paraId="0A4F31F8" w14:textId="77777777" w:rsidR="00C204C8" w:rsidRDefault="00D00823">
      <w:pPr>
        <w:ind w:firstLine="420"/>
      </w:pPr>
      <w:r>
        <w:t>（3）项目的质量要求。</w:t>
      </w:r>
    </w:p>
    <w:p w14:paraId="1B3C9C69" w14:textId="77777777" w:rsidR="00C204C8" w:rsidRDefault="00D00823">
      <w:pPr>
        <w:ind w:firstLine="420"/>
      </w:pPr>
      <w:r>
        <w:lastRenderedPageBreak/>
        <w:t>（4）项目的计划、进度、地点、地域和方式。</w:t>
      </w:r>
    </w:p>
    <w:p w14:paraId="7F492D26" w14:textId="77777777" w:rsidR="00C204C8" w:rsidRDefault="00D00823">
      <w:pPr>
        <w:ind w:firstLine="420"/>
      </w:pPr>
      <w:r>
        <w:t>（5）项目建设过程中的各种期限。</w:t>
      </w:r>
    </w:p>
    <w:p w14:paraId="3556162C" w14:textId="77777777" w:rsidR="00C204C8" w:rsidRDefault="00D00823">
      <w:pPr>
        <w:ind w:firstLine="420"/>
      </w:pPr>
      <w:r>
        <w:t>（6）技术情报和资料的保密。</w:t>
      </w:r>
    </w:p>
    <w:p w14:paraId="429D6A21" w14:textId="77777777" w:rsidR="00C204C8" w:rsidRDefault="00D00823">
      <w:pPr>
        <w:ind w:firstLine="420"/>
      </w:pPr>
      <w:r>
        <w:t>（7）风险责任的承担。</w:t>
      </w:r>
    </w:p>
    <w:p w14:paraId="2BFD4D28" w14:textId="77777777" w:rsidR="00C204C8" w:rsidRDefault="00D00823">
      <w:pPr>
        <w:ind w:firstLine="420"/>
      </w:pPr>
      <w:r>
        <w:t>（8）技术成果的归属。</w:t>
      </w:r>
    </w:p>
    <w:p w14:paraId="2F85B0DA" w14:textId="77777777" w:rsidR="00C204C8" w:rsidRDefault="00D00823">
      <w:pPr>
        <w:ind w:firstLine="420"/>
      </w:pPr>
      <w:r>
        <w:t>（9）验收的标准和方法。</w:t>
      </w:r>
    </w:p>
    <w:p w14:paraId="36DE7350" w14:textId="77777777" w:rsidR="00C204C8" w:rsidRDefault="00D00823">
      <w:pPr>
        <w:ind w:firstLine="420"/>
      </w:pPr>
      <w:r>
        <w:t>（10）价款、报酬（或使用费）及其支付方式。</w:t>
      </w:r>
    </w:p>
    <w:p w14:paraId="0EFA8EEB" w14:textId="77777777" w:rsidR="00C204C8" w:rsidRDefault="00D00823">
      <w:pPr>
        <w:ind w:firstLine="420"/>
      </w:pPr>
      <w:r>
        <w:t>（11）违约金或者损失赔偿的计算方法。</w:t>
      </w:r>
    </w:p>
    <w:p w14:paraId="3D499275" w14:textId="77777777" w:rsidR="00C204C8" w:rsidRDefault="00D00823">
      <w:pPr>
        <w:ind w:firstLine="420"/>
      </w:pPr>
      <w:r>
        <w:t>（12）解决争议的方法。</w:t>
      </w:r>
    </w:p>
    <w:p w14:paraId="4A84581D" w14:textId="77777777" w:rsidR="00C204C8" w:rsidRDefault="00D00823">
      <w:pPr>
        <w:ind w:firstLine="420"/>
      </w:pPr>
      <w:r>
        <w:t>（13）名词术语解释。</w:t>
      </w:r>
    </w:p>
    <w:p w14:paraId="5235208F" w14:textId="77777777" w:rsidR="00C204C8" w:rsidRDefault="00D00823">
      <w:pPr>
        <w:ind w:firstLine="420"/>
      </w:pPr>
      <w:r>
        <w:t xml:space="preserve">8. </w:t>
      </w:r>
      <w:r>
        <w:rPr>
          <w:rFonts w:hint="eastAsia"/>
        </w:rPr>
        <w:t>合同管理过程</w:t>
      </w:r>
    </w:p>
    <w:p w14:paraId="5B2EE77D" w14:textId="77777777" w:rsidR="00C204C8" w:rsidRDefault="00D00823">
      <w:pPr>
        <w:ind w:firstLine="420"/>
      </w:pPr>
      <w:r>
        <w:rPr>
          <w:rFonts w:hint="eastAsia"/>
        </w:rPr>
        <w:t>（</w:t>
      </w:r>
      <w:r>
        <w:t>1）合同的签订管理</w:t>
      </w:r>
    </w:p>
    <w:p w14:paraId="31738293" w14:textId="77777777" w:rsidR="00C204C8" w:rsidRDefault="00D00823">
      <w:pPr>
        <w:ind w:firstLine="420"/>
      </w:pPr>
      <w:r>
        <w:rPr>
          <w:rFonts w:hint="eastAsia"/>
        </w:rPr>
        <w:t>在合同签订之前，应当做好以下</w:t>
      </w:r>
      <w:r>
        <w:t>3项工作：①市场调查。主要了解产品的技术发展状况，</w:t>
      </w:r>
      <w:r>
        <w:rPr>
          <w:rFonts w:hint="eastAsia"/>
        </w:rPr>
        <w:t>市场供需情况和市场价格等；②</w:t>
      </w:r>
      <w:r>
        <w:t>进行潜在合作伙伴或者竞争对手的资信调查，准确把握对方的</w:t>
      </w:r>
      <w:r>
        <w:rPr>
          <w:rFonts w:hint="eastAsia"/>
        </w:rPr>
        <w:t>真实意图，正确评判竞争的激烈程度；③了解相关环境，做出正确的风险分析判断。</w:t>
      </w:r>
    </w:p>
    <w:p w14:paraId="376504EA" w14:textId="77777777" w:rsidR="00C204C8" w:rsidRDefault="00D00823">
      <w:pPr>
        <w:ind w:firstLine="420"/>
      </w:pPr>
      <w:r>
        <w:rPr>
          <w:rFonts w:hint="eastAsia"/>
        </w:rPr>
        <w:t>（</w:t>
      </w:r>
      <w:r>
        <w:t>2）</w:t>
      </w:r>
      <w:r>
        <w:rPr>
          <w:rFonts w:hint="eastAsia"/>
        </w:rPr>
        <w:t>合同的履行管理</w:t>
      </w:r>
    </w:p>
    <w:p w14:paraId="249E7323" w14:textId="77777777" w:rsidR="00C204C8" w:rsidRDefault="00D00823">
      <w:pPr>
        <w:ind w:firstLine="420"/>
      </w:pPr>
      <w:r>
        <w:rPr>
          <w:rFonts w:hint="eastAsia"/>
        </w:rPr>
        <w:t>在解决合同争议的方法中，其优先顺序为谈判</w:t>
      </w:r>
      <w:r>
        <w:t>（协商）、调解、仲裁、诉讼。</w:t>
      </w:r>
    </w:p>
    <w:p w14:paraId="6DB3D762" w14:textId="77777777" w:rsidR="00C204C8" w:rsidRDefault="00D00823">
      <w:pPr>
        <w:ind w:firstLine="420"/>
      </w:pPr>
      <w:r>
        <w:rPr>
          <w:rFonts w:hint="eastAsia"/>
        </w:rPr>
        <w:t>（</w:t>
      </w:r>
      <w:r>
        <w:t>3）合同的变更管理</w:t>
      </w:r>
    </w:p>
    <w:p w14:paraId="275ACA5B" w14:textId="77777777" w:rsidR="00C204C8" w:rsidRDefault="00D00823">
      <w:pPr>
        <w:ind w:firstLine="420"/>
      </w:pPr>
      <w:r>
        <w:rPr>
          <w:rFonts w:hint="eastAsia"/>
        </w:rPr>
        <w:t>项目合同的变更给另一方当事方造成损失的，除依法可以免责的以外，应由责任方负责赔偿。当事人一方要求修改合同时，应当首先向另一方用书面的形式提出。另一方当事人在接到有关变更项目合同的申请后，应及时做出书面答复。如果同意变更，即表明合同的变更发生法律效力。变更项目合同的申请与答复必须在合同有效期内，或者在法律规定的期限内。</w:t>
      </w:r>
    </w:p>
    <w:p w14:paraId="6111D35B" w14:textId="77777777" w:rsidR="00C204C8" w:rsidRDefault="00D00823">
      <w:pPr>
        <w:ind w:firstLine="420"/>
      </w:pPr>
      <w:r>
        <w:rPr>
          <w:rFonts w:hint="eastAsia"/>
        </w:rPr>
        <w:t>（</w:t>
      </w:r>
      <w:r>
        <w:t>4）合同的档案管理</w:t>
      </w:r>
    </w:p>
    <w:p w14:paraId="03E64326" w14:textId="77777777" w:rsidR="00C204C8" w:rsidRDefault="00D00823">
      <w:pPr>
        <w:ind w:firstLine="420"/>
      </w:pPr>
      <w:r>
        <w:rPr>
          <w:rFonts w:hint="eastAsia"/>
        </w:rPr>
        <w:t>包括正本和副本管理、合同文件格式等内容。在文本格式上，为了限制执行人员随意修改合同，一般要求采用计算机打印文本，手写的旁注和修改等不具有法律效力。</w:t>
      </w:r>
    </w:p>
    <w:p w14:paraId="33AAAA4C" w14:textId="77777777" w:rsidR="00C204C8" w:rsidRDefault="00D00823">
      <w:pPr>
        <w:ind w:firstLine="420"/>
      </w:pPr>
      <w:r>
        <w:rPr>
          <w:rFonts w:hint="eastAsia"/>
        </w:rPr>
        <w:t>（</w:t>
      </w:r>
      <w:r>
        <w:t>5）合同违约索赔管理</w:t>
      </w:r>
    </w:p>
    <w:p w14:paraId="355406DE" w14:textId="77777777" w:rsidR="00C204C8" w:rsidRDefault="00D00823">
      <w:pPr>
        <w:ind w:firstLine="420"/>
      </w:pPr>
      <w:r>
        <w:rPr>
          <w:rFonts w:hint="eastAsia"/>
        </w:rPr>
        <w:t>项目发生索赔事件后，一般先由监理工程师调解，若调解不成，由政府建设主管机构进行调解，若仍调解不成，由经济合同仲裁委员会进行调解或仲裁。</w:t>
      </w:r>
    </w:p>
    <w:p w14:paraId="7751FCE7" w14:textId="77777777" w:rsidR="00C204C8" w:rsidRDefault="00D00823">
      <w:pPr>
        <w:pStyle w:val="1"/>
        <w:spacing w:before="163" w:after="163"/>
        <w:rPr>
          <w:rFonts w:cstheme="minorBidi"/>
          <w:b w:val="0"/>
          <w:sz w:val="21"/>
          <w:szCs w:val="22"/>
        </w:rPr>
      </w:pPr>
      <w:bookmarkStart w:id="165" w:name="_Toc531854247"/>
      <w:r>
        <w:rPr>
          <w:rFonts w:cstheme="minorBidi"/>
          <w:b w:val="0"/>
          <w:sz w:val="21"/>
          <w:szCs w:val="22"/>
        </w:rPr>
        <w:br w:type="page"/>
      </w:r>
    </w:p>
    <w:p w14:paraId="1F60184A" w14:textId="77777777" w:rsidR="00C204C8" w:rsidRDefault="00D00823">
      <w:pPr>
        <w:pStyle w:val="1"/>
        <w:spacing w:before="163" w:after="163"/>
        <w:rPr>
          <w:szCs w:val="24"/>
        </w:rPr>
      </w:pPr>
      <w:bookmarkStart w:id="166" w:name="_Toc139633954"/>
      <w:bookmarkStart w:id="167" w:name="_Toc57883992"/>
      <w:bookmarkStart w:id="168" w:name="_Toc531854251"/>
      <w:bookmarkStart w:id="169" w:name="_Toc4513463"/>
      <w:bookmarkStart w:id="170" w:name="_Toc57389020"/>
      <w:bookmarkEnd w:id="165"/>
      <w:r>
        <w:rPr>
          <w:rFonts w:hint="eastAsia"/>
        </w:rPr>
        <w:lastRenderedPageBreak/>
        <w:t>第</w:t>
      </w:r>
      <w:r>
        <w:t>17</w:t>
      </w:r>
      <w:r>
        <w:rPr>
          <w:rFonts w:hint="eastAsia"/>
        </w:rPr>
        <w:t>章</w:t>
      </w:r>
      <w:r>
        <w:t xml:space="preserve"> </w:t>
      </w:r>
      <w:r>
        <w:rPr>
          <w:rFonts w:hint="eastAsia"/>
        </w:rPr>
        <w:t>项目干系人管理</w:t>
      </w:r>
      <w:bookmarkEnd w:id="166"/>
    </w:p>
    <w:p w14:paraId="449097CA" w14:textId="77777777" w:rsidR="00C204C8" w:rsidRDefault="00D00823">
      <w:pPr>
        <w:pStyle w:val="2"/>
        <w:spacing w:before="163" w:after="163"/>
      </w:pPr>
      <w:bookmarkStart w:id="171" w:name="_Toc139633955"/>
      <w:r>
        <w:t>1</w:t>
      </w:r>
      <w:r>
        <w:rPr>
          <w:rFonts w:hint="eastAsia"/>
        </w:rPr>
        <w:t>考情分析</w:t>
      </w:r>
      <w:bookmarkEnd w:id="171"/>
    </w:p>
    <w:p w14:paraId="7A1BF01A"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3</w:t>
      </w:r>
      <w:r>
        <w:rPr>
          <w:rFonts w:hint="eastAsia"/>
        </w:rPr>
        <w:t>分左右。</w:t>
      </w:r>
    </w:p>
    <w:p w14:paraId="1CD71FD7" w14:textId="77777777" w:rsidR="00C204C8" w:rsidRDefault="00D00823">
      <w:pPr>
        <w:pStyle w:val="3"/>
        <w:ind w:firstLine="575"/>
      </w:pPr>
      <w:r>
        <w:t>1.1</w:t>
      </w:r>
      <w:r>
        <w:rPr>
          <w:rFonts w:hint="eastAsia"/>
        </w:rPr>
        <w:t>本章重点</w:t>
      </w:r>
    </w:p>
    <w:tbl>
      <w:tblPr>
        <w:tblW w:w="7927" w:type="dxa"/>
        <w:jc w:val="center"/>
        <w:tblLayout w:type="fixed"/>
        <w:tblLook w:val="04A0" w:firstRow="1" w:lastRow="0" w:firstColumn="1" w:lastColumn="0" w:noHBand="0" w:noVBand="1"/>
      </w:tblPr>
      <w:tblGrid>
        <w:gridCol w:w="686"/>
        <w:gridCol w:w="1719"/>
        <w:gridCol w:w="1985"/>
        <w:gridCol w:w="3537"/>
      </w:tblGrid>
      <w:tr w:rsidR="00C204C8" w14:paraId="5E294A54" w14:textId="77777777" w:rsidTr="00EB0045">
        <w:trPr>
          <w:trHeight w:val="23"/>
          <w:jc w:val="center"/>
        </w:trPr>
        <w:tc>
          <w:tcPr>
            <w:tcW w:w="6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D4178" w14:textId="77777777" w:rsidR="00C204C8" w:rsidRDefault="00D00823">
            <w:pPr>
              <w:pStyle w:val="af4"/>
            </w:pPr>
            <w:r>
              <w:rPr>
                <w:rFonts w:hint="eastAsia"/>
              </w:rPr>
              <w:t>序</w:t>
            </w:r>
            <w:r>
              <w:t>号</w:t>
            </w:r>
          </w:p>
        </w:tc>
        <w:tc>
          <w:tcPr>
            <w:tcW w:w="1719" w:type="dxa"/>
            <w:tcBorders>
              <w:top w:val="single" w:sz="4" w:space="0" w:color="auto"/>
              <w:left w:val="nil"/>
              <w:bottom w:val="single" w:sz="4" w:space="0" w:color="auto"/>
              <w:right w:val="single" w:sz="4" w:space="0" w:color="auto"/>
            </w:tcBorders>
            <w:shd w:val="clear" w:color="auto" w:fill="auto"/>
            <w:noWrap/>
            <w:vAlign w:val="center"/>
          </w:tcPr>
          <w:p w14:paraId="3FF53B36" w14:textId="77777777" w:rsidR="00C204C8" w:rsidRDefault="00D00823">
            <w:pPr>
              <w:pStyle w:val="af4"/>
            </w:pPr>
            <w:r>
              <w:rPr>
                <w:rFonts w:hint="eastAsia"/>
              </w:rPr>
              <w:t>知识领域</w:t>
            </w:r>
          </w:p>
        </w:tc>
        <w:tc>
          <w:tcPr>
            <w:tcW w:w="1985" w:type="dxa"/>
            <w:tcBorders>
              <w:top w:val="single" w:sz="4" w:space="0" w:color="auto"/>
              <w:left w:val="nil"/>
              <w:bottom w:val="single" w:sz="4" w:space="0" w:color="auto"/>
              <w:right w:val="single" w:sz="4" w:space="0" w:color="auto"/>
            </w:tcBorders>
            <w:shd w:val="clear" w:color="auto" w:fill="auto"/>
          </w:tcPr>
          <w:p w14:paraId="3DED5D4F" w14:textId="77777777" w:rsidR="00C204C8" w:rsidRDefault="00D00823">
            <w:pPr>
              <w:pStyle w:val="af4"/>
            </w:pPr>
            <w:r>
              <w:rPr>
                <w:rFonts w:hint="eastAsia"/>
              </w:rPr>
              <w:t>考查章节</w:t>
            </w:r>
          </w:p>
        </w:tc>
        <w:tc>
          <w:tcPr>
            <w:tcW w:w="3537" w:type="dxa"/>
            <w:tcBorders>
              <w:top w:val="single" w:sz="4" w:space="0" w:color="auto"/>
              <w:left w:val="nil"/>
              <w:bottom w:val="single" w:sz="4" w:space="0" w:color="auto"/>
              <w:right w:val="single" w:sz="4" w:space="0" w:color="auto"/>
            </w:tcBorders>
            <w:shd w:val="clear" w:color="auto" w:fill="auto"/>
          </w:tcPr>
          <w:p w14:paraId="56217F9B" w14:textId="77777777" w:rsidR="00C204C8" w:rsidRDefault="00D00823">
            <w:pPr>
              <w:pStyle w:val="af4"/>
            </w:pPr>
            <w:r>
              <w:t>重要考点</w:t>
            </w:r>
          </w:p>
        </w:tc>
      </w:tr>
      <w:tr w:rsidR="00C204C8" w14:paraId="44613D20" w14:textId="77777777" w:rsidTr="00EB0045">
        <w:trPr>
          <w:trHeight w:val="23"/>
          <w:jc w:val="center"/>
        </w:trPr>
        <w:tc>
          <w:tcPr>
            <w:tcW w:w="6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155D5E" w14:textId="77777777" w:rsidR="00C204C8" w:rsidRDefault="00D00823">
            <w:pPr>
              <w:pStyle w:val="af4"/>
            </w:pPr>
            <w:r>
              <w:t>1</w:t>
            </w:r>
          </w:p>
        </w:tc>
        <w:tc>
          <w:tcPr>
            <w:tcW w:w="1719" w:type="dxa"/>
            <w:vMerge w:val="restart"/>
            <w:tcBorders>
              <w:top w:val="single" w:sz="4" w:space="0" w:color="auto"/>
              <w:left w:val="nil"/>
              <w:right w:val="single" w:sz="4" w:space="0" w:color="auto"/>
            </w:tcBorders>
            <w:shd w:val="clear" w:color="auto" w:fill="auto"/>
            <w:noWrap/>
            <w:vAlign w:val="center"/>
          </w:tcPr>
          <w:p w14:paraId="5BABCBB8" w14:textId="77777777" w:rsidR="00C204C8" w:rsidRDefault="00D00823">
            <w:pPr>
              <w:pStyle w:val="af4"/>
            </w:pPr>
            <w:r>
              <w:rPr>
                <w:rFonts w:hint="eastAsia"/>
              </w:rPr>
              <w:t>项目干系人管理</w:t>
            </w:r>
          </w:p>
        </w:tc>
        <w:tc>
          <w:tcPr>
            <w:tcW w:w="1985" w:type="dxa"/>
            <w:tcBorders>
              <w:top w:val="single" w:sz="4" w:space="0" w:color="auto"/>
              <w:left w:val="nil"/>
              <w:bottom w:val="single" w:sz="4" w:space="0" w:color="auto"/>
              <w:right w:val="single" w:sz="4" w:space="0" w:color="auto"/>
            </w:tcBorders>
            <w:shd w:val="clear" w:color="auto" w:fill="auto"/>
          </w:tcPr>
          <w:p w14:paraId="68B33353" w14:textId="77777777" w:rsidR="00C204C8" w:rsidRDefault="00D00823">
            <w:pPr>
              <w:pStyle w:val="af4"/>
            </w:pPr>
            <w:r>
              <w:rPr>
                <w:rFonts w:hint="eastAsia"/>
              </w:rPr>
              <w:t>管理基础</w:t>
            </w:r>
          </w:p>
        </w:tc>
        <w:tc>
          <w:tcPr>
            <w:tcW w:w="3537" w:type="dxa"/>
            <w:tcBorders>
              <w:top w:val="single" w:sz="4" w:space="0" w:color="auto"/>
              <w:left w:val="nil"/>
              <w:bottom w:val="single" w:sz="4" w:space="0" w:color="auto"/>
              <w:right w:val="single" w:sz="4" w:space="0" w:color="auto"/>
            </w:tcBorders>
            <w:shd w:val="clear" w:color="auto" w:fill="auto"/>
          </w:tcPr>
          <w:p w14:paraId="3DC4DD0E" w14:textId="77777777" w:rsidR="00C204C8" w:rsidRDefault="00D00823">
            <w:pPr>
              <w:pStyle w:val="af4"/>
              <w:jc w:val="both"/>
            </w:pPr>
            <w:r>
              <w:rPr>
                <w:rFonts w:hint="eastAsia"/>
              </w:rPr>
              <w:t>管理的重要性、管理新实践</w:t>
            </w:r>
          </w:p>
        </w:tc>
      </w:tr>
      <w:tr w:rsidR="00C204C8" w14:paraId="01DCA9EC" w14:textId="77777777" w:rsidTr="00EB0045">
        <w:trPr>
          <w:trHeight w:val="23"/>
          <w:jc w:val="center"/>
        </w:trPr>
        <w:tc>
          <w:tcPr>
            <w:tcW w:w="6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2C2B3" w14:textId="77777777" w:rsidR="00C204C8" w:rsidRDefault="00D00823">
            <w:pPr>
              <w:pStyle w:val="af4"/>
            </w:pPr>
            <w:r>
              <w:rPr>
                <w:rFonts w:hint="eastAsia"/>
              </w:rPr>
              <w:t>2</w:t>
            </w:r>
          </w:p>
        </w:tc>
        <w:tc>
          <w:tcPr>
            <w:tcW w:w="1719" w:type="dxa"/>
            <w:vMerge/>
            <w:tcBorders>
              <w:left w:val="nil"/>
              <w:right w:val="single" w:sz="4" w:space="0" w:color="auto"/>
            </w:tcBorders>
            <w:shd w:val="clear" w:color="auto" w:fill="auto"/>
            <w:noWrap/>
            <w:vAlign w:val="center"/>
          </w:tcPr>
          <w:p w14:paraId="0AA43136" w14:textId="77777777" w:rsidR="00C204C8" w:rsidRDefault="00C204C8">
            <w:pPr>
              <w:pStyle w:val="af4"/>
            </w:pPr>
          </w:p>
        </w:tc>
        <w:tc>
          <w:tcPr>
            <w:tcW w:w="1985" w:type="dxa"/>
            <w:tcBorders>
              <w:top w:val="single" w:sz="4" w:space="0" w:color="auto"/>
              <w:left w:val="nil"/>
              <w:bottom w:val="single" w:sz="4" w:space="0" w:color="auto"/>
              <w:right w:val="single" w:sz="4" w:space="0" w:color="auto"/>
            </w:tcBorders>
            <w:shd w:val="clear" w:color="auto" w:fill="auto"/>
          </w:tcPr>
          <w:p w14:paraId="58009279" w14:textId="77777777" w:rsidR="00C204C8" w:rsidRDefault="00D00823">
            <w:pPr>
              <w:pStyle w:val="af4"/>
            </w:pPr>
            <w:r>
              <w:rPr>
                <w:rFonts w:hint="eastAsia"/>
              </w:rPr>
              <w:t>管理过程</w:t>
            </w:r>
          </w:p>
        </w:tc>
        <w:tc>
          <w:tcPr>
            <w:tcW w:w="3537" w:type="dxa"/>
            <w:tcBorders>
              <w:top w:val="single" w:sz="4" w:space="0" w:color="auto"/>
              <w:left w:val="nil"/>
              <w:bottom w:val="single" w:sz="4" w:space="0" w:color="auto"/>
              <w:right w:val="single" w:sz="4" w:space="0" w:color="auto"/>
            </w:tcBorders>
            <w:shd w:val="clear" w:color="auto" w:fill="auto"/>
          </w:tcPr>
          <w:p w14:paraId="29000C17" w14:textId="77777777" w:rsidR="00C204C8" w:rsidRDefault="00D00823">
            <w:pPr>
              <w:pStyle w:val="af4"/>
              <w:jc w:val="both"/>
            </w:pPr>
            <w:r>
              <w:rPr>
                <w:rFonts w:hint="eastAsia"/>
              </w:rPr>
              <w:t>过程概述</w:t>
            </w:r>
          </w:p>
        </w:tc>
      </w:tr>
      <w:tr w:rsidR="00C204C8" w14:paraId="57FCF152" w14:textId="77777777" w:rsidTr="00EB0045">
        <w:trPr>
          <w:trHeight w:val="23"/>
          <w:jc w:val="center"/>
        </w:trPr>
        <w:tc>
          <w:tcPr>
            <w:tcW w:w="686" w:type="dxa"/>
            <w:tcBorders>
              <w:top w:val="nil"/>
              <w:left w:val="single" w:sz="4" w:space="0" w:color="auto"/>
              <w:bottom w:val="single" w:sz="4" w:space="0" w:color="auto"/>
              <w:right w:val="single" w:sz="4" w:space="0" w:color="auto"/>
            </w:tcBorders>
            <w:shd w:val="clear" w:color="auto" w:fill="auto"/>
            <w:noWrap/>
            <w:vAlign w:val="center"/>
          </w:tcPr>
          <w:p w14:paraId="096F74DD" w14:textId="77777777" w:rsidR="00C204C8" w:rsidRDefault="00D00823">
            <w:pPr>
              <w:pStyle w:val="af4"/>
            </w:pPr>
            <w:r>
              <w:rPr>
                <w:rFonts w:hint="eastAsia"/>
              </w:rPr>
              <w:t>3</w:t>
            </w:r>
          </w:p>
        </w:tc>
        <w:tc>
          <w:tcPr>
            <w:tcW w:w="1719" w:type="dxa"/>
            <w:vMerge/>
            <w:tcBorders>
              <w:left w:val="nil"/>
              <w:right w:val="single" w:sz="4" w:space="0" w:color="auto"/>
            </w:tcBorders>
            <w:shd w:val="clear" w:color="auto" w:fill="auto"/>
            <w:noWrap/>
            <w:vAlign w:val="center"/>
          </w:tcPr>
          <w:p w14:paraId="13E3099F" w14:textId="77777777" w:rsidR="00C204C8" w:rsidRDefault="00C204C8">
            <w:pPr>
              <w:pStyle w:val="af4"/>
            </w:pPr>
          </w:p>
        </w:tc>
        <w:tc>
          <w:tcPr>
            <w:tcW w:w="1985" w:type="dxa"/>
            <w:vMerge w:val="restart"/>
            <w:tcBorders>
              <w:top w:val="nil"/>
              <w:left w:val="nil"/>
              <w:right w:val="single" w:sz="4" w:space="0" w:color="auto"/>
            </w:tcBorders>
            <w:shd w:val="clear" w:color="auto" w:fill="auto"/>
            <w:vAlign w:val="center"/>
          </w:tcPr>
          <w:p w14:paraId="07F4E03D" w14:textId="77777777" w:rsidR="00C204C8" w:rsidRDefault="00D00823">
            <w:pPr>
              <w:pStyle w:val="af4"/>
            </w:pPr>
            <w:r>
              <w:rPr>
                <w:rFonts w:hint="eastAsia"/>
              </w:rPr>
              <w:t>识别干系人</w:t>
            </w:r>
          </w:p>
        </w:tc>
        <w:tc>
          <w:tcPr>
            <w:tcW w:w="3537" w:type="dxa"/>
            <w:tcBorders>
              <w:top w:val="nil"/>
              <w:left w:val="nil"/>
              <w:bottom w:val="single" w:sz="4" w:space="0" w:color="auto"/>
              <w:right w:val="single" w:sz="4" w:space="0" w:color="auto"/>
            </w:tcBorders>
            <w:shd w:val="clear" w:color="auto" w:fill="auto"/>
            <w:vAlign w:val="center"/>
          </w:tcPr>
          <w:p w14:paraId="584B3354" w14:textId="77777777" w:rsidR="00C204C8" w:rsidRDefault="00D00823">
            <w:pPr>
              <w:pStyle w:val="af4"/>
              <w:jc w:val="both"/>
            </w:pPr>
            <w:r>
              <w:rPr>
                <w:rFonts w:hint="eastAsia"/>
              </w:rPr>
              <w:t>干系人登记册</w:t>
            </w:r>
          </w:p>
        </w:tc>
      </w:tr>
      <w:tr w:rsidR="00C204C8" w14:paraId="123629F8" w14:textId="77777777" w:rsidTr="00EB0045">
        <w:trPr>
          <w:trHeight w:val="23"/>
          <w:jc w:val="center"/>
        </w:trPr>
        <w:tc>
          <w:tcPr>
            <w:tcW w:w="686" w:type="dxa"/>
            <w:tcBorders>
              <w:top w:val="nil"/>
              <w:left w:val="single" w:sz="4" w:space="0" w:color="auto"/>
              <w:bottom w:val="single" w:sz="4" w:space="0" w:color="auto"/>
              <w:right w:val="single" w:sz="4" w:space="0" w:color="auto"/>
            </w:tcBorders>
            <w:shd w:val="clear" w:color="auto" w:fill="auto"/>
            <w:noWrap/>
            <w:vAlign w:val="center"/>
          </w:tcPr>
          <w:p w14:paraId="1DC2CA2E" w14:textId="77777777" w:rsidR="00C204C8" w:rsidRDefault="00D00823">
            <w:pPr>
              <w:pStyle w:val="af4"/>
            </w:pPr>
            <w:r>
              <w:t>4</w:t>
            </w:r>
          </w:p>
        </w:tc>
        <w:tc>
          <w:tcPr>
            <w:tcW w:w="1719" w:type="dxa"/>
            <w:vMerge/>
            <w:tcBorders>
              <w:left w:val="nil"/>
              <w:right w:val="single" w:sz="4" w:space="0" w:color="auto"/>
            </w:tcBorders>
            <w:shd w:val="clear" w:color="auto" w:fill="auto"/>
            <w:noWrap/>
            <w:vAlign w:val="center"/>
          </w:tcPr>
          <w:p w14:paraId="54D3160F" w14:textId="77777777" w:rsidR="00C204C8" w:rsidRDefault="00C204C8">
            <w:pPr>
              <w:pStyle w:val="af4"/>
            </w:pPr>
          </w:p>
        </w:tc>
        <w:tc>
          <w:tcPr>
            <w:tcW w:w="1985" w:type="dxa"/>
            <w:vMerge/>
            <w:tcBorders>
              <w:left w:val="nil"/>
              <w:bottom w:val="single" w:sz="4" w:space="0" w:color="auto"/>
              <w:right w:val="single" w:sz="4" w:space="0" w:color="auto"/>
            </w:tcBorders>
            <w:shd w:val="clear" w:color="auto" w:fill="auto"/>
            <w:vAlign w:val="center"/>
          </w:tcPr>
          <w:p w14:paraId="41022500" w14:textId="77777777" w:rsidR="00C204C8" w:rsidRDefault="00C204C8">
            <w:pPr>
              <w:pStyle w:val="af4"/>
            </w:pPr>
          </w:p>
        </w:tc>
        <w:tc>
          <w:tcPr>
            <w:tcW w:w="3537" w:type="dxa"/>
            <w:tcBorders>
              <w:top w:val="nil"/>
              <w:left w:val="nil"/>
              <w:bottom w:val="single" w:sz="4" w:space="0" w:color="auto"/>
              <w:right w:val="single" w:sz="4" w:space="0" w:color="auto"/>
            </w:tcBorders>
            <w:shd w:val="clear" w:color="auto" w:fill="auto"/>
            <w:vAlign w:val="center"/>
          </w:tcPr>
          <w:p w14:paraId="0A524BE4" w14:textId="5DD3D37D" w:rsidR="00C204C8" w:rsidRDefault="00D00823">
            <w:pPr>
              <w:pStyle w:val="af4"/>
              <w:jc w:val="both"/>
            </w:pPr>
            <w:r>
              <w:rPr>
                <w:rFonts w:hint="eastAsia"/>
              </w:rPr>
              <w:t>干系人分析</w:t>
            </w:r>
          </w:p>
        </w:tc>
      </w:tr>
      <w:tr w:rsidR="00C204C8" w14:paraId="7B808967" w14:textId="77777777" w:rsidTr="00EB0045">
        <w:trPr>
          <w:trHeight w:val="23"/>
          <w:jc w:val="center"/>
        </w:trPr>
        <w:tc>
          <w:tcPr>
            <w:tcW w:w="686" w:type="dxa"/>
            <w:tcBorders>
              <w:top w:val="nil"/>
              <w:left w:val="single" w:sz="4" w:space="0" w:color="auto"/>
              <w:bottom w:val="single" w:sz="4" w:space="0" w:color="auto"/>
              <w:right w:val="single" w:sz="4" w:space="0" w:color="auto"/>
            </w:tcBorders>
            <w:shd w:val="clear" w:color="auto" w:fill="auto"/>
            <w:noWrap/>
            <w:vAlign w:val="center"/>
          </w:tcPr>
          <w:p w14:paraId="42F4D527" w14:textId="77777777" w:rsidR="00C204C8" w:rsidRDefault="00D00823">
            <w:pPr>
              <w:pStyle w:val="af4"/>
            </w:pPr>
            <w:r>
              <w:t>5</w:t>
            </w:r>
          </w:p>
        </w:tc>
        <w:tc>
          <w:tcPr>
            <w:tcW w:w="1719" w:type="dxa"/>
            <w:vMerge/>
            <w:tcBorders>
              <w:left w:val="nil"/>
              <w:right w:val="single" w:sz="4" w:space="0" w:color="auto"/>
            </w:tcBorders>
            <w:shd w:val="clear" w:color="auto" w:fill="auto"/>
            <w:noWrap/>
            <w:vAlign w:val="center"/>
          </w:tcPr>
          <w:p w14:paraId="45A20CA3" w14:textId="77777777" w:rsidR="00C204C8" w:rsidRDefault="00C204C8">
            <w:pPr>
              <w:pStyle w:val="af4"/>
            </w:pPr>
          </w:p>
        </w:tc>
        <w:tc>
          <w:tcPr>
            <w:tcW w:w="1985" w:type="dxa"/>
            <w:tcBorders>
              <w:top w:val="single" w:sz="4" w:space="0" w:color="auto"/>
              <w:left w:val="nil"/>
              <w:bottom w:val="single" w:sz="4" w:space="0" w:color="auto"/>
              <w:right w:val="single" w:sz="4" w:space="0" w:color="auto"/>
            </w:tcBorders>
            <w:shd w:val="clear" w:color="auto" w:fill="auto"/>
            <w:vAlign w:val="center"/>
          </w:tcPr>
          <w:p w14:paraId="74CBB063" w14:textId="77777777" w:rsidR="00C204C8" w:rsidRDefault="00D00823">
            <w:pPr>
              <w:pStyle w:val="af4"/>
            </w:pPr>
            <w:r>
              <w:rPr>
                <w:rFonts w:hint="eastAsia"/>
              </w:rPr>
              <w:t>规划干系人参与</w:t>
            </w:r>
          </w:p>
        </w:tc>
        <w:tc>
          <w:tcPr>
            <w:tcW w:w="3537" w:type="dxa"/>
            <w:tcBorders>
              <w:top w:val="nil"/>
              <w:left w:val="nil"/>
              <w:bottom w:val="single" w:sz="4" w:space="0" w:color="auto"/>
              <w:right w:val="single" w:sz="4" w:space="0" w:color="auto"/>
            </w:tcBorders>
            <w:shd w:val="clear" w:color="auto" w:fill="auto"/>
            <w:vAlign w:val="center"/>
          </w:tcPr>
          <w:p w14:paraId="453ACABD" w14:textId="77777777" w:rsidR="00C204C8" w:rsidRDefault="00D00823">
            <w:pPr>
              <w:pStyle w:val="af4"/>
              <w:jc w:val="both"/>
            </w:pPr>
            <w:r>
              <w:rPr>
                <w:rFonts w:hint="eastAsia"/>
              </w:rPr>
              <w:t>干系人管理计划</w:t>
            </w:r>
          </w:p>
        </w:tc>
      </w:tr>
      <w:tr w:rsidR="00C204C8" w14:paraId="4274BC46" w14:textId="77777777" w:rsidTr="00EB0045">
        <w:trPr>
          <w:trHeight w:val="23"/>
          <w:jc w:val="center"/>
        </w:trPr>
        <w:tc>
          <w:tcPr>
            <w:tcW w:w="686" w:type="dxa"/>
            <w:tcBorders>
              <w:top w:val="nil"/>
              <w:left w:val="single" w:sz="4" w:space="0" w:color="auto"/>
              <w:bottom w:val="single" w:sz="4" w:space="0" w:color="auto"/>
              <w:right w:val="single" w:sz="4" w:space="0" w:color="auto"/>
            </w:tcBorders>
            <w:shd w:val="clear" w:color="auto" w:fill="auto"/>
            <w:noWrap/>
            <w:vAlign w:val="center"/>
          </w:tcPr>
          <w:p w14:paraId="0D241EF8" w14:textId="77777777" w:rsidR="00C204C8" w:rsidRDefault="00D00823">
            <w:pPr>
              <w:pStyle w:val="af4"/>
            </w:pPr>
            <w:r>
              <w:t>6</w:t>
            </w:r>
          </w:p>
        </w:tc>
        <w:tc>
          <w:tcPr>
            <w:tcW w:w="1719" w:type="dxa"/>
            <w:vMerge/>
            <w:tcBorders>
              <w:left w:val="nil"/>
              <w:right w:val="single" w:sz="4" w:space="0" w:color="auto"/>
            </w:tcBorders>
            <w:shd w:val="clear" w:color="auto" w:fill="auto"/>
            <w:noWrap/>
            <w:vAlign w:val="center"/>
          </w:tcPr>
          <w:p w14:paraId="3DC4CEF6" w14:textId="77777777" w:rsidR="00C204C8" w:rsidRDefault="00C204C8">
            <w:pPr>
              <w:pStyle w:val="af4"/>
            </w:pPr>
          </w:p>
        </w:tc>
        <w:tc>
          <w:tcPr>
            <w:tcW w:w="1985" w:type="dxa"/>
            <w:tcBorders>
              <w:top w:val="single" w:sz="4" w:space="0" w:color="auto"/>
              <w:left w:val="nil"/>
              <w:bottom w:val="single" w:sz="4" w:space="0" w:color="auto"/>
              <w:right w:val="single" w:sz="4" w:space="0" w:color="auto"/>
            </w:tcBorders>
            <w:shd w:val="clear" w:color="auto" w:fill="auto"/>
            <w:vAlign w:val="center"/>
          </w:tcPr>
          <w:p w14:paraId="4244760E" w14:textId="77777777" w:rsidR="00C204C8" w:rsidRDefault="00D00823">
            <w:pPr>
              <w:pStyle w:val="af4"/>
            </w:pPr>
            <w:r>
              <w:rPr>
                <w:rFonts w:hint="eastAsia"/>
              </w:rPr>
              <w:t>管理干系人参与</w:t>
            </w:r>
          </w:p>
        </w:tc>
        <w:tc>
          <w:tcPr>
            <w:tcW w:w="3537" w:type="dxa"/>
            <w:tcBorders>
              <w:top w:val="nil"/>
              <w:left w:val="nil"/>
              <w:bottom w:val="single" w:sz="4" w:space="0" w:color="auto"/>
              <w:right w:val="single" w:sz="4" w:space="0" w:color="auto"/>
            </w:tcBorders>
            <w:shd w:val="clear" w:color="auto" w:fill="auto"/>
            <w:vAlign w:val="center"/>
          </w:tcPr>
          <w:p w14:paraId="5771C3E3" w14:textId="77777777" w:rsidR="00C204C8" w:rsidRDefault="00C204C8">
            <w:pPr>
              <w:pStyle w:val="af4"/>
              <w:jc w:val="both"/>
            </w:pPr>
          </w:p>
        </w:tc>
      </w:tr>
      <w:tr w:rsidR="00C204C8" w14:paraId="6EB76483" w14:textId="77777777" w:rsidTr="00EB0045">
        <w:trPr>
          <w:trHeight w:val="23"/>
          <w:jc w:val="center"/>
        </w:trPr>
        <w:tc>
          <w:tcPr>
            <w:tcW w:w="686" w:type="dxa"/>
            <w:tcBorders>
              <w:top w:val="nil"/>
              <w:left w:val="single" w:sz="4" w:space="0" w:color="auto"/>
              <w:bottom w:val="single" w:sz="4" w:space="0" w:color="auto"/>
              <w:right w:val="single" w:sz="4" w:space="0" w:color="auto"/>
            </w:tcBorders>
            <w:shd w:val="clear" w:color="auto" w:fill="auto"/>
            <w:noWrap/>
            <w:vAlign w:val="center"/>
          </w:tcPr>
          <w:p w14:paraId="136796FC" w14:textId="77777777" w:rsidR="00C204C8" w:rsidRDefault="00D00823">
            <w:pPr>
              <w:pStyle w:val="af4"/>
            </w:pPr>
            <w:r>
              <w:t>7</w:t>
            </w:r>
          </w:p>
        </w:tc>
        <w:tc>
          <w:tcPr>
            <w:tcW w:w="1719" w:type="dxa"/>
            <w:vMerge/>
            <w:tcBorders>
              <w:left w:val="nil"/>
              <w:bottom w:val="single" w:sz="4" w:space="0" w:color="auto"/>
              <w:right w:val="single" w:sz="4" w:space="0" w:color="auto"/>
            </w:tcBorders>
            <w:shd w:val="clear" w:color="auto" w:fill="auto"/>
            <w:noWrap/>
            <w:vAlign w:val="center"/>
          </w:tcPr>
          <w:p w14:paraId="0817F4F4" w14:textId="77777777" w:rsidR="00C204C8" w:rsidRDefault="00C204C8">
            <w:pPr>
              <w:pStyle w:val="af4"/>
            </w:pPr>
          </w:p>
        </w:tc>
        <w:tc>
          <w:tcPr>
            <w:tcW w:w="1985" w:type="dxa"/>
            <w:tcBorders>
              <w:top w:val="nil"/>
              <w:left w:val="nil"/>
              <w:bottom w:val="single" w:sz="4" w:space="0" w:color="auto"/>
              <w:right w:val="single" w:sz="4" w:space="0" w:color="auto"/>
            </w:tcBorders>
            <w:shd w:val="clear" w:color="auto" w:fill="auto"/>
            <w:vAlign w:val="center"/>
          </w:tcPr>
          <w:p w14:paraId="1A1CD8FC" w14:textId="77777777" w:rsidR="00C204C8" w:rsidRDefault="00D00823">
            <w:pPr>
              <w:pStyle w:val="af4"/>
            </w:pPr>
            <w:r>
              <w:rPr>
                <w:rFonts w:hint="eastAsia"/>
              </w:rPr>
              <w:t>监督干系人参与</w:t>
            </w:r>
          </w:p>
        </w:tc>
        <w:tc>
          <w:tcPr>
            <w:tcW w:w="3537" w:type="dxa"/>
            <w:tcBorders>
              <w:top w:val="nil"/>
              <w:left w:val="nil"/>
              <w:bottom w:val="single" w:sz="4" w:space="0" w:color="auto"/>
              <w:right w:val="single" w:sz="4" w:space="0" w:color="auto"/>
            </w:tcBorders>
            <w:shd w:val="clear" w:color="auto" w:fill="auto"/>
            <w:vAlign w:val="center"/>
          </w:tcPr>
          <w:p w14:paraId="5FBCF2B1" w14:textId="77777777" w:rsidR="00C204C8" w:rsidRDefault="00C204C8">
            <w:pPr>
              <w:pStyle w:val="af4"/>
              <w:jc w:val="both"/>
            </w:pPr>
          </w:p>
        </w:tc>
      </w:tr>
    </w:tbl>
    <w:p w14:paraId="0C97EB3B" w14:textId="77777777" w:rsidR="00C204C8" w:rsidRDefault="00D00823">
      <w:pPr>
        <w:pStyle w:val="2"/>
        <w:spacing w:before="163" w:after="163"/>
      </w:pPr>
      <w:bookmarkStart w:id="172" w:name="_Toc139633956"/>
      <w:r>
        <w:t>2</w:t>
      </w:r>
      <w:r>
        <w:rPr>
          <w:rFonts w:hint="eastAsia"/>
        </w:rPr>
        <w:t>考点精讲</w:t>
      </w:r>
      <w:bookmarkEnd w:id="172"/>
    </w:p>
    <w:p w14:paraId="3B27F0CE" w14:textId="77777777" w:rsidR="00C204C8" w:rsidRDefault="00D00823">
      <w:pPr>
        <w:ind w:firstLine="420"/>
      </w:pPr>
      <w:r>
        <w:t xml:space="preserve">1. </w:t>
      </w:r>
      <w:r>
        <w:rPr>
          <w:rFonts w:hint="eastAsia"/>
        </w:rPr>
        <w:t>项目干系人管理的发展趋势和新兴实践主要包括</w:t>
      </w:r>
      <w:r>
        <w:t>：</w:t>
      </w:r>
    </w:p>
    <w:p w14:paraId="064DD56C" w14:textId="77777777" w:rsidR="00C204C8" w:rsidRDefault="00D00823">
      <w:pPr>
        <w:ind w:firstLine="420"/>
      </w:pPr>
      <w:r>
        <w:rPr>
          <w:rFonts w:hint="eastAsia"/>
        </w:rPr>
        <w:t>识别所有干系人，而非在限定范围内。</w:t>
      </w:r>
    </w:p>
    <w:p w14:paraId="730147C1" w14:textId="77777777" w:rsidR="00C204C8" w:rsidRDefault="00D00823">
      <w:pPr>
        <w:ind w:firstLine="420"/>
      </w:pPr>
      <w:r>
        <w:rPr>
          <w:rFonts w:hint="eastAsia"/>
        </w:rPr>
        <w:t>确保所有团队成员都涉及引导干系人参与的活动。</w:t>
      </w:r>
    </w:p>
    <w:p w14:paraId="132AA7CF" w14:textId="77777777" w:rsidR="00C204C8" w:rsidRDefault="00D00823">
      <w:pPr>
        <w:ind w:firstLine="420"/>
      </w:pPr>
      <w:r>
        <w:rPr>
          <w:rFonts w:hint="eastAsia"/>
        </w:rPr>
        <w:t>定期审查干系人群体，可与单个项目风险的审查工作并行开展。</w:t>
      </w:r>
    </w:p>
    <w:p w14:paraId="66746ADE" w14:textId="77777777" w:rsidR="00C204C8" w:rsidRDefault="00D00823">
      <w:pPr>
        <w:ind w:firstLine="420"/>
      </w:pPr>
      <w:r>
        <w:rPr>
          <w:rFonts w:hint="eastAsia"/>
        </w:rPr>
        <w:t>应用“共创”概念，咨询受项目工作或成果影响最大的干系人，视其为合作伙伴。</w:t>
      </w:r>
    </w:p>
    <w:p w14:paraId="1B34A91B" w14:textId="77777777" w:rsidR="00C204C8" w:rsidRDefault="00D00823">
      <w:pPr>
        <w:ind w:firstLine="420"/>
      </w:pPr>
      <w:r>
        <w:rPr>
          <w:rFonts w:hint="eastAsia"/>
        </w:rPr>
        <w:t>关注干系人有效参与程度的正面与负面价值。</w:t>
      </w:r>
    </w:p>
    <w:p w14:paraId="4E483E35" w14:textId="77777777" w:rsidR="00C204C8" w:rsidRDefault="00D00823">
      <w:pPr>
        <w:ind w:firstLine="420"/>
      </w:pPr>
      <w:r>
        <w:t>2. 项目干系人管理的过程</w:t>
      </w:r>
    </w:p>
    <w:p w14:paraId="44876972" w14:textId="77777777" w:rsidR="00C204C8" w:rsidRDefault="00D00823">
      <w:pPr>
        <w:ind w:firstLine="420"/>
      </w:pPr>
      <w:r>
        <w:rPr>
          <w:rFonts w:hint="eastAsia"/>
        </w:rPr>
        <w:t>识别干系人</w:t>
      </w:r>
      <w:r>
        <w:t>：定期识别干系人，分析和记录他们的利益、参与度、相互依赖性、影响力</w:t>
      </w:r>
      <w:r>
        <w:rPr>
          <w:rFonts w:hint="eastAsia"/>
        </w:rPr>
        <w:t>和对项目潜在的影响。</w:t>
      </w:r>
    </w:p>
    <w:p w14:paraId="19E50D5D" w14:textId="77777777" w:rsidR="00C204C8" w:rsidRDefault="00D00823">
      <w:pPr>
        <w:ind w:firstLine="420"/>
      </w:pPr>
      <w:r>
        <w:rPr>
          <w:rFonts w:hint="eastAsia"/>
        </w:rPr>
        <w:t>规划干系人参与</w:t>
      </w:r>
      <w:r>
        <w:t>：根据干系人的需求、期望、利益和对项目的潜在影响，制定项目干系</w:t>
      </w:r>
      <w:r>
        <w:rPr>
          <w:rFonts w:hint="eastAsia"/>
        </w:rPr>
        <w:t>人参与项目的方法。</w:t>
      </w:r>
    </w:p>
    <w:p w14:paraId="033E5F30" w14:textId="77777777" w:rsidR="00C204C8" w:rsidRDefault="00D00823">
      <w:pPr>
        <w:ind w:firstLine="420"/>
      </w:pPr>
      <w:r>
        <w:rPr>
          <w:rFonts w:hint="eastAsia"/>
        </w:rPr>
        <w:t>管理干系人参与</w:t>
      </w:r>
      <w:r>
        <w:t>：与干系人进行沟通和协作，以满足其需求与期望，并处理问题，以促</w:t>
      </w:r>
      <w:r>
        <w:rPr>
          <w:rFonts w:hint="eastAsia"/>
        </w:rPr>
        <w:t>进干系人合理参与。</w:t>
      </w:r>
    </w:p>
    <w:p w14:paraId="0AD662F9" w14:textId="77777777" w:rsidR="00C204C8" w:rsidRDefault="00D00823">
      <w:pPr>
        <w:ind w:firstLine="420"/>
      </w:pPr>
      <w:r>
        <w:rPr>
          <w:rFonts w:hint="eastAsia"/>
        </w:rPr>
        <w:lastRenderedPageBreak/>
        <w:t>监督干系人参与：</w:t>
      </w:r>
      <w:r>
        <w:t>监督项目</w:t>
      </w:r>
      <w:r>
        <w:rPr>
          <w:rFonts w:hint="eastAsia"/>
        </w:rPr>
        <w:t>干</w:t>
      </w:r>
      <w:r>
        <w:t>系人关系，并通过修订参与策略和计划来引导干系人合理</w:t>
      </w:r>
      <w:r>
        <w:rPr>
          <w:rFonts w:hint="eastAsia"/>
        </w:rPr>
        <w:t>参与项目。</w:t>
      </w:r>
    </w:p>
    <w:p w14:paraId="5D9F9637" w14:textId="77777777" w:rsidR="00C204C8" w:rsidRDefault="00D00823">
      <w:pPr>
        <w:ind w:firstLine="420"/>
      </w:pPr>
      <w:r>
        <w:rPr>
          <w:rFonts w:hint="eastAsia"/>
        </w:rPr>
        <w:t>项目实际进展中，以上各个过程会相互交叠和相互作用。</w:t>
      </w:r>
    </w:p>
    <w:p w14:paraId="4E52AFCF" w14:textId="77777777" w:rsidR="00C204C8" w:rsidRDefault="00D00823">
      <w:pPr>
        <w:ind w:firstLine="420"/>
      </w:pPr>
      <w:r>
        <w:t xml:space="preserve">3. </w:t>
      </w:r>
      <w:r>
        <w:rPr>
          <w:rFonts w:hint="eastAsia"/>
        </w:rPr>
        <w:t>干系人参与计划</w:t>
      </w:r>
    </w:p>
    <w:p w14:paraId="552F8212" w14:textId="77777777" w:rsidR="00C204C8" w:rsidRDefault="00D00823">
      <w:pPr>
        <w:ind w:firstLine="420"/>
      </w:pPr>
      <w:r>
        <w:rPr>
          <w:rFonts w:hint="eastAsia"/>
        </w:rPr>
        <w:t>干系人参与计划是项目管理计划的组成部分。该计划制订了干系人有效参与和执行项目决策的策略和行动。干系人参与计划可以是正式的或非正式的，非常详细的或高度概括的，这基于项目的需要和干系人的期望。</w:t>
      </w:r>
    </w:p>
    <w:p w14:paraId="1A9DDFA2" w14:textId="77777777" w:rsidR="00C204C8" w:rsidRDefault="00D00823">
      <w:pPr>
        <w:ind w:firstLine="420"/>
      </w:pPr>
      <w:r>
        <w:rPr>
          <w:rFonts w:hint="eastAsia"/>
        </w:rPr>
        <w:t>干系人参与计划主要包括调动干系人个人或群体参与的特定策略或方法。</w:t>
      </w:r>
    </w:p>
    <w:p w14:paraId="3598FD54" w14:textId="77777777" w:rsidR="00C204C8" w:rsidRDefault="00D00823">
      <w:pPr>
        <w:ind w:firstLine="420"/>
      </w:pPr>
      <w:r>
        <w:rPr>
          <w:rFonts w:hint="eastAsia"/>
        </w:rPr>
        <w:t>4</w:t>
      </w:r>
      <w:r>
        <w:t>.</w:t>
      </w:r>
      <w:r>
        <w:rPr>
          <w:rFonts w:hint="eastAsia"/>
        </w:rPr>
        <w:t xml:space="preserve"> 识别干系人管理过程通常在编制和批准项目章程之前或同时首次开展，之后在项目生命周期过程中必要时重复开展，至少应在每个阶段开始时，以及项目或组织出现重大变化时重复开展。</w:t>
      </w:r>
    </w:p>
    <w:p w14:paraId="2B61AC5F" w14:textId="77777777" w:rsidR="00C204C8" w:rsidRDefault="00D00823">
      <w:pPr>
        <w:adjustRightInd/>
        <w:snapToGrid/>
        <w:ind w:firstLineChars="0" w:firstLine="0"/>
        <w:rPr>
          <w:b/>
          <w:sz w:val="32"/>
        </w:rPr>
      </w:pPr>
      <w:r>
        <w:br w:type="page"/>
      </w:r>
    </w:p>
    <w:p w14:paraId="5D1E7547" w14:textId="77777777" w:rsidR="00C204C8" w:rsidRDefault="00D00823">
      <w:pPr>
        <w:pStyle w:val="1"/>
        <w:spacing w:before="163" w:after="163"/>
      </w:pPr>
      <w:bookmarkStart w:id="173" w:name="_Toc139633957"/>
      <w:r>
        <w:rPr>
          <w:rFonts w:hint="eastAsia"/>
        </w:rPr>
        <w:lastRenderedPageBreak/>
        <w:t>第</w:t>
      </w:r>
      <w:r>
        <w:t>18</w:t>
      </w:r>
      <w:r>
        <w:rPr>
          <w:rFonts w:hint="eastAsia"/>
        </w:rPr>
        <w:t>章</w:t>
      </w:r>
      <w:r>
        <w:t xml:space="preserve"> </w:t>
      </w:r>
      <w:r>
        <w:rPr>
          <w:rFonts w:hint="eastAsia"/>
        </w:rPr>
        <w:t>项目绩效域</w:t>
      </w:r>
      <w:bookmarkEnd w:id="173"/>
    </w:p>
    <w:p w14:paraId="74860A8B" w14:textId="77777777" w:rsidR="00C204C8" w:rsidRDefault="00D00823">
      <w:pPr>
        <w:pStyle w:val="2"/>
        <w:spacing w:before="163" w:after="163"/>
      </w:pPr>
      <w:bookmarkStart w:id="174" w:name="_Toc139633958"/>
      <w:commentRangeStart w:id="175"/>
      <w:r>
        <w:t>1</w:t>
      </w:r>
      <w:r>
        <w:rPr>
          <w:rFonts w:hint="eastAsia"/>
        </w:rPr>
        <w:t>考情分析</w:t>
      </w:r>
      <w:commentRangeEnd w:id="175"/>
      <w:r>
        <w:rPr>
          <w:rStyle w:val="af0"/>
          <w:rFonts w:cstheme="minorBidi"/>
          <w:b w:val="0"/>
          <w:bCs w:val="0"/>
        </w:rPr>
        <w:commentReference w:id="175"/>
      </w:r>
      <w:bookmarkEnd w:id="174"/>
    </w:p>
    <w:p w14:paraId="62A0D8C2"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本章节在综合知识、案例分析和论文科目考查，考查题型为选择题、案例分析题、论文题，其中综合知识科目考查分值为4分左右。</w:t>
      </w:r>
    </w:p>
    <w:p w14:paraId="4FA874E0" w14:textId="77777777" w:rsidR="00C204C8" w:rsidRDefault="00D00823">
      <w:pPr>
        <w:pStyle w:val="3"/>
        <w:ind w:firstLine="575"/>
      </w:pPr>
      <w:r>
        <w:t>1.1</w:t>
      </w:r>
      <w:r>
        <w:rPr>
          <w:rFonts w:hint="eastAsia"/>
        </w:rPr>
        <w:t>本章重点</w:t>
      </w:r>
    </w:p>
    <w:tbl>
      <w:tblPr>
        <w:tblStyle w:val="ad"/>
        <w:tblW w:w="7927" w:type="dxa"/>
        <w:tblLayout w:type="fixed"/>
        <w:tblLook w:val="04A0" w:firstRow="1" w:lastRow="0" w:firstColumn="1" w:lastColumn="0" w:noHBand="0" w:noVBand="1"/>
      </w:tblPr>
      <w:tblGrid>
        <w:gridCol w:w="704"/>
        <w:gridCol w:w="1276"/>
        <w:gridCol w:w="2977"/>
        <w:gridCol w:w="2970"/>
      </w:tblGrid>
      <w:tr w:rsidR="00C204C8" w14:paraId="06421252" w14:textId="77777777">
        <w:trPr>
          <w:trHeight w:val="397"/>
        </w:trPr>
        <w:tc>
          <w:tcPr>
            <w:tcW w:w="704" w:type="dxa"/>
          </w:tcPr>
          <w:p w14:paraId="0C988C85" w14:textId="77777777" w:rsidR="00C204C8" w:rsidRDefault="00D00823">
            <w:pPr>
              <w:pStyle w:val="af4"/>
            </w:pPr>
            <w:r>
              <w:rPr>
                <w:rFonts w:hint="eastAsia"/>
              </w:rPr>
              <w:t>序号</w:t>
            </w:r>
          </w:p>
        </w:tc>
        <w:tc>
          <w:tcPr>
            <w:tcW w:w="1276" w:type="dxa"/>
          </w:tcPr>
          <w:p w14:paraId="5353874F" w14:textId="77777777" w:rsidR="00C204C8" w:rsidRDefault="00D00823">
            <w:pPr>
              <w:pStyle w:val="af4"/>
            </w:pPr>
            <w:r>
              <w:t>知识领域</w:t>
            </w:r>
          </w:p>
        </w:tc>
        <w:tc>
          <w:tcPr>
            <w:tcW w:w="2977" w:type="dxa"/>
          </w:tcPr>
          <w:p w14:paraId="467AB5FE" w14:textId="77777777" w:rsidR="00C204C8" w:rsidRDefault="00D00823">
            <w:pPr>
              <w:pStyle w:val="af4"/>
            </w:pPr>
            <w:r>
              <w:t>考查章节</w:t>
            </w:r>
          </w:p>
        </w:tc>
        <w:tc>
          <w:tcPr>
            <w:tcW w:w="2970" w:type="dxa"/>
          </w:tcPr>
          <w:p w14:paraId="6CA4B85F" w14:textId="77777777" w:rsidR="00C204C8" w:rsidRDefault="00D00823">
            <w:pPr>
              <w:pStyle w:val="af4"/>
            </w:pPr>
            <w:r>
              <w:t>重要考点</w:t>
            </w:r>
          </w:p>
        </w:tc>
      </w:tr>
      <w:tr w:rsidR="00C204C8" w14:paraId="34FA00C9" w14:textId="77777777">
        <w:tc>
          <w:tcPr>
            <w:tcW w:w="704" w:type="dxa"/>
            <w:vAlign w:val="center"/>
          </w:tcPr>
          <w:p w14:paraId="2FC5865E" w14:textId="77777777" w:rsidR="00C204C8" w:rsidRDefault="00D00823">
            <w:pPr>
              <w:pStyle w:val="af4"/>
            </w:pPr>
            <w:r>
              <w:t>1</w:t>
            </w:r>
          </w:p>
        </w:tc>
        <w:tc>
          <w:tcPr>
            <w:tcW w:w="1276" w:type="dxa"/>
            <w:vMerge w:val="restart"/>
            <w:vAlign w:val="center"/>
          </w:tcPr>
          <w:p w14:paraId="47C08EED" w14:textId="77777777" w:rsidR="00C204C8" w:rsidRDefault="00D00823">
            <w:pPr>
              <w:pStyle w:val="af4"/>
            </w:pPr>
            <w:r>
              <w:rPr>
                <w:rFonts w:hint="eastAsia"/>
              </w:rPr>
              <w:t>项目绩效域</w:t>
            </w:r>
          </w:p>
        </w:tc>
        <w:tc>
          <w:tcPr>
            <w:tcW w:w="2977" w:type="dxa"/>
            <w:vAlign w:val="center"/>
          </w:tcPr>
          <w:p w14:paraId="4137FE94" w14:textId="77777777" w:rsidR="00C204C8" w:rsidRDefault="00D00823">
            <w:pPr>
              <w:pStyle w:val="af4"/>
            </w:pPr>
            <w:r>
              <w:rPr>
                <w:rFonts w:hint="eastAsia"/>
                <w:color w:val="000000"/>
              </w:rPr>
              <w:t>干系人绩效域</w:t>
            </w:r>
          </w:p>
        </w:tc>
        <w:tc>
          <w:tcPr>
            <w:tcW w:w="2970" w:type="dxa"/>
            <w:vAlign w:val="center"/>
          </w:tcPr>
          <w:p w14:paraId="1C2E3D7F" w14:textId="77777777" w:rsidR="00C204C8" w:rsidRDefault="00D00823">
            <w:pPr>
              <w:pStyle w:val="af4"/>
            </w:pPr>
            <w:r>
              <w:rPr>
                <w:rFonts w:hint="eastAsia"/>
              </w:rPr>
              <w:t>绩效要点、执行效果检查</w:t>
            </w:r>
          </w:p>
        </w:tc>
      </w:tr>
      <w:tr w:rsidR="00C204C8" w14:paraId="70C69510" w14:textId="77777777">
        <w:tc>
          <w:tcPr>
            <w:tcW w:w="704" w:type="dxa"/>
            <w:vAlign w:val="center"/>
          </w:tcPr>
          <w:p w14:paraId="75FCFC14" w14:textId="77777777" w:rsidR="00C204C8" w:rsidRDefault="00D00823">
            <w:pPr>
              <w:pStyle w:val="af4"/>
            </w:pPr>
            <w:r>
              <w:t>2</w:t>
            </w:r>
          </w:p>
        </w:tc>
        <w:tc>
          <w:tcPr>
            <w:tcW w:w="1276" w:type="dxa"/>
            <w:vMerge/>
            <w:vAlign w:val="center"/>
          </w:tcPr>
          <w:p w14:paraId="055F7C09" w14:textId="77777777" w:rsidR="00C204C8" w:rsidRDefault="00C204C8">
            <w:pPr>
              <w:pStyle w:val="af4"/>
            </w:pPr>
          </w:p>
        </w:tc>
        <w:tc>
          <w:tcPr>
            <w:tcW w:w="2977" w:type="dxa"/>
            <w:vAlign w:val="center"/>
          </w:tcPr>
          <w:p w14:paraId="3B2626FB" w14:textId="77777777" w:rsidR="00C204C8" w:rsidRDefault="00D00823">
            <w:pPr>
              <w:pStyle w:val="af4"/>
            </w:pPr>
            <w:r>
              <w:rPr>
                <w:color w:val="000000"/>
              </w:rPr>
              <w:t xml:space="preserve"> 团队绩效域</w:t>
            </w:r>
          </w:p>
        </w:tc>
        <w:tc>
          <w:tcPr>
            <w:tcW w:w="2970" w:type="dxa"/>
          </w:tcPr>
          <w:p w14:paraId="41B2507D" w14:textId="77777777" w:rsidR="00C204C8" w:rsidRDefault="00D00823">
            <w:pPr>
              <w:pStyle w:val="af4"/>
            </w:pPr>
            <w:r>
              <w:rPr>
                <w:rFonts w:hint="eastAsia"/>
              </w:rPr>
              <w:t>绩效要点、执行效果检查</w:t>
            </w:r>
          </w:p>
        </w:tc>
      </w:tr>
      <w:tr w:rsidR="00C204C8" w14:paraId="286E1DDF" w14:textId="77777777">
        <w:tc>
          <w:tcPr>
            <w:tcW w:w="704" w:type="dxa"/>
            <w:vAlign w:val="center"/>
          </w:tcPr>
          <w:p w14:paraId="0D5175DC" w14:textId="77777777" w:rsidR="00C204C8" w:rsidRDefault="00D00823">
            <w:pPr>
              <w:pStyle w:val="af4"/>
            </w:pPr>
            <w:r>
              <w:t>3</w:t>
            </w:r>
          </w:p>
        </w:tc>
        <w:tc>
          <w:tcPr>
            <w:tcW w:w="1276" w:type="dxa"/>
            <w:vMerge/>
            <w:vAlign w:val="center"/>
          </w:tcPr>
          <w:p w14:paraId="092333E5" w14:textId="77777777" w:rsidR="00C204C8" w:rsidRDefault="00C204C8">
            <w:pPr>
              <w:pStyle w:val="af4"/>
            </w:pPr>
          </w:p>
        </w:tc>
        <w:tc>
          <w:tcPr>
            <w:tcW w:w="2977" w:type="dxa"/>
            <w:vAlign w:val="center"/>
          </w:tcPr>
          <w:p w14:paraId="268A89CC" w14:textId="77777777" w:rsidR="00C204C8" w:rsidRDefault="00D00823">
            <w:pPr>
              <w:pStyle w:val="af4"/>
            </w:pPr>
            <w:r>
              <w:rPr>
                <w:color w:val="000000"/>
              </w:rPr>
              <w:t xml:space="preserve"> 开发方法和生命周期绩效域</w:t>
            </w:r>
          </w:p>
        </w:tc>
        <w:tc>
          <w:tcPr>
            <w:tcW w:w="2970" w:type="dxa"/>
          </w:tcPr>
          <w:p w14:paraId="2BD51407" w14:textId="77777777" w:rsidR="00C204C8" w:rsidRDefault="00D00823">
            <w:pPr>
              <w:pStyle w:val="af4"/>
            </w:pPr>
            <w:r>
              <w:rPr>
                <w:rFonts w:hint="eastAsia"/>
              </w:rPr>
              <w:t>绩效要点、执行效果检查</w:t>
            </w:r>
          </w:p>
        </w:tc>
      </w:tr>
      <w:tr w:rsidR="00C204C8" w14:paraId="285F9B5C" w14:textId="77777777">
        <w:tc>
          <w:tcPr>
            <w:tcW w:w="704" w:type="dxa"/>
            <w:vAlign w:val="center"/>
          </w:tcPr>
          <w:p w14:paraId="237CB8DF" w14:textId="77777777" w:rsidR="00C204C8" w:rsidRDefault="00D00823">
            <w:pPr>
              <w:pStyle w:val="af4"/>
            </w:pPr>
            <w:r>
              <w:t>4</w:t>
            </w:r>
          </w:p>
        </w:tc>
        <w:tc>
          <w:tcPr>
            <w:tcW w:w="1276" w:type="dxa"/>
            <w:vMerge/>
            <w:vAlign w:val="center"/>
          </w:tcPr>
          <w:p w14:paraId="02CD1A15" w14:textId="77777777" w:rsidR="00C204C8" w:rsidRDefault="00C204C8">
            <w:pPr>
              <w:pStyle w:val="af4"/>
            </w:pPr>
          </w:p>
        </w:tc>
        <w:tc>
          <w:tcPr>
            <w:tcW w:w="2977" w:type="dxa"/>
            <w:vAlign w:val="center"/>
          </w:tcPr>
          <w:p w14:paraId="116E4DA8" w14:textId="77777777" w:rsidR="00C204C8" w:rsidRDefault="00D00823">
            <w:pPr>
              <w:pStyle w:val="af4"/>
            </w:pPr>
            <w:r>
              <w:rPr>
                <w:color w:val="000000"/>
              </w:rPr>
              <w:t xml:space="preserve"> 规划绩效域</w:t>
            </w:r>
          </w:p>
        </w:tc>
        <w:tc>
          <w:tcPr>
            <w:tcW w:w="2970" w:type="dxa"/>
          </w:tcPr>
          <w:p w14:paraId="4FA5D816" w14:textId="77777777" w:rsidR="00C204C8" w:rsidRDefault="00D00823">
            <w:pPr>
              <w:pStyle w:val="af4"/>
            </w:pPr>
            <w:r>
              <w:rPr>
                <w:rFonts w:hint="eastAsia"/>
              </w:rPr>
              <w:t>绩效要点、执行效果检查</w:t>
            </w:r>
          </w:p>
        </w:tc>
      </w:tr>
      <w:tr w:rsidR="00C204C8" w14:paraId="7C60DF6E" w14:textId="77777777">
        <w:tc>
          <w:tcPr>
            <w:tcW w:w="704" w:type="dxa"/>
            <w:vAlign w:val="center"/>
          </w:tcPr>
          <w:p w14:paraId="76D7EA51" w14:textId="77777777" w:rsidR="00C204C8" w:rsidRDefault="00D00823">
            <w:pPr>
              <w:pStyle w:val="af4"/>
            </w:pPr>
            <w:r>
              <w:t>5</w:t>
            </w:r>
          </w:p>
        </w:tc>
        <w:tc>
          <w:tcPr>
            <w:tcW w:w="1276" w:type="dxa"/>
            <w:vMerge/>
            <w:vAlign w:val="center"/>
          </w:tcPr>
          <w:p w14:paraId="544513B8" w14:textId="77777777" w:rsidR="00C204C8" w:rsidRDefault="00C204C8">
            <w:pPr>
              <w:pStyle w:val="af4"/>
            </w:pPr>
          </w:p>
        </w:tc>
        <w:tc>
          <w:tcPr>
            <w:tcW w:w="2977" w:type="dxa"/>
            <w:vAlign w:val="center"/>
          </w:tcPr>
          <w:p w14:paraId="79126211" w14:textId="77777777" w:rsidR="00C204C8" w:rsidRDefault="00D00823">
            <w:pPr>
              <w:pStyle w:val="af4"/>
            </w:pPr>
            <w:r>
              <w:rPr>
                <w:color w:val="000000"/>
              </w:rPr>
              <w:t xml:space="preserve"> 项目工作绩效域</w:t>
            </w:r>
          </w:p>
        </w:tc>
        <w:tc>
          <w:tcPr>
            <w:tcW w:w="2970" w:type="dxa"/>
          </w:tcPr>
          <w:p w14:paraId="5149196A" w14:textId="77777777" w:rsidR="00C204C8" w:rsidRDefault="00D00823">
            <w:pPr>
              <w:pStyle w:val="af4"/>
            </w:pPr>
            <w:r>
              <w:rPr>
                <w:rFonts w:hint="eastAsia"/>
              </w:rPr>
              <w:t>绩效要点、执行效果检查</w:t>
            </w:r>
          </w:p>
        </w:tc>
      </w:tr>
      <w:tr w:rsidR="00C204C8" w14:paraId="31EAE337" w14:textId="77777777">
        <w:tc>
          <w:tcPr>
            <w:tcW w:w="704" w:type="dxa"/>
            <w:vAlign w:val="center"/>
          </w:tcPr>
          <w:p w14:paraId="2B687CB1" w14:textId="77777777" w:rsidR="00C204C8" w:rsidRDefault="00D00823">
            <w:pPr>
              <w:pStyle w:val="af4"/>
            </w:pPr>
            <w:r>
              <w:t>6</w:t>
            </w:r>
          </w:p>
        </w:tc>
        <w:tc>
          <w:tcPr>
            <w:tcW w:w="1276" w:type="dxa"/>
            <w:vMerge/>
            <w:vAlign w:val="center"/>
          </w:tcPr>
          <w:p w14:paraId="62846458" w14:textId="77777777" w:rsidR="00C204C8" w:rsidRDefault="00C204C8">
            <w:pPr>
              <w:pStyle w:val="af4"/>
            </w:pPr>
          </w:p>
        </w:tc>
        <w:tc>
          <w:tcPr>
            <w:tcW w:w="2977" w:type="dxa"/>
            <w:vAlign w:val="center"/>
          </w:tcPr>
          <w:p w14:paraId="0C0A8034" w14:textId="77777777" w:rsidR="00C204C8" w:rsidRDefault="00D00823">
            <w:pPr>
              <w:pStyle w:val="af4"/>
            </w:pPr>
            <w:r>
              <w:rPr>
                <w:color w:val="000000"/>
              </w:rPr>
              <w:t xml:space="preserve"> 交付绩效域</w:t>
            </w:r>
          </w:p>
        </w:tc>
        <w:tc>
          <w:tcPr>
            <w:tcW w:w="2970" w:type="dxa"/>
          </w:tcPr>
          <w:p w14:paraId="09E50484" w14:textId="77777777" w:rsidR="00C204C8" w:rsidRDefault="00D00823">
            <w:pPr>
              <w:pStyle w:val="af4"/>
            </w:pPr>
            <w:r>
              <w:rPr>
                <w:rFonts w:hint="eastAsia"/>
              </w:rPr>
              <w:t>绩效要点、执行效果检查</w:t>
            </w:r>
          </w:p>
        </w:tc>
      </w:tr>
      <w:tr w:rsidR="00C204C8" w14:paraId="2D57CC18" w14:textId="77777777">
        <w:tc>
          <w:tcPr>
            <w:tcW w:w="704" w:type="dxa"/>
            <w:vAlign w:val="center"/>
          </w:tcPr>
          <w:p w14:paraId="1B1B95B7" w14:textId="77777777" w:rsidR="00C204C8" w:rsidRDefault="00D00823">
            <w:pPr>
              <w:pStyle w:val="af4"/>
            </w:pPr>
            <w:r>
              <w:t>7</w:t>
            </w:r>
          </w:p>
        </w:tc>
        <w:tc>
          <w:tcPr>
            <w:tcW w:w="1276" w:type="dxa"/>
            <w:vMerge/>
            <w:vAlign w:val="center"/>
          </w:tcPr>
          <w:p w14:paraId="0C4B5411" w14:textId="77777777" w:rsidR="00C204C8" w:rsidRDefault="00C204C8">
            <w:pPr>
              <w:pStyle w:val="af4"/>
            </w:pPr>
          </w:p>
        </w:tc>
        <w:tc>
          <w:tcPr>
            <w:tcW w:w="2977" w:type="dxa"/>
            <w:vAlign w:val="center"/>
          </w:tcPr>
          <w:p w14:paraId="40E4C7B3" w14:textId="77777777" w:rsidR="00C204C8" w:rsidRDefault="00D00823">
            <w:pPr>
              <w:pStyle w:val="af4"/>
            </w:pPr>
            <w:r>
              <w:rPr>
                <w:color w:val="000000"/>
              </w:rPr>
              <w:t xml:space="preserve"> 测量绩效域</w:t>
            </w:r>
          </w:p>
        </w:tc>
        <w:tc>
          <w:tcPr>
            <w:tcW w:w="2970" w:type="dxa"/>
          </w:tcPr>
          <w:p w14:paraId="23CDE85C" w14:textId="77777777" w:rsidR="00C204C8" w:rsidRDefault="00D00823">
            <w:pPr>
              <w:pStyle w:val="af4"/>
            </w:pPr>
            <w:r>
              <w:rPr>
                <w:rFonts w:hint="eastAsia"/>
              </w:rPr>
              <w:t>绩效要点、执行效果检查</w:t>
            </w:r>
          </w:p>
        </w:tc>
      </w:tr>
      <w:tr w:rsidR="00C204C8" w14:paraId="2CE33CF4" w14:textId="77777777">
        <w:tc>
          <w:tcPr>
            <w:tcW w:w="704" w:type="dxa"/>
            <w:vAlign w:val="center"/>
          </w:tcPr>
          <w:p w14:paraId="1C3D70D0" w14:textId="77777777" w:rsidR="00C204C8" w:rsidRDefault="00D00823">
            <w:pPr>
              <w:pStyle w:val="af4"/>
            </w:pPr>
            <w:r>
              <w:t>8</w:t>
            </w:r>
          </w:p>
        </w:tc>
        <w:tc>
          <w:tcPr>
            <w:tcW w:w="1276" w:type="dxa"/>
            <w:vMerge/>
            <w:vAlign w:val="center"/>
          </w:tcPr>
          <w:p w14:paraId="7C1DA8F6" w14:textId="77777777" w:rsidR="00C204C8" w:rsidRDefault="00C204C8">
            <w:pPr>
              <w:pStyle w:val="af4"/>
            </w:pPr>
          </w:p>
        </w:tc>
        <w:tc>
          <w:tcPr>
            <w:tcW w:w="2977" w:type="dxa"/>
            <w:vAlign w:val="center"/>
          </w:tcPr>
          <w:p w14:paraId="18E7D790" w14:textId="77777777" w:rsidR="00C204C8" w:rsidRDefault="00D00823">
            <w:pPr>
              <w:pStyle w:val="af4"/>
            </w:pPr>
            <w:r>
              <w:rPr>
                <w:color w:val="000000"/>
              </w:rPr>
              <w:t xml:space="preserve"> 不确定性绩效域</w:t>
            </w:r>
          </w:p>
        </w:tc>
        <w:tc>
          <w:tcPr>
            <w:tcW w:w="2970" w:type="dxa"/>
          </w:tcPr>
          <w:p w14:paraId="11455BE6" w14:textId="77777777" w:rsidR="00C204C8" w:rsidRDefault="00D00823">
            <w:pPr>
              <w:pStyle w:val="af4"/>
            </w:pPr>
            <w:r>
              <w:rPr>
                <w:rFonts w:hint="eastAsia"/>
              </w:rPr>
              <w:t>绩效要点、执行效果检查</w:t>
            </w:r>
          </w:p>
        </w:tc>
      </w:tr>
    </w:tbl>
    <w:p w14:paraId="24A63189" w14:textId="77777777" w:rsidR="00C204C8" w:rsidRDefault="00D00823">
      <w:pPr>
        <w:pStyle w:val="2"/>
        <w:spacing w:before="163" w:after="163"/>
      </w:pPr>
      <w:bookmarkStart w:id="176" w:name="_Toc139633959"/>
      <w:r>
        <w:t>2</w:t>
      </w:r>
      <w:r>
        <w:rPr>
          <w:rFonts w:hint="eastAsia"/>
        </w:rPr>
        <w:t>考点精讲</w:t>
      </w:r>
      <w:bookmarkEnd w:id="176"/>
    </w:p>
    <w:p w14:paraId="16C726E5" w14:textId="77777777" w:rsidR="00C204C8" w:rsidRDefault="00D00823">
      <w:pPr>
        <w:ind w:firstLine="420"/>
      </w:pPr>
      <w:r>
        <w:t xml:space="preserve">1. </w:t>
      </w:r>
      <w:r>
        <w:rPr>
          <w:rFonts w:hint="eastAsia"/>
        </w:rPr>
        <w:t>干系人绩效域</w:t>
      </w:r>
    </w:p>
    <w:p w14:paraId="712BD5A9" w14:textId="77777777" w:rsidR="00C204C8" w:rsidRDefault="00D00823">
      <w:pPr>
        <w:ind w:firstLine="420"/>
      </w:pPr>
      <w:r>
        <w:rPr>
          <w:rFonts w:hint="eastAsia"/>
        </w:rPr>
        <w:t>绩效要点：促进干系人参与。</w:t>
      </w:r>
    </w:p>
    <w:p w14:paraId="39B0B69F" w14:textId="77777777" w:rsidR="00C204C8" w:rsidRDefault="00D00823">
      <w:pPr>
        <w:ind w:firstLine="420"/>
      </w:pPr>
      <w:r>
        <w:rPr>
          <w:rFonts w:hint="eastAsia"/>
        </w:rPr>
        <w:t>开展步骤：识别、理解和分析、优先级排列、参与、监督。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3254"/>
      </w:tblGrid>
      <w:tr w:rsidR="00C204C8" w14:paraId="3F6C93D8" w14:textId="77777777">
        <w:trPr>
          <w:trHeight w:val="390"/>
          <w:jc w:val="center"/>
        </w:trPr>
        <w:tc>
          <w:tcPr>
            <w:tcW w:w="4673" w:type="dxa"/>
            <w:shd w:val="clear" w:color="auto" w:fill="auto"/>
            <w:noWrap/>
            <w:vAlign w:val="center"/>
          </w:tcPr>
          <w:p w14:paraId="4B5ABFE9" w14:textId="77777777" w:rsidR="00C204C8" w:rsidRDefault="00D00823">
            <w:pPr>
              <w:pStyle w:val="af4"/>
            </w:pPr>
            <w:r>
              <w:rPr>
                <w:rFonts w:hint="eastAsia"/>
              </w:rPr>
              <w:t>预期目标</w:t>
            </w:r>
          </w:p>
        </w:tc>
        <w:tc>
          <w:tcPr>
            <w:tcW w:w="3254" w:type="dxa"/>
            <w:shd w:val="clear" w:color="auto" w:fill="auto"/>
            <w:noWrap/>
            <w:vAlign w:val="center"/>
          </w:tcPr>
          <w:p w14:paraId="738138CA" w14:textId="77777777" w:rsidR="00C204C8" w:rsidRDefault="00D00823">
            <w:pPr>
              <w:pStyle w:val="af4"/>
            </w:pPr>
            <w:r>
              <w:rPr>
                <w:rFonts w:hint="eastAsia"/>
              </w:rPr>
              <w:t>指标及检查方法</w:t>
            </w:r>
          </w:p>
        </w:tc>
      </w:tr>
      <w:tr w:rsidR="00C204C8" w14:paraId="1A912F10" w14:textId="77777777">
        <w:trPr>
          <w:trHeight w:val="390"/>
          <w:jc w:val="center"/>
        </w:trPr>
        <w:tc>
          <w:tcPr>
            <w:tcW w:w="4673" w:type="dxa"/>
            <w:shd w:val="clear" w:color="auto" w:fill="auto"/>
            <w:noWrap/>
            <w:vAlign w:val="center"/>
          </w:tcPr>
          <w:p w14:paraId="4370A60D" w14:textId="77777777" w:rsidR="00C204C8" w:rsidRDefault="00D00823">
            <w:pPr>
              <w:pStyle w:val="af4"/>
            </w:pPr>
            <w:r>
              <w:rPr>
                <w:rFonts w:hint="eastAsia"/>
              </w:rPr>
              <w:t>建立高效的工作关系</w:t>
            </w:r>
          </w:p>
        </w:tc>
        <w:tc>
          <w:tcPr>
            <w:tcW w:w="3254" w:type="dxa"/>
            <w:shd w:val="clear" w:color="auto" w:fill="auto"/>
            <w:noWrap/>
            <w:vAlign w:val="center"/>
          </w:tcPr>
          <w:p w14:paraId="539F1FBB" w14:textId="77777777" w:rsidR="00C204C8" w:rsidRDefault="00D00823">
            <w:pPr>
              <w:pStyle w:val="af4"/>
            </w:pPr>
            <w:r>
              <w:rPr>
                <w:rFonts w:hint="eastAsia"/>
              </w:rPr>
              <w:t>干系人参与的连续性</w:t>
            </w:r>
          </w:p>
        </w:tc>
      </w:tr>
      <w:tr w:rsidR="00C204C8" w14:paraId="4C42FAB8" w14:textId="77777777">
        <w:trPr>
          <w:trHeight w:val="390"/>
          <w:jc w:val="center"/>
        </w:trPr>
        <w:tc>
          <w:tcPr>
            <w:tcW w:w="4673" w:type="dxa"/>
            <w:shd w:val="clear" w:color="auto" w:fill="auto"/>
            <w:noWrap/>
            <w:vAlign w:val="center"/>
          </w:tcPr>
          <w:p w14:paraId="4EC74264" w14:textId="77777777" w:rsidR="00C204C8" w:rsidRDefault="00D00823">
            <w:pPr>
              <w:pStyle w:val="af4"/>
            </w:pPr>
            <w:r>
              <w:rPr>
                <w:rFonts w:hint="eastAsia"/>
              </w:rPr>
              <w:t>干系人认同项目目标</w:t>
            </w:r>
          </w:p>
        </w:tc>
        <w:tc>
          <w:tcPr>
            <w:tcW w:w="3254" w:type="dxa"/>
            <w:shd w:val="clear" w:color="auto" w:fill="auto"/>
            <w:noWrap/>
            <w:vAlign w:val="center"/>
          </w:tcPr>
          <w:p w14:paraId="4D4ADE67" w14:textId="77777777" w:rsidR="00C204C8" w:rsidRDefault="00D00823">
            <w:pPr>
              <w:pStyle w:val="af4"/>
            </w:pPr>
            <w:r>
              <w:rPr>
                <w:rFonts w:hint="eastAsia"/>
              </w:rPr>
              <w:t>变更的频率</w:t>
            </w:r>
          </w:p>
        </w:tc>
      </w:tr>
      <w:tr w:rsidR="00C204C8" w14:paraId="626966E9" w14:textId="77777777">
        <w:trPr>
          <w:trHeight w:val="649"/>
          <w:jc w:val="center"/>
        </w:trPr>
        <w:tc>
          <w:tcPr>
            <w:tcW w:w="4673" w:type="dxa"/>
            <w:shd w:val="clear" w:color="auto" w:fill="auto"/>
            <w:noWrap/>
            <w:vAlign w:val="center"/>
          </w:tcPr>
          <w:p w14:paraId="409954DD" w14:textId="77777777" w:rsidR="00C204C8" w:rsidRDefault="00D00823">
            <w:pPr>
              <w:pStyle w:val="af4"/>
            </w:pPr>
            <w:r>
              <w:rPr>
                <w:rFonts w:hint="eastAsia"/>
              </w:rPr>
              <w:t>支持项目的干系人提高了满意度，并从中收益；反对项目的干系人没有对项目产生负面影响</w:t>
            </w:r>
          </w:p>
        </w:tc>
        <w:tc>
          <w:tcPr>
            <w:tcW w:w="3254" w:type="dxa"/>
            <w:shd w:val="clear" w:color="auto" w:fill="auto"/>
            <w:noWrap/>
            <w:vAlign w:val="center"/>
          </w:tcPr>
          <w:p w14:paraId="55596AF7" w14:textId="77777777" w:rsidR="00C204C8" w:rsidRDefault="00D00823">
            <w:pPr>
              <w:pStyle w:val="af4"/>
            </w:pPr>
            <w:r>
              <w:rPr>
                <w:rFonts w:hint="eastAsia"/>
              </w:rPr>
              <w:t>干系人行为、干系人满意度、干系人相关问题和风险</w:t>
            </w:r>
          </w:p>
        </w:tc>
      </w:tr>
    </w:tbl>
    <w:p w14:paraId="009DE90B" w14:textId="77777777" w:rsidR="00C204C8" w:rsidRDefault="00C204C8">
      <w:pPr>
        <w:ind w:firstLine="420"/>
      </w:pPr>
    </w:p>
    <w:p w14:paraId="4501E9CB" w14:textId="77777777" w:rsidR="00C204C8" w:rsidRDefault="00D00823">
      <w:pPr>
        <w:keepNext/>
        <w:ind w:firstLine="420"/>
      </w:pPr>
      <w:r>
        <w:lastRenderedPageBreak/>
        <w:t xml:space="preserve">2. </w:t>
      </w:r>
      <w:r>
        <w:rPr>
          <w:rFonts w:hint="eastAsia"/>
        </w:rPr>
        <w:t>团队绩效域</w:t>
      </w:r>
    </w:p>
    <w:p w14:paraId="7572DD52" w14:textId="77777777" w:rsidR="00C204C8" w:rsidRDefault="00D00823">
      <w:pPr>
        <w:ind w:firstLine="420"/>
      </w:pPr>
      <w:r>
        <w:rPr>
          <w:rFonts w:hint="eastAsia"/>
        </w:rPr>
        <w:t>绩效要点：①项目团队文化：</w:t>
      </w:r>
      <w:r>
        <w:t>透明、诚信、尊重、积极的讨论、支持、勇气、庆祝成功</w:t>
      </w:r>
      <w:r>
        <w:rPr>
          <w:rFonts w:hint="eastAsia"/>
        </w:rPr>
        <w:t>；②高绩效项目团队：</w:t>
      </w:r>
      <w:r>
        <w:t>开诚布公的沟通、共识、共享责任、信任、协作、适应性、韧性、赋能、认可</w:t>
      </w:r>
      <w:r>
        <w:rPr>
          <w:rFonts w:hint="eastAsia"/>
        </w:rPr>
        <w:t>；③领导力技能：</w:t>
      </w:r>
      <w:r>
        <w:t>建立和维护愿景、批判性思维、激励、人际关系技能（情商、决策、冲突管理）</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4671"/>
      </w:tblGrid>
      <w:tr w:rsidR="00C204C8" w14:paraId="6AAA95A7" w14:textId="77777777">
        <w:trPr>
          <w:trHeight w:val="20"/>
        </w:trPr>
        <w:tc>
          <w:tcPr>
            <w:tcW w:w="3256" w:type="dxa"/>
            <w:shd w:val="clear" w:color="auto" w:fill="auto"/>
            <w:noWrap/>
            <w:vAlign w:val="center"/>
          </w:tcPr>
          <w:p w14:paraId="52A19085" w14:textId="77777777" w:rsidR="00C204C8" w:rsidRDefault="00D00823">
            <w:pPr>
              <w:pStyle w:val="af4"/>
            </w:pPr>
            <w:r>
              <w:rPr>
                <w:rFonts w:hint="eastAsia"/>
              </w:rPr>
              <w:t>预期目标</w:t>
            </w:r>
          </w:p>
        </w:tc>
        <w:tc>
          <w:tcPr>
            <w:tcW w:w="4671" w:type="dxa"/>
            <w:shd w:val="clear" w:color="auto" w:fill="auto"/>
            <w:noWrap/>
            <w:vAlign w:val="center"/>
          </w:tcPr>
          <w:p w14:paraId="1B32105E" w14:textId="77777777" w:rsidR="00C204C8" w:rsidRDefault="00D00823">
            <w:pPr>
              <w:pStyle w:val="af4"/>
            </w:pPr>
            <w:r>
              <w:rPr>
                <w:rFonts w:hint="eastAsia"/>
              </w:rPr>
              <w:t>指标及检查方法</w:t>
            </w:r>
          </w:p>
        </w:tc>
      </w:tr>
      <w:tr w:rsidR="00C204C8" w14:paraId="239AA0FB" w14:textId="77777777">
        <w:trPr>
          <w:trHeight w:val="20"/>
        </w:trPr>
        <w:tc>
          <w:tcPr>
            <w:tcW w:w="3256" w:type="dxa"/>
            <w:shd w:val="clear" w:color="auto" w:fill="auto"/>
            <w:noWrap/>
            <w:vAlign w:val="center"/>
          </w:tcPr>
          <w:p w14:paraId="2D3C07A7" w14:textId="77777777" w:rsidR="00C204C8" w:rsidRDefault="00D00823">
            <w:pPr>
              <w:pStyle w:val="af4"/>
            </w:pPr>
            <w:r>
              <w:rPr>
                <w:rFonts w:hint="eastAsia"/>
              </w:rPr>
              <w:t>共享责任</w:t>
            </w:r>
          </w:p>
        </w:tc>
        <w:tc>
          <w:tcPr>
            <w:tcW w:w="4671" w:type="dxa"/>
            <w:shd w:val="clear" w:color="auto" w:fill="auto"/>
            <w:noWrap/>
            <w:vAlign w:val="center"/>
          </w:tcPr>
          <w:p w14:paraId="72FE5F4A" w14:textId="77777777" w:rsidR="00C204C8" w:rsidRDefault="00D00823">
            <w:pPr>
              <w:pStyle w:val="af4"/>
            </w:pPr>
            <w:r>
              <w:rPr>
                <w:rFonts w:hint="eastAsia"/>
              </w:rPr>
              <w:t>目标和责任心</w:t>
            </w:r>
          </w:p>
        </w:tc>
      </w:tr>
      <w:tr w:rsidR="00C204C8" w14:paraId="7668AAB9" w14:textId="77777777">
        <w:trPr>
          <w:trHeight w:val="20"/>
        </w:trPr>
        <w:tc>
          <w:tcPr>
            <w:tcW w:w="3256" w:type="dxa"/>
            <w:shd w:val="clear" w:color="auto" w:fill="auto"/>
            <w:noWrap/>
            <w:vAlign w:val="center"/>
          </w:tcPr>
          <w:p w14:paraId="7E1E83D6" w14:textId="77777777" w:rsidR="00C204C8" w:rsidRDefault="00D00823">
            <w:pPr>
              <w:pStyle w:val="af4"/>
            </w:pPr>
            <w:r>
              <w:rPr>
                <w:rFonts w:hint="eastAsia"/>
              </w:rPr>
              <w:t>建立高绩效团队</w:t>
            </w:r>
          </w:p>
        </w:tc>
        <w:tc>
          <w:tcPr>
            <w:tcW w:w="4671" w:type="dxa"/>
            <w:shd w:val="clear" w:color="auto" w:fill="auto"/>
            <w:noWrap/>
            <w:vAlign w:val="center"/>
          </w:tcPr>
          <w:p w14:paraId="73B4B3F5" w14:textId="77777777" w:rsidR="00C204C8" w:rsidRDefault="00D00823">
            <w:pPr>
              <w:pStyle w:val="af4"/>
            </w:pPr>
            <w:r>
              <w:rPr>
                <w:rFonts w:hint="eastAsia"/>
              </w:rPr>
              <w:t>信任与协作程度、适应变化的能力、彼此赋能</w:t>
            </w:r>
          </w:p>
        </w:tc>
      </w:tr>
      <w:tr w:rsidR="00C204C8" w14:paraId="51492FAD" w14:textId="77777777">
        <w:trPr>
          <w:trHeight w:val="20"/>
        </w:trPr>
        <w:tc>
          <w:tcPr>
            <w:tcW w:w="3256" w:type="dxa"/>
            <w:shd w:val="clear" w:color="auto" w:fill="auto"/>
            <w:noWrap/>
            <w:vAlign w:val="center"/>
          </w:tcPr>
          <w:p w14:paraId="286A6AA1" w14:textId="77777777" w:rsidR="00C204C8" w:rsidRDefault="00D00823">
            <w:pPr>
              <w:pStyle w:val="af4"/>
            </w:pPr>
            <w:r>
              <w:rPr>
                <w:rFonts w:hint="eastAsia"/>
              </w:rPr>
              <w:t>所有团队成员都展现出相应的领导力和人际关系技能</w:t>
            </w:r>
          </w:p>
        </w:tc>
        <w:tc>
          <w:tcPr>
            <w:tcW w:w="4671" w:type="dxa"/>
            <w:shd w:val="clear" w:color="auto" w:fill="auto"/>
            <w:noWrap/>
            <w:vAlign w:val="center"/>
          </w:tcPr>
          <w:p w14:paraId="158959DD" w14:textId="77777777" w:rsidR="00C204C8" w:rsidRDefault="00D00823">
            <w:pPr>
              <w:pStyle w:val="af4"/>
            </w:pPr>
            <w:r>
              <w:rPr>
                <w:rFonts w:hint="eastAsia"/>
              </w:rPr>
              <w:t>管理和领导力风格适宜性</w:t>
            </w:r>
          </w:p>
        </w:tc>
      </w:tr>
    </w:tbl>
    <w:p w14:paraId="7FB6E91E" w14:textId="77777777" w:rsidR="00C204C8" w:rsidRDefault="00D00823">
      <w:pPr>
        <w:ind w:firstLine="420"/>
      </w:pPr>
      <w:r>
        <w:t xml:space="preserve">3. </w:t>
      </w:r>
      <w:r>
        <w:rPr>
          <w:rFonts w:hint="eastAsia"/>
        </w:rPr>
        <w:t>开发方法和生命周期绩效域</w:t>
      </w:r>
    </w:p>
    <w:p w14:paraId="271A2BF8" w14:textId="77777777" w:rsidR="00C204C8" w:rsidRDefault="00D00823">
      <w:pPr>
        <w:ind w:firstLine="420"/>
      </w:pPr>
      <w:r>
        <w:rPr>
          <w:rFonts w:hint="eastAsia"/>
        </w:rPr>
        <w:t>绩效要点：①交付节奏：以一次性交付、多次交付、定期交付和持续交付；②开发方法：预测型方法、</w:t>
      </w:r>
      <w:r>
        <w:t>混合型方法和适应</w:t>
      </w:r>
      <w:r>
        <w:rPr>
          <w:rFonts w:hint="eastAsia"/>
        </w:rPr>
        <w:t>型方法；③</w:t>
      </w:r>
      <w:r>
        <w:t>开发方法的选择</w:t>
      </w:r>
      <w:r>
        <w:rPr>
          <w:rFonts w:hint="eastAsia"/>
        </w:rPr>
        <w:t>；④协调交付节奏和开发方法。</w:t>
      </w:r>
    </w:p>
    <w:tbl>
      <w:tblPr>
        <w:tblW w:w="0" w:type="auto"/>
        <w:tblLayout w:type="fixed"/>
        <w:tblLook w:val="04A0" w:firstRow="1" w:lastRow="0" w:firstColumn="1" w:lastColumn="0" w:noHBand="0" w:noVBand="1"/>
      </w:tblPr>
      <w:tblGrid>
        <w:gridCol w:w="4531"/>
        <w:gridCol w:w="3396"/>
      </w:tblGrid>
      <w:tr w:rsidR="00C204C8" w14:paraId="599F2566" w14:textId="77777777">
        <w:trPr>
          <w:trHeight w:val="390"/>
        </w:trPr>
        <w:tc>
          <w:tcPr>
            <w:tcW w:w="45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59D8A" w14:textId="77777777" w:rsidR="00C204C8" w:rsidRDefault="00D00823">
            <w:pPr>
              <w:pStyle w:val="af4"/>
            </w:pPr>
            <w:r>
              <w:rPr>
                <w:rFonts w:hint="eastAsia"/>
              </w:rPr>
              <w:t>预期目标</w:t>
            </w:r>
          </w:p>
        </w:tc>
        <w:tc>
          <w:tcPr>
            <w:tcW w:w="3396" w:type="dxa"/>
            <w:tcBorders>
              <w:top w:val="single" w:sz="4" w:space="0" w:color="auto"/>
              <w:left w:val="nil"/>
              <w:bottom w:val="single" w:sz="4" w:space="0" w:color="auto"/>
              <w:right w:val="single" w:sz="4" w:space="0" w:color="auto"/>
            </w:tcBorders>
            <w:shd w:val="clear" w:color="auto" w:fill="auto"/>
            <w:noWrap/>
            <w:vAlign w:val="center"/>
          </w:tcPr>
          <w:p w14:paraId="024985D0" w14:textId="77777777" w:rsidR="00C204C8" w:rsidRDefault="00D00823">
            <w:pPr>
              <w:pStyle w:val="af4"/>
            </w:pPr>
            <w:r>
              <w:rPr>
                <w:rFonts w:hint="eastAsia"/>
              </w:rPr>
              <w:t>指标及检查方法</w:t>
            </w:r>
          </w:p>
        </w:tc>
      </w:tr>
      <w:tr w:rsidR="00C204C8" w14:paraId="332CF74D" w14:textId="77777777">
        <w:trPr>
          <w:trHeight w:val="390"/>
        </w:trPr>
        <w:tc>
          <w:tcPr>
            <w:tcW w:w="4531" w:type="dxa"/>
            <w:tcBorders>
              <w:top w:val="nil"/>
              <w:left w:val="single" w:sz="4" w:space="0" w:color="auto"/>
              <w:bottom w:val="single" w:sz="4" w:space="0" w:color="auto"/>
              <w:right w:val="single" w:sz="4" w:space="0" w:color="auto"/>
            </w:tcBorders>
            <w:shd w:val="clear" w:color="auto" w:fill="auto"/>
            <w:noWrap/>
            <w:vAlign w:val="center"/>
          </w:tcPr>
          <w:p w14:paraId="496A93AC" w14:textId="77777777" w:rsidR="00C204C8" w:rsidRDefault="00D00823">
            <w:pPr>
              <w:pStyle w:val="af4"/>
            </w:pPr>
            <w:r>
              <w:rPr>
                <w:rFonts w:hint="eastAsia"/>
              </w:rPr>
              <w:t>开发方法与项目可交付物相符合</w:t>
            </w:r>
          </w:p>
        </w:tc>
        <w:tc>
          <w:tcPr>
            <w:tcW w:w="3396" w:type="dxa"/>
            <w:tcBorders>
              <w:top w:val="nil"/>
              <w:left w:val="nil"/>
              <w:bottom w:val="single" w:sz="4" w:space="0" w:color="auto"/>
              <w:right w:val="single" w:sz="4" w:space="0" w:color="auto"/>
            </w:tcBorders>
            <w:shd w:val="clear" w:color="auto" w:fill="auto"/>
            <w:noWrap/>
            <w:vAlign w:val="center"/>
          </w:tcPr>
          <w:p w14:paraId="18B00142" w14:textId="77777777" w:rsidR="00C204C8" w:rsidRDefault="00D00823">
            <w:pPr>
              <w:pStyle w:val="af4"/>
            </w:pPr>
            <w:r>
              <w:rPr>
                <w:rFonts w:hint="eastAsia"/>
              </w:rPr>
              <w:t>产品质量和变更成本</w:t>
            </w:r>
          </w:p>
        </w:tc>
      </w:tr>
      <w:tr w:rsidR="00C204C8" w14:paraId="5DF88992" w14:textId="77777777">
        <w:trPr>
          <w:trHeight w:val="390"/>
        </w:trPr>
        <w:tc>
          <w:tcPr>
            <w:tcW w:w="4531" w:type="dxa"/>
            <w:tcBorders>
              <w:top w:val="nil"/>
              <w:left w:val="single" w:sz="4" w:space="0" w:color="auto"/>
              <w:bottom w:val="single" w:sz="4" w:space="0" w:color="auto"/>
              <w:right w:val="single" w:sz="4" w:space="0" w:color="auto"/>
            </w:tcBorders>
            <w:shd w:val="clear" w:color="auto" w:fill="auto"/>
            <w:noWrap/>
            <w:vAlign w:val="center"/>
          </w:tcPr>
          <w:p w14:paraId="5F1812E6" w14:textId="77777777" w:rsidR="00C204C8" w:rsidRDefault="00D00823">
            <w:pPr>
              <w:pStyle w:val="af4"/>
            </w:pPr>
            <w:r>
              <w:rPr>
                <w:rFonts w:hint="eastAsia"/>
              </w:rPr>
              <w:t>将项目交付与干系人价值紧密联系</w:t>
            </w:r>
          </w:p>
        </w:tc>
        <w:tc>
          <w:tcPr>
            <w:tcW w:w="3396" w:type="dxa"/>
            <w:tcBorders>
              <w:top w:val="nil"/>
              <w:left w:val="nil"/>
              <w:bottom w:val="single" w:sz="4" w:space="0" w:color="auto"/>
              <w:right w:val="single" w:sz="4" w:space="0" w:color="auto"/>
            </w:tcBorders>
            <w:shd w:val="clear" w:color="auto" w:fill="auto"/>
            <w:noWrap/>
            <w:vAlign w:val="center"/>
          </w:tcPr>
          <w:p w14:paraId="3999D7CC" w14:textId="77777777" w:rsidR="00C204C8" w:rsidRDefault="00D00823">
            <w:pPr>
              <w:pStyle w:val="af4"/>
            </w:pPr>
            <w:r>
              <w:rPr>
                <w:rFonts w:hint="eastAsia"/>
              </w:rPr>
              <w:t>价值导向型项目阶段</w:t>
            </w:r>
          </w:p>
        </w:tc>
      </w:tr>
      <w:tr w:rsidR="00C204C8" w14:paraId="672DAD71" w14:textId="77777777">
        <w:trPr>
          <w:trHeight w:val="390"/>
        </w:trPr>
        <w:tc>
          <w:tcPr>
            <w:tcW w:w="4531" w:type="dxa"/>
            <w:tcBorders>
              <w:top w:val="nil"/>
              <w:left w:val="single" w:sz="4" w:space="0" w:color="auto"/>
              <w:bottom w:val="single" w:sz="4" w:space="0" w:color="auto"/>
              <w:right w:val="single" w:sz="4" w:space="0" w:color="auto"/>
            </w:tcBorders>
            <w:shd w:val="clear" w:color="auto" w:fill="auto"/>
            <w:noWrap/>
            <w:vAlign w:val="center"/>
          </w:tcPr>
          <w:p w14:paraId="22C2856D" w14:textId="77777777" w:rsidR="00C204C8" w:rsidRDefault="00D00823">
            <w:pPr>
              <w:pStyle w:val="af4"/>
            </w:pPr>
            <w:r>
              <w:rPr>
                <w:rFonts w:hint="eastAsia"/>
              </w:rPr>
              <w:t>项目生命周期由促进交付节奏的项目阶段和产生项目交付物所需的开发方法组成</w:t>
            </w:r>
          </w:p>
        </w:tc>
        <w:tc>
          <w:tcPr>
            <w:tcW w:w="3396" w:type="dxa"/>
            <w:tcBorders>
              <w:top w:val="nil"/>
              <w:left w:val="nil"/>
              <w:bottom w:val="single" w:sz="4" w:space="0" w:color="auto"/>
              <w:right w:val="single" w:sz="4" w:space="0" w:color="auto"/>
            </w:tcBorders>
            <w:shd w:val="clear" w:color="auto" w:fill="auto"/>
            <w:noWrap/>
            <w:vAlign w:val="center"/>
          </w:tcPr>
          <w:p w14:paraId="1B8562D8" w14:textId="77777777" w:rsidR="00C204C8" w:rsidRDefault="00D00823">
            <w:pPr>
              <w:pStyle w:val="af4"/>
            </w:pPr>
            <w:r>
              <w:rPr>
                <w:rFonts w:hint="eastAsia"/>
              </w:rPr>
              <w:t>适宜的交付节奏和开发方法</w:t>
            </w:r>
          </w:p>
        </w:tc>
      </w:tr>
    </w:tbl>
    <w:p w14:paraId="5E63B1FF" w14:textId="77777777" w:rsidR="00C204C8" w:rsidRDefault="00D00823">
      <w:pPr>
        <w:ind w:firstLine="420"/>
      </w:pPr>
      <w:r>
        <w:t xml:space="preserve">4. </w:t>
      </w:r>
      <w:r>
        <w:rPr>
          <w:rFonts w:hint="eastAsia"/>
        </w:rPr>
        <w:t>规划绩效域</w:t>
      </w:r>
    </w:p>
    <w:p w14:paraId="31B07DB2" w14:textId="77777777" w:rsidR="00C204C8" w:rsidRDefault="00D00823">
      <w:pPr>
        <w:ind w:firstLine="420"/>
      </w:pPr>
      <w:r>
        <w:rPr>
          <w:rFonts w:hint="eastAsia"/>
        </w:rPr>
        <w:t>绩效要点：规划的影响因素、项目估算、项目团队组成和结构规划、沟通规划、实物资源规划、采购规划、变更规划、度量指标和一致性。</w:t>
      </w:r>
    </w:p>
    <w:tbl>
      <w:tblPr>
        <w:tblW w:w="0" w:type="auto"/>
        <w:tblLayout w:type="fixed"/>
        <w:tblLook w:val="04A0" w:firstRow="1" w:lastRow="0" w:firstColumn="1" w:lastColumn="0" w:noHBand="0" w:noVBand="1"/>
      </w:tblPr>
      <w:tblGrid>
        <w:gridCol w:w="4957"/>
        <w:gridCol w:w="2970"/>
      </w:tblGrid>
      <w:tr w:rsidR="00C204C8" w14:paraId="6563162C" w14:textId="77777777">
        <w:trPr>
          <w:trHeight w:val="390"/>
        </w:trPr>
        <w:tc>
          <w:tcPr>
            <w:tcW w:w="49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D2EB61" w14:textId="77777777" w:rsidR="00C204C8" w:rsidRDefault="00D00823">
            <w:pPr>
              <w:pStyle w:val="af4"/>
            </w:pPr>
            <w:r>
              <w:rPr>
                <w:rFonts w:hint="eastAsia"/>
              </w:rPr>
              <w:t>预期目标</w:t>
            </w:r>
          </w:p>
        </w:tc>
        <w:tc>
          <w:tcPr>
            <w:tcW w:w="2970" w:type="dxa"/>
            <w:tcBorders>
              <w:top w:val="single" w:sz="4" w:space="0" w:color="auto"/>
              <w:left w:val="nil"/>
              <w:bottom w:val="single" w:sz="4" w:space="0" w:color="auto"/>
              <w:right w:val="single" w:sz="4" w:space="0" w:color="auto"/>
            </w:tcBorders>
            <w:shd w:val="clear" w:color="auto" w:fill="auto"/>
            <w:noWrap/>
            <w:vAlign w:val="center"/>
          </w:tcPr>
          <w:p w14:paraId="689CE0A5" w14:textId="77777777" w:rsidR="00C204C8" w:rsidRDefault="00D00823">
            <w:pPr>
              <w:pStyle w:val="af4"/>
            </w:pPr>
            <w:r>
              <w:rPr>
                <w:rFonts w:hint="eastAsia"/>
              </w:rPr>
              <w:t>指标及检查方法</w:t>
            </w:r>
          </w:p>
        </w:tc>
      </w:tr>
      <w:tr w:rsidR="00C204C8" w14:paraId="573C0B93" w14:textId="77777777">
        <w:trPr>
          <w:trHeight w:val="390"/>
        </w:trPr>
        <w:tc>
          <w:tcPr>
            <w:tcW w:w="4957" w:type="dxa"/>
            <w:tcBorders>
              <w:top w:val="nil"/>
              <w:left w:val="single" w:sz="4" w:space="0" w:color="auto"/>
              <w:bottom w:val="single" w:sz="4" w:space="0" w:color="auto"/>
              <w:right w:val="single" w:sz="4" w:space="0" w:color="auto"/>
            </w:tcBorders>
            <w:shd w:val="clear" w:color="auto" w:fill="auto"/>
            <w:noWrap/>
            <w:vAlign w:val="center"/>
          </w:tcPr>
          <w:p w14:paraId="255675F8" w14:textId="77777777" w:rsidR="00C204C8" w:rsidRDefault="00D00823">
            <w:pPr>
              <w:pStyle w:val="af4"/>
            </w:pPr>
            <w:r>
              <w:rPr>
                <w:rFonts w:hint="eastAsia"/>
              </w:rPr>
              <w:t>项目以有条理、协调一致的方式推进</w:t>
            </w:r>
          </w:p>
        </w:tc>
        <w:tc>
          <w:tcPr>
            <w:tcW w:w="2970" w:type="dxa"/>
            <w:tcBorders>
              <w:top w:val="nil"/>
              <w:left w:val="nil"/>
              <w:bottom w:val="single" w:sz="4" w:space="0" w:color="auto"/>
              <w:right w:val="single" w:sz="4" w:space="0" w:color="auto"/>
            </w:tcBorders>
            <w:shd w:val="clear" w:color="auto" w:fill="auto"/>
            <w:noWrap/>
            <w:vAlign w:val="center"/>
          </w:tcPr>
          <w:p w14:paraId="00F878B9" w14:textId="77777777" w:rsidR="00C204C8" w:rsidRDefault="00D00823">
            <w:pPr>
              <w:pStyle w:val="af4"/>
            </w:pPr>
            <w:r>
              <w:rPr>
                <w:rFonts w:hint="eastAsia"/>
              </w:rPr>
              <w:t>绩效偏差</w:t>
            </w:r>
          </w:p>
        </w:tc>
      </w:tr>
      <w:tr w:rsidR="00C204C8" w14:paraId="2F63A9E3" w14:textId="77777777">
        <w:trPr>
          <w:trHeight w:val="390"/>
        </w:trPr>
        <w:tc>
          <w:tcPr>
            <w:tcW w:w="4957" w:type="dxa"/>
            <w:tcBorders>
              <w:top w:val="nil"/>
              <w:left w:val="single" w:sz="4" w:space="0" w:color="auto"/>
              <w:bottom w:val="single" w:sz="4" w:space="0" w:color="auto"/>
              <w:right w:val="single" w:sz="4" w:space="0" w:color="auto"/>
            </w:tcBorders>
            <w:shd w:val="clear" w:color="auto" w:fill="auto"/>
            <w:noWrap/>
            <w:vAlign w:val="center"/>
          </w:tcPr>
          <w:p w14:paraId="3594F35A" w14:textId="77777777" w:rsidR="00C204C8" w:rsidRDefault="00D00823">
            <w:pPr>
              <w:pStyle w:val="af4"/>
            </w:pPr>
            <w:r>
              <w:rPr>
                <w:rFonts w:hint="eastAsia"/>
              </w:rPr>
              <w:t>应用系统的方法交付项目成果</w:t>
            </w:r>
          </w:p>
        </w:tc>
        <w:tc>
          <w:tcPr>
            <w:tcW w:w="2970" w:type="dxa"/>
            <w:tcBorders>
              <w:top w:val="nil"/>
              <w:left w:val="nil"/>
              <w:bottom w:val="single" w:sz="4" w:space="0" w:color="auto"/>
              <w:right w:val="single" w:sz="4" w:space="0" w:color="auto"/>
            </w:tcBorders>
            <w:shd w:val="clear" w:color="auto" w:fill="auto"/>
            <w:noWrap/>
            <w:vAlign w:val="center"/>
          </w:tcPr>
          <w:p w14:paraId="2E4886AF" w14:textId="77777777" w:rsidR="00C204C8" w:rsidRDefault="00D00823">
            <w:pPr>
              <w:pStyle w:val="af4"/>
            </w:pPr>
            <w:r>
              <w:rPr>
                <w:rFonts w:hint="eastAsia"/>
              </w:rPr>
              <w:t>规划的整体性</w:t>
            </w:r>
          </w:p>
        </w:tc>
      </w:tr>
      <w:tr w:rsidR="00C204C8" w14:paraId="08FE7301" w14:textId="77777777">
        <w:trPr>
          <w:trHeight w:val="390"/>
        </w:trPr>
        <w:tc>
          <w:tcPr>
            <w:tcW w:w="4957" w:type="dxa"/>
            <w:tcBorders>
              <w:top w:val="nil"/>
              <w:left w:val="single" w:sz="4" w:space="0" w:color="auto"/>
              <w:bottom w:val="single" w:sz="4" w:space="0" w:color="auto"/>
              <w:right w:val="single" w:sz="4" w:space="0" w:color="auto"/>
            </w:tcBorders>
            <w:shd w:val="clear" w:color="auto" w:fill="auto"/>
            <w:noWrap/>
            <w:vAlign w:val="center"/>
          </w:tcPr>
          <w:p w14:paraId="1D7939CA" w14:textId="77777777" w:rsidR="00C204C8" w:rsidRDefault="00D00823">
            <w:pPr>
              <w:pStyle w:val="af4"/>
            </w:pPr>
            <w:r>
              <w:rPr>
                <w:rFonts w:hint="eastAsia"/>
              </w:rPr>
              <w:t>对演变情况进行详细说明</w:t>
            </w:r>
          </w:p>
        </w:tc>
        <w:tc>
          <w:tcPr>
            <w:tcW w:w="2970" w:type="dxa"/>
            <w:tcBorders>
              <w:top w:val="nil"/>
              <w:left w:val="nil"/>
              <w:bottom w:val="single" w:sz="4" w:space="0" w:color="auto"/>
              <w:right w:val="single" w:sz="4" w:space="0" w:color="auto"/>
            </w:tcBorders>
            <w:shd w:val="clear" w:color="auto" w:fill="auto"/>
            <w:noWrap/>
            <w:vAlign w:val="center"/>
          </w:tcPr>
          <w:p w14:paraId="4EAAC96E" w14:textId="77777777" w:rsidR="00C204C8" w:rsidRDefault="00D00823">
            <w:pPr>
              <w:pStyle w:val="af4"/>
            </w:pPr>
            <w:r>
              <w:rPr>
                <w:rFonts w:hint="eastAsia"/>
              </w:rPr>
              <w:t>规划的详尽程度</w:t>
            </w:r>
          </w:p>
        </w:tc>
      </w:tr>
      <w:tr w:rsidR="00C204C8" w14:paraId="56555B19" w14:textId="77777777">
        <w:trPr>
          <w:trHeight w:val="390"/>
        </w:trPr>
        <w:tc>
          <w:tcPr>
            <w:tcW w:w="4957" w:type="dxa"/>
            <w:tcBorders>
              <w:top w:val="nil"/>
              <w:left w:val="single" w:sz="4" w:space="0" w:color="auto"/>
              <w:bottom w:val="single" w:sz="4" w:space="0" w:color="auto"/>
              <w:right w:val="single" w:sz="4" w:space="0" w:color="auto"/>
            </w:tcBorders>
            <w:shd w:val="clear" w:color="auto" w:fill="auto"/>
            <w:noWrap/>
            <w:vAlign w:val="center"/>
          </w:tcPr>
          <w:p w14:paraId="248EB260" w14:textId="77777777" w:rsidR="00C204C8" w:rsidRDefault="00D00823">
            <w:pPr>
              <w:pStyle w:val="af4"/>
            </w:pPr>
            <w:r>
              <w:rPr>
                <w:rFonts w:hint="eastAsia"/>
              </w:rPr>
              <w:t>规划投入的时间成本是适当的</w:t>
            </w:r>
          </w:p>
        </w:tc>
        <w:tc>
          <w:tcPr>
            <w:tcW w:w="2970" w:type="dxa"/>
            <w:tcBorders>
              <w:top w:val="nil"/>
              <w:left w:val="nil"/>
              <w:bottom w:val="single" w:sz="4" w:space="0" w:color="auto"/>
              <w:right w:val="single" w:sz="4" w:space="0" w:color="auto"/>
            </w:tcBorders>
            <w:shd w:val="clear" w:color="auto" w:fill="auto"/>
            <w:noWrap/>
            <w:vAlign w:val="center"/>
          </w:tcPr>
          <w:p w14:paraId="115DCB85" w14:textId="77777777" w:rsidR="00C204C8" w:rsidRDefault="00D00823">
            <w:pPr>
              <w:pStyle w:val="af4"/>
            </w:pPr>
            <w:r>
              <w:rPr>
                <w:rFonts w:hint="eastAsia"/>
              </w:rPr>
              <w:t>规划适宜性</w:t>
            </w:r>
          </w:p>
        </w:tc>
      </w:tr>
      <w:tr w:rsidR="00C204C8" w14:paraId="0A1FE829" w14:textId="77777777">
        <w:trPr>
          <w:trHeight w:val="390"/>
        </w:trPr>
        <w:tc>
          <w:tcPr>
            <w:tcW w:w="4957" w:type="dxa"/>
            <w:tcBorders>
              <w:top w:val="nil"/>
              <w:left w:val="single" w:sz="4" w:space="0" w:color="auto"/>
              <w:bottom w:val="single" w:sz="4" w:space="0" w:color="auto"/>
              <w:right w:val="single" w:sz="4" w:space="0" w:color="auto"/>
            </w:tcBorders>
            <w:shd w:val="clear" w:color="auto" w:fill="auto"/>
            <w:noWrap/>
            <w:vAlign w:val="center"/>
          </w:tcPr>
          <w:p w14:paraId="2394A740" w14:textId="77777777" w:rsidR="00C204C8" w:rsidRDefault="00D00823">
            <w:pPr>
              <w:pStyle w:val="af4"/>
            </w:pPr>
            <w:r>
              <w:rPr>
                <w:rFonts w:hint="eastAsia"/>
              </w:rPr>
              <w:t>规划的内容对管理干系人的需求而言是充分的</w:t>
            </w:r>
          </w:p>
        </w:tc>
        <w:tc>
          <w:tcPr>
            <w:tcW w:w="2970" w:type="dxa"/>
            <w:tcBorders>
              <w:top w:val="nil"/>
              <w:left w:val="nil"/>
              <w:bottom w:val="single" w:sz="4" w:space="0" w:color="auto"/>
              <w:right w:val="single" w:sz="4" w:space="0" w:color="auto"/>
            </w:tcBorders>
            <w:shd w:val="clear" w:color="auto" w:fill="auto"/>
            <w:noWrap/>
            <w:vAlign w:val="center"/>
          </w:tcPr>
          <w:p w14:paraId="18E0FB93" w14:textId="77777777" w:rsidR="00C204C8" w:rsidRDefault="00D00823">
            <w:pPr>
              <w:pStyle w:val="af4"/>
            </w:pPr>
            <w:r>
              <w:rPr>
                <w:rFonts w:hint="eastAsia"/>
              </w:rPr>
              <w:t>规划的充分性</w:t>
            </w:r>
          </w:p>
        </w:tc>
      </w:tr>
      <w:tr w:rsidR="00C204C8" w14:paraId="7C1C6054" w14:textId="77777777">
        <w:trPr>
          <w:trHeight w:val="390"/>
        </w:trPr>
        <w:tc>
          <w:tcPr>
            <w:tcW w:w="4957" w:type="dxa"/>
            <w:tcBorders>
              <w:top w:val="nil"/>
              <w:left w:val="single" w:sz="4" w:space="0" w:color="auto"/>
              <w:bottom w:val="single" w:sz="4" w:space="0" w:color="auto"/>
              <w:right w:val="single" w:sz="4" w:space="0" w:color="auto"/>
            </w:tcBorders>
            <w:shd w:val="clear" w:color="auto" w:fill="auto"/>
            <w:noWrap/>
            <w:vAlign w:val="center"/>
          </w:tcPr>
          <w:p w14:paraId="051A1163" w14:textId="77777777" w:rsidR="00C204C8" w:rsidRDefault="00D00823">
            <w:pPr>
              <w:pStyle w:val="af4"/>
            </w:pPr>
            <w:r>
              <w:rPr>
                <w:rFonts w:hint="eastAsia"/>
              </w:rPr>
              <w:t>可以根据新出现的和不断变化的需求进行调整</w:t>
            </w:r>
          </w:p>
        </w:tc>
        <w:tc>
          <w:tcPr>
            <w:tcW w:w="2970" w:type="dxa"/>
            <w:tcBorders>
              <w:top w:val="nil"/>
              <w:left w:val="nil"/>
              <w:bottom w:val="single" w:sz="4" w:space="0" w:color="auto"/>
              <w:right w:val="single" w:sz="4" w:space="0" w:color="auto"/>
            </w:tcBorders>
            <w:shd w:val="clear" w:color="auto" w:fill="auto"/>
            <w:noWrap/>
            <w:vAlign w:val="center"/>
          </w:tcPr>
          <w:p w14:paraId="5419C80C" w14:textId="77777777" w:rsidR="00C204C8" w:rsidRDefault="00D00823">
            <w:pPr>
              <w:pStyle w:val="af4"/>
            </w:pPr>
            <w:r>
              <w:rPr>
                <w:rFonts w:hint="eastAsia"/>
              </w:rPr>
              <w:t>可适应变化</w:t>
            </w:r>
          </w:p>
        </w:tc>
      </w:tr>
    </w:tbl>
    <w:p w14:paraId="67A86CE6" w14:textId="77777777" w:rsidR="00C204C8" w:rsidRDefault="00C204C8">
      <w:pPr>
        <w:ind w:firstLine="420"/>
      </w:pPr>
    </w:p>
    <w:p w14:paraId="4366B375" w14:textId="77777777" w:rsidR="00C204C8" w:rsidRDefault="00D00823">
      <w:pPr>
        <w:keepNext/>
        <w:ind w:firstLine="420"/>
      </w:pPr>
      <w:r>
        <w:lastRenderedPageBreak/>
        <w:t xml:space="preserve">5. </w:t>
      </w:r>
      <w:r>
        <w:rPr>
          <w:rFonts w:hint="eastAsia"/>
        </w:rPr>
        <w:t>工作绩效域</w:t>
      </w:r>
    </w:p>
    <w:p w14:paraId="55FF6BAA" w14:textId="77777777" w:rsidR="00C204C8" w:rsidRDefault="00D00823">
      <w:pPr>
        <w:ind w:firstLine="420"/>
      </w:pPr>
      <w:r>
        <w:rPr>
          <w:rFonts w:hint="eastAsia"/>
        </w:rPr>
        <w:t>绩效要点：项目过程、项目制约因素、专注于工作过程和能力、管理沟通与参与、管理实物资源、处理采购事宜、监督新工作和变更、学习和持续改进。</w:t>
      </w:r>
    </w:p>
    <w:tbl>
      <w:tblPr>
        <w:tblW w:w="5000" w:type="pct"/>
        <w:tblLook w:val="04A0" w:firstRow="1" w:lastRow="0" w:firstColumn="1" w:lastColumn="0" w:noHBand="0" w:noVBand="1"/>
      </w:tblPr>
      <w:tblGrid>
        <w:gridCol w:w="3996"/>
        <w:gridCol w:w="3931"/>
      </w:tblGrid>
      <w:tr w:rsidR="00C204C8" w14:paraId="683CC09A" w14:textId="77777777">
        <w:trPr>
          <w:trHeight w:val="390"/>
        </w:trPr>
        <w:tc>
          <w:tcPr>
            <w:tcW w:w="7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D242A2" w14:textId="77777777" w:rsidR="00C204C8" w:rsidRDefault="00D00823">
            <w:pPr>
              <w:pStyle w:val="af4"/>
            </w:pPr>
            <w:r>
              <w:rPr>
                <w:rFonts w:hint="eastAsia"/>
              </w:rPr>
              <w:t>预期目标</w:t>
            </w:r>
          </w:p>
        </w:tc>
        <w:tc>
          <w:tcPr>
            <w:tcW w:w="4204" w:type="pct"/>
            <w:tcBorders>
              <w:top w:val="single" w:sz="4" w:space="0" w:color="auto"/>
              <w:left w:val="nil"/>
              <w:bottom w:val="single" w:sz="4" w:space="0" w:color="auto"/>
              <w:right w:val="single" w:sz="4" w:space="0" w:color="auto"/>
            </w:tcBorders>
            <w:shd w:val="clear" w:color="auto" w:fill="auto"/>
            <w:noWrap/>
            <w:vAlign w:val="center"/>
          </w:tcPr>
          <w:p w14:paraId="17530D95" w14:textId="77777777" w:rsidR="00C204C8" w:rsidRDefault="00D00823">
            <w:pPr>
              <w:pStyle w:val="af4"/>
            </w:pPr>
            <w:r>
              <w:rPr>
                <w:rFonts w:hint="eastAsia"/>
              </w:rPr>
              <w:t>指标及检查方法</w:t>
            </w:r>
          </w:p>
        </w:tc>
      </w:tr>
      <w:tr w:rsidR="00C204C8" w14:paraId="599716B4" w14:textId="77777777">
        <w:trPr>
          <w:trHeight w:val="390"/>
        </w:trPr>
        <w:tc>
          <w:tcPr>
            <w:tcW w:w="796" w:type="pct"/>
            <w:tcBorders>
              <w:top w:val="nil"/>
              <w:left w:val="single" w:sz="4" w:space="0" w:color="auto"/>
              <w:bottom w:val="single" w:sz="4" w:space="0" w:color="auto"/>
              <w:right w:val="single" w:sz="4" w:space="0" w:color="auto"/>
            </w:tcBorders>
            <w:shd w:val="clear" w:color="auto" w:fill="auto"/>
            <w:noWrap/>
            <w:vAlign w:val="center"/>
          </w:tcPr>
          <w:p w14:paraId="7DB5CBFA" w14:textId="77777777" w:rsidR="00C204C8" w:rsidRDefault="00D00823">
            <w:pPr>
              <w:pStyle w:val="af4"/>
            </w:pPr>
            <w:r>
              <w:rPr>
                <w:rFonts w:hint="eastAsia"/>
              </w:rPr>
              <w:t>高效且有效的项目绩效</w:t>
            </w:r>
          </w:p>
        </w:tc>
        <w:tc>
          <w:tcPr>
            <w:tcW w:w="4204" w:type="pct"/>
            <w:tcBorders>
              <w:top w:val="nil"/>
              <w:left w:val="nil"/>
              <w:bottom w:val="single" w:sz="4" w:space="0" w:color="auto"/>
              <w:right w:val="single" w:sz="4" w:space="0" w:color="auto"/>
            </w:tcBorders>
            <w:shd w:val="clear" w:color="auto" w:fill="auto"/>
            <w:noWrap/>
            <w:vAlign w:val="center"/>
          </w:tcPr>
          <w:p w14:paraId="425F3593" w14:textId="77777777" w:rsidR="00C204C8" w:rsidRDefault="00D00823">
            <w:pPr>
              <w:pStyle w:val="af4"/>
            </w:pPr>
            <w:r>
              <w:rPr>
                <w:rFonts w:hint="eastAsia"/>
              </w:rPr>
              <w:t>状态报告</w:t>
            </w:r>
          </w:p>
        </w:tc>
      </w:tr>
      <w:tr w:rsidR="00C204C8" w14:paraId="4E131796" w14:textId="77777777">
        <w:trPr>
          <w:trHeight w:val="390"/>
        </w:trPr>
        <w:tc>
          <w:tcPr>
            <w:tcW w:w="796" w:type="pct"/>
            <w:tcBorders>
              <w:top w:val="nil"/>
              <w:left w:val="single" w:sz="4" w:space="0" w:color="auto"/>
              <w:bottom w:val="single" w:sz="4" w:space="0" w:color="auto"/>
              <w:right w:val="single" w:sz="4" w:space="0" w:color="auto"/>
            </w:tcBorders>
            <w:shd w:val="clear" w:color="auto" w:fill="auto"/>
            <w:noWrap/>
            <w:vAlign w:val="center"/>
          </w:tcPr>
          <w:p w14:paraId="144ECA1D" w14:textId="77777777" w:rsidR="00C204C8" w:rsidRDefault="00D00823">
            <w:pPr>
              <w:pStyle w:val="af4"/>
            </w:pPr>
            <w:r>
              <w:rPr>
                <w:rFonts w:hint="eastAsia"/>
              </w:rPr>
              <w:t>适合项目和环境的项目过程</w:t>
            </w:r>
          </w:p>
        </w:tc>
        <w:tc>
          <w:tcPr>
            <w:tcW w:w="4204" w:type="pct"/>
            <w:tcBorders>
              <w:top w:val="nil"/>
              <w:left w:val="nil"/>
              <w:bottom w:val="single" w:sz="4" w:space="0" w:color="auto"/>
              <w:right w:val="single" w:sz="4" w:space="0" w:color="auto"/>
            </w:tcBorders>
            <w:shd w:val="clear" w:color="auto" w:fill="auto"/>
            <w:noWrap/>
            <w:vAlign w:val="center"/>
          </w:tcPr>
          <w:p w14:paraId="2DAC8265" w14:textId="77777777" w:rsidR="00C204C8" w:rsidRDefault="00D00823">
            <w:pPr>
              <w:pStyle w:val="af4"/>
            </w:pPr>
            <w:r>
              <w:rPr>
                <w:rFonts w:hint="eastAsia"/>
              </w:rPr>
              <w:t>过程的适宜性、过程相关性和有效性</w:t>
            </w:r>
          </w:p>
        </w:tc>
      </w:tr>
      <w:tr w:rsidR="00C204C8" w14:paraId="5F222883" w14:textId="77777777">
        <w:trPr>
          <w:trHeight w:val="390"/>
        </w:trPr>
        <w:tc>
          <w:tcPr>
            <w:tcW w:w="796" w:type="pct"/>
            <w:tcBorders>
              <w:top w:val="nil"/>
              <w:left w:val="single" w:sz="4" w:space="0" w:color="auto"/>
              <w:bottom w:val="single" w:sz="4" w:space="0" w:color="auto"/>
              <w:right w:val="single" w:sz="4" w:space="0" w:color="auto"/>
            </w:tcBorders>
            <w:shd w:val="clear" w:color="auto" w:fill="auto"/>
            <w:noWrap/>
            <w:vAlign w:val="center"/>
          </w:tcPr>
          <w:p w14:paraId="4D7CA67D" w14:textId="77777777" w:rsidR="00C204C8" w:rsidRDefault="00D00823">
            <w:pPr>
              <w:pStyle w:val="af4"/>
            </w:pPr>
            <w:r>
              <w:rPr>
                <w:rFonts w:hint="eastAsia"/>
              </w:rPr>
              <w:t>干系人适当的沟通和参与</w:t>
            </w:r>
          </w:p>
        </w:tc>
        <w:tc>
          <w:tcPr>
            <w:tcW w:w="4204" w:type="pct"/>
            <w:tcBorders>
              <w:top w:val="nil"/>
              <w:left w:val="nil"/>
              <w:bottom w:val="single" w:sz="4" w:space="0" w:color="auto"/>
              <w:right w:val="single" w:sz="4" w:space="0" w:color="auto"/>
            </w:tcBorders>
            <w:shd w:val="clear" w:color="auto" w:fill="auto"/>
            <w:noWrap/>
            <w:vAlign w:val="center"/>
          </w:tcPr>
          <w:p w14:paraId="420BF0D0" w14:textId="77777777" w:rsidR="00C204C8" w:rsidRDefault="00D00823">
            <w:pPr>
              <w:pStyle w:val="af4"/>
            </w:pPr>
            <w:r>
              <w:rPr>
                <w:rFonts w:hint="eastAsia"/>
              </w:rPr>
              <w:t>沟通有效性</w:t>
            </w:r>
          </w:p>
        </w:tc>
      </w:tr>
      <w:tr w:rsidR="00C204C8" w14:paraId="0C2FDBBD" w14:textId="77777777">
        <w:trPr>
          <w:trHeight w:val="390"/>
        </w:trPr>
        <w:tc>
          <w:tcPr>
            <w:tcW w:w="796" w:type="pct"/>
            <w:tcBorders>
              <w:top w:val="nil"/>
              <w:left w:val="single" w:sz="4" w:space="0" w:color="auto"/>
              <w:bottom w:val="single" w:sz="4" w:space="0" w:color="auto"/>
              <w:right w:val="single" w:sz="4" w:space="0" w:color="auto"/>
            </w:tcBorders>
            <w:shd w:val="clear" w:color="auto" w:fill="auto"/>
            <w:noWrap/>
            <w:vAlign w:val="center"/>
          </w:tcPr>
          <w:p w14:paraId="3C791856" w14:textId="77777777" w:rsidR="00C204C8" w:rsidRDefault="00D00823">
            <w:pPr>
              <w:pStyle w:val="af4"/>
            </w:pPr>
            <w:r>
              <w:rPr>
                <w:rFonts w:hint="eastAsia"/>
              </w:rPr>
              <w:t>对实物资源进行了有效管理</w:t>
            </w:r>
          </w:p>
        </w:tc>
        <w:tc>
          <w:tcPr>
            <w:tcW w:w="4204" w:type="pct"/>
            <w:tcBorders>
              <w:top w:val="nil"/>
              <w:left w:val="nil"/>
              <w:bottom w:val="single" w:sz="4" w:space="0" w:color="auto"/>
              <w:right w:val="single" w:sz="4" w:space="0" w:color="auto"/>
            </w:tcBorders>
            <w:shd w:val="clear" w:color="auto" w:fill="auto"/>
            <w:noWrap/>
            <w:vAlign w:val="center"/>
          </w:tcPr>
          <w:p w14:paraId="0CA7608E" w14:textId="77777777" w:rsidR="00C204C8" w:rsidRDefault="00D00823">
            <w:pPr>
              <w:pStyle w:val="af4"/>
            </w:pPr>
            <w:r>
              <w:rPr>
                <w:rFonts w:hint="eastAsia"/>
              </w:rPr>
              <w:t>资源利用率</w:t>
            </w:r>
          </w:p>
        </w:tc>
      </w:tr>
      <w:tr w:rsidR="00C204C8" w14:paraId="621FD4BC" w14:textId="77777777">
        <w:trPr>
          <w:trHeight w:val="390"/>
        </w:trPr>
        <w:tc>
          <w:tcPr>
            <w:tcW w:w="796" w:type="pct"/>
            <w:tcBorders>
              <w:top w:val="nil"/>
              <w:left w:val="single" w:sz="4" w:space="0" w:color="auto"/>
              <w:bottom w:val="single" w:sz="4" w:space="0" w:color="auto"/>
              <w:right w:val="single" w:sz="4" w:space="0" w:color="auto"/>
            </w:tcBorders>
            <w:shd w:val="clear" w:color="auto" w:fill="auto"/>
            <w:noWrap/>
            <w:vAlign w:val="center"/>
          </w:tcPr>
          <w:p w14:paraId="230DA553" w14:textId="77777777" w:rsidR="00C204C8" w:rsidRDefault="00D00823">
            <w:pPr>
              <w:pStyle w:val="af4"/>
            </w:pPr>
            <w:r>
              <w:rPr>
                <w:rFonts w:hint="eastAsia"/>
              </w:rPr>
              <w:t>对采购进行了有效管理</w:t>
            </w:r>
          </w:p>
        </w:tc>
        <w:tc>
          <w:tcPr>
            <w:tcW w:w="4204" w:type="pct"/>
            <w:tcBorders>
              <w:top w:val="nil"/>
              <w:left w:val="nil"/>
              <w:bottom w:val="single" w:sz="4" w:space="0" w:color="auto"/>
              <w:right w:val="single" w:sz="4" w:space="0" w:color="auto"/>
            </w:tcBorders>
            <w:shd w:val="clear" w:color="auto" w:fill="auto"/>
            <w:noWrap/>
            <w:vAlign w:val="center"/>
          </w:tcPr>
          <w:p w14:paraId="5D8C1573" w14:textId="77777777" w:rsidR="00C204C8" w:rsidRDefault="00D00823">
            <w:pPr>
              <w:pStyle w:val="af4"/>
            </w:pPr>
            <w:r>
              <w:rPr>
                <w:rFonts w:hint="eastAsia"/>
              </w:rPr>
              <w:t>采购过程适宜</w:t>
            </w:r>
          </w:p>
        </w:tc>
      </w:tr>
      <w:tr w:rsidR="00C204C8" w14:paraId="21872E46" w14:textId="77777777">
        <w:trPr>
          <w:trHeight w:val="390"/>
        </w:trPr>
        <w:tc>
          <w:tcPr>
            <w:tcW w:w="796" w:type="pct"/>
            <w:tcBorders>
              <w:top w:val="nil"/>
              <w:left w:val="single" w:sz="4" w:space="0" w:color="auto"/>
              <w:bottom w:val="single" w:sz="4" w:space="0" w:color="auto"/>
              <w:right w:val="single" w:sz="4" w:space="0" w:color="auto"/>
            </w:tcBorders>
            <w:shd w:val="clear" w:color="auto" w:fill="auto"/>
            <w:noWrap/>
            <w:vAlign w:val="center"/>
          </w:tcPr>
          <w:p w14:paraId="7A312914" w14:textId="77777777" w:rsidR="00C204C8" w:rsidRDefault="00D00823">
            <w:pPr>
              <w:pStyle w:val="af4"/>
            </w:pPr>
            <w:r>
              <w:rPr>
                <w:rFonts w:hint="eastAsia"/>
              </w:rPr>
              <w:t>有效处理了变更</w:t>
            </w:r>
          </w:p>
        </w:tc>
        <w:tc>
          <w:tcPr>
            <w:tcW w:w="4204" w:type="pct"/>
            <w:tcBorders>
              <w:top w:val="nil"/>
              <w:left w:val="nil"/>
              <w:bottom w:val="single" w:sz="4" w:space="0" w:color="auto"/>
              <w:right w:val="single" w:sz="4" w:space="0" w:color="auto"/>
            </w:tcBorders>
            <w:shd w:val="clear" w:color="auto" w:fill="auto"/>
            <w:noWrap/>
            <w:vAlign w:val="center"/>
          </w:tcPr>
          <w:p w14:paraId="4B01DCFA" w14:textId="77777777" w:rsidR="00C204C8" w:rsidRDefault="00D00823">
            <w:pPr>
              <w:pStyle w:val="af4"/>
            </w:pPr>
            <w:r>
              <w:rPr>
                <w:rFonts w:hint="eastAsia"/>
              </w:rPr>
              <w:t>变更处理情况</w:t>
            </w:r>
          </w:p>
        </w:tc>
      </w:tr>
      <w:tr w:rsidR="00C204C8" w14:paraId="17444BF9" w14:textId="77777777">
        <w:trPr>
          <w:trHeight w:val="390"/>
        </w:trPr>
        <w:tc>
          <w:tcPr>
            <w:tcW w:w="796" w:type="pct"/>
            <w:tcBorders>
              <w:top w:val="nil"/>
              <w:left w:val="single" w:sz="4" w:space="0" w:color="auto"/>
              <w:bottom w:val="single" w:sz="4" w:space="0" w:color="auto"/>
              <w:right w:val="single" w:sz="4" w:space="0" w:color="auto"/>
            </w:tcBorders>
            <w:shd w:val="clear" w:color="auto" w:fill="auto"/>
            <w:noWrap/>
            <w:vAlign w:val="center"/>
          </w:tcPr>
          <w:p w14:paraId="5A0709E5" w14:textId="77777777" w:rsidR="00C204C8" w:rsidRDefault="00D00823">
            <w:pPr>
              <w:pStyle w:val="af4"/>
            </w:pPr>
            <w:r>
              <w:rPr>
                <w:rFonts w:hint="eastAsia"/>
              </w:rPr>
              <w:t>通过持续学习和过程改进提高了团队能力</w:t>
            </w:r>
          </w:p>
        </w:tc>
        <w:tc>
          <w:tcPr>
            <w:tcW w:w="4204" w:type="pct"/>
            <w:tcBorders>
              <w:top w:val="nil"/>
              <w:left w:val="nil"/>
              <w:bottom w:val="single" w:sz="4" w:space="0" w:color="auto"/>
              <w:right w:val="single" w:sz="4" w:space="0" w:color="auto"/>
            </w:tcBorders>
            <w:shd w:val="clear" w:color="auto" w:fill="auto"/>
            <w:noWrap/>
            <w:vAlign w:val="center"/>
          </w:tcPr>
          <w:p w14:paraId="5B13878E" w14:textId="77777777" w:rsidR="00C204C8" w:rsidRDefault="00D00823">
            <w:pPr>
              <w:pStyle w:val="af4"/>
            </w:pPr>
            <w:r>
              <w:rPr>
                <w:rFonts w:hint="eastAsia"/>
              </w:rPr>
              <w:t>团队绩效</w:t>
            </w:r>
          </w:p>
        </w:tc>
      </w:tr>
    </w:tbl>
    <w:p w14:paraId="32234CD3" w14:textId="77777777" w:rsidR="00C204C8" w:rsidRDefault="00D00823">
      <w:pPr>
        <w:ind w:firstLine="420"/>
      </w:pPr>
      <w:r>
        <w:t xml:space="preserve">6. </w:t>
      </w:r>
      <w:r>
        <w:rPr>
          <w:rFonts w:hint="eastAsia"/>
        </w:rPr>
        <w:t>交付绩效域</w:t>
      </w:r>
    </w:p>
    <w:p w14:paraId="0F470B6E" w14:textId="77777777" w:rsidR="00C204C8" w:rsidRDefault="00D00823">
      <w:pPr>
        <w:ind w:firstLine="420"/>
      </w:pPr>
      <w:r>
        <w:rPr>
          <w:rFonts w:hint="eastAsia"/>
        </w:rPr>
        <w:t>绩效要点：价值交付、可交付物、质量。</w:t>
      </w:r>
    </w:p>
    <w:tbl>
      <w:tblPr>
        <w:tblStyle w:val="ad"/>
        <w:tblW w:w="0" w:type="auto"/>
        <w:tblLook w:val="04A0" w:firstRow="1" w:lastRow="0" w:firstColumn="1" w:lastColumn="0" w:noHBand="0" w:noVBand="1"/>
      </w:tblPr>
      <w:tblGrid>
        <w:gridCol w:w="4673"/>
        <w:gridCol w:w="3254"/>
      </w:tblGrid>
      <w:tr w:rsidR="00C204C8" w14:paraId="675B2986" w14:textId="77777777">
        <w:trPr>
          <w:trHeight w:val="390"/>
        </w:trPr>
        <w:tc>
          <w:tcPr>
            <w:tcW w:w="4673" w:type="dxa"/>
            <w:noWrap/>
          </w:tcPr>
          <w:p w14:paraId="338E2718" w14:textId="77777777" w:rsidR="00C204C8" w:rsidRDefault="00D00823">
            <w:pPr>
              <w:pStyle w:val="af4"/>
            </w:pPr>
            <w:r>
              <w:rPr>
                <w:rFonts w:hint="eastAsia"/>
              </w:rPr>
              <w:t>预期目标</w:t>
            </w:r>
          </w:p>
        </w:tc>
        <w:tc>
          <w:tcPr>
            <w:tcW w:w="3254" w:type="dxa"/>
            <w:noWrap/>
          </w:tcPr>
          <w:p w14:paraId="6F7E9D08" w14:textId="77777777" w:rsidR="00C204C8" w:rsidRDefault="00D00823">
            <w:pPr>
              <w:pStyle w:val="af4"/>
            </w:pPr>
            <w:r>
              <w:rPr>
                <w:rFonts w:hint="eastAsia"/>
              </w:rPr>
              <w:t>指标及检查方法</w:t>
            </w:r>
          </w:p>
        </w:tc>
      </w:tr>
      <w:tr w:rsidR="00C204C8" w14:paraId="3957FFC1" w14:textId="77777777">
        <w:trPr>
          <w:trHeight w:val="390"/>
        </w:trPr>
        <w:tc>
          <w:tcPr>
            <w:tcW w:w="4673" w:type="dxa"/>
            <w:noWrap/>
          </w:tcPr>
          <w:p w14:paraId="2F54EFFE" w14:textId="77777777" w:rsidR="00C204C8" w:rsidRDefault="00D00823">
            <w:pPr>
              <w:pStyle w:val="af4"/>
            </w:pPr>
            <w:r>
              <w:rPr>
                <w:rFonts w:hint="eastAsia"/>
              </w:rPr>
              <w:t>项目有助于实现业务目标和战略</w:t>
            </w:r>
          </w:p>
        </w:tc>
        <w:tc>
          <w:tcPr>
            <w:tcW w:w="3254" w:type="dxa"/>
            <w:noWrap/>
          </w:tcPr>
          <w:p w14:paraId="6887B5D8" w14:textId="77777777" w:rsidR="00C204C8" w:rsidRDefault="00D00823">
            <w:pPr>
              <w:pStyle w:val="af4"/>
            </w:pPr>
            <w:r>
              <w:rPr>
                <w:rFonts w:hint="eastAsia"/>
              </w:rPr>
              <w:t>目标一致性</w:t>
            </w:r>
          </w:p>
        </w:tc>
      </w:tr>
      <w:tr w:rsidR="00C204C8" w14:paraId="7B6AC3A7" w14:textId="77777777">
        <w:trPr>
          <w:trHeight w:val="390"/>
        </w:trPr>
        <w:tc>
          <w:tcPr>
            <w:tcW w:w="4673" w:type="dxa"/>
            <w:noWrap/>
          </w:tcPr>
          <w:p w14:paraId="7FFB523F" w14:textId="77777777" w:rsidR="00C204C8" w:rsidRDefault="00D00823">
            <w:pPr>
              <w:pStyle w:val="af4"/>
            </w:pPr>
            <w:r>
              <w:rPr>
                <w:rFonts w:hint="eastAsia"/>
              </w:rPr>
              <w:t>项目实现了预期成果</w:t>
            </w:r>
          </w:p>
        </w:tc>
        <w:tc>
          <w:tcPr>
            <w:tcW w:w="3254" w:type="dxa"/>
            <w:noWrap/>
          </w:tcPr>
          <w:p w14:paraId="678F317F" w14:textId="77777777" w:rsidR="00C204C8" w:rsidRDefault="00D00823">
            <w:pPr>
              <w:pStyle w:val="af4"/>
            </w:pPr>
            <w:r>
              <w:rPr>
                <w:rFonts w:hint="eastAsia"/>
              </w:rPr>
              <w:t>项目完成度</w:t>
            </w:r>
          </w:p>
        </w:tc>
      </w:tr>
      <w:tr w:rsidR="00C204C8" w14:paraId="16502E31" w14:textId="77777777">
        <w:trPr>
          <w:trHeight w:val="390"/>
        </w:trPr>
        <w:tc>
          <w:tcPr>
            <w:tcW w:w="4673" w:type="dxa"/>
            <w:noWrap/>
          </w:tcPr>
          <w:p w14:paraId="49E0DACC" w14:textId="77777777" w:rsidR="00C204C8" w:rsidRDefault="00D00823">
            <w:pPr>
              <w:pStyle w:val="af4"/>
            </w:pPr>
            <w:r>
              <w:rPr>
                <w:rFonts w:hint="eastAsia"/>
              </w:rPr>
              <w:t>在预定时间内实现了项目收益</w:t>
            </w:r>
          </w:p>
        </w:tc>
        <w:tc>
          <w:tcPr>
            <w:tcW w:w="3254" w:type="dxa"/>
            <w:noWrap/>
          </w:tcPr>
          <w:p w14:paraId="5236AB23" w14:textId="77777777" w:rsidR="00C204C8" w:rsidRDefault="00D00823">
            <w:pPr>
              <w:pStyle w:val="af4"/>
            </w:pPr>
            <w:r>
              <w:rPr>
                <w:rFonts w:hint="eastAsia"/>
              </w:rPr>
              <w:t>项目收益</w:t>
            </w:r>
          </w:p>
        </w:tc>
      </w:tr>
      <w:tr w:rsidR="00C204C8" w14:paraId="46EC1807" w14:textId="77777777">
        <w:trPr>
          <w:trHeight w:val="390"/>
        </w:trPr>
        <w:tc>
          <w:tcPr>
            <w:tcW w:w="4673" w:type="dxa"/>
            <w:noWrap/>
          </w:tcPr>
          <w:p w14:paraId="1D08C46D" w14:textId="77777777" w:rsidR="00C204C8" w:rsidRDefault="00D00823">
            <w:pPr>
              <w:pStyle w:val="af4"/>
            </w:pPr>
            <w:r>
              <w:rPr>
                <w:rFonts w:hint="eastAsia"/>
              </w:rPr>
              <w:t>项目团队对需求有清晰地理解</w:t>
            </w:r>
          </w:p>
        </w:tc>
        <w:tc>
          <w:tcPr>
            <w:tcW w:w="3254" w:type="dxa"/>
            <w:noWrap/>
          </w:tcPr>
          <w:p w14:paraId="74644D08" w14:textId="77777777" w:rsidR="00C204C8" w:rsidRDefault="00D00823">
            <w:pPr>
              <w:pStyle w:val="af4"/>
            </w:pPr>
            <w:r>
              <w:rPr>
                <w:rFonts w:hint="eastAsia"/>
              </w:rPr>
              <w:t>需求稳定性</w:t>
            </w:r>
          </w:p>
        </w:tc>
      </w:tr>
      <w:tr w:rsidR="00C204C8" w14:paraId="60B66BB2" w14:textId="77777777">
        <w:trPr>
          <w:trHeight w:val="390"/>
        </w:trPr>
        <w:tc>
          <w:tcPr>
            <w:tcW w:w="4673" w:type="dxa"/>
            <w:noWrap/>
          </w:tcPr>
          <w:p w14:paraId="6A62A293" w14:textId="77777777" w:rsidR="00C204C8" w:rsidRDefault="00D00823">
            <w:pPr>
              <w:pStyle w:val="af4"/>
            </w:pPr>
            <w:r>
              <w:rPr>
                <w:rFonts w:hint="eastAsia"/>
              </w:rPr>
              <w:t>干系人接受项目可交付物和成果，并对其满意</w:t>
            </w:r>
          </w:p>
        </w:tc>
        <w:tc>
          <w:tcPr>
            <w:tcW w:w="3254" w:type="dxa"/>
            <w:noWrap/>
          </w:tcPr>
          <w:p w14:paraId="6503E007" w14:textId="77777777" w:rsidR="00C204C8" w:rsidRDefault="00D00823">
            <w:pPr>
              <w:pStyle w:val="af4"/>
            </w:pPr>
            <w:r>
              <w:rPr>
                <w:rFonts w:hint="eastAsia"/>
              </w:rPr>
              <w:t>干系人满意度、质量问题</w:t>
            </w:r>
          </w:p>
        </w:tc>
      </w:tr>
    </w:tbl>
    <w:p w14:paraId="514E6EDE" w14:textId="77777777" w:rsidR="00C204C8" w:rsidRDefault="00D00823">
      <w:pPr>
        <w:keepNext/>
        <w:ind w:firstLine="420"/>
      </w:pPr>
      <w:r>
        <w:t xml:space="preserve">7. </w:t>
      </w:r>
      <w:r>
        <w:rPr>
          <w:rFonts w:hint="eastAsia"/>
        </w:rPr>
        <w:t>度量绩效域</w:t>
      </w:r>
    </w:p>
    <w:p w14:paraId="4900275F" w14:textId="77777777" w:rsidR="00C204C8" w:rsidRDefault="00D00823">
      <w:pPr>
        <w:ind w:firstLine="420"/>
      </w:pPr>
      <w:r>
        <w:rPr>
          <w:rFonts w:hint="eastAsia"/>
        </w:rPr>
        <w:t>绩效要点：制定有效的度量指标、度量内容及相关指标（可交付物的度量指标、交付的度量指标、基准绩效的度量指标、资源的度量指标、价值的度量指标、干系人的度量指标、预测型度量指标）、展示度量信息和结果（仪表盘、大型可见图表、任务版、燃烧图）、度量陷阱、基于度量进行诊断、持续改进。</w:t>
      </w:r>
    </w:p>
    <w:tbl>
      <w:tblPr>
        <w:tblW w:w="5000" w:type="pct"/>
        <w:tblLook w:val="04A0" w:firstRow="1" w:lastRow="0" w:firstColumn="1" w:lastColumn="0" w:noHBand="0" w:noVBand="1"/>
      </w:tblPr>
      <w:tblGrid>
        <w:gridCol w:w="5046"/>
        <w:gridCol w:w="2881"/>
      </w:tblGrid>
      <w:tr w:rsidR="00C204C8" w14:paraId="51553D23" w14:textId="77777777">
        <w:trPr>
          <w:trHeight w:val="390"/>
        </w:trPr>
        <w:tc>
          <w:tcPr>
            <w:tcW w:w="318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F3307E" w14:textId="77777777" w:rsidR="00C204C8" w:rsidRDefault="00D00823">
            <w:pPr>
              <w:pStyle w:val="af4"/>
            </w:pPr>
            <w:r>
              <w:rPr>
                <w:rFonts w:hint="eastAsia"/>
              </w:rPr>
              <w:t>预期目标</w:t>
            </w:r>
          </w:p>
        </w:tc>
        <w:tc>
          <w:tcPr>
            <w:tcW w:w="1817" w:type="pct"/>
            <w:tcBorders>
              <w:top w:val="single" w:sz="4" w:space="0" w:color="auto"/>
              <w:left w:val="nil"/>
              <w:bottom w:val="single" w:sz="4" w:space="0" w:color="auto"/>
              <w:right w:val="single" w:sz="4" w:space="0" w:color="auto"/>
            </w:tcBorders>
            <w:shd w:val="clear" w:color="auto" w:fill="auto"/>
            <w:noWrap/>
            <w:vAlign w:val="center"/>
          </w:tcPr>
          <w:p w14:paraId="7D982876" w14:textId="77777777" w:rsidR="00C204C8" w:rsidRDefault="00D00823">
            <w:pPr>
              <w:pStyle w:val="af4"/>
            </w:pPr>
            <w:r>
              <w:rPr>
                <w:rFonts w:hint="eastAsia"/>
              </w:rPr>
              <w:t>指标及检查方法</w:t>
            </w:r>
          </w:p>
        </w:tc>
      </w:tr>
      <w:tr w:rsidR="00C204C8" w14:paraId="46D8BF60" w14:textId="77777777">
        <w:trPr>
          <w:trHeight w:val="390"/>
        </w:trPr>
        <w:tc>
          <w:tcPr>
            <w:tcW w:w="3183" w:type="pct"/>
            <w:tcBorders>
              <w:top w:val="nil"/>
              <w:left w:val="single" w:sz="4" w:space="0" w:color="auto"/>
              <w:bottom w:val="single" w:sz="4" w:space="0" w:color="auto"/>
              <w:right w:val="single" w:sz="4" w:space="0" w:color="auto"/>
            </w:tcBorders>
            <w:shd w:val="clear" w:color="auto" w:fill="auto"/>
            <w:noWrap/>
            <w:vAlign w:val="center"/>
          </w:tcPr>
          <w:p w14:paraId="4E1754BC" w14:textId="77777777" w:rsidR="00C204C8" w:rsidRDefault="00D00823">
            <w:pPr>
              <w:pStyle w:val="af4"/>
            </w:pPr>
            <w:r>
              <w:rPr>
                <w:rFonts w:hint="eastAsia"/>
              </w:rPr>
              <w:t>对项目状况充分理解</w:t>
            </w:r>
          </w:p>
        </w:tc>
        <w:tc>
          <w:tcPr>
            <w:tcW w:w="1817" w:type="pct"/>
            <w:tcBorders>
              <w:top w:val="nil"/>
              <w:left w:val="nil"/>
              <w:bottom w:val="single" w:sz="4" w:space="0" w:color="auto"/>
              <w:right w:val="single" w:sz="4" w:space="0" w:color="auto"/>
            </w:tcBorders>
            <w:shd w:val="clear" w:color="auto" w:fill="auto"/>
            <w:noWrap/>
            <w:vAlign w:val="center"/>
          </w:tcPr>
          <w:p w14:paraId="701A9526" w14:textId="77777777" w:rsidR="00C204C8" w:rsidRDefault="00D00823">
            <w:pPr>
              <w:pStyle w:val="af4"/>
            </w:pPr>
            <w:r>
              <w:rPr>
                <w:rFonts w:hint="eastAsia"/>
              </w:rPr>
              <w:t>度量结果和报告</w:t>
            </w:r>
          </w:p>
        </w:tc>
      </w:tr>
      <w:tr w:rsidR="00C204C8" w14:paraId="2E153F68" w14:textId="77777777">
        <w:trPr>
          <w:trHeight w:val="390"/>
        </w:trPr>
        <w:tc>
          <w:tcPr>
            <w:tcW w:w="3183" w:type="pct"/>
            <w:tcBorders>
              <w:top w:val="nil"/>
              <w:left w:val="single" w:sz="4" w:space="0" w:color="auto"/>
              <w:bottom w:val="single" w:sz="4" w:space="0" w:color="auto"/>
              <w:right w:val="single" w:sz="4" w:space="0" w:color="auto"/>
            </w:tcBorders>
            <w:shd w:val="clear" w:color="auto" w:fill="auto"/>
            <w:noWrap/>
            <w:vAlign w:val="center"/>
          </w:tcPr>
          <w:p w14:paraId="0432A75C" w14:textId="77777777" w:rsidR="00C204C8" w:rsidRDefault="00D00823">
            <w:pPr>
              <w:pStyle w:val="af4"/>
            </w:pPr>
            <w:r>
              <w:rPr>
                <w:rFonts w:hint="eastAsia"/>
              </w:rPr>
              <w:t>数据充分，可支持决策</w:t>
            </w:r>
          </w:p>
        </w:tc>
        <w:tc>
          <w:tcPr>
            <w:tcW w:w="1817" w:type="pct"/>
            <w:tcBorders>
              <w:top w:val="nil"/>
              <w:left w:val="nil"/>
              <w:bottom w:val="single" w:sz="4" w:space="0" w:color="auto"/>
              <w:right w:val="single" w:sz="4" w:space="0" w:color="auto"/>
            </w:tcBorders>
            <w:shd w:val="clear" w:color="auto" w:fill="auto"/>
            <w:noWrap/>
            <w:vAlign w:val="center"/>
          </w:tcPr>
          <w:p w14:paraId="264B33F7" w14:textId="77777777" w:rsidR="00C204C8" w:rsidRDefault="00D00823">
            <w:pPr>
              <w:pStyle w:val="af4"/>
            </w:pPr>
            <w:r>
              <w:rPr>
                <w:rFonts w:hint="eastAsia"/>
              </w:rPr>
              <w:t>度量结果</w:t>
            </w:r>
            <w:r>
              <w:t xml:space="preserve"> </w:t>
            </w:r>
          </w:p>
        </w:tc>
      </w:tr>
      <w:tr w:rsidR="00C204C8" w14:paraId="4BA4DDE1" w14:textId="77777777">
        <w:trPr>
          <w:trHeight w:val="390"/>
        </w:trPr>
        <w:tc>
          <w:tcPr>
            <w:tcW w:w="3183" w:type="pct"/>
            <w:tcBorders>
              <w:top w:val="nil"/>
              <w:left w:val="single" w:sz="4" w:space="0" w:color="auto"/>
              <w:bottom w:val="single" w:sz="4" w:space="0" w:color="auto"/>
              <w:right w:val="single" w:sz="4" w:space="0" w:color="auto"/>
            </w:tcBorders>
            <w:shd w:val="clear" w:color="auto" w:fill="auto"/>
            <w:noWrap/>
            <w:vAlign w:val="center"/>
          </w:tcPr>
          <w:p w14:paraId="002E46DC" w14:textId="77777777" w:rsidR="00C204C8" w:rsidRDefault="00D00823">
            <w:pPr>
              <w:pStyle w:val="af4"/>
            </w:pPr>
            <w:r>
              <w:rPr>
                <w:rFonts w:hint="eastAsia"/>
              </w:rPr>
              <w:t>及时采取行动，确保项目最佳绩效</w:t>
            </w:r>
          </w:p>
        </w:tc>
        <w:tc>
          <w:tcPr>
            <w:tcW w:w="1817" w:type="pct"/>
            <w:tcBorders>
              <w:top w:val="nil"/>
              <w:left w:val="nil"/>
              <w:bottom w:val="single" w:sz="4" w:space="0" w:color="auto"/>
              <w:right w:val="single" w:sz="4" w:space="0" w:color="auto"/>
            </w:tcBorders>
            <w:shd w:val="clear" w:color="auto" w:fill="auto"/>
            <w:noWrap/>
            <w:vAlign w:val="center"/>
          </w:tcPr>
          <w:p w14:paraId="0A6123BE" w14:textId="77777777" w:rsidR="00C204C8" w:rsidRDefault="00D00823">
            <w:pPr>
              <w:pStyle w:val="af4"/>
            </w:pPr>
            <w:r>
              <w:rPr>
                <w:rFonts w:hint="eastAsia"/>
              </w:rPr>
              <w:t>度量结果</w:t>
            </w:r>
          </w:p>
        </w:tc>
      </w:tr>
      <w:tr w:rsidR="00C204C8" w14:paraId="544BB7B6" w14:textId="77777777">
        <w:trPr>
          <w:trHeight w:val="390"/>
        </w:trPr>
        <w:tc>
          <w:tcPr>
            <w:tcW w:w="3183" w:type="pct"/>
            <w:tcBorders>
              <w:top w:val="nil"/>
              <w:left w:val="single" w:sz="4" w:space="0" w:color="auto"/>
              <w:bottom w:val="single" w:sz="4" w:space="0" w:color="auto"/>
              <w:right w:val="single" w:sz="4" w:space="0" w:color="auto"/>
            </w:tcBorders>
            <w:shd w:val="clear" w:color="auto" w:fill="auto"/>
            <w:noWrap/>
            <w:vAlign w:val="center"/>
          </w:tcPr>
          <w:p w14:paraId="0EE0EF40" w14:textId="77777777" w:rsidR="00C204C8" w:rsidRDefault="00D00823">
            <w:pPr>
              <w:pStyle w:val="af4"/>
            </w:pPr>
            <w:r>
              <w:rPr>
                <w:rFonts w:hint="eastAsia"/>
              </w:rPr>
              <w:t>能够基于预测和评估作出决策，实现目标并产生价值</w:t>
            </w:r>
          </w:p>
        </w:tc>
        <w:tc>
          <w:tcPr>
            <w:tcW w:w="1817" w:type="pct"/>
            <w:tcBorders>
              <w:top w:val="nil"/>
              <w:left w:val="nil"/>
              <w:bottom w:val="single" w:sz="4" w:space="0" w:color="auto"/>
              <w:right w:val="single" w:sz="4" w:space="0" w:color="auto"/>
            </w:tcBorders>
            <w:shd w:val="clear" w:color="auto" w:fill="auto"/>
            <w:noWrap/>
            <w:vAlign w:val="center"/>
          </w:tcPr>
          <w:p w14:paraId="664731BB" w14:textId="77777777" w:rsidR="00C204C8" w:rsidRDefault="00D00823">
            <w:pPr>
              <w:pStyle w:val="af4"/>
            </w:pPr>
            <w:r>
              <w:rPr>
                <w:rFonts w:hint="eastAsia"/>
              </w:rPr>
              <w:t>工作绩效数据</w:t>
            </w:r>
          </w:p>
        </w:tc>
      </w:tr>
    </w:tbl>
    <w:p w14:paraId="77D3A6B8" w14:textId="77777777" w:rsidR="00C204C8" w:rsidRDefault="00C204C8">
      <w:pPr>
        <w:ind w:firstLine="420"/>
      </w:pPr>
    </w:p>
    <w:p w14:paraId="0DAFC660" w14:textId="77777777" w:rsidR="00C204C8" w:rsidRDefault="00D00823">
      <w:pPr>
        <w:keepNext/>
        <w:ind w:firstLine="420"/>
      </w:pPr>
      <w:r>
        <w:lastRenderedPageBreak/>
        <w:t xml:space="preserve">8. </w:t>
      </w:r>
      <w:r>
        <w:rPr>
          <w:rFonts w:hint="eastAsia"/>
        </w:rPr>
        <w:t>不确定性绩效域</w:t>
      </w:r>
    </w:p>
    <w:p w14:paraId="2B5A0926" w14:textId="77777777" w:rsidR="00C204C8" w:rsidRDefault="00D00823">
      <w:pPr>
        <w:ind w:firstLine="420"/>
      </w:pPr>
      <w:r>
        <w:rPr>
          <w:rFonts w:hint="eastAsia"/>
        </w:rPr>
        <w:t>绩效要点：风险、模糊性、复杂性（基于系统的复杂性、重新构建的复杂性、基于过程的复杂性）、不确定性的应对方法（收集信息、为多种结果做好准备、集合设计、增加韧性）。</w:t>
      </w:r>
    </w:p>
    <w:tbl>
      <w:tblPr>
        <w:tblW w:w="5000" w:type="pct"/>
        <w:tblLook w:val="04A0" w:firstRow="1" w:lastRow="0" w:firstColumn="1" w:lastColumn="0" w:noHBand="0" w:noVBand="1"/>
      </w:tblPr>
      <w:tblGrid>
        <w:gridCol w:w="5382"/>
        <w:gridCol w:w="2545"/>
      </w:tblGrid>
      <w:tr w:rsidR="00C204C8" w14:paraId="2397AE56" w14:textId="77777777">
        <w:trPr>
          <w:trHeight w:val="390"/>
        </w:trPr>
        <w:tc>
          <w:tcPr>
            <w:tcW w:w="339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1DBA17" w14:textId="77777777" w:rsidR="00C204C8" w:rsidRDefault="00D00823">
            <w:pPr>
              <w:pStyle w:val="af4"/>
            </w:pPr>
            <w:r>
              <w:rPr>
                <w:rFonts w:hint="eastAsia"/>
              </w:rPr>
              <w:t>预期目标</w:t>
            </w:r>
          </w:p>
        </w:tc>
        <w:tc>
          <w:tcPr>
            <w:tcW w:w="1605" w:type="pct"/>
            <w:tcBorders>
              <w:top w:val="single" w:sz="4" w:space="0" w:color="auto"/>
              <w:left w:val="nil"/>
              <w:bottom w:val="single" w:sz="4" w:space="0" w:color="auto"/>
              <w:right w:val="single" w:sz="4" w:space="0" w:color="auto"/>
            </w:tcBorders>
            <w:shd w:val="clear" w:color="auto" w:fill="auto"/>
            <w:noWrap/>
            <w:vAlign w:val="center"/>
          </w:tcPr>
          <w:p w14:paraId="6778E28A" w14:textId="77777777" w:rsidR="00C204C8" w:rsidRDefault="00D00823">
            <w:pPr>
              <w:pStyle w:val="af4"/>
            </w:pPr>
            <w:r>
              <w:rPr>
                <w:rFonts w:hint="eastAsia"/>
              </w:rPr>
              <w:t>指标及检查方法</w:t>
            </w:r>
          </w:p>
        </w:tc>
      </w:tr>
      <w:tr w:rsidR="00C204C8" w14:paraId="4B189EEB" w14:textId="77777777">
        <w:trPr>
          <w:trHeight w:val="390"/>
        </w:trPr>
        <w:tc>
          <w:tcPr>
            <w:tcW w:w="3395" w:type="pct"/>
            <w:tcBorders>
              <w:top w:val="nil"/>
              <w:left w:val="single" w:sz="4" w:space="0" w:color="auto"/>
              <w:bottom w:val="single" w:sz="4" w:space="0" w:color="auto"/>
              <w:right w:val="single" w:sz="4" w:space="0" w:color="auto"/>
            </w:tcBorders>
            <w:shd w:val="clear" w:color="auto" w:fill="auto"/>
            <w:noWrap/>
            <w:vAlign w:val="center"/>
          </w:tcPr>
          <w:p w14:paraId="0D07E9CB" w14:textId="77777777" w:rsidR="00C204C8" w:rsidRDefault="00D00823">
            <w:pPr>
              <w:pStyle w:val="af4"/>
            </w:pPr>
            <w:r>
              <w:rPr>
                <w:rFonts w:hint="eastAsia"/>
              </w:rPr>
              <w:t>了解项目的运行环境</w:t>
            </w:r>
          </w:p>
        </w:tc>
        <w:tc>
          <w:tcPr>
            <w:tcW w:w="1605" w:type="pct"/>
            <w:tcBorders>
              <w:top w:val="nil"/>
              <w:left w:val="nil"/>
              <w:bottom w:val="single" w:sz="4" w:space="0" w:color="auto"/>
              <w:right w:val="single" w:sz="4" w:space="0" w:color="auto"/>
            </w:tcBorders>
            <w:shd w:val="clear" w:color="auto" w:fill="auto"/>
            <w:noWrap/>
            <w:vAlign w:val="center"/>
          </w:tcPr>
          <w:p w14:paraId="03A0CE57" w14:textId="77777777" w:rsidR="00C204C8" w:rsidRDefault="00D00823">
            <w:pPr>
              <w:pStyle w:val="af4"/>
            </w:pPr>
            <w:r>
              <w:rPr>
                <w:rFonts w:hint="eastAsia"/>
              </w:rPr>
              <w:t>环境因素</w:t>
            </w:r>
          </w:p>
        </w:tc>
      </w:tr>
      <w:tr w:rsidR="00C204C8" w14:paraId="3FF9030C" w14:textId="77777777">
        <w:trPr>
          <w:trHeight w:val="390"/>
        </w:trPr>
        <w:tc>
          <w:tcPr>
            <w:tcW w:w="3395" w:type="pct"/>
            <w:tcBorders>
              <w:top w:val="nil"/>
              <w:left w:val="single" w:sz="4" w:space="0" w:color="auto"/>
              <w:bottom w:val="single" w:sz="4" w:space="0" w:color="auto"/>
              <w:right w:val="single" w:sz="4" w:space="0" w:color="auto"/>
            </w:tcBorders>
            <w:shd w:val="clear" w:color="auto" w:fill="auto"/>
            <w:noWrap/>
            <w:vAlign w:val="center"/>
          </w:tcPr>
          <w:p w14:paraId="0A9589DF" w14:textId="77777777" w:rsidR="00C204C8" w:rsidRDefault="00D00823">
            <w:pPr>
              <w:pStyle w:val="af4"/>
            </w:pPr>
            <w:r>
              <w:rPr>
                <w:rFonts w:hint="eastAsia"/>
              </w:rPr>
              <w:t>积极识别、分析和应对不确定性</w:t>
            </w:r>
          </w:p>
        </w:tc>
        <w:tc>
          <w:tcPr>
            <w:tcW w:w="1605" w:type="pct"/>
            <w:tcBorders>
              <w:top w:val="nil"/>
              <w:left w:val="nil"/>
              <w:bottom w:val="single" w:sz="4" w:space="0" w:color="auto"/>
              <w:right w:val="single" w:sz="4" w:space="0" w:color="auto"/>
            </w:tcBorders>
            <w:shd w:val="clear" w:color="auto" w:fill="auto"/>
            <w:noWrap/>
            <w:vAlign w:val="center"/>
          </w:tcPr>
          <w:p w14:paraId="25D6E417" w14:textId="77777777" w:rsidR="00C204C8" w:rsidRDefault="00D00823">
            <w:pPr>
              <w:pStyle w:val="af4"/>
            </w:pPr>
            <w:r>
              <w:rPr>
                <w:rFonts w:hint="eastAsia"/>
              </w:rPr>
              <w:t>风险应对措施</w:t>
            </w:r>
          </w:p>
        </w:tc>
      </w:tr>
      <w:tr w:rsidR="00C204C8" w14:paraId="15720DB4" w14:textId="77777777">
        <w:trPr>
          <w:trHeight w:val="390"/>
        </w:trPr>
        <w:tc>
          <w:tcPr>
            <w:tcW w:w="3395" w:type="pct"/>
            <w:tcBorders>
              <w:top w:val="nil"/>
              <w:left w:val="single" w:sz="4" w:space="0" w:color="auto"/>
              <w:bottom w:val="single" w:sz="4" w:space="0" w:color="auto"/>
              <w:right w:val="single" w:sz="4" w:space="0" w:color="auto"/>
            </w:tcBorders>
            <w:shd w:val="clear" w:color="auto" w:fill="auto"/>
            <w:noWrap/>
            <w:vAlign w:val="center"/>
          </w:tcPr>
          <w:p w14:paraId="4EF6C225" w14:textId="77777777" w:rsidR="00C204C8" w:rsidRDefault="00D00823">
            <w:pPr>
              <w:pStyle w:val="af4"/>
            </w:pPr>
            <w:r>
              <w:rPr>
                <w:rFonts w:hint="eastAsia"/>
              </w:rPr>
              <w:t>了解项目中多个因素之间的相互依赖关系</w:t>
            </w:r>
          </w:p>
        </w:tc>
        <w:tc>
          <w:tcPr>
            <w:tcW w:w="1605" w:type="pct"/>
            <w:tcBorders>
              <w:top w:val="nil"/>
              <w:left w:val="nil"/>
              <w:bottom w:val="single" w:sz="4" w:space="0" w:color="auto"/>
              <w:right w:val="single" w:sz="4" w:space="0" w:color="auto"/>
            </w:tcBorders>
            <w:shd w:val="clear" w:color="auto" w:fill="auto"/>
            <w:noWrap/>
            <w:vAlign w:val="center"/>
          </w:tcPr>
          <w:p w14:paraId="6B82D6A9" w14:textId="77777777" w:rsidR="00C204C8" w:rsidRDefault="00D00823">
            <w:pPr>
              <w:pStyle w:val="af4"/>
            </w:pPr>
            <w:r>
              <w:rPr>
                <w:rFonts w:hint="eastAsia"/>
              </w:rPr>
              <w:t>应对措施适宜性</w:t>
            </w:r>
          </w:p>
        </w:tc>
      </w:tr>
      <w:tr w:rsidR="00C204C8" w14:paraId="4F083AEF" w14:textId="77777777">
        <w:trPr>
          <w:trHeight w:val="390"/>
        </w:trPr>
        <w:tc>
          <w:tcPr>
            <w:tcW w:w="3395" w:type="pct"/>
            <w:tcBorders>
              <w:top w:val="nil"/>
              <w:left w:val="single" w:sz="4" w:space="0" w:color="auto"/>
              <w:bottom w:val="single" w:sz="4" w:space="0" w:color="auto"/>
              <w:right w:val="single" w:sz="4" w:space="0" w:color="auto"/>
            </w:tcBorders>
            <w:shd w:val="clear" w:color="auto" w:fill="auto"/>
            <w:noWrap/>
            <w:vAlign w:val="center"/>
          </w:tcPr>
          <w:p w14:paraId="5384730E" w14:textId="77777777" w:rsidR="00C204C8" w:rsidRDefault="00D00823">
            <w:pPr>
              <w:pStyle w:val="af4"/>
            </w:pPr>
            <w:r>
              <w:rPr>
                <w:rFonts w:hint="eastAsia"/>
              </w:rPr>
              <w:t>能够对威胁和机会进行预测，了解问题的后果</w:t>
            </w:r>
          </w:p>
        </w:tc>
        <w:tc>
          <w:tcPr>
            <w:tcW w:w="1605" w:type="pct"/>
            <w:tcBorders>
              <w:top w:val="nil"/>
              <w:left w:val="nil"/>
              <w:bottom w:val="single" w:sz="4" w:space="0" w:color="auto"/>
              <w:right w:val="single" w:sz="4" w:space="0" w:color="auto"/>
            </w:tcBorders>
            <w:shd w:val="clear" w:color="auto" w:fill="auto"/>
            <w:noWrap/>
            <w:vAlign w:val="center"/>
          </w:tcPr>
          <w:p w14:paraId="1B3EB090" w14:textId="77777777" w:rsidR="00C204C8" w:rsidRDefault="00D00823">
            <w:pPr>
              <w:pStyle w:val="af4"/>
            </w:pPr>
            <w:r>
              <w:rPr>
                <w:rFonts w:hint="eastAsia"/>
              </w:rPr>
              <w:t>风险管理机制或系统</w:t>
            </w:r>
          </w:p>
        </w:tc>
      </w:tr>
      <w:tr w:rsidR="00C204C8" w14:paraId="4AEF4B10" w14:textId="77777777">
        <w:trPr>
          <w:trHeight w:val="390"/>
        </w:trPr>
        <w:tc>
          <w:tcPr>
            <w:tcW w:w="3395" w:type="pct"/>
            <w:tcBorders>
              <w:top w:val="nil"/>
              <w:left w:val="single" w:sz="4" w:space="0" w:color="auto"/>
              <w:bottom w:val="single" w:sz="4" w:space="0" w:color="auto"/>
              <w:right w:val="single" w:sz="4" w:space="0" w:color="auto"/>
            </w:tcBorders>
            <w:shd w:val="clear" w:color="auto" w:fill="auto"/>
            <w:noWrap/>
            <w:vAlign w:val="center"/>
          </w:tcPr>
          <w:p w14:paraId="09C9CCA0" w14:textId="77777777" w:rsidR="00C204C8" w:rsidRDefault="00D00823">
            <w:pPr>
              <w:pStyle w:val="af4"/>
            </w:pPr>
            <w:r>
              <w:rPr>
                <w:rFonts w:hint="eastAsia"/>
              </w:rPr>
              <w:t>最小化不确定性对项目交付的负面影响</w:t>
            </w:r>
          </w:p>
        </w:tc>
        <w:tc>
          <w:tcPr>
            <w:tcW w:w="1605" w:type="pct"/>
            <w:tcBorders>
              <w:top w:val="nil"/>
              <w:left w:val="nil"/>
              <w:bottom w:val="single" w:sz="4" w:space="0" w:color="auto"/>
              <w:right w:val="single" w:sz="4" w:space="0" w:color="auto"/>
            </w:tcBorders>
            <w:shd w:val="clear" w:color="auto" w:fill="auto"/>
            <w:noWrap/>
            <w:vAlign w:val="center"/>
          </w:tcPr>
          <w:p w14:paraId="1DBBDBE3" w14:textId="77777777" w:rsidR="00C204C8" w:rsidRDefault="00D00823">
            <w:pPr>
              <w:pStyle w:val="af4"/>
            </w:pPr>
            <w:r>
              <w:rPr>
                <w:rFonts w:hint="eastAsia"/>
              </w:rPr>
              <w:t>项目绩效处于临界值内</w:t>
            </w:r>
          </w:p>
        </w:tc>
      </w:tr>
      <w:tr w:rsidR="00C204C8" w14:paraId="364E2176" w14:textId="77777777">
        <w:trPr>
          <w:trHeight w:val="390"/>
        </w:trPr>
        <w:tc>
          <w:tcPr>
            <w:tcW w:w="3395" w:type="pct"/>
            <w:tcBorders>
              <w:top w:val="nil"/>
              <w:left w:val="single" w:sz="4" w:space="0" w:color="auto"/>
              <w:bottom w:val="single" w:sz="4" w:space="0" w:color="auto"/>
              <w:right w:val="single" w:sz="4" w:space="0" w:color="auto"/>
            </w:tcBorders>
            <w:shd w:val="clear" w:color="auto" w:fill="auto"/>
            <w:noWrap/>
            <w:vAlign w:val="center"/>
          </w:tcPr>
          <w:p w14:paraId="591F761C" w14:textId="77777777" w:rsidR="00C204C8" w:rsidRDefault="00D00823">
            <w:pPr>
              <w:pStyle w:val="af4"/>
            </w:pPr>
            <w:r>
              <w:rPr>
                <w:rFonts w:hint="eastAsia"/>
              </w:rPr>
              <w:t>能够利用机会改进项目的绩效和成果</w:t>
            </w:r>
          </w:p>
        </w:tc>
        <w:tc>
          <w:tcPr>
            <w:tcW w:w="1605" w:type="pct"/>
            <w:tcBorders>
              <w:top w:val="nil"/>
              <w:left w:val="nil"/>
              <w:bottom w:val="single" w:sz="4" w:space="0" w:color="auto"/>
              <w:right w:val="single" w:sz="4" w:space="0" w:color="auto"/>
            </w:tcBorders>
            <w:shd w:val="clear" w:color="auto" w:fill="auto"/>
            <w:noWrap/>
            <w:vAlign w:val="center"/>
          </w:tcPr>
          <w:p w14:paraId="2702ED16" w14:textId="77777777" w:rsidR="00C204C8" w:rsidRDefault="00D00823">
            <w:pPr>
              <w:pStyle w:val="af4"/>
            </w:pPr>
            <w:r>
              <w:rPr>
                <w:rFonts w:hint="eastAsia"/>
              </w:rPr>
              <w:t>利用机会的机制</w:t>
            </w:r>
          </w:p>
        </w:tc>
      </w:tr>
      <w:tr w:rsidR="00C204C8" w14:paraId="3F7F0E5A" w14:textId="77777777">
        <w:trPr>
          <w:trHeight w:val="390"/>
        </w:trPr>
        <w:tc>
          <w:tcPr>
            <w:tcW w:w="3395" w:type="pct"/>
            <w:tcBorders>
              <w:top w:val="nil"/>
              <w:left w:val="single" w:sz="4" w:space="0" w:color="auto"/>
              <w:bottom w:val="single" w:sz="4" w:space="0" w:color="auto"/>
              <w:right w:val="single" w:sz="4" w:space="0" w:color="auto"/>
            </w:tcBorders>
            <w:shd w:val="clear" w:color="auto" w:fill="auto"/>
            <w:noWrap/>
            <w:vAlign w:val="center"/>
          </w:tcPr>
          <w:p w14:paraId="6E6675BE" w14:textId="77777777" w:rsidR="00C204C8" w:rsidRDefault="00D00823">
            <w:pPr>
              <w:pStyle w:val="af4"/>
            </w:pPr>
            <w:r>
              <w:rPr>
                <w:rFonts w:hint="eastAsia"/>
              </w:rPr>
              <w:t>有效利用成本和进度储备，与项目目标保持一致</w:t>
            </w:r>
          </w:p>
        </w:tc>
        <w:tc>
          <w:tcPr>
            <w:tcW w:w="1605" w:type="pct"/>
            <w:tcBorders>
              <w:top w:val="nil"/>
              <w:left w:val="nil"/>
              <w:bottom w:val="single" w:sz="4" w:space="0" w:color="auto"/>
              <w:right w:val="single" w:sz="4" w:space="0" w:color="auto"/>
            </w:tcBorders>
            <w:shd w:val="clear" w:color="auto" w:fill="auto"/>
            <w:noWrap/>
            <w:vAlign w:val="center"/>
          </w:tcPr>
          <w:p w14:paraId="6BBFFDF8" w14:textId="77777777" w:rsidR="00C204C8" w:rsidRDefault="00D00823">
            <w:pPr>
              <w:pStyle w:val="af4"/>
            </w:pPr>
            <w:r>
              <w:rPr>
                <w:rFonts w:hint="eastAsia"/>
              </w:rPr>
              <w:t>储备使用</w:t>
            </w:r>
          </w:p>
        </w:tc>
      </w:tr>
    </w:tbl>
    <w:p w14:paraId="3E1B19C7" w14:textId="77777777" w:rsidR="00C204C8" w:rsidRDefault="00D00823">
      <w:pPr>
        <w:adjustRightInd/>
        <w:snapToGrid/>
        <w:ind w:firstLineChars="0" w:firstLine="0"/>
      </w:pPr>
      <w:r>
        <w:br w:type="page"/>
      </w:r>
    </w:p>
    <w:p w14:paraId="3CA7B213" w14:textId="77777777" w:rsidR="00C204C8" w:rsidRDefault="00D00823">
      <w:pPr>
        <w:pStyle w:val="1"/>
        <w:spacing w:before="163" w:after="163"/>
        <w:rPr>
          <w:szCs w:val="24"/>
        </w:rPr>
      </w:pPr>
      <w:bookmarkStart w:id="177" w:name="_Toc139633960"/>
      <w:r>
        <w:rPr>
          <w:rFonts w:hint="eastAsia"/>
        </w:rPr>
        <w:lastRenderedPageBreak/>
        <w:t>第</w:t>
      </w:r>
      <w:r>
        <w:t>19</w:t>
      </w:r>
      <w:r>
        <w:rPr>
          <w:rFonts w:hint="eastAsia"/>
        </w:rPr>
        <w:t>章</w:t>
      </w:r>
      <w:r>
        <w:t xml:space="preserve"> </w:t>
      </w:r>
      <w:r>
        <w:rPr>
          <w:rFonts w:hint="eastAsia"/>
        </w:rPr>
        <w:t>配置与变更管理</w:t>
      </w:r>
      <w:bookmarkEnd w:id="167"/>
      <w:bookmarkEnd w:id="168"/>
      <w:bookmarkEnd w:id="169"/>
      <w:bookmarkEnd w:id="170"/>
      <w:bookmarkEnd w:id="177"/>
    </w:p>
    <w:p w14:paraId="08674CDC" w14:textId="77777777" w:rsidR="00C204C8" w:rsidRDefault="00D00823">
      <w:pPr>
        <w:pStyle w:val="2"/>
        <w:spacing w:before="163" w:after="163"/>
      </w:pPr>
      <w:bookmarkStart w:id="178" w:name="_Toc57883993"/>
      <w:bookmarkStart w:id="179" w:name="_Toc531854252"/>
      <w:bookmarkStart w:id="180" w:name="_Toc139633961"/>
      <w:r>
        <w:t>1</w:t>
      </w:r>
      <w:r>
        <w:rPr>
          <w:rFonts w:hint="eastAsia"/>
        </w:rPr>
        <w:t>考情分析</w:t>
      </w:r>
      <w:bookmarkEnd w:id="178"/>
      <w:bookmarkEnd w:id="179"/>
      <w:bookmarkEnd w:id="180"/>
    </w:p>
    <w:p w14:paraId="7DFC521C"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3</w:t>
      </w:r>
      <w:r>
        <w:rPr>
          <w:rFonts w:hint="eastAsia"/>
        </w:rPr>
        <w:t>分左右。</w:t>
      </w:r>
    </w:p>
    <w:p w14:paraId="53E6F33B" w14:textId="77777777" w:rsidR="00C204C8" w:rsidRDefault="00D00823">
      <w:pPr>
        <w:pStyle w:val="3"/>
        <w:ind w:firstLine="575"/>
      </w:pPr>
      <w:r>
        <w:t>1.1</w:t>
      </w:r>
      <w:r>
        <w:rPr>
          <w:rFonts w:hint="eastAsia"/>
        </w:rPr>
        <w:t>本章重点</w:t>
      </w:r>
    </w:p>
    <w:tbl>
      <w:tblPr>
        <w:tblStyle w:val="ad"/>
        <w:tblW w:w="7927" w:type="dxa"/>
        <w:tblLayout w:type="fixed"/>
        <w:tblLook w:val="04A0" w:firstRow="1" w:lastRow="0" w:firstColumn="1" w:lastColumn="0" w:noHBand="0" w:noVBand="1"/>
      </w:tblPr>
      <w:tblGrid>
        <w:gridCol w:w="675"/>
        <w:gridCol w:w="1134"/>
        <w:gridCol w:w="1588"/>
        <w:gridCol w:w="4530"/>
      </w:tblGrid>
      <w:tr w:rsidR="00C204C8" w14:paraId="1AAF0EAA" w14:textId="77777777">
        <w:trPr>
          <w:trHeight w:val="397"/>
        </w:trPr>
        <w:tc>
          <w:tcPr>
            <w:tcW w:w="675" w:type="dxa"/>
          </w:tcPr>
          <w:p w14:paraId="5E0E1066" w14:textId="77777777" w:rsidR="00C204C8" w:rsidRDefault="00D00823">
            <w:pPr>
              <w:pStyle w:val="af4"/>
            </w:pPr>
            <w:bookmarkStart w:id="181" w:name="_Toc531854253"/>
            <w:r>
              <w:rPr>
                <w:rFonts w:hint="eastAsia"/>
              </w:rPr>
              <w:t>序号</w:t>
            </w:r>
          </w:p>
        </w:tc>
        <w:tc>
          <w:tcPr>
            <w:tcW w:w="1134" w:type="dxa"/>
          </w:tcPr>
          <w:p w14:paraId="5C97FD75" w14:textId="77777777" w:rsidR="00C204C8" w:rsidRDefault="00D00823">
            <w:pPr>
              <w:pStyle w:val="af4"/>
            </w:pPr>
            <w:r>
              <w:t>知识领域</w:t>
            </w:r>
          </w:p>
        </w:tc>
        <w:tc>
          <w:tcPr>
            <w:tcW w:w="1588" w:type="dxa"/>
          </w:tcPr>
          <w:p w14:paraId="4DE35AA1" w14:textId="77777777" w:rsidR="00C204C8" w:rsidRDefault="00D00823">
            <w:pPr>
              <w:pStyle w:val="af4"/>
            </w:pPr>
            <w:r>
              <w:t>考查章节</w:t>
            </w:r>
          </w:p>
        </w:tc>
        <w:tc>
          <w:tcPr>
            <w:tcW w:w="4530" w:type="dxa"/>
          </w:tcPr>
          <w:p w14:paraId="2618A643" w14:textId="77777777" w:rsidR="00C204C8" w:rsidRDefault="00D00823">
            <w:pPr>
              <w:pStyle w:val="af4"/>
            </w:pPr>
            <w:r>
              <w:t>重要考点</w:t>
            </w:r>
          </w:p>
        </w:tc>
      </w:tr>
      <w:tr w:rsidR="00C204C8" w14:paraId="76534FEF" w14:textId="77777777">
        <w:tc>
          <w:tcPr>
            <w:tcW w:w="675" w:type="dxa"/>
            <w:vAlign w:val="center"/>
          </w:tcPr>
          <w:p w14:paraId="48D25DAF" w14:textId="77777777" w:rsidR="00C204C8" w:rsidRDefault="00D00823">
            <w:pPr>
              <w:pStyle w:val="af4"/>
            </w:pPr>
            <w:r>
              <w:t>1</w:t>
            </w:r>
          </w:p>
        </w:tc>
        <w:tc>
          <w:tcPr>
            <w:tcW w:w="1134" w:type="dxa"/>
            <w:vMerge w:val="restart"/>
            <w:vAlign w:val="center"/>
          </w:tcPr>
          <w:p w14:paraId="4960D8D1" w14:textId="77777777" w:rsidR="00C204C8" w:rsidRDefault="00D00823">
            <w:pPr>
              <w:pStyle w:val="af4"/>
            </w:pPr>
            <w:r>
              <w:rPr>
                <w:rFonts w:hint="eastAsia"/>
              </w:rPr>
              <w:t>配置与变更管理</w:t>
            </w:r>
          </w:p>
        </w:tc>
        <w:tc>
          <w:tcPr>
            <w:tcW w:w="1588" w:type="dxa"/>
            <w:vAlign w:val="center"/>
          </w:tcPr>
          <w:p w14:paraId="236AA664" w14:textId="77777777" w:rsidR="00C204C8" w:rsidRDefault="00D00823">
            <w:pPr>
              <w:pStyle w:val="af4"/>
            </w:pPr>
            <w:r>
              <w:rPr>
                <w:rFonts w:hint="eastAsia"/>
              </w:rPr>
              <w:t>配置管理</w:t>
            </w:r>
          </w:p>
        </w:tc>
        <w:tc>
          <w:tcPr>
            <w:tcW w:w="4530" w:type="dxa"/>
            <w:vAlign w:val="center"/>
          </w:tcPr>
          <w:p w14:paraId="4D7E0359" w14:textId="77777777" w:rsidR="00C204C8" w:rsidRDefault="00D00823">
            <w:pPr>
              <w:pStyle w:val="af4"/>
              <w:jc w:val="both"/>
            </w:pPr>
            <w:r>
              <w:rPr>
                <w:rFonts w:hint="eastAsia"/>
              </w:rPr>
              <w:t>管理基础、角色与职责、目标方针、管理活动</w:t>
            </w:r>
          </w:p>
        </w:tc>
      </w:tr>
      <w:tr w:rsidR="00C204C8" w14:paraId="24F0770A" w14:textId="77777777">
        <w:tc>
          <w:tcPr>
            <w:tcW w:w="675" w:type="dxa"/>
            <w:vAlign w:val="center"/>
          </w:tcPr>
          <w:p w14:paraId="752E8586" w14:textId="77777777" w:rsidR="00C204C8" w:rsidRDefault="00D00823">
            <w:pPr>
              <w:pStyle w:val="af4"/>
            </w:pPr>
            <w:r>
              <w:t>2</w:t>
            </w:r>
          </w:p>
        </w:tc>
        <w:tc>
          <w:tcPr>
            <w:tcW w:w="1134" w:type="dxa"/>
            <w:vMerge/>
            <w:vAlign w:val="center"/>
          </w:tcPr>
          <w:p w14:paraId="14C54FB5" w14:textId="77777777" w:rsidR="00C204C8" w:rsidRDefault="00C204C8">
            <w:pPr>
              <w:pStyle w:val="af4"/>
            </w:pPr>
          </w:p>
        </w:tc>
        <w:tc>
          <w:tcPr>
            <w:tcW w:w="1588" w:type="dxa"/>
            <w:vAlign w:val="center"/>
          </w:tcPr>
          <w:p w14:paraId="708F8720" w14:textId="77777777" w:rsidR="00C204C8" w:rsidRDefault="00D00823">
            <w:pPr>
              <w:pStyle w:val="af4"/>
            </w:pPr>
            <w:r>
              <w:rPr>
                <w:rFonts w:hint="eastAsia"/>
              </w:rPr>
              <w:t>变更管理</w:t>
            </w:r>
          </w:p>
        </w:tc>
        <w:tc>
          <w:tcPr>
            <w:tcW w:w="4530" w:type="dxa"/>
            <w:vAlign w:val="center"/>
          </w:tcPr>
          <w:p w14:paraId="4D3FD58E" w14:textId="77777777" w:rsidR="00C204C8" w:rsidRDefault="00D00823">
            <w:pPr>
              <w:pStyle w:val="af4"/>
              <w:jc w:val="left"/>
            </w:pPr>
            <w:r>
              <w:rPr>
                <w:rFonts w:hint="eastAsia"/>
              </w:rPr>
              <w:t>管理基础、管理原则、角色与职责、工作程序、变更控制、版本发布和回退计划</w:t>
            </w:r>
          </w:p>
        </w:tc>
      </w:tr>
      <w:tr w:rsidR="00C204C8" w14:paraId="062B0624" w14:textId="77777777">
        <w:tc>
          <w:tcPr>
            <w:tcW w:w="675" w:type="dxa"/>
            <w:vAlign w:val="center"/>
          </w:tcPr>
          <w:p w14:paraId="381374EE" w14:textId="77777777" w:rsidR="00C204C8" w:rsidRDefault="00D00823">
            <w:pPr>
              <w:pStyle w:val="af4"/>
            </w:pPr>
            <w:r>
              <w:t>3</w:t>
            </w:r>
          </w:p>
        </w:tc>
        <w:tc>
          <w:tcPr>
            <w:tcW w:w="1134" w:type="dxa"/>
            <w:vMerge/>
            <w:vAlign w:val="center"/>
          </w:tcPr>
          <w:p w14:paraId="5D798E13" w14:textId="77777777" w:rsidR="00C204C8" w:rsidRDefault="00C204C8">
            <w:pPr>
              <w:pStyle w:val="af4"/>
            </w:pPr>
          </w:p>
        </w:tc>
        <w:tc>
          <w:tcPr>
            <w:tcW w:w="1588" w:type="dxa"/>
            <w:vAlign w:val="center"/>
          </w:tcPr>
          <w:p w14:paraId="1B4C50E9" w14:textId="77777777" w:rsidR="00C204C8" w:rsidRDefault="00D00823">
            <w:pPr>
              <w:pStyle w:val="af4"/>
            </w:pPr>
            <w:r>
              <w:rPr>
                <w:rFonts w:hint="eastAsia"/>
              </w:rPr>
              <w:t>项目文件管理</w:t>
            </w:r>
          </w:p>
        </w:tc>
        <w:tc>
          <w:tcPr>
            <w:tcW w:w="4530" w:type="dxa"/>
            <w:vAlign w:val="center"/>
          </w:tcPr>
          <w:p w14:paraId="59C8C499" w14:textId="77777777" w:rsidR="00C204C8" w:rsidRDefault="00D00823">
            <w:pPr>
              <w:pStyle w:val="af4"/>
              <w:jc w:val="both"/>
            </w:pPr>
            <w:r>
              <w:rPr>
                <w:rFonts w:hint="eastAsia"/>
              </w:rPr>
              <w:t>管理基础、规则和方法</w:t>
            </w:r>
          </w:p>
        </w:tc>
      </w:tr>
    </w:tbl>
    <w:p w14:paraId="3B973D6A" w14:textId="77777777" w:rsidR="00C204C8" w:rsidRDefault="00D00823">
      <w:pPr>
        <w:pStyle w:val="2"/>
        <w:spacing w:before="163" w:after="163"/>
      </w:pPr>
      <w:bookmarkStart w:id="182" w:name="_Toc57883994"/>
      <w:bookmarkStart w:id="183" w:name="_Toc139633962"/>
      <w:r>
        <w:t>2</w:t>
      </w:r>
      <w:r>
        <w:rPr>
          <w:rFonts w:hint="eastAsia"/>
        </w:rPr>
        <w:t>考点精讲</w:t>
      </w:r>
      <w:bookmarkEnd w:id="181"/>
      <w:bookmarkEnd w:id="182"/>
      <w:bookmarkEnd w:id="183"/>
    </w:p>
    <w:p w14:paraId="341BD709" w14:textId="77777777" w:rsidR="00C204C8" w:rsidRDefault="00D00823">
      <w:pPr>
        <w:ind w:firstLine="420"/>
      </w:pPr>
      <w:r>
        <w:t xml:space="preserve">1. </w:t>
      </w:r>
      <w:r>
        <w:rPr>
          <w:rFonts w:hint="eastAsia"/>
        </w:rPr>
        <w:t>配置管理</w:t>
      </w:r>
    </w:p>
    <w:p w14:paraId="2B1551B5" w14:textId="77777777" w:rsidR="00C204C8" w:rsidRDefault="00D00823">
      <w:pPr>
        <w:ind w:firstLine="420"/>
      </w:pPr>
      <w:r>
        <w:rPr>
          <w:rFonts w:hint="eastAsia"/>
        </w:rPr>
        <w:t>在</w:t>
      </w:r>
      <w:r>
        <w:t>GB/T 11457《信息技术</w:t>
      </w:r>
      <w:r>
        <w:rPr>
          <w:rFonts w:hint="eastAsia"/>
        </w:rPr>
        <w:t xml:space="preserve"> </w:t>
      </w:r>
      <w:r>
        <w:t>软件工程术语》中，将“配置管理”正式定义为：“应用技术的和管理的指导和监控方法以标识和说明配置项的功能和物理特征，控制这些特征的变更，记录和报告变更处理和实现状态并验证与规定的需求的遵循性”。</w:t>
      </w:r>
    </w:p>
    <w:p w14:paraId="6BEC53A2" w14:textId="77777777" w:rsidR="00C204C8" w:rsidRDefault="00D00823">
      <w:pPr>
        <w:ind w:firstLine="420"/>
      </w:pPr>
      <w:r>
        <w:t>2. 配置项状态</w:t>
      </w:r>
      <w:r>
        <w:rPr>
          <w:rFonts w:hint="eastAsia"/>
        </w:rPr>
        <w:t>和</w:t>
      </w:r>
      <w:r>
        <w:t>版本号</w:t>
      </w:r>
    </w:p>
    <w:p w14:paraId="6451679C" w14:textId="77777777" w:rsidR="00C204C8" w:rsidRDefault="00D00823">
      <w:pPr>
        <w:ind w:firstLine="420"/>
      </w:pPr>
      <w:r>
        <w:rPr>
          <w:rFonts w:hint="eastAsia"/>
        </w:rPr>
        <w:t>配置项的状态需要根据配置项的不同类型和管理需求进行分别定义，基于配置项建设过程角度，可将配置项状态分为“草稿”“正式”和“修改”三种。</w:t>
      </w:r>
    </w:p>
    <w:p w14:paraId="0ED19925" w14:textId="77777777" w:rsidR="00C204C8" w:rsidRDefault="00D00823">
      <w:pPr>
        <w:keepNext/>
        <w:ind w:firstLine="420"/>
      </w:pPr>
      <w:r>
        <w:t>3. 配置基线</w:t>
      </w:r>
    </w:p>
    <w:p w14:paraId="19ECCA54" w14:textId="77777777" w:rsidR="00C204C8" w:rsidRDefault="00D00823">
      <w:pPr>
        <w:ind w:firstLine="420"/>
      </w:pPr>
      <w:r>
        <w:rPr>
          <w:rFonts w:hint="eastAsia"/>
        </w:rPr>
        <w:t>配置基线由一组配置项组成，这些配置项构成一个相对稳定的逻辑实体。配置基线也是指一个产品或系统在某一特定时刻的配置状况。</w:t>
      </w:r>
    </w:p>
    <w:p w14:paraId="2C1AC099" w14:textId="77777777" w:rsidR="00C204C8" w:rsidRDefault="00D00823">
      <w:pPr>
        <w:ind w:firstLine="420"/>
      </w:pPr>
      <w:r>
        <w:rPr>
          <w:rFonts w:hint="eastAsia"/>
        </w:rPr>
        <w:t>基线通常对应于项目过程中的里程碑</w:t>
      </w:r>
      <w:r>
        <w:t>（Milestone），</w:t>
      </w:r>
      <w:r>
        <w:rPr>
          <w:rFonts w:hint="eastAsia"/>
        </w:rPr>
        <w:t>一</w:t>
      </w:r>
      <w:r>
        <w:t>个项目可以有多个基线，也可以只有一个基线。</w:t>
      </w:r>
    </w:p>
    <w:p w14:paraId="195B7D62" w14:textId="77777777" w:rsidR="00C204C8" w:rsidRDefault="00D00823">
      <w:pPr>
        <w:ind w:firstLine="420"/>
      </w:pPr>
      <w:r>
        <w:t>交付给用户使用的基线一般称为发行基线（Release），内部过程使用的基线一般称为构造基线（Build）。</w:t>
      </w:r>
    </w:p>
    <w:p w14:paraId="65E5DD3C" w14:textId="77777777" w:rsidR="00C204C8" w:rsidRDefault="00D00823">
      <w:pPr>
        <w:ind w:firstLine="420"/>
      </w:pPr>
      <w:r>
        <w:rPr>
          <w:rFonts w:hint="eastAsia"/>
        </w:rPr>
        <w:t>4</w:t>
      </w:r>
      <w:r>
        <w:t xml:space="preserve">. </w:t>
      </w:r>
      <w:r>
        <w:rPr>
          <w:rFonts w:hint="eastAsia"/>
        </w:rPr>
        <w:t>配置库</w:t>
      </w:r>
    </w:p>
    <w:p w14:paraId="3E652F52" w14:textId="77777777" w:rsidR="00C204C8" w:rsidRDefault="00D00823">
      <w:pPr>
        <w:ind w:firstLine="420"/>
      </w:pPr>
      <w:r>
        <w:rPr>
          <w:rFonts w:hint="eastAsia"/>
        </w:rPr>
        <w:t>配置库可以分开发库、受控库、产品库</w:t>
      </w:r>
      <w:r>
        <w:t>3种类型。</w:t>
      </w:r>
    </w:p>
    <w:p w14:paraId="4AD5458A" w14:textId="77777777" w:rsidR="00C204C8" w:rsidRDefault="00D00823">
      <w:pPr>
        <w:ind w:firstLine="420"/>
      </w:pPr>
      <w:r>
        <w:lastRenderedPageBreak/>
        <w:t>（1）开发库。开发库也称为动态库、程序员库或工作库，用于保存开发人员当前正在开发的配置实体</w:t>
      </w:r>
      <w:r>
        <w:rPr>
          <w:rFonts w:hint="eastAsia"/>
        </w:rPr>
        <w:t>。</w:t>
      </w:r>
    </w:p>
    <w:p w14:paraId="72D9966C" w14:textId="77777777" w:rsidR="00C204C8" w:rsidRDefault="00D00823">
      <w:pPr>
        <w:ind w:firstLine="420"/>
      </w:pPr>
      <w:r>
        <w:t>（2）受控库。受控库也称为主库，包含当前的基线以及对基线的变更。</w:t>
      </w:r>
    </w:p>
    <w:p w14:paraId="206C9E87" w14:textId="77777777" w:rsidR="00C204C8" w:rsidRDefault="00D00823">
      <w:pPr>
        <w:ind w:firstLine="420"/>
      </w:pPr>
      <w:r>
        <w:t>（3）产品库。产品库也称为静态库、发行库、软件仓库，在开发的信息系统产品完成系统测试之后，作为最终产品存入产品库内，等待交付用户或现场安装。</w:t>
      </w:r>
    </w:p>
    <w:p w14:paraId="020A6D19" w14:textId="77777777" w:rsidR="00C204C8" w:rsidRDefault="00D00823">
      <w:pPr>
        <w:ind w:firstLine="420"/>
      </w:pPr>
      <w:r>
        <w:t xml:space="preserve">5. </w:t>
      </w:r>
      <w:r>
        <w:rPr>
          <w:rFonts w:hint="eastAsia"/>
        </w:rPr>
        <w:t>配置管理相关角色</w:t>
      </w:r>
    </w:p>
    <w:p w14:paraId="65081991" w14:textId="77777777" w:rsidR="00C204C8" w:rsidRDefault="00D00823">
      <w:pPr>
        <w:ind w:firstLine="420"/>
      </w:pPr>
      <w:r>
        <w:rPr>
          <w:rFonts w:hint="eastAsia"/>
        </w:rPr>
        <w:t>配置管理相关角色常包括</w:t>
      </w:r>
      <w:r>
        <w:t>：变更控制委员会（Change Control Board，CCB）、配置管理负责配置管理员和配置项负责人等。</w:t>
      </w:r>
    </w:p>
    <w:p w14:paraId="0FDAACE3" w14:textId="77777777" w:rsidR="00C204C8" w:rsidRDefault="00D00823">
      <w:pPr>
        <w:ind w:firstLine="420"/>
      </w:pPr>
      <w:r>
        <w:t>6. 配置管理活动</w:t>
      </w:r>
    </w:p>
    <w:p w14:paraId="53273271" w14:textId="77777777" w:rsidR="00C204C8" w:rsidRDefault="00D00823">
      <w:pPr>
        <w:ind w:firstLine="420"/>
      </w:pPr>
      <w:r>
        <w:rPr>
          <w:rFonts w:hint="eastAsia"/>
        </w:rPr>
        <w:t>配置管理的日常管理活动主要包括</w:t>
      </w:r>
      <w:r>
        <w:t>： 制订配置管理计划、配置项识别、配置项控制、配置状态报告、配置审计、配置管理回顾与改进等。</w:t>
      </w:r>
    </w:p>
    <w:p w14:paraId="21C6F8D0" w14:textId="77777777" w:rsidR="00C204C8" w:rsidRDefault="00D00823">
      <w:pPr>
        <w:ind w:firstLine="420"/>
      </w:pPr>
      <w:r>
        <w:t xml:space="preserve">7. </w:t>
      </w:r>
      <w:r>
        <w:rPr>
          <w:rFonts w:hint="eastAsia"/>
        </w:rPr>
        <w:t>变更管理的原则及内容</w:t>
      </w:r>
    </w:p>
    <w:p w14:paraId="67BBB6C0" w14:textId="037B9836" w:rsidR="00C204C8" w:rsidRDefault="00D00823" w:rsidP="00EB0045">
      <w:pPr>
        <w:ind w:firstLine="420"/>
      </w:pPr>
      <w:r>
        <w:rPr>
          <w:rFonts w:hint="eastAsia"/>
        </w:rPr>
        <w:t>变更管理的原则是项目基准化和变更管理过程规范化。</w:t>
      </w:r>
    </w:p>
    <w:p w14:paraId="275EE2FB" w14:textId="77777777" w:rsidR="00C204C8" w:rsidRDefault="00D00823">
      <w:pPr>
        <w:ind w:firstLine="420"/>
      </w:pPr>
      <w:r>
        <w:t xml:space="preserve">8. </w:t>
      </w:r>
      <w:r>
        <w:rPr>
          <w:rFonts w:hint="eastAsia"/>
        </w:rPr>
        <w:t>版本发布和回退计划：</w:t>
      </w:r>
    </w:p>
    <w:p w14:paraId="7E367AFD" w14:textId="77777777" w:rsidR="00C204C8" w:rsidRDefault="00D00823">
      <w:pPr>
        <w:ind w:firstLine="420"/>
      </w:pPr>
      <w:r>
        <w:rPr>
          <w:rFonts w:hint="eastAsia"/>
        </w:rPr>
        <w:t>回退步骤通常包括</w:t>
      </w:r>
      <w:r>
        <w:t>：</w:t>
      </w:r>
      <w:r>
        <w:rPr>
          <w:rFonts w:hint="eastAsia"/>
        </w:rPr>
        <w:t>①</w:t>
      </w:r>
      <w:r>
        <w:t>通知相关用户系统</w:t>
      </w:r>
      <w:r>
        <w:rPr>
          <w:rFonts w:hint="eastAsia"/>
        </w:rPr>
        <w:t>开始回退；②</w:t>
      </w:r>
      <w:r>
        <w:t>通知各关联系统进行版本回退</w:t>
      </w:r>
      <w:r>
        <w:rPr>
          <w:rFonts w:hint="eastAsia"/>
        </w:rPr>
        <w:t>；③</w:t>
      </w:r>
      <w:r>
        <w:t>回退存储过程等数据对象</w:t>
      </w:r>
      <w:r>
        <w:rPr>
          <w:rFonts w:hint="eastAsia"/>
        </w:rPr>
        <w:t>；④</w:t>
      </w:r>
      <w:r>
        <w:t>配置数据回退</w:t>
      </w:r>
      <w:r>
        <w:rPr>
          <w:rFonts w:hint="eastAsia"/>
        </w:rPr>
        <w:t>；⑤</w:t>
      </w:r>
      <w:r>
        <w:t>应用程序、接口程序、工作流等版本回退</w:t>
      </w:r>
      <w:r>
        <w:rPr>
          <w:rFonts w:hint="eastAsia"/>
        </w:rPr>
        <w:t>；⑥</w:t>
      </w:r>
      <w:r>
        <w:t>回退完成通知各周边关联系统</w:t>
      </w:r>
      <w:r>
        <w:rPr>
          <w:rFonts w:hint="eastAsia"/>
        </w:rPr>
        <w:t>；⑦</w:t>
      </w:r>
      <w:r>
        <w:t>回退后进行相关测试，保证回退系统能够正常运行</w:t>
      </w:r>
      <w:r>
        <w:rPr>
          <w:rFonts w:hint="eastAsia"/>
        </w:rPr>
        <w:t>；⑧</w:t>
      </w:r>
      <w:r>
        <w:t>通知用户回退完成等。</w:t>
      </w:r>
    </w:p>
    <w:p w14:paraId="645A3CBA" w14:textId="77777777" w:rsidR="00C204C8" w:rsidRDefault="00D00823">
      <w:pPr>
        <w:ind w:firstLine="420"/>
      </w:pPr>
      <w:r>
        <w:t xml:space="preserve">9. </w:t>
      </w:r>
      <w:r>
        <w:rPr>
          <w:rFonts w:hint="eastAsia"/>
        </w:rPr>
        <w:t>项目文档管理</w:t>
      </w:r>
    </w:p>
    <w:p w14:paraId="74D8A51A" w14:textId="77777777" w:rsidR="00C204C8" w:rsidRDefault="00D00823">
      <w:pPr>
        <w:ind w:firstLine="420"/>
      </w:pPr>
      <w:r>
        <w:rPr>
          <w:rFonts w:hint="eastAsia"/>
        </w:rPr>
        <w:t>对于信息系统开发项目来说，其文档一般分开发文档、产品文档和管理文档。</w:t>
      </w:r>
    </w:p>
    <w:p w14:paraId="3642C81D" w14:textId="77777777" w:rsidR="00C204C8" w:rsidRDefault="00D00823">
      <w:pPr>
        <w:ind w:firstLine="420"/>
      </w:pPr>
      <w:r>
        <w:t>（1）开发文档描述开发过程本身，基本的开发文档包括：可行性研究报告和项目任务书</w:t>
      </w:r>
      <w:r>
        <w:rPr>
          <w:rFonts w:hint="eastAsia"/>
        </w:rPr>
        <w:t>、</w:t>
      </w:r>
      <w:r>
        <w:t>需求规格说明、功能规格说明、设计规格说明。</w:t>
      </w:r>
    </w:p>
    <w:p w14:paraId="3B03C924" w14:textId="77777777" w:rsidR="00C204C8" w:rsidRDefault="00D00823">
      <w:pPr>
        <w:ind w:firstLine="420"/>
      </w:pPr>
      <w:r>
        <w:t>（2）产品文档描述开发过程的产物，基本的产品文档包括： 培训手册、参考手册和用户指南、软件支持手册、产品手册和信息广告。</w:t>
      </w:r>
    </w:p>
    <w:p w14:paraId="1B48444B" w14:textId="77777777" w:rsidR="00C204C8" w:rsidRDefault="00D00823">
      <w:pPr>
        <w:ind w:firstLine="420"/>
      </w:pPr>
      <w:r>
        <w:t>（3）管理文档记录项目管理的信息，例如： 开发过程的每个阶段的进度和进度变更的记录</w:t>
      </w:r>
      <w:r>
        <w:rPr>
          <w:rFonts w:hint="eastAsia"/>
        </w:rPr>
        <w:t>、</w:t>
      </w:r>
      <w:r>
        <w:t>软件变更情况的记录</w:t>
      </w:r>
      <w:r>
        <w:rPr>
          <w:rFonts w:hint="eastAsia"/>
        </w:rPr>
        <w:t>、</w:t>
      </w:r>
      <w:r>
        <w:t>开发团队的职责定义、项目计划</w:t>
      </w:r>
      <w:r>
        <w:rPr>
          <w:rFonts w:hint="eastAsia"/>
        </w:rPr>
        <w:t>和</w:t>
      </w:r>
      <w:r>
        <w:t>项目阶段报告</w:t>
      </w:r>
      <w:r>
        <w:rPr>
          <w:rFonts w:hint="eastAsia"/>
        </w:rPr>
        <w:t>、</w:t>
      </w:r>
      <w:r>
        <w:t>配置管理计划。</w:t>
      </w:r>
    </w:p>
    <w:p w14:paraId="52A497A1" w14:textId="77777777" w:rsidR="00C204C8" w:rsidRDefault="00D00823">
      <w:pPr>
        <w:adjustRightInd/>
        <w:snapToGrid/>
        <w:ind w:firstLineChars="0" w:firstLine="0"/>
      </w:pPr>
      <w:r>
        <w:br w:type="page"/>
      </w:r>
    </w:p>
    <w:p w14:paraId="0F59E777" w14:textId="77777777" w:rsidR="00C204C8" w:rsidRDefault="00D00823">
      <w:pPr>
        <w:pStyle w:val="1"/>
        <w:spacing w:before="163" w:after="163"/>
      </w:pPr>
      <w:bookmarkStart w:id="184" w:name="_Toc139633963"/>
      <w:bookmarkStart w:id="185" w:name="_Toc57389021"/>
      <w:bookmarkStart w:id="186" w:name="_Toc57883996"/>
      <w:bookmarkStart w:id="187" w:name="_Toc531854259"/>
      <w:bookmarkStart w:id="188" w:name="_Toc4513465"/>
      <w:r>
        <w:rPr>
          <w:rFonts w:hint="eastAsia"/>
        </w:rPr>
        <w:lastRenderedPageBreak/>
        <w:t>第</w:t>
      </w:r>
      <w:r>
        <w:t>20</w:t>
      </w:r>
      <w:r>
        <w:rPr>
          <w:rFonts w:hint="eastAsia"/>
        </w:rPr>
        <w:t>章</w:t>
      </w:r>
      <w:r>
        <w:t xml:space="preserve"> </w:t>
      </w:r>
      <w:r>
        <w:rPr>
          <w:rFonts w:hint="eastAsia"/>
        </w:rPr>
        <w:t>高级项目管理</w:t>
      </w:r>
      <w:bookmarkEnd w:id="184"/>
    </w:p>
    <w:p w14:paraId="071169E5" w14:textId="77777777" w:rsidR="00C204C8" w:rsidRDefault="00D00823">
      <w:pPr>
        <w:pStyle w:val="2"/>
        <w:spacing w:before="163" w:after="163"/>
      </w:pPr>
      <w:bookmarkStart w:id="189" w:name="_Toc139633964"/>
      <w:r>
        <w:t>1</w:t>
      </w:r>
      <w:r>
        <w:rPr>
          <w:rFonts w:hint="eastAsia"/>
        </w:rPr>
        <w:t>考情分析</w:t>
      </w:r>
      <w:bookmarkEnd w:id="189"/>
    </w:p>
    <w:p w14:paraId="4218295E" w14:textId="77777777" w:rsidR="00C204C8" w:rsidRDefault="00D00823">
      <w:pPr>
        <w:ind w:firstLine="420"/>
      </w:pPr>
      <w:r>
        <w:t>根据对历年考试真题的分析，</w:t>
      </w:r>
      <w:r>
        <w:rPr>
          <w:rFonts w:hint="eastAsia"/>
        </w:rPr>
        <w:t>本章节在综合知识、案例分析和论文科目考查，考查题型为选择题、案例分析题、论文题，其中综合知识科目考查分值为</w:t>
      </w:r>
      <w:r>
        <w:t>4</w:t>
      </w:r>
      <w:r>
        <w:rPr>
          <w:rFonts w:hint="eastAsia"/>
        </w:rPr>
        <w:t>分左右。</w:t>
      </w:r>
    </w:p>
    <w:p w14:paraId="33F7D750" w14:textId="77777777" w:rsidR="00C204C8" w:rsidRDefault="00D00823">
      <w:pPr>
        <w:pStyle w:val="3"/>
        <w:ind w:firstLine="575"/>
      </w:pPr>
      <w:r>
        <w:t>1.</w:t>
      </w:r>
      <w:r>
        <w:rPr>
          <w:rFonts w:hint="eastAsia"/>
        </w:rPr>
        <w:t>1本章重点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0"/>
        <w:gridCol w:w="1990"/>
        <w:gridCol w:w="4103"/>
      </w:tblGrid>
      <w:tr w:rsidR="00C204C8" w14:paraId="3F8E0954" w14:textId="77777777">
        <w:trPr>
          <w:trHeight w:val="23"/>
          <w:jc w:val="center"/>
        </w:trPr>
        <w:tc>
          <w:tcPr>
            <w:tcW w:w="444" w:type="pct"/>
            <w:shd w:val="clear" w:color="auto" w:fill="auto"/>
            <w:noWrap/>
          </w:tcPr>
          <w:p w14:paraId="460BDB93" w14:textId="77777777" w:rsidR="00C204C8" w:rsidRDefault="00D00823">
            <w:pPr>
              <w:pStyle w:val="af4"/>
            </w:pPr>
            <w:r>
              <w:rPr>
                <w:rFonts w:hint="eastAsia"/>
              </w:rPr>
              <w:t>序号</w:t>
            </w:r>
          </w:p>
        </w:tc>
        <w:tc>
          <w:tcPr>
            <w:tcW w:w="713" w:type="pct"/>
            <w:shd w:val="clear" w:color="auto" w:fill="auto"/>
            <w:noWrap/>
          </w:tcPr>
          <w:p w14:paraId="4FF36321" w14:textId="77777777" w:rsidR="00C204C8" w:rsidRDefault="00D00823">
            <w:pPr>
              <w:pStyle w:val="af4"/>
            </w:pPr>
            <w:r>
              <w:t>知识领域</w:t>
            </w:r>
          </w:p>
        </w:tc>
        <w:tc>
          <w:tcPr>
            <w:tcW w:w="1255" w:type="pct"/>
          </w:tcPr>
          <w:p w14:paraId="472EC2D4" w14:textId="77777777" w:rsidR="00C204C8" w:rsidRDefault="00D00823">
            <w:pPr>
              <w:pStyle w:val="af4"/>
            </w:pPr>
            <w:r>
              <w:t>考查章节</w:t>
            </w:r>
          </w:p>
        </w:tc>
        <w:tc>
          <w:tcPr>
            <w:tcW w:w="2589" w:type="pct"/>
            <w:shd w:val="clear" w:color="auto" w:fill="auto"/>
          </w:tcPr>
          <w:p w14:paraId="67F510AF" w14:textId="77777777" w:rsidR="00C204C8" w:rsidRDefault="00D00823">
            <w:pPr>
              <w:pStyle w:val="af4"/>
            </w:pPr>
            <w:r>
              <w:t>重要考点</w:t>
            </w:r>
          </w:p>
        </w:tc>
      </w:tr>
      <w:tr w:rsidR="00C204C8" w14:paraId="7CE594CB" w14:textId="77777777">
        <w:trPr>
          <w:trHeight w:val="23"/>
          <w:jc w:val="center"/>
        </w:trPr>
        <w:tc>
          <w:tcPr>
            <w:tcW w:w="444" w:type="pct"/>
            <w:shd w:val="clear" w:color="auto" w:fill="auto"/>
            <w:noWrap/>
            <w:vAlign w:val="center"/>
          </w:tcPr>
          <w:p w14:paraId="4708A9BE" w14:textId="77777777" w:rsidR="00C204C8" w:rsidRDefault="00D00823">
            <w:pPr>
              <w:pStyle w:val="af4"/>
            </w:pPr>
            <w:r>
              <w:t>1</w:t>
            </w:r>
          </w:p>
        </w:tc>
        <w:tc>
          <w:tcPr>
            <w:tcW w:w="713" w:type="pct"/>
            <w:vMerge w:val="restart"/>
            <w:shd w:val="clear" w:color="auto" w:fill="auto"/>
            <w:noWrap/>
            <w:vAlign w:val="center"/>
          </w:tcPr>
          <w:p w14:paraId="3264A9C7" w14:textId="77777777" w:rsidR="00C204C8" w:rsidRDefault="00D00823">
            <w:pPr>
              <w:pStyle w:val="af4"/>
            </w:pPr>
            <w:r>
              <w:rPr>
                <w:rFonts w:hint="eastAsia"/>
              </w:rPr>
              <w:t>高级项目管理</w:t>
            </w:r>
          </w:p>
        </w:tc>
        <w:tc>
          <w:tcPr>
            <w:tcW w:w="1255" w:type="pct"/>
            <w:vAlign w:val="center"/>
          </w:tcPr>
          <w:p w14:paraId="5AD20345" w14:textId="77777777" w:rsidR="00C204C8" w:rsidRDefault="00D00823">
            <w:pPr>
              <w:pStyle w:val="af4"/>
            </w:pPr>
            <w:r>
              <w:rPr>
                <w:rFonts w:hint="eastAsia"/>
                <w:color w:val="000000"/>
              </w:rPr>
              <w:t>项目集管理</w:t>
            </w:r>
          </w:p>
        </w:tc>
        <w:tc>
          <w:tcPr>
            <w:tcW w:w="2589" w:type="pct"/>
            <w:shd w:val="clear" w:color="auto" w:fill="auto"/>
            <w:vAlign w:val="center"/>
          </w:tcPr>
          <w:p w14:paraId="45D44EF3" w14:textId="77777777" w:rsidR="00C204C8" w:rsidRDefault="00D00823">
            <w:pPr>
              <w:pStyle w:val="af4"/>
              <w:jc w:val="both"/>
            </w:pPr>
            <w:r>
              <w:rPr>
                <w:rFonts w:hint="eastAsia"/>
              </w:rPr>
              <w:t>项目集管理角色和职责、项目集管理绩效域</w:t>
            </w:r>
          </w:p>
        </w:tc>
      </w:tr>
      <w:tr w:rsidR="00C204C8" w14:paraId="686D6C9F" w14:textId="77777777">
        <w:trPr>
          <w:trHeight w:val="23"/>
          <w:jc w:val="center"/>
        </w:trPr>
        <w:tc>
          <w:tcPr>
            <w:tcW w:w="444" w:type="pct"/>
            <w:shd w:val="clear" w:color="auto" w:fill="auto"/>
            <w:noWrap/>
            <w:vAlign w:val="center"/>
          </w:tcPr>
          <w:p w14:paraId="0E8A2BC1" w14:textId="77777777" w:rsidR="00C204C8" w:rsidRDefault="00D00823">
            <w:pPr>
              <w:pStyle w:val="af4"/>
            </w:pPr>
            <w:r>
              <w:t>2</w:t>
            </w:r>
          </w:p>
        </w:tc>
        <w:tc>
          <w:tcPr>
            <w:tcW w:w="713" w:type="pct"/>
            <w:vMerge/>
            <w:shd w:val="clear" w:color="auto" w:fill="auto"/>
            <w:noWrap/>
            <w:vAlign w:val="center"/>
          </w:tcPr>
          <w:p w14:paraId="65BD5644" w14:textId="77777777" w:rsidR="00C204C8" w:rsidRDefault="00C204C8">
            <w:pPr>
              <w:pStyle w:val="af4"/>
            </w:pPr>
          </w:p>
        </w:tc>
        <w:tc>
          <w:tcPr>
            <w:tcW w:w="1255" w:type="pct"/>
            <w:vAlign w:val="center"/>
          </w:tcPr>
          <w:p w14:paraId="2BA34FA9" w14:textId="77777777" w:rsidR="00C204C8" w:rsidRDefault="00D00823">
            <w:pPr>
              <w:pStyle w:val="af4"/>
            </w:pPr>
            <w:r>
              <w:rPr>
                <w:rFonts w:hint="eastAsia"/>
                <w:color w:val="000000"/>
              </w:rPr>
              <w:t>项目组合管理</w:t>
            </w:r>
          </w:p>
        </w:tc>
        <w:tc>
          <w:tcPr>
            <w:tcW w:w="2589" w:type="pct"/>
            <w:shd w:val="clear" w:color="auto" w:fill="auto"/>
            <w:vAlign w:val="center"/>
          </w:tcPr>
          <w:p w14:paraId="3333E1E2" w14:textId="77777777" w:rsidR="00C204C8" w:rsidRDefault="00D00823">
            <w:pPr>
              <w:pStyle w:val="af4"/>
              <w:jc w:val="both"/>
            </w:pPr>
            <w:r>
              <w:rPr>
                <w:rFonts w:hint="eastAsia"/>
              </w:rPr>
              <w:t>项目组合管理角色和职责、项目组合管理绩效域</w:t>
            </w:r>
          </w:p>
        </w:tc>
      </w:tr>
      <w:tr w:rsidR="00C204C8" w14:paraId="35093181" w14:textId="77777777">
        <w:trPr>
          <w:trHeight w:val="23"/>
          <w:jc w:val="center"/>
        </w:trPr>
        <w:tc>
          <w:tcPr>
            <w:tcW w:w="444" w:type="pct"/>
            <w:shd w:val="clear" w:color="auto" w:fill="auto"/>
            <w:noWrap/>
            <w:vAlign w:val="center"/>
          </w:tcPr>
          <w:p w14:paraId="48ED0194" w14:textId="77777777" w:rsidR="00C204C8" w:rsidRDefault="00D00823">
            <w:pPr>
              <w:pStyle w:val="af4"/>
            </w:pPr>
            <w:r>
              <w:t>3</w:t>
            </w:r>
          </w:p>
        </w:tc>
        <w:tc>
          <w:tcPr>
            <w:tcW w:w="713" w:type="pct"/>
            <w:vMerge/>
            <w:shd w:val="clear" w:color="auto" w:fill="auto"/>
            <w:noWrap/>
            <w:vAlign w:val="center"/>
          </w:tcPr>
          <w:p w14:paraId="4762613C" w14:textId="77777777" w:rsidR="00C204C8" w:rsidRDefault="00C204C8">
            <w:pPr>
              <w:pStyle w:val="af4"/>
            </w:pPr>
          </w:p>
        </w:tc>
        <w:tc>
          <w:tcPr>
            <w:tcW w:w="1255" w:type="pct"/>
            <w:vAlign w:val="center"/>
          </w:tcPr>
          <w:p w14:paraId="243905CD" w14:textId="77777777" w:rsidR="00C204C8" w:rsidRDefault="00D00823">
            <w:pPr>
              <w:pStyle w:val="af4"/>
            </w:pPr>
            <w:r>
              <w:rPr>
                <w:rFonts w:hint="eastAsia"/>
                <w:color w:val="000000"/>
              </w:rPr>
              <w:t>组织级项目管理</w:t>
            </w:r>
          </w:p>
        </w:tc>
        <w:tc>
          <w:tcPr>
            <w:tcW w:w="2589" w:type="pct"/>
            <w:shd w:val="clear" w:color="auto" w:fill="auto"/>
            <w:vAlign w:val="center"/>
          </w:tcPr>
          <w:p w14:paraId="3AA05C7E" w14:textId="77777777" w:rsidR="00C204C8" w:rsidRDefault="00D00823">
            <w:pPr>
              <w:pStyle w:val="af4"/>
              <w:jc w:val="both"/>
            </w:pPr>
            <w:r>
              <w:rPr>
                <w:rFonts w:hint="eastAsia"/>
              </w:rPr>
              <w:t>组织级项目管理标准、业务价值与业务评估、</w:t>
            </w:r>
            <w:r>
              <w:t>OPM框架要素、OPM成熟度模型</w:t>
            </w:r>
          </w:p>
        </w:tc>
      </w:tr>
      <w:tr w:rsidR="00C204C8" w14:paraId="4E5D6D00" w14:textId="77777777">
        <w:trPr>
          <w:trHeight w:val="23"/>
          <w:jc w:val="center"/>
        </w:trPr>
        <w:tc>
          <w:tcPr>
            <w:tcW w:w="444" w:type="pct"/>
            <w:shd w:val="clear" w:color="auto" w:fill="auto"/>
            <w:noWrap/>
            <w:vAlign w:val="center"/>
          </w:tcPr>
          <w:p w14:paraId="3CBCF2A3" w14:textId="77777777" w:rsidR="00C204C8" w:rsidRDefault="00D00823">
            <w:pPr>
              <w:pStyle w:val="af4"/>
            </w:pPr>
            <w:r>
              <w:t>4</w:t>
            </w:r>
          </w:p>
        </w:tc>
        <w:tc>
          <w:tcPr>
            <w:tcW w:w="713" w:type="pct"/>
            <w:vMerge/>
            <w:shd w:val="clear" w:color="auto" w:fill="auto"/>
            <w:noWrap/>
            <w:vAlign w:val="center"/>
          </w:tcPr>
          <w:p w14:paraId="37B529B6" w14:textId="77777777" w:rsidR="00C204C8" w:rsidRDefault="00C204C8">
            <w:pPr>
              <w:pStyle w:val="af4"/>
            </w:pPr>
          </w:p>
        </w:tc>
        <w:tc>
          <w:tcPr>
            <w:tcW w:w="1255" w:type="pct"/>
            <w:vAlign w:val="center"/>
          </w:tcPr>
          <w:p w14:paraId="3C0E046F" w14:textId="77777777" w:rsidR="00C204C8" w:rsidRDefault="00D00823">
            <w:pPr>
              <w:pStyle w:val="af4"/>
            </w:pPr>
            <w:r>
              <w:rPr>
                <w:rFonts w:hint="eastAsia"/>
                <w:color w:val="000000"/>
              </w:rPr>
              <w:t>量化项目管理</w:t>
            </w:r>
          </w:p>
        </w:tc>
        <w:tc>
          <w:tcPr>
            <w:tcW w:w="2589" w:type="pct"/>
            <w:shd w:val="clear" w:color="auto" w:fill="auto"/>
            <w:vAlign w:val="center"/>
          </w:tcPr>
          <w:p w14:paraId="00CCDD96" w14:textId="77777777" w:rsidR="00C204C8" w:rsidRDefault="00D00823">
            <w:pPr>
              <w:pStyle w:val="af4"/>
              <w:jc w:val="both"/>
            </w:pPr>
            <w:r>
              <w:rPr>
                <w:rFonts w:hint="eastAsia"/>
              </w:rPr>
              <w:t>量化管理理论及应用、组织级量化管理、项目级量化管理</w:t>
            </w:r>
          </w:p>
        </w:tc>
      </w:tr>
      <w:tr w:rsidR="00C204C8" w14:paraId="2B92CEF5" w14:textId="77777777">
        <w:trPr>
          <w:trHeight w:val="23"/>
          <w:jc w:val="center"/>
        </w:trPr>
        <w:tc>
          <w:tcPr>
            <w:tcW w:w="444" w:type="pct"/>
            <w:shd w:val="clear" w:color="auto" w:fill="auto"/>
            <w:noWrap/>
            <w:vAlign w:val="center"/>
          </w:tcPr>
          <w:p w14:paraId="712B8AF7" w14:textId="77777777" w:rsidR="00C204C8" w:rsidRDefault="00D00823">
            <w:pPr>
              <w:pStyle w:val="af4"/>
            </w:pPr>
            <w:r>
              <w:t>5</w:t>
            </w:r>
          </w:p>
        </w:tc>
        <w:tc>
          <w:tcPr>
            <w:tcW w:w="713" w:type="pct"/>
            <w:vMerge/>
            <w:shd w:val="clear" w:color="auto" w:fill="auto"/>
            <w:noWrap/>
            <w:vAlign w:val="center"/>
          </w:tcPr>
          <w:p w14:paraId="2E7F159A" w14:textId="77777777" w:rsidR="00C204C8" w:rsidRDefault="00C204C8">
            <w:pPr>
              <w:pStyle w:val="af4"/>
            </w:pPr>
          </w:p>
        </w:tc>
        <w:tc>
          <w:tcPr>
            <w:tcW w:w="1255" w:type="pct"/>
            <w:vAlign w:val="center"/>
          </w:tcPr>
          <w:p w14:paraId="5C6C6FC3" w14:textId="77777777" w:rsidR="00C204C8" w:rsidRDefault="00D00823">
            <w:pPr>
              <w:pStyle w:val="af4"/>
            </w:pPr>
            <w:r>
              <w:rPr>
                <w:rFonts w:hint="eastAsia"/>
                <w:color w:val="000000"/>
              </w:rPr>
              <w:t>项目管理实践模型</w:t>
            </w:r>
          </w:p>
        </w:tc>
        <w:tc>
          <w:tcPr>
            <w:tcW w:w="2589" w:type="pct"/>
            <w:shd w:val="clear" w:color="auto" w:fill="auto"/>
            <w:vAlign w:val="center"/>
          </w:tcPr>
          <w:p w14:paraId="47087C3B" w14:textId="77777777" w:rsidR="00C204C8" w:rsidRDefault="00D00823">
            <w:pPr>
              <w:pStyle w:val="af4"/>
              <w:jc w:val="both"/>
            </w:pPr>
            <w:r>
              <w:t>CMMI模型</w:t>
            </w:r>
          </w:p>
        </w:tc>
      </w:tr>
    </w:tbl>
    <w:p w14:paraId="3A1A5995" w14:textId="77777777" w:rsidR="00C204C8" w:rsidRDefault="00D00823">
      <w:pPr>
        <w:pStyle w:val="2"/>
        <w:spacing w:before="163" w:after="163"/>
      </w:pPr>
      <w:bookmarkStart w:id="190" w:name="_Toc139633965"/>
      <w:r>
        <w:t>2</w:t>
      </w:r>
      <w:r>
        <w:rPr>
          <w:rFonts w:hint="eastAsia"/>
        </w:rPr>
        <w:t>考点精讲</w:t>
      </w:r>
      <w:bookmarkEnd w:id="190"/>
    </w:p>
    <w:p w14:paraId="1FEB7509" w14:textId="77777777" w:rsidR="00C204C8" w:rsidRDefault="00D00823">
      <w:pPr>
        <w:ind w:firstLine="420"/>
      </w:pPr>
      <w:r>
        <w:t>1. 组织级项目管理</w:t>
      </w:r>
    </w:p>
    <w:p w14:paraId="26F58DD2" w14:textId="77777777" w:rsidR="00C204C8" w:rsidRDefault="00D00823">
      <w:pPr>
        <w:ind w:firstLine="420"/>
      </w:pPr>
      <w:r>
        <w:rPr>
          <w:rFonts w:hint="eastAsia"/>
        </w:rPr>
        <w:t>组织级项目管理（</w:t>
      </w:r>
      <w:r>
        <w:t>Organizational Project Management）是指在组织战略的指导下，具体落实组织的战略行动，从业务管理、组织架构、人员配置等多个方面对组织进行项目化的管理。</w:t>
      </w:r>
    </w:p>
    <w:p w14:paraId="354E89EE" w14:textId="77777777" w:rsidR="00C204C8" w:rsidRDefault="00D00823">
      <w:pPr>
        <w:ind w:firstLine="420"/>
      </w:pPr>
      <w:r>
        <w:rPr>
          <w:rFonts w:hint="eastAsia"/>
        </w:rPr>
        <w:t>2</w:t>
      </w:r>
      <w:r>
        <w:t>. 组织级量化管理</w:t>
      </w:r>
    </w:p>
    <w:p w14:paraId="210E44BB" w14:textId="77777777" w:rsidR="00C204C8" w:rsidRDefault="00D00823">
      <w:pPr>
        <w:ind w:firstLine="420"/>
      </w:pPr>
      <w:r>
        <w:rPr>
          <w:rFonts w:hint="eastAsia"/>
        </w:rPr>
        <w:t>组织级量化管理主要包括定义组织量化过程性能目标、识别关键过程、建立度量体系及数据收集、建立过程性能基线和建立过程性能模型。</w:t>
      </w:r>
    </w:p>
    <w:p w14:paraId="3B6F8889" w14:textId="77777777" w:rsidR="00C204C8" w:rsidRDefault="00D00823">
      <w:pPr>
        <w:keepNext/>
        <w:ind w:firstLine="420"/>
      </w:pPr>
      <w:r>
        <w:lastRenderedPageBreak/>
        <w:t>3. 项目集管理绩效域</w:t>
      </w:r>
    </w:p>
    <w:tbl>
      <w:tblPr>
        <w:tblStyle w:val="ad"/>
        <w:tblW w:w="0" w:type="auto"/>
        <w:tblLook w:val="04A0" w:firstRow="1" w:lastRow="0" w:firstColumn="1" w:lastColumn="0" w:noHBand="0" w:noVBand="1"/>
      </w:tblPr>
      <w:tblGrid>
        <w:gridCol w:w="1555"/>
        <w:gridCol w:w="6372"/>
      </w:tblGrid>
      <w:tr w:rsidR="00C204C8" w14:paraId="5048D00D" w14:textId="77777777">
        <w:trPr>
          <w:trHeight w:val="390"/>
        </w:trPr>
        <w:tc>
          <w:tcPr>
            <w:tcW w:w="1555" w:type="dxa"/>
            <w:noWrap/>
            <w:vAlign w:val="center"/>
          </w:tcPr>
          <w:p w14:paraId="40D5B800" w14:textId="77777777" w:rsidR="00C204C8" w:rsidRDefault="00D00823">
            <w:pPr>
              <w:pStyle w:val="af4"/>
            </w:pPr>
            <w:r>
              <w:rPr>
                <w:rFonts w:hint="eastAsia"/>
              </w:rPr>
              <w:t>项目集绩效域</w:t>
            </w:r>
          </w:p>
        </w:tc>
        <w:tc>
          <w:tcPr>
            <w:tcW w:w="6372" w:type="dxa"/>
            <w:noWrap/>
            <w:vAlign w:val="center"/>
          </w:tcPr>
          <w:p w14:paraId="6200B5BC" w14:textId="77777777" w:rsidR="00C204C8" w:rsidRDefault="00D00823">
            <w:pPr>
              <w:pStyle w:val="af4"/>
            </w:pPr>
            <w:r>
              <w:rPr>
                <w:rFonts w:hint="eastAsia"/>
              </w:rPr>
              <w:t>描述与说明</w:t>
            </w:r>
          </w:p>
        </w:tc>
      </w:tr>
      <w:tr w:rsidR="00C204C8" w14:paraId="117EBF6B" w14:textId="77777777">
        <w:trPr>
          <w:trHeight w:val="390"/>
        </w:trPr>
        <w:tc>
          <w:tcPr>
            <w:tcW w:w="1555" w:type="dxa"/>
            <w:noWrap/>
            <w:vAlign w:val="center"/>
          </w:tcPr>
          <w:p w14:paraId="14626C00" w14:textId="77777777" w:rsidR="00C204C8" w:rsidRDefault="00D00823">
            <w:pPr>
              <w:pStyle w:val="af4"/>
              <w:jc w:val="both"/>
            </w:pPr>
            <w:r>
              <w:rPr>
                <w:rFonts w:hint="eastAsia"/>
              </w:rPr>
              <w:t>项目集战略一致性</w:t>
            </w:r>
          </w:p>
        </w:tc>
        <w:tc>
          <w:tcPr>
            <w:tcW w:w="6372" w:type="dxa"/>
            <w:noWrap/>
            <w:vAlign w:val="center"/>
          </w:tcPr>
          <w:p w14:paraId="1ED5F758" w14:textId="77777777" w:rsidR="00C204C8" w:rsidRDefault="00D00823">
            <w:pPr>
              <w:pStyle w:val="af4"/>
              <w:jc w:val="both"/>
            </w:pPr>
            <w:r>
              <w:rPr>
                <w:rFonts w:hint="eastAsia"/>
              </w:rPr>
              <w:t>项目集战略一致性是识别项目集输出和成果，以便与组织的目标和目的保持一致的绩效域。项目集战略一致性贯穿始终。</w:t>
            </w:r>
          </w:p>
        </w:tc>
      </w:tr>
      <w:tr w:rsidR="00C204C8" w14:paraId="348F3D0C" w14:textId="77777777">
        <w:trPr>
          <w:trHeight w:val="390"/>
        </w:trPr>
        <w:tc>
          <w:tcPr>
            <w:tcW w:w="1555" w:type="dxa"/>
            <w:noWrap/>
            <w:vAlign w:val="center"/>
          </w:tcPr>
          <w:p w14:paraId="4682142F" w14:textId="77777777" w:rsidR="00C204C8" w:rsidRDefault="00D00823">
            <w:pPr>
              <w:pStyle w:val="af4"/>
              <w:jc w:val="both"/>
            </w:pPr>
            <w:r>
              <w:rPr>
                <w:rFonts w:hint="eastAsia"/>
              </w:rPr>
              <w:t>项目集收益管理</w:t>
            </w:r>
          </w:p>
        </w:tc>
        <w:tc>
          <w:tcPr>
            <w:tcW w:w="6372" w:type="dxa"/>
            <w:noWrap/>
            <w:vAlign w:val="center"/>
          </w:tcPr>
          <w:p w14:paraId="074D1E47" w14:textId="77777777" w:rsidR="00C204C8" w:rsidRDefault="00D00823">
            <w:pPr>
              <w:pStyle w:val="af4"/>
              <w:jc w:val="both"/>
            </w:pPr>
            <w:r>
              <w:rPr>
                <w:rFonts w:hint="eastAsia"/>
              </w:rPr>
              <w:t>项目集效益管理是定义、创建、最大化和交付项目集所提供效益的绩效域。主要活动包括效益识别、效益分析和规划、效益交付、效益移交和效益维持。</w:t>
            </w:r>
          </w:p>
        </w:tc>
      </w:tr>
      <w:tr w:rsidR="00C204C8" w14:paraId="76D1657D" w14:textId="77777777">
        <w:trPr>
          <w:trHeight w:val="390"/>
        </w:trPr>
        <w:tc>
          <w:tcPr>
            <w:tcW w:w="1555" w:type="dxa"/>
            <w:noWrap/>
            <w:vAlign w:val="center"/>
          </w:tcPr>
          <w:p w14:paraId="7625B220" w14:textId="77777777" w:rsidR="00C204C8" w:rsidRDefault="00D00823">
            <w:pPr>
              <w:pStyle w:val="af4"/>
              <w:jc w:val="both"/>
            </w:pPr>
            <w:r>
              <w:rPr>
                <w:rFonts w:hint="eastAsia"/>
              </w:rPr>
              <w:t>项目集干系人参与</w:t>
            </w:r>
          </w:p>
        </w:tc>
        <w:tc>
          <w:tcPr>
            <w:tcW w:w="6372" w:type="dxa"/>
            <w:noWrap/>
            <w:vAlign w:val="center"/>
          </w:tcPr>
          <w:p w14:paraId="1F2F5B61" w14:textId="77777777" w:rsidR="00C204C8" w:rsidRDefault="00D00823">
            <w:pPr>
              <w:pStyle w:val="af4"/>
              <w:jc w:val="both"/>
            </w:pPr>
            <w:r>
              <w:rPr>
                <w:rFonts w:hint="eastAsia"/>
              </w:rPr>
              <w:t>项目集干系人参与是识别和分析干系人需求、管理期望和沟通，以促进干系人认同和支持的绩效域。</w:t>
            </w:r>
          </w:p>
        </w:tc>
      </w:tr>
      <w:tr w:rsidR="00C204C8" w14:paraId="15D133AC" w14:textId="77777777">
        <w:trPr>
          <w:trHeight w:val="390"/>
        </w:trPr>
        <w:tc>
          <w:tcPr>
            <w:tcW w:w="1555" w:type="dxa"/>
            <w:noWrap/>
            <w:vAlign w:val="center"/>
          </w:tcPr>
          <w:p w14:paraId="5A2F50AA" w14:textId="77777777" w:rsidR="00C204C8" w:rsidRDefault="00D00823">
            <w:pPr>
              <w:pStyle w:val="af4"/>
              <w:jc w:val="both"/>
            </w:pPr>
            <w:r>
              <w:rPr>
                <w:rFonts w:hint="eastAsia"/>
              </w:rPr>
              <w:t>项目集治理</w:t>
            </w:r>
          </w:p>
        </w:tc>
        <w:tc>
          <w:tcPr>
            <w:tcW w:w="6372" w:type="dxa"/>
            <w:noWrap/>
            <w:vAlign w:val="center"/>
          </w:tcPr>
          <w:p w14:paraId="64366518" w14:textId="77777777" w:rsidR="00C204C8" w:rsidRDefault="00D00823">
            <w:pPr>
              <w:pStyle w:val="af4"/>
              <w:jc w:val="both"/>
            </w:pPr>
            <w:r>
              <w:rPr>
                <w:rFonts w:hint="eastAsia"/>
              </w:rPr>
              <w:t>项目集治理是实现和执行项目集决策，为支持项目集而制定实践，并维护项目集监督的绩效域。</w:t>
            </w:r>
          </w:p>
        </w:tc>
      </w:tr>
      <w:tr w:rsidR="00C204C8" w14:paraId="6EFF00FC" w14:textId="77777777">
        <w:trPr>
          <w:trHeight w:val="390"/>
        </w:trPr>
        <w:tc>
          <w:tcPr>
            <w:tcW w:w="1555" w:type="dxa"/>
            <w:noWrap/>
            <w:vAlign w:val="center"/>
          </w:tcPr>
          <w:p w14:paraId="15B7FAD2" w14:textId="77777777" w:rsidR="00C204C8" w:rsidRDefault="00D00823">
            <w:pPr>
              <w:pStyle w:val="af4"/>
              <w:jc w:val="both"/>
            </w:pPr>
            <w:r>
              <w:rPr>
                <w:rFonts w:hint="eastAsia"/>
              </w:rPr>
              <w:t>项目集生命周期管理</w:t>
            </w:r>
          </w:p>
        </w:tc>
        <w:tc>
          <w:tcPr>
            <w:tcW w:w="6372" w:type="dxa"/>
            <w:noWrap/>
            <w:vAlign w:val="center"/>
          </w:tcPr>
          <w:p w14:paraId="4E1DF9A5" w14:textId="77777777" w:rsidR="00C204C8" w:rsidRDefault="00D00823">
            <w:pPr>
              <w:pStyle w:val="af4"/>
              <w:jc w:val="both"/>
            </w:pPr>
            <w:r>
              <w:rPr>
                <w:rFonts w:hint="eastAsia"/>
              </w:rPr>
              <w:t>为了确保实现效益，项目集各组件要与组织战略目的和目标保持一致性。</w:t>
            </w:r>
          </w:p>
        </w:tc>
      </w:tr>
    </w:tbl>
    <w:p w14:paraId="47D5BFC7" w14:textId="77777777" w:rsidR="00C204C8" w:rsidRDefault="00D00823">
      <w:pPr>
        <w:keepNext/>
        <w:keepLines w:val="0"/>
        <w:widowControl w:val="0"/>
        <w:ind w:firstLine="420"/>
      </w:pPr>
      <w:r>
        <w:t>4. 项目组合管理绩效域</w:t>
      </w:r>
    </w:p>
    <w:p w14:paraId="6E2B156C" w14:textId="77777777" w:rsidR="00C204C8" w:rsidRDefault="00D00823">
      <w:pPr>
        <w:keepNext/>
        <w:keepLines w:val="0"/>
        <w:widowControl w:val="0"/>
        <w:ind w:firstLine="420"/>
      </w:pPr>
      <w:r>
        <w:rPr>
          <w:rFonts w:hint="eastAsia"/>
        </w:rPr>
        <w:t>（1）项目组合生命周期</w:t>
      </w:r>
    </w:p>
    <w:p w14:paraId="05E1D22A" w14:textId="77777777" w:rsidR="00C204C8" w:rsidRDefault="00D00823">
      <w:pPr>
        <w:keepNext/>
        <w:keepLines w:val="0"/>
        <w:widowControl w:val="0"/>
        <w:ind w:firstLine="420"/>
      </w:pPr>
      <w:r>
        <w:t>启动</w:t>
      </w:r>
      <w:r>
        <w:rPr>
          <w:rFonts w:hint="eastAsia"/>
        </w:rPr>
        <w:t>阶段</w:t>
      </w:r>
      <w:r>
        <w:t>：验证业务和运营战略，识别项目组合与组件，为项目组合及其组件定义长期路线图。</w:t>
      </w:r>
    </w:p>
    <w:p w14:paraId="43484789" w14:textId="77777777" w:rsidR="00C204C8" w:rsidRDefault="00D00823">
      <w:pPr>
        <w:keepNext/>
        <w:keepLines w:val="0"/>
        <w:widowControl w:val="0"/>
        <w:ind w:firstLine="420"/>
      </w:pPr>
      <w:r>
        <w:t>规划</w:t>
      </w:r>
      <w:r>
        <w:rPr>
          <w:rFonts w:hint="eastAsia"/>
        </w:rPr>
        <w:t>阶段</w:t>
      </w:r>
      <w:r>
        <w:t>：制定并评审项目组合管理计划并就主要内容与干系人达成共识。</w:t>
      </w:r>
    </w:p>
    <w:p w14:paraId="46ED280A" w14:textId="77777777" w:rsidR="00C204C8" w:rsidRDefault="00D00823">
      <w:pPr>
        <w:keepNext/>
        <w:keepLines w:val="0"/>
        <w:widowControl w:val="0"/>
        <w:ind w:firstLine="420"/>
      </w:pPr>
      <w:r>
        <w:t>执行</w:t>
      </w:r>
      <w:r>
        <w:rPr>
          <w:rFonts w:hint="eastAsia"/>
        </w:rPr>
        <w:t>阶段</w:t>
      </w:r>
      <w:r>
        <w:t>：执行阶段是通过其各个组件和运营来实施的；对提出的变更基于持续的组织需要来进行评审，组织环境的变更可能迫使组件优先顺序要重新排列</w:t>
      </w:r>
      <w:r>
        <w:rPr>
          <w:rFonts w:hint="eastAsia"/>
        </w:rPr>
        <w:t>或者</w:t>
      </w:r>
      <w:r>
        <w:t>引入新组件。</w:t>
      </w:r>
    </w:p>
    <w:p w14:paraId="1325D63C" w14:textId="77777777" w:rsidR="00C204C8" w:rsidRDefault="00D00823">
      <w:pPr>
        <w:keepNext/>
        <w:keepLines w:val="0"/>
        <w:widowControl w:val="0"/>
        <w:ind w:firstLine="420"/>
      </w:pPr>
      <w:r>
        <w:t>优化</w:t>
      </w:r>
      <w:r>
        <w:rPr>
          <w:rFonts w:hint="eastAsia"/>
        </w:rPr>
        <w:t>阶段</w:t>
      </w:r>
      <w:r>
        <w:t>：通过最大化可用的条件、制约因素和资源，使项目组合尽可能高效的过程。</w:t>
      </w:r>
    </w:p>
    <w:p w14:paraId="2D988407" w14:textId="77777777" w:rsidR="00C204C8" w:rsidRDefault="00D00823">
      <w:pPr>
        <w:keepNext/>
        <w:keepLines w:val="0"/>
        <w:widowControl w:val="0"/>
        <w:ind w:firstLine="420"/>
      </w:pPr>
      <w:r>
        <w:rPr>
          <w:rFonts w:hint="eastAsia"/>
        </w:rPr>
        <w:t>（2）</w:t>
      </w:r>
      <w:r>
        <w:t>项目组合战略管理</w:t>
      </w:r>
    </w:p>
    <w:p w14:paraId="4F0DDE47" w14:textId="77777777" w:rsidR="00C204C8" w:rsidRDefault="00D00823">
      <w:pPr>
        <w:keepNext/>
        <w:keepLines w:val="0"/>
        <w:widowControl w:val="0"/>
        <w:ind w:firstLine="420"/>
      </w:pPr>
      <w:r>
        <w:t>战略管理与项目组合管理保持一致，使组织的行动能够一贯地符合高级管理层和干系人的期望。</w:t>
      </w:r>
    </w:p>
    <w:p w14:paraId="62152C8C" w14:textId="77777777" w:rsidR="00C204C8" w:rsidRDefault="00D00823">
      <w:pPr>
        <w:keepNext/>
        <w:keepLines w:val="0"/>
        <w:widowControl w:val="0"/>
        <w:ind w:firstLine="420"/>
      </w:pPr>
      <w:r>
        <w:rPr>
          <w:rFonts w:hint="eastAsia"/>
        </w:rPr>
        <w:t>（3）</w:t>
      </w:r>
      <w:r>
        <w:t>项目组合治理</w:t>
      </w:r>
    </w:p>
    <w:p w14:paraId="615AE022" w14:textId="77777777" w:rsidR="00C204C8" w:rsidRDefault="00D00823">
      <w:pPr>
        <w:keepLines w:val="0"/>
        <w:widowControl w:val="0"/>
        <w:ind w:firstLine="420"/>
      </w:pPr>
      <w:r>
        <w:t>项目组合治理是在某个框架内的一套实践、职能与过程，以一套引领项目组合管理活动的基本规范、规则或价值作为框架基础，优化投资并满足组织战略和运营目的。</w:t>
      </w:r>
    </w:p>
    <w:p w14:paraId="76555A0E" w14:textId="77777777" w:rsidR="00C204C8" w:rsidRDefault="00D00823">
      <w:pPr>
        <w:keepLines w:val="0"/>
        <w:widowControl w:val="0"/>
        <w:ind w:firstLine="420"/>
      </w:pPr>
      <w:r>
        <w:rPr>
          <w:rFonts w:hint="eastAsia"/>
        </w:rPr>
        <w:t>治理与管理不同，治理与决策制定、监管、控制和整合有关。</w:t>
      </w:r>
    </w:p>
    <w:p w14:paraId="436CC5E5" w14:textId="77777777" w:rsidR="00C204C8" w:rsidRDefault="00D00823">
      <w:pPr>
        <w:keepNext/>
        <w:keepLines w:val="0"/>
        <w:ind w:firstLine="420"/>
      </w:pPr>
      <w:r>
        <w:rPr>
          <w:rFonts w:hint="eastAsia"/>
        </w:rPr>
        <w:lastRenderedPageBreak/>
        <w:t>（4）</w:t>
      </w:r>
      <w:r>
        <w:t>项目组合产能与能力管理</w:t>
      </w:r>
    </w:p>
    <w:p w14:paraId="3EF0B0F1" w14:textId="77777777" w:rsidR="00C204C8" w:rsidRDefault="00D00823">
      <w:pPr>
        <w:keepLines w:val="0"/>
        <w:ind w:firstLine="420"/>
      </w:pPr>
      <w:r>
        <w:rPr>
          <w:rFonts w:hint="eastAsia"/>
        </w:rPr>
        <w:t>产能主要涉及</w:t>
      </w:r>
      <w:r>
        <w:t>4个类别：人力资本、财务成本、资产、智力资本、产能规划、供求管理、供求优化。</w:t>
      </w:r>
    </w:p>
    <w:p w14:paraId="32C0E3B8" w14:textId="77777777" w:rsidR="00C204C8" w:rsidRDefault="00D00823">
      <w:pPr>
        <w:keepNext/>
        <w:keepLines w:val="0"/>
        <w:widowControl w:val="0"/>
        <w:ind w:firstLine="420"/>
      </w:pPr>
      <w:r>
        <w:t>能力管理。</w:t>
      </w:r>
      <w:r>
        <w:rPr>
          <w:rFonts w:hint="eastAsia"/>
        </w:rPr>
        <w:t>能力管理是组织为持续提升能力，提供新能力构建、能力评估、能力保持和发展等一系列过程与活动。</w:t>
      </w:r>
    </w:p>
    <w:p w14:paraId="2CECDF57" w14:textId="77777777" w:rsidR="00C204C8" w:rsidRDefault="00D00823">
      <w:pPr>
        <w:keepNext/>
        <w:keepLines w:val="0"/>
        <w:widowControl w:val="0"/>
        <w:ind w:firstLine="420"/>
      </w:pPr>
      <w:r>
        <w:t>平衡产能与能力。</w:t>
      </w:r>
      <w:r>
        <w:rPr>
          <w:rFonts w:hint="eastAsia"/>
        </w:rPr>
        <w:t>平衡产能和能力涉及整合组织的战略计划、组织的过程资产、项目组合的过程资产及事业环境因素。</w:t>
      </w:r>
    </w:p>
    <w:p w14:paraId="1640C9C0" w14:textId="77777777" w:rsidR="00C204C8" w:rsidRDefault="00D00823">
      <w:pPr>
        <w:keepNext/>
        <w:keepLines w:val="0"/>
        <w:widowControl w:val="0"/>
        <w:ind w:firstLine="420"/>
      </w:pPr>
      <w:r>
        <w:rPr>
          <w:rFonts w:hint="eastAsia"/>
        </w:rPr>
        <w:t>（5）</w:t>
      </w:r>
      <w:r>
        <w:t>项目组合干系人参与</w:t>
      </w:r>
    </w:p>
    <w:p w14:paraId="4E88869E" w14:textId="77777777" w:rsidR="00C204C8" w:rsidRDefault="00D00823">
      <w:pPr>
        <w:keepNext/>
        <w:keepLines w:val="0"/>
        <w:widowControl w:val="0"/>
        <w:ind w:firstLine="420"/>
      </w:pPr>
      <w:r>
        <w:t>项目组合的干系人主要解决交付策略和分配资源，而项目集的干系人主要涉及收益管理，项目的干系人则要处理质量、时间、成本等交付范围。</w:t>
      </w:r>
    </w:p>
    <w:p w14:paraId="66A13A41" w14:textId="77777777" w:rsidR="00C204C8" w:rsidRDefault="00D00823">
      <w:pPr>
        <w:keepNext/>
        <w:keepLines w:val="0"/>
        <w:widowControl w:val="0"/>
        <w:ind w:firstLine="420"/>
      </w:pPr>
      <w:r>
        <w:rPr>
          <w:rFonts w:hint="eastAsia"/>
        </w:rPr>
        <w:t>（6）</w:t>
      </w:r>
      <w:r>
        <w:t>项目组合价值管理</w:t>
      </w:r>
    </w:p>
    <w:p w14:paraId="5244CE2B" w14:textId="77777777" w:rsidR="00C204C8" w:rsidRDefault="00D00823">
      <w:pPr>
        <w:keepNext/>
        <w:keepLines w:val="0"/>
        <w:widowControl w:val="0"/>
        <w:ind w:firstLine="420"/>
      </w:pPr>
      <w:r>
        <w:t>价值是衡量实体/服务所实现的影响力的一个指标，如提高的收入、增加的利润、降低的风险等。</w:t>
      </w:r>
      <w:r>
        <w:rPr>
          <w:rFonts w:hint="eastAsia"/>
        </w:rPr>
        <w:t>高效的项目组合价值管理需要的关键活动主要包括：</w:t>
      </w:r>
      <w:r>
        <w:t>协商期望的价值、</w:t>
      </w:r>
      <w:r>
        <w:rPr>
          <w:rFonts w:hint="eastAsia"/>
        </w:rPr>
        <w:t>最大化价值、实现价值、测量价值和报告价值等。</w:t>
      </w:r>
    </w:p>
    <w:p w14:paraId="34A61972" w14:textId="77777777" w:rsidR="00C204C8" w:rsidRDefault="00D00823">
      <w:pPr>
        <w:keepNext/>
        <w:keepLines w:val="0"/>
        <w:widowControl w:val="0"/>
        <w:ind w:firstLine="420"/>
      </w:pPr>
      <w:r>
        <w:rPr>
          <w:rFonts w:hint="eastAsia"/>
        </w:rPr>
        <w:t>（7）</w:t>
      </w:r>
      <w:r>
        <w:t>项目组合风险管理</w:t>
      </w:r>
    </w:p>
    <w:p w14:paraId="632AEB60" w14:textId="77777777" w:rsidR="00C204C8" w:rsidRDefault="00D00823">
      <w:pPr>
        <w:keepNext/>
        <w:keepLines w:val="0"/>
        <w:widowControl w:val="0"/>
        <w:ind w:firstLine="420"/>
      </w:pPr>
      <w:r>
        <w:t>项目组合风险管理是确保项目组合的组件的战略和业务模式实现最大可能的成功，它通过平衡积极的机会和消极的威胁来完成。</w:t>
      </w:r>
    </w:p>
    <w:p w14:paraId="62EC8D35" w14:textId="6D91E3E7" w:rsidR="00C204C8" w:rsidRDefault="00D00823" w:rsidP="00EB0045">
      <w:pPr>
        <w:widowControl w:val="0"/>
        <w:ind w:firstLine="420"/>
      </w:pPr>
      <w:r>
        <w:t>5. OPM成熟度模型</w:t>
      </w:r>
    </w:p>
    <w:p w14:paraId="27F2158E" w14:textId="77777777" w:rsidR="00C204C8" w:rsidRDefault="00D00823">
      <w:pPr>
        <w:keepNext/>
        <w:keepLines w:val="0"/>
        <w:widowControl w:val="0"/>
        <w:ind w:firstLine="420"/>
      </w:pPr>
      <w:r>
        <w:t>OPM架的关键要素包括</w:t>
      </w:r>
      <w:r>
        <w:rPr>
          <w:rFonts w:hint="eastAsia"/>
        </w:rPr>
        <w:t>：</w:t>
      </w:r>
      <w:r>
        <w:t>OPM理、OPM法论、知识</w:t>
      </w:r>
      <w:r>
        <w:rPr>
          <w:rFonts w:hint="eastAsia"/>
        </w:rPr>
        <w:t>管理和人才管理。</w:t>
      </w:r>
    </w:p>
    <w:tbl>
      <w:tblPr>
        <w:tblW w:w="0" w:type="auto"/>
        <w:tblLayout w:type="fixed"/>
        <w:tblLook w:val="04A0" w:firstRow="1" w:lastRow="0" w:firstColumn="1" w:lastColumn="0" w:noHBand="0" w:noVBand="1"/>
      </w:tblPr>
      <w:tblGrid>
        <w:gridCol w:w="704"/>
        <w:gridCol w:w="2126"/>
        <w:gridCol w:w="5097"/>
      </w:tblGrid>
      <w:tr w:rsidR="00C204C8" w14:paraId="6C8F424A" w14:textId="77777777">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1ABBA" w14:textId="77777777" w:rsidR="00C204C8" w:rsidRDefault="00D00823">
            <w:pPr>
              <w:pStyle w:val="af4"/>
            </w:pPr>
            <w:r>
              <w:rPr>
                <w:rFonts w:hint="eastAsia"/>
              </w:rPr>
              <w:t>级别</w:t>
            </w:r>
          </w:p>
        </w:tc>
        <w:tc>
          <w:tcPr>
            <w:tcW w:w="2126" w:type="dxa"/>
            <w:tcBorders>
              <w:top w:val="single" w:sz="4" w:space="0" w:color="auto"/>
              <w:left w:val="nil"/>
              <w:bottom w:val="single" w:sz="4" w:space="0" w:color="auto"/>
              <w:right w:val="single" w:sz="4" w:space="0" w:color="auto"/>
            </w:tcBorders>
            <w:shd w:val="clear" w:color="auto" w:fill="auto"/>
            <w:noWrap/>
            <w:vAlign w:val="center"/>
          </w:tcPr>
          <w:p w14:paraId="4595A875" w14:textId="77777777" w:rsidR="00C204C8" w:rsidRDefault="00D00823">
            <w:pPr>
              <w:pStyle w:val="af4"/>
            </w:pPr>
            <w:r>
              <w:rPr>
                <w:rFonts w:hint="eastAsia"/>
              </w:rPr>
              <w:t>名称</w:t>
            </w:r>
          </w:p>
        </w:tc>
        <w:tc>
          <w:tcPr>
            <w:tcW w:w="5097" w:type="dxa"/>
            <w:tcBorders>
              <w:top w:val="single" w:sz="4" w:space="0" w:color="auto"/>
              <w:left w:val="nil"/>
              <w:bottom w:val="single" w:sz="4" w:space="0" w:color="auto"/>
              <w:right w:val="single" w:sz="4" w:space="0" w:color="auto"/>
            </w:tcBorders>
            <w:shd w:val="clear" w:color="auto" w:fill="auto"/>
            <w:noWrap/>
            <w:vAlign w:val="center"/>
          </w:tcPr>
          <w:p w14:paraId="196C5896" w14:textId="77777777" w:rsidR="00C204C8" w:rsidRDefault="00D00823">
            <w:pPr>
              <w:pStyle w:val="af4"/>
            </w:pPr>
            <w:r>
              <w:rPr>
                <w:rFonts w:hint="eastAsia"/>
              </w:rPr>
              <w:t>特点</w:t>
            </w:r>
          </w:p>
        </w:tc>
      </w:tr>
      <w:tr w:rsidR="00C204C8" w14:paraId="1DF717A6" w14:textId="77777777">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4EEEFBE1" w14:textId="77777777" w:rsidR="00C204C8" w:rsidRDefault="00D00823">
            <w:pPr>
              <w:pStyle w:val="af4"/>
            </w:pPr>
            <w:r>
              <w:t>1</w:t>
            </w:r>
          </w:p>
        </w:tc>
        <w:tc>
          <w:tcPr>
            <w:tcW w:w="2126" w:type="dxa"/>
            <w:tcBorders>
              <w:top w:val="nil"/>
              <w:left w:val="nil"/>
              <w:bottom w:val="single" w:sz="4" w:space="0" w:color="auto"/>
              <w:right w:val="single" w:sz="4" w:space="0" w:color="auto"/>
            </w:tcBorders>
            <w:shd w:val="clear" w:color="auto" w:fill="auto"/>
            <w:noWrap/>
            <w:vAlign w:val="center"/>
          </w:tcPr>
          <w:p w14:paraId="4141CF43" w14:textId="77777777" w:rsidR="00C204C8" w:rsidRDefault="00D00823">
            <w:pPr>
              <w:pStyle w:val="af4"/>
            </w:pPr>
            <w:r>
              <w:rPr>
                <w:rFonts w:hint="eastAsia"/>
              </w:rPr>
              <w:t>初始或临时</w:t>
            </w:r>
            <w:r>
              <w:t>OPM</w:t>
            </w:r>
          </w:p>
        </w:tc>
        <w:tc>
          <w:tcPr>
            <w:tcW w:w="5097" w:type="dxa"/>
            <w:tcBorders>
              <w:top w:val="nil"/>
              <w:left w:val="nil"/>
              <w:bottom w:val="single" w:sz="4" w:space="0" w:color="auto"/>
              <w:right w:val="single" w:sz="4" w:space="0" w:color="auto"/>
            </w:tcBorders>
            <w:shd w:val="clear" w:color="auto" w:fill="auto"/>
            <w:noWrap/>
            <w:vAlign w:val="center"/>
          </w:tcPr>
          <w:p w14:paraId="14B92618" w14:textId="77777777" w:rsidR="00C204C8" w:rsidRDefault="00D00823">
            <w:pPr>
              <w:pStyle w:val="af4"/>
              <w:jc w:val="both"/>
            </w:pPr>
            <w:r>
              <w:rPr>
                <w:rFonts w:hint="eastAsia"/>
              </w:rPr>
              <w:t>项目绩效无法可靠预测。项目管理极不稳定，高度依赖于执行工作的人员的经验和能力</w:t>
            </w:r>
          </w:p>
        </w:tc>
      </w:tr>
      <w:tr w:rsidR="00C204C8" w14:paraId="307E34F9" w14:textId="77777777">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B53063C" w14:textId="77777777" w:rsidR="00C204C8" w:rsidRDefault="00D00823">
            <w:pPr>
              <w:pStyle w:val="af4"/>
            </w:pPr>
            <w:r>
              <w:t>2</w:t>
            </w:r>
          </w:p>
        </w:tc>
        <w:tc>
          <w:tcPr>
            <w:tcW w:w="2126" w:type="dxa"/>
            <w:tcBorders>
              <w:top w:val="nil"/>
              <w:left w:val="nil"/>
              <w:bottom w:val="single" w:sz="4" w:space="0" w:color="auto"/>
              <w:right w:val="single" w:sz="4" w:space="0" w:color="auto"/>
            </w:tcBorders>
            <w:shd w:val="clear" w:color="auto" w:fill="auto"/>
            <w:noWrap/>
            <w:vAlign w:val="center"/>
          </w:tcPr>
          <w:p w14:paraId="2B22F7DA" w14:textId="77777777" w:rsidR="00C204C8" w:rsidRDefault="00D00823">
            <w:pPr>
              <w:pStyle w:val="af4"/>
            </w:pPr>
            <w:r>
              <w:rPr>
                <w:rFonts w:hint="eastAsia"/>
              </w:rPr>
              <w:t>项目层</w:t>
            </w:r>
            <w:r>
              <w:t>OPM</w:t>
            </w:r>
          </w:p>
        </w:tc>
        <w:tc>
          <w:tcPr>
            <w:tcW w:w="5097" w:type="dxa"/>
            <w:tcBorders>
              <w:top w:val="nil"/>
              <w:left w:val="nil"/>
              <w:bottom w:val="single" w:sz="4" w:space="0" w:color="auto"/>
              <w:right w:val="single" w:sz="4" w:space="0" w:color="auto"/>
            </w:tcBorders>
            <w:shd w:val="clear" w:color="auto" w:fill="auto"/>
            <w:noWrap/>
            <w:vAlign w:val="center"/>
          </w:tcPr>
          <w:p w14:paraId="778B27AE" w14:textId="77777777" w:rsidR="00C204C8" w:rsidRDefault="00D00823">
            <w:pPr>
              <w:pStyle w:val="af4"/>
              <w:jc w:val="both"/>
            </w:pPr>
            <w:r>
              <w:rPr>
                <w:rFonts w:hint="eastAsia"/>
              </w:rPr>
              <w:t>根据行业最佳实践，在项目或职能层级上计划、执行、监督和控制项目</w:t>
            </w:r>
          </w:p>
        </w:tc>
      </w:tr>
      <w:tr w:rsidR="00C204C8" w14:paraId="34E43906" w14:textId="77777777">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74C30A8C" w14:textId="77777777" w:rsidR="00C204C8" w:rsidRDefault="00D00823">
            <w:pPr>
              <w:pStyle w:val="af4"/>
            </w:pPr>
            <w:r>
              <w:t>3</w:t>
            </w:r>
          </w:p>
        </w:tc>
        <w:tc>
          <w:tcPr>
            <w:tcW w:w="2126" w:type="dxa"/>
            <w:tcBorders>
              <w:top w:val="nil"/>
              <w:left w:val="nil"/>
              <w:bottom w:val="single" w:sz="4" w:space="0" w:color="auto"/>
              <w:right w:val="single" w:sz="4" w:space="0" w:color="auto"/>
            </w:tcBorders>
            <w:shd w:val="clear" w:color="auto" w:fill="auto"/>
            <w:noWrap/>
            <w:vAlign w:val="center"/>
          </w:tcPr>
          <w:p w14:paraId="797891BF" w14:textId="77777777" w:rsidR="00C204C8" w:rsidRDefault="00D00823">
            <w:pPr>
              <w:pStyle w:val="af4"/>
            </w:pPr>
            <w:r>
              <w:rPr>
                <w:rFonts w:hint="eastAsia"/>
              </w:rPr>
              <w:t>组织定义的</w:t>
            </w:r>
            <w:r>
              <w:t>OPM</w:t>
            </w:r>
          </w:p>
        </w:tc>
        <w:tc>
          <w:tcPr>
            <w:tcW w:w="5097" w:type="dxa"/>
            <w:tcBorders>
              <w:top w:val="nil"/>
              <w:left w:val="nil"/>
              <w:bottom w:val="single" w:sz="4" w:space="0" w:color="auto"/>
              <w:right w:val="single" w:sz="4" w:space="0" w:color="auto"/>
            </w:tcBorders>
            <w:shd w:val="clear" w:color="auto" w:fill="auto"/>
            <w:noWrap/>
            <w:vAlign w:val="center"/>
          </w:tcPr>
          <w:p w14:paraId="217C3404" w14:textId="77777777" w:rsidR="00C204C8" w:rsidRDefault="00D00823">
            <w:pPr>
              <w:pStyle w:val="af4"/>
              <w:jc w:val="both"/>
            </w:pPr>
            <w:r>
              <w:rPr>
                <w:rFonts w:hint="eastAsia"/>
              </w:rPr>
              <w:t>项目管理是主动的，组织项目绩效是可预测的。项目团队遵循组织建立的</w:t>
            </w:r>
            <w:r>
              <w:t>OPM流程，这些流程根据项目的复杂性和从业者的能力加以裁剪</w:t>
            </w:r>
          </w:p>
        </w:tc>
      </w:tr>
      <w:tr w:rsidR="00C204C8" w14:paraId="4EEADEDB" w14:textId="77777777">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326C5E2B" w14:textId="77777777" w:rsidR="00C204C8" w:rsidRDefault="00D00823">
            <w:pPr>
              <w:pStyle w:val="af4"/>
            </w:pPr>
            <w:r>
              <w:t>4</w:t>
            </w:r>
          </w:p>
        </w:tc>
        <w:tc>
          <w:tcPr>
            <w:tcW w:w="2126" w:type="dxa"/>
            <w:tcBorders>
              <w:top w:val="nil"/>
              <w:left w:val="nil"/>
              <w:bottom w:val="single" w:sz="4" w:space="0" w:color="auto"/>
              <w:right w:val="single" w:sz="4" w:space="0" w:color="auto"/>
            </w:tcBorders>
            <w:shd w:val="clear" w:color="auto" w:fill="auto"/>
            <w:noWrap/>
            <w:vAlign w:val="center"/>
          </w:tcPr>
          <w:p w14:paraId="026559F0" w14:textId="77777777" w:rsidR="00C204C8" w:rsidRDefault="00D00823">
            <w:pPr>
              <w:pStyle w:val="af4"/>
            </w:pPr>
            <w:r>
              <w:rPr>
                <w:rFonts w:hint="eastAsia"/>
              </w:rPr>
              <w:t>量化管理的</w:t>
            </w:r>
            <w:r>
              <w:t>OPM</w:t>
            </w:r>
          </w:p>
        </w:tc>
        <w:tc>
          <w:tcPr>
            <w:tcW w:w="5097" w:type="dxa"/>
            <w:tcBorders>
              <w:top w:val="nil"/>
              <w:left w:val="nil"/>
              <w:bottom w:val="single" w:sz="4" w:space="0" w:color="auto"/>
              <w:right w:val="single" w:sz="4" w:space="0" w:color="auto"/>
            </w:tcBorders>
            <w:shd w:val="clear" w:color="auto" w:fill="auto"/>
            <w:noWrap/>
            <w:vAlign w:val="center"/>
          </w:tcPr>
          <w:p w14:paraId="0537F627" w14:textId="77777777" w:rsidR="00C204C8" w:rsidRDefault="00D00823">
            <w:pPr>
              <w:pStyle w:val="af4"/>
              <w:jc w:val="both"/>
            </w:pPr>
            <w:r>
              <w:rPr>
                <w:rFonts w:hint="eastAsia"/>
              </w:rPr>
              <w:t>组织中的项目管理决策和流程管理是由数据驱动的</w:t>
            </w:r>
          </w:p>
        </w:tc>
      </w:tr>
      <w:tr w:rsidR="00C204C8" w14:paraId="518588C9" w14:textId="77777777">
        <w:trPr>
          <w:trHeight w:val="2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3745A3B" w14:textId="77777777" w:rsidR="00C204C8" w:rsidRDefault="00D00823">
            <w:pPr>
              <w:pStyle w:val="af4"/>
            </w:pPr>
            <w:r>
              <w:t>5</w:t>
            </w:r>
          </w:p>
        </w:tc>
        <w:tc>
          <w:tcPr>
            <w:tcW w:w="2126" w:type="dxa"/>
            <w:tcBorders>
              <w:top w:val="nil"/>
              <w:left w:val="nil"/>
              <w:bottom w:val="single" w:sz="4" w:space="0" w:color="auto"/>
              <w:right w:val="single" w:sz="4" w:space="0" w:color="auto"/>
            </w:tcBorders>
            <w:shd w:val="clear" w:color="auto" w:fill="auto"/>
            <w:noWrap/>
            <w:vAlign w:val="center"/>
          </w:tcPr>
          <w:p w14:paraId="41B65C74" w14:textId="77777777" w:rsidR="00C204C8" w:rsidRDefault="00D00823">
            <w:pPr>
              <w:pStyle w:val="af4"/>
            </w:pPr>
            <w:r>
              <w:rPr>
                <w:rFonts w:hint="eastAsia"/>
              </w:rPr>
              <w:t>持续优化的</w:t>
            </w:r>
            <w:r>
              <w:t>OPM</w:t>
            </w:r>
          </w:p>
        </w:tc>
        <w:tc>
          <w:tcPr>
            <w:tcW w:w="5097" w:type="dxa"/>
            <w:tcBorders>
              <w:top w:val="nil"/>
              <w:left w:val="nil"/>
              <w:bottom w:val="single" w:sz="4" w:space="0" w:color="auto"/>
              <w:right w:val="single" w:sz="4" w:space="0" w:color="auto"/>
            </w:tcBorders>
            <w:shd w:val="clear" w:color="auto" w:fill="auto"/>
            <w:noWrap/>
            <w:vAlign w:val="center"/>
          </w:tcPr>
          <w:p w14:paraId="0C05B1E0" w14:textId="77777777" w:rsidR="00C204C8" w:rsidRDefault="00D00823">
            <w:pPr>
              <w:pStyle w:val="af4"/>
              <w:jc w:val="both"/>
            </w:pPr>
            <w:r>
              <w:rPr>
                <w:rFonts w:hint="eastAsia"/>
              </w:rPr>
              <w:t>组织稳定且专注于持续改进</w:t>
            </w:r>
          </w:p>
        </w:tc>
      </w:tr>
    </w:tbl>
    <w:p w14:paraId="0ADD5985" w14:textId="77777777" w:rsidR="00C204C8" w:rsidRDefault="00D00823">
      <w:pPr>
        <w:ind w:firstLine="420"/>
      </w:pPr>
      <w:r>
        <w:rPr>
          <w:rFonts w:hint="eastAsia"/>
        </w:rPr>
        <w:t>6</w:t>
      </w:r>
      <w:r>
        <w:t xml:space="preserve">. </w:t>
      </w:r>
      <w:r>
        <w:rPr>
          <w:rFonts w:hint="eastAsia"/>
        </w:rPr>
        <w:t>建立组织级的量化管理体系的内容主要包括：</w:t>
      </w:r>
      <w:r>
        <w:t>定义组织量化过程性能目标、识别关键过程、建立度量体系及</w:t>
      </w:r>
      <w:r>
        <w:rPr>
          <w:rFonts w:hint="eastAsia"/>
        </w:rPr>
        <w:t>数据收集、建立过程性能基线和建立过程性能模型。</w:t>
      </w:r>
    </w:p>
    <w:p w14:paraId="6C4F638C" w14:textId="77777777" w:rsidR="00C204C8" w:rsidRDefault="00D00823">
      <w:pPr>
        <w:pStyle w:val="1"/>
        <w:spacing w:before="163" w:after="163"/>
        <w:ind w:firstLine="904"/>
      </w:pPr>
      <w:bookmarkStart w:id="191" w:name="_Toc139633966"/>
      <w:r>
        <w:rPr>
          <w:rFonts w:hint="eastAsia"/>
        </w:rPr>
        <w:lastRenderedPageBreak/>
        <w:t>第</w:t>
      </w:r>
      <w:r>
        <w:t>21</w:t>
      </w:r>
      <w:r>
        <w:rPr>
          <w:rFonts w:hint="eastAsia"/>
        </w:rPr>
        <w:t>章</w:t>
      </w:r>
      <w:r>
        <w:t xml:space="preserve"> </w:t>
      </w:r>
      <w:r>
        <w:rPr>
          <w:rFonts w:hint="eastAsia"/>
        </w:rPr>
        <w:t>项目管理科学基础</w:t>
      </w:r>
      <w:bookmarkEnd w:id="191"/>
    </w:p>
    <w:p w14:paraId="3CAAD66A" w14:textId="77777777" w:rsidR="00C204C8" w:rsidRDefault="00D00823">
      <w:pPr>
        <w:pStyle w:val="2"/>
        <w:spacing w:before="163" w:after="163"/>
      </w:pPr>
      <w:bookmarkStart w:id="192" w:name="_Toc139633967"/>
      <w:r>
        <w:t>1</w:t>
      </w:r>
      <w:r>
        <w:rPr>
          <w:rFonts w:hint="eastAsia"/>
        </w:rPr>
        <w:t>考情分析</w:t>
      </w:r>
      <w:bookmarkEnd w:id="192"/>
    </w:p>
    <w:p w14:paraId="00F0715C" w14:textId="77777777" w:rsidR="00C204C8" w:rsidRDefault="00D00823">
      <w:pPr>
        <w:ind w:firstLine="420"/>
      </w:pPr>
      <w:r>
        <w:t>根据对历年考试真题的分析，</w:t>
      </w:r>
      <w:r>
        <w:rPr>
          <w:rFonts w:hint="eastAsia"/>
        </w:rPr>
        <w:t>本章节在综合知识科目考查，考查题型为选择题，考查分值为</w:t>
      </w:r>
      <w:r>
        <w:t>5</w:t>
      </w:r>
      <w:r>
        <w:rPr>
          <w:rFonts w:hint="eastAsia"/>
        </w:rPr>
        <w:t>分左右。</w:t>
      </w:r>
    </w:p>
    <w:p w14:paraId="23398986" w14:textId="77777777" w:rsidR="00C204C8" w:rsidRDefault="00D00823">
      <w:pPr>
        <w:pStyle w:val="3"/>
        <w:ind w:firstLine="575"/>
      </w:pPr>
      <w:r>
        <w:t>1.1</w:t>
      </w:r>
      <w:r>
        <w:rPr>
          <w:rFonts w:hint="eastAsia"/>
        </w:rPr>
        <w:t>本章重点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1202"/>
        <w:gridCol w:w="1418"/>
        <w:gridCol w:w="4671"/>
      </w:tblGrid>
      <w:tr w:rsidR="00C204C8" w14:paraId="629F8478" w14:textId="77777777">
        <w:trPr>
          <w:trHeight w:val="23"/>
          <w:jc w:val="center"/>
        </w:trPr>
        <w:tc>
          <w:tcPr>
            <w:tcW w:w="0" w:type="auto"/>
            <w:shd w:val="clear" w:color="auto" w:fill="auto"/>
            <w:noWrap/>
            <w:vAlign w:val="center"/>
          </w:tcPr>
          <w:p w14:paraId="715DAEDF" w14:textId="77777777" w:rsidR="00C204C8" w:rsidRDefault="00D00823">
            <w:pPr>
              <w:pStyle w:val="af4"/>
            </w:pPr>
            <w:r>
              <w:rPr>
                <w:rFonts w:hint="eastAsia"/>
              </w:rPr>
              <w:t>序号</w:t>
            </w:r>
          </w:p>
        </w:tc>
        <w:tc>
          <w:tcPr>
            <w:tcW w:w="1202" w:type="dxa"/>
            <w:shd w:val="clear" w:color="auto" w:fill="auto"/>
            <w:noWrap/>
            <w:vAlign w:val="center"/>
          </w:tcPr>
          <w:p w14:paraId="320A9A82" w14:textId="77777777" w:rsidR="00C204C8" w:rsidRDefault="00D00823">
            <w:pPr>
              <w:pStyle w:val="af4"/>
            </w:pPr>
            <w:r>
              <w:t>知识领域</w:t>
            </w:r>
          </w:p>
        </w:tc>
        <w:tc>
          <w:tcPr>
            <w:tcW w:w="1418" w:type="dxa"/>
            <w:vAlign w:val="center"/>
          </w:tcPr>
          <w:p w14:paraId="5BD64843" w14:textId="77777777" w:rsidR="00C204C8" w:rsidRDefault="00D00823">
            <w:pPr>
              <w:pStyle w:val="af4"/>
            </w:pPr>
            <w:r>
              <w:t>考查章节</w:t>
            </w:r>
          </w:p>
        </w:tc>
        <w:tc>
          <w:tcPr>
            <w:tcW w:w="4671" w:type="dxa"/>
            <w:shd w:val="clear" w:color="auto" w:fill="auto"/>
            <w:vAlign w:val="center"/>
          </w:tcPr>
          <w:p w14:paraId="469F26C7" w14:textId="77777777" w:rsidR="00C204C8" w:rsidRDefault="00D00823">
            <w:pPr>
              <w:pStyle w:val="af4"/>
            </w:pPr>
            <w:r>
              <w:t>重要考点</w:t>
            </w:r>
          </w:p>
        </w:tc>
      </w:tr>
      <w:tr w:rsidR="00C204C8" w14:paraId="74ED0F91" w14:textId="77777777">
        <w:trPr>
          <w:trHeight w:val="23"/>
          <w:jc w:val="center"/>
        </w:trPr>
        <w:tc>
          <w:tcPr>
            <w:tcW w:w="0" w:type="auto"/>
            <w:shd w:val="clear" w:color="auto" w:fill="auto"/>
            <w:noWrap/>
            <w:vAlign w:val="center"/>
          </w:tcPr>
          <w:p w14:paraId="1CA9EA2E" w14:textId="77777777" w:rsidR="00C204C8" w:rsidRDefault="00D00823">
            <w:pPr>
              <w:pStyle w:val="af4"/>
            </w:pPr>
            <w:r>
              <w:t>1</w:t>
            </w:r>
          </w:p>
        </w:tc>
        <w:tc>
          <w:tcPr>
            <w:tcW w:w="1202" w:type="dxa"/>
            <w:vMerge w:val="restart"/>
            <w:shd w:val="clear" w:color="auto" w:fill="auto"/>
            <w:noWrap/>
            <w:vAlign w:val="center"/>
          </w:tcPr>
          <w:p w14:paraId="3D89A07B" w14:textId="77777777" w:rsidR="00C204C8" w:rsidRDefault="00D00823">
            <w:pPr>
              <w:pStyle w:val="af4"/>
            </w:pPr>
            <w:r>
              <w:rPr>
                <w:rFonts w:hint="eastAsia"/>
              </w:rPr>
              <w:t>项目管理科学基础</w:t>
            </w:r>
          </w:p>
        </w:tc>
        <w:tc>
          <w:tcPr>
            <w:tcW w:w="1418" w:type="dxa"/>
            <w:vAlign w:val="center"/>
          </w:tcPr>
          <w:p w14:paraId="63DE6A3E" w14:textId="77777777" w:rsidR="00C204C8" w:rsidRDefault="00D00823">
            <w:pPr>
              <w:pStyle w:val="af4"/>
            </w:pPr>
            <w:r>
              <w:rPr>
                <w:rFonts w:hint="eastAsia"/>
              </w:rPr>
              <w:t>工程经济学</w:t>
            </w:r>
          </w:p>
        </w:tc>
        <w:tc>
          <w:tcPr>
            <w:tcW w:w="4671" w:type="dxa"/>
            <w:shd w:val="clear" w:color="auto" w:fill="auto"/>
            <w:vAlign w:val="center"/>
          </w:tcPr>
          <w:p w14:paraId="669ECB60" w14:textId="77777777" w:rsidR="00C204C8" w:rsidRDefault="00D00823">
            <w:pPr>
              <w:pStyle w:val="af4"/>
              <w:jc w:val="both"/>
            </w:pPr>
            <w:r>
              <w:rPr>
                <w:rFonts w:hint="eastAsia"/>
              </w:rPr>
              <w:t>资金的时间价值与等值计算、项目经济评价</w:t>
            </w:r>
          </w:p>
        </w:tc>
      </w:tr>
      <w:tr w:rsidR="00C204C8" w14:paraId="2824F3D5" w14:textId="77777777">
        <w:trPr>
          <w:trHeight w:val="23"/>
          <w:jc w:val="center"/>
        </w:trPr>
        <w:tc>
          <w:tcPr>
            <w:tcW w:w="0" w:type="auto"/>
            <w:shd w:val="clear" w:color="auto" w:fill="auto"/>
            <w:noWrap/>
            <w:vAlign w:val="center"/>
          </w:tcPr>
          <w:p w14:paraId="457B2AE2" w14:textId="77777777" w:rsidR="00C204C8" w:rsidRDefault="00D00823">
            <w:pPr>
              <w:pStyle w:val="af4"/>
            </w:pPr>
            <w:r>
              <w:t>2</w:t>
            </w:r>
          </w:p>
        </w:tc>
        <w:tc>
          <w:tcPr>
            <w:tcW w:w="1202" w:type="dxa"/>
            <w:vMerge/>
            <w:shd w:val="clear" w:color="auto" w:fill="auto"/>
            <w:noWrap/>
            <w:vAlign w:val="center"/>
          </w:tcPr>
          <w:p w14:paraId="2128E7A9" w14:textId="77777777" w:rsidR="00C204C8" w:rsidRDefault="00C204C8">
            <w:pPr>
              <w:pStyle w:val="af4"/>
            </w:pPr>
          </w:p>
        </w:tc>
        <w:tc>
          <w:tcPr>
            <w:tcW w:w="1418" w:type="dxa"/>
            <w:vAlign w:val="center"/>
          </w:tcPr>
          <w:p w14:paraId="394C03C7" w14:textId="77777777" w:rsidR="00C204C8" w:rsidRDefault="00D00823">
            <w:pPr>
              <w:pStyle w:val="af4"/>
            </w:pPr>
            <w:r>
              <w:rPr>
                <w:rFonts w:hint="eastAsia"/>
              </w:rPr>
              <w:t>运筹学</w:t>
            </w:r>
          </w:p>
        </w:tc>
        <w:tc>
          <w:tcPr>
            <w:tcW w:w="4671" w:type="dxa"/>
            <w:shd w:val="clear" w:color="auto" w:fill="auto"/>
            <w:vAlign w:val="center"/>
          </w:tcPr>
          <w:p w14:paraId="3439CAC7" w14:textId="77777777" w:rsidR="00C204C8" w:rsidRDefault="00D00823">
            <w:pPr>
              <w:pStyle w:val="af4"/>
              <w:jc w:val="both"/>
            </w:pPr>
            <w:r>
              <w:rPr>
                <w:rFonts w:hint="eastAsia"/>
              </w:rPr>
              <w:t>线性规划、运输问题、指派问题、动态规划、图与网络、博弈论、决策分析</w:t>
            </w:r>
          </w:p>
        </w:tc>
      </w:tr>
    </w:tbl>
    <w:p w14:paraId="2CAB0D6B" w14:textId="77777777" w:rsidR="00C204C8" w:rsidRDefault="00D00823">
      <w:pPr>
        <w:pStyle w:val="2"/>
        <w:spacing w:before="163" w:after="163"/>
      </w:pPr>
      <w:bookmarkStart w:id="193" w:name="_Toc139633968"/>
      <w:r>
        <w:t>2</w:t>
      </w:r>
      <w:r>
        <w:rPr>
          <w:rFonts w:hint="eastAsia"/>
        </w:rPr>
        <w:t>考点精讲</w:t>
      </w:r>
      <w:bookmarkEnd w:id="193"/>
    </w:p>
    <w:p w14:paraId="392E8FF2" w14:textId="77777777" w:rsidR="00C204C8" w:rsidRDefault="00D00823">
      <w:pPr>
        <w:ind w:firstLine="420"/>
      </w:pPr>
      <w:r>
        <w:t xml:space="preserve">1. </w:t>
      </w:r>
      <w:r>
        <w:rPr>
          <w:rFonts w:hint="eastAsia"/>
        </w:rPr>
        <w:t>资金的时间价值</w:t>
      </w:r>
    </w:p>
    <w:p w14:paraId="4A551B18" w14:textId="77777777" w:rsidR="00C204C8" w:rsidRDefault="00D00823">
      <w:pPr>
        <w:ind w:firstLine="420"/>
      </w:pPr>
      <w:r>
        <w:rPr>
          <w:rFonts w:hint="eastAsia"/>
        </w:rPr>
        <w:t>将资金投入使用后，经过一段时间，资金便产生了增值。</w:t>
      </w:r>
    </w:p>
    <w:p w14:paraId="3DFD3BF0" w14:textId="77777777" w:rsidR="00C204C8" w:rsidRDefault="00D00823">
      <w:pPr>
        <w:ind w:firstLine="420"/>
      </w:pPr>
      <w:r>
        <w:rPr>
          <w:rFonts w:hint="eastAsia"/>
        </w:rPr>
        <w:t>资金的时间价值是指不同时间发生的等额资金在价值上的差别。</w:t>
      </w:r>
    </w:p>
    <w:p w14:paraId="36F14652" w14:textId="77777777" w:rsidR="00C204C8" w:rsidRDefault="00D00823">
      <w:pPr>
        <w:ind w:firstLine="420"/>
      </w:pPr>
      <w:r>
        <w:rPr>
          <w:rFonts w:hint="eastAsia"/>
        </w:rPr>
        <w:t>资金的时间价值表明，在不同的时间付出或得到同样数额的资金，其经济价值是不等的。</w:t>
      </w:r>
    </w:p>
    <w:p w14:paraId="633BD442" w14:textId="77777777" w:rsidR="00C204C8" w:rsidRDefault="00D00823">
      <w:pPr>
        <w:ind w:firstLine="420"/>
      </w:pPr>
      <w:r>
        <w:t xml:space="preserve">2. </w:t>
      </w:r>
      <w:r>
        <w:rPr>
          <w:rFonts w:hint="eastAsia"/>
        </w:rPr>
        <w:t>线性规划建模</w:t>
      </w:r>
    </w:p>
    <w:p w14:paraId="094AE389" w14:textId="77777777" w:rsidR="00C204C8" w:rsidRDefault="00D00823">
      <w:pPr>
        <w:ind w:firstLine="420"/>
      </w:pPr>
      <w:r>
        <w:rPr>
          <w:rFonts w:hint="eastAsia"/>
        </w:rPr>
        <w:t>线性规划主要研究和解决以下两类问题</w:t>
      </w:r>
      <w:r>
        <w:t>：一是在有限资源（人力、物力、财力）条件下，如何制订一个最优的经</w:t>
      </w:r>
      <w:r>
        <w:rPr>
          <w:rFonts w:hint="eastAsia"/>
        </w:rPr>
        <w:t>营方案，以取得最佳的经济效益</w:t>
      </w:r>
      <w:r>
        <w:t>；二是在</w:t>
      </w:r>
      <w:r>
        <w:rPr>
          <w:rFonts w:hint="eastAsia"/>
        </w:rPr>
        <w:t>任</w:t>
      </w:r>
      <w:r>
        <w:t>务确定的前提下，怎样合理安排，统筹规划，使完</w:t>
      </w:r>
      <w:r>
        <w:rPr>
          <w:rFonts w:hint="eastAsia"/>
        </w:rPr>
        <w:t>成该项任务所消耗的资源最少。</w:t>
      </w:r>
      <w:r>
        <w:t>用数学的语言来说，也就是在一组约束条件下寻找目标函数的极值问题。</w:t>
      </w:r>
    </w:p>
    <w:p w14:paraId="1907C667" w14:textId="77777777" w:rsidR="00C204C8" w:rsidRDefault="00D00823">
      <w:pPr>
        <w:ind w:firstLine="420"/>
      </w:pPr>
      <w:r>
        <w:rPr>
          <w:rFonts w:hint="eastAsia"/>
        </w:rPr>
        <w:t>线性规划问题的数学模型包含三个要素，即决策变量、目标函数和约束条件。</w:t>
      </w:r>
    </w:p>
    <w:p w14:paraId="1DDC3CB2" w14:textId="77777777" w:rsidR="00C204C8" w:rsidRDefault="00D00823">
      <w:pPr>
        <w:ind w:firstLine="420"/>
      </w:pPr>
      <w:r>
        <w:t xml:space="preserve">3. </w:t>
      </w:r>
      <w:r>
        <w:rPr>
          <w:rFonts w:hint="eastAsia"/>
        </w:rPr>
        <w:t>图论——图与最小生成树</w:t>
      </w:r>
    </w:p>
    <w:p w14:paraId="25114D69" w14:textId="77777777" w:rsidR="00C204C8" w:rsidRDefault="00D00823">
      <w:pPr>
        <w:ind w:firstLine="420"/>
      </w:pPr>
      <w:r>
        <w:rPr>
          <w:rFonts w:hint="eastAsia"/>
        </w:rPr>
        <w:t>图由点和边构成的，可以反映一些对象之间的关系。图论中的点通常记为</w:t>
      </w:r>
      <w:r>
        <w:t>Vi</w:t>
      </w:r>
      <w:r>
        <w:rPr>
          <w:rFonts w:hint="eastAsia"/>
        </w:rPr>
        <w:t>，点之间的连线称之为边，通常记为</w:t>
      </w:r>
      <w:r>
        <w:t>E</w:t>
      </w:r>
      <w:r>
        <w:rPr>
          <w:rFonts w:cs="宋体"/>
        </w:rPr>
        <w:t>i</w:t>
      </w:r>
      <w:r>
        <w:rPr>
          <w:rFonts w:hint="eastAsia"/>
        </w:rPr>
        <w:t>。带箭头的连线，称之为弧，图论中的弧记为</w:t>
      </w:r>
      <w:r>
        <w:t>A</w:t>
      </w:r>
      <w:r>
        <w:rPr>
          <w:rFonts w:cs="宋体"/>
        </w:rPr>
        <w:t>i</w:t>
      </w:r>
      <w:r>
        <w:rPr>
          <w:rFonts w:hint="eastAsia"/>
        </w:rPr>
        <w:t>。</w:t>
      </w:r>
    </w:p>
    <w:p w14:paraId="4F865772" w14:textId="77777777" w:rsidR="00C204C8" w:rsidRDefault="00D00823">
      <w:pPr>
        <w:adjustRightInd/>
        <w:snapToGrid/>
        <w:ind w:firstLineChars="0" w:firstLine="0"/>
        <w:jc w:val="left"/>
      </w:pPr>
      <w:r>
        <w:br w:type="page"/>
      </w:r>
    </w:p>
    <w:p w14:paraId="6FD5A154" w14:textId="77777777" w:rsidR="00C204C8" w:rsidRDefault="00D00823">
      <w:pPr>
        <w:pStyle w:val="1"/>
        <w:spacing w:before="163" w:after="163"/>
      </w:pPr>
      <w:bookmarkStart w:id="194" w:name="_Toc139633969"/>
      <w:r>
        <w:rPr>
          <w:rFonts w:hint="eastAsia"/>
        </w:rPr>
        <w:lastRenderedPageBreak/>
        <w:t>第</w:t>
      </w:r>
      <w:r>
        <w:t>22</w:t>
      </w:r>
      <w:r>
        <w:rPr>
          <w:rFonts w:hint="eastAsia"/>
        </w:rPr>
        <w:t>章</w:t>
      </w:r>
      <w:r>
        <w:t xml:space="preserve"> </w:t>
      </w:r>
      <w:r>
        <w:rPr>
          <w:rFonts w:hint="eastAsia"/>
        </w:rPr>
        <w:t>组织通用治理</w:t>
      </w:r>
      <w:bookmarkEnd w:id="194"/>
    </w:p>
    <w:p w14:paraId="719B0973" w14:textId="77777777" w:rsidR="00C204C8" w:rsidRDefault="00D00823">
      <w:pPr>
        <w:pStyle w:val="2"/>
        <w:spacing w:before="163" w:after="163"/>
      </w:pPr>
      <w:bookmarkStart w:id="195" w:name="_Toc139633970"/>
      <w:r>
        <w:t>1</w:t>
      </w:r>
      <w:r>
        <w:rPr>
          <w:rFonts w:hint="eastAsia"/>
        </w:rPr>
        <w:t>考情分析</w:t>
      </w:r>
      <w:bookmarkEnd w:id="195"/>
    </w:p>
    <w:p w14:paraId="50C4F523" w14:textId="77777777" w:rsidR="00C204C8" w:rsidRDefault="00D00823">
      <w:pPr>
        <w:ind w:firstLine="420"/>
      </w:pPr>
      <w:r>
        <w:t>根据对历年考试真题的分析，</w:t>
      </w:r>
      <w:r>
        <w:rPr>
          <w:rFonts w:hint="eastAsia"/>
        </w:rPr>
        <w:t>本章节在综合知识科目考查，考查题型为选择题，考查分值为</w:t>
      </w:r>
      <w:r>
        <w:t>1</w:t>
      </w:r>
      <w:r>
        <w:rPr>
          <w:rFonts w:hint="eastAsia"/>
        </w:rPr>
        <w:t>分左右。</w:t>
      </w:r>
    </w:p>
    <w:p w14:paraId="2EFD2611" w14:textId="77777777" w:rsidR="00C204C8" w:rsidRDefault="00D00823">
      <w:pPr>
        <w:pStyle w:val="3"/>
        <w:ind w:firstLine="575"/>
      </w:pPr>
      <w:r>
        <w:t xml:space="preserve">1.1 </w:t>
      </w:r>
      <w:r>
        <w:rPr>
          <w:rFonts w:hint="eastAsia"/>
        </w:rPr>
        <w:t>本章重点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558"/>
        <w:gridCol w:w="4531"/>
      </w:tblGrid>
      <w:tr w:rsidR="00C204C8" w14:paraId="63AA8AD7" w14:textId="77777777">
        <w:trPr>
          <w:trHeight w:val="23"/>
          <w:jc w:val="center"/>
        </w:trPr>
        <w:tc>
          <w:tcPr>
            <w:tcW w:w="444" w:type="pct"/>
            <w:shd w:val="clear" w:color="auto" w:fill="auto"/>
            <w:noWrap/>
          </w:tcPr>
          <w:p w14:paraId="40AA38A9" w14:textId="77777777" w:rsidR="00C204C8" w:rsidRDefault="00D00823">
            <w:pPr>
              <w:pStyle w:val="af4"/>
            </w:pPr>
            <w:r>
              <w:rPr>
                <w:rFonts w:hint="eastAsia"/>
              </w:rPr>
              <w:t>序号</w:t>
            </w:r>
          </w:p>
        </w:tc>
        <w:tc>
          <w:tcPr>
            <w:tcW w:w="715" w:type="pct"/>
            <w:shd w:val="clear" w:color="auto" w:fill="auto"/>
            <w:noWrap/>
          </w:tcPr>
          <w:p w14:paraId="5D4C871B" w14:textId="77777777" w:rsidR="00C204C8" w:rsidRDefault="00D00823">
            <w:pPr>
              <w:pStyle w:val="af4"/>
              <w:jc w:val="both"/>
            </w:pPr>
            <w:r>
              <w:rPr>
                <w:rFonts w:hint="eastAsia"/>
              </w:rPr>
              <w:t>知识领域</w:t>
            </w:r>
          </w:p>
        </w:tc>
        <w:tc>
          <w:tcPr>
            <w:tcW w:w="983" w:type="pct"/>
            <w:vAlign w:val="center"/>
          </w:tcPr>
          <w:p w14:paraId="5BE7FD3C" w14:textId="77777777" w:rsidR="00C204C8" w:rsidRDefault="00D00823">
            <w:pPr>
              <w:pStyle w:val="af4"/>
            </w:pPr>
            <w:r>
              <w:rPr>
                <w:rFonts w:hint="eastAsia"/>
              </w:rPr>
              <w:t>考查章节</w:t>
            </w:r>
          </w:p>
        </w:tc>
        <w:tc>
          <w:tcPr>
            <w:tcW w:w="2858" w:type="pct"/>
            <w:shd w:val="clear" w:color="auto" w:fill="auto"/>
          </w:tcPr>
          <w:p w14:paraId="6DEACC3F" w14:textId="77777777" w:rsidR="00C204C8" w:rsidRDefault="00D00823">
            <w:pPr>
              <w:pStyle w:val="af4"/>
            </w:pPr>
            <w:r>
              <w:rPr>
                <w:rFonts w:hint="eastAsia"/>
              </w:rPr>
              <w:t>重要考点</w:t>
            </w:r>
          </w:p>
        </w:tc>
      </w:tr>
      <w:tr w:rsidR="00C204C8" w14:paraId="292477A0" w14:textId="77777777">
        <w:trPr>
          <w:trHeight w:val="23"/>
          <w:jc w:val="center"/>
        </w:trPr>
        <w:tc>
          <w:tcPr>
            <w:tcW w:w="444" w:type="pct"/>
            <w:shd w:val="clear" w:color="auto" w:fill="auto"/>
            <w:noWrap/>
            <w:vAlign w:val="center"/>
          </w:tcPr>
          <w:p w14:paraId="209D40FC" w14:textId="77777777" w:rsidR="00C204C8" w:rsidRDefault="00D00823">
            <w:pPr>
              <w:pStyle w:val="af4"/>
            </w:pPr>
            <w:r>
              <w:t>1</w:t>
            </w:r>
          </w:p>
        </w:tc>
        <w:tc>
          <w:tcPr>
            <w:tcW w:w="715" w:type="pct"/>
            <w:vMerge w:val="restart"/>
            <w:shd w:val="clear" w:color="auto" w:fill="auto"/>
            <w:noWrap/>
            <w:vAlign w:val="center"/>
          </w:tcPr>
          <w:p w14:paraId="4BD2C615" w14:textId="77777777" w:rsidR="00C204C8" w:rsidRDefault="00D00823">
            <w:pPr>
              <w:pStyle w:val="af4"/>
            </w:pPr>
            <w:r>
              <w:rPr>
                <w:rFonts w:hint="eastAsia"/>
              </w:rPr>
              <w:t>组织通用治理</w:t>
            </w:r>
          </w:p>
        </w:tc>
        <w:tc>
          <w:tcPr>
            <w:tcW w:w="983" w:type="pct"/>
            <w:vAlign w:val="center"/>
          </w:tcPr>
          <w:p w14:paraId="7005F8DB" w14:textId="77777777" w:rsidR="00C204C8" w:rsidRDefault="00D00823">
            <w:pPr>
              <w:pStyle w:val="af4"/>
            </w:pPr>
            <w:r>
              <w:rPr>
                <w:rFonts w:hint="eastAsia"/>
              </w:rPr>
              <w:t>组织战略</w:t>
            </w:r>
          </w:p>
        </w:tc>
        <w:tc>
          <w:tcPr>
            <w:tcW w:w="2858" w:type="pct"/>
            <w:shd w:val="clear" w:color="auto" w:fill="auto"/>
            <w:vAlign w:val="center"/>
          </w:tcPr>
          <w:p w14:paraId="3028D29C" w14:textId="77777777" w:rsidR="00C204C8" w:rsidRDefault="00D00823">
            <w:pPr>
              <w:pStyle w:val="af4"/>
              <w:jc w:val="both"/>
            </w:pPr>
            <w:r>
              <w:rPr>
                <w:rFonts w:hint="eastAsia"/>
              </w:rPr>
              <w:t>组织战略、组织定位、组织环境分析、组织能力确认、创新和改进</w:t>
            </w:r>
          </w:p>
        </w:tc>
      </w:tr>
      <w:tr w:rsidR="00C204C8" w14:paraId="63192C22" w14:textId="77777777">
        <w:trPr>
          <w:trHeight w:val="23"/>
          <w:jc w:val="center"/>
        </w:trPr>
        <w:tc>
          <w:tcPr>
            <w:tcW w:w="444" w:type="pct"/>
            <w:shd w:val="clear" w:color="auto" w:fill="auto"/>
            <w:noWrap/>
            <w:vAlign w:val="center"/>
          </w:tcPr>
          <w:p w14:paraId="770DFD81" w14:textId="77777777" w:rsidR="00C204C8" w:rsidRDefault="00D00823">
            <w:pPr>
              <w:pStyle w:val="af4"/>
            </w:pPr>
            <w:r>
              <w:t>2</w:t>
            </w:r>
          </w:p>
        </w:tc>
        <w:tc>
          <w:tcPr>
            <w:tcW w:w="715" w:type="pct"/>
            <w:vMerge/>
            <w:shd w:val="clear" w:color="auto" w:fill="auto"/>
            <w:noWrap/>
            <w:vAlign w:val="center"/>
          </w:tcPr>
          <w:p w14:paraId="6EC32988" w14:textId="77777777" w:rsidR="00C204C8" w:rsidRDefault="00C204C8">
            <w:pPr>
              <w:pStyle w:val="af4"/>
            </w:pPr>
          </w:p>
        </w:tc>
        <w:tc>
          <w:tcPr>
            <w:tcW w:w="983" w:type="pct"/>
            <w:vAlign w:val="center"/>
          </w:tcPr>
          <w:p w14:paraId="501D475B" w14:textId="77777777" w:rsidR="00C204C8" w:rsidRDefault="00D00823">
            <w:pPr>
              <w:pStyle w:val="af4"/>
            </w:pPr>
            <w:r>
              <w:rPr>
                <w:rFonts w:hint="eastAsia"/>
              </w:rPr>
              <w:t>绩效考核</w:t>
            </w:r>
          </w:p>
        </w:tc>
        <w:tc>
          <w:tcPr>
            <w:tcW w:w="2858" w:type="pct"/>
            <w:shd w:val="clear" w:color="auto" w:fill="auto"/>
            <w:vAlign w:val="center"/>
          </w:tcPr>
          <w:p w14:paraId="0E475F21" w14:textId="77777777" w:rsidR="00C204C8" w:rsidRDefault="00D00823">
            <w:pPr>
              <w:pStyle w:val="af4"/>
              <w:jc w:val="both"/>
            </w:pPr>
            <w:r>
              <w:rPr>
                <w:rFonts w:hint="eastAsia"/>
              </w:rPr>
              <w:t>绩效计划、绩效实施、</w:t>
            </w:r>
            <w:r>
              <w:t>绩效治理</w:t>
            </w:r>
            <w:r>
              <w:rPr>
                <w:rFonts w:hint="eastAsia"/>
              </w:rPr>
              <w:t>、</w:t>
            </w:r>
            <w:r>
              <w:t>绩效评估</w:t>
            </w:r>
            <w:r>
              <w:rPr>
                <w:rFonts w:hint="eastAsia"/>
              </w:rPr>
              <w:t>、</w:t>
            </w:r>
            <w:r>
              <w:t>绩效评价结果反馈</w:t>
            </w:r>
            <w:r>
              <w:rPr>
                <w:rFonts w:hint="eastAsia"/>
              </w:rPr>
              <w:t>、</w:t>
            </w:r>
            <w:r>
              <w:t>绩效评价结果应用</w:t>
            </w:r>
          </w:p>
        </w:tc>
      </w:tr>
      <w:tr w:rsidR="00C204C8" w14:paraId="28D29D97" w14:textId="77777777">
        <w:trPr>
          <w:trHeight w:val="23"/>
          <w:jc w:val="center"/>
        </w:trPr>
        <w:tc>
          <w:tcPr>
            <w:tcW w:w="444" w:type="pct"/>
            <w:shd w:val="clear" w:color="auto" w:fill="auto"/>
            <w:noWrap/>
            <w:vAlign w:val="center"/>
          </w:tcPr>
          <w:p w14:paraId="57BF0890" w14:textId="77777777" w:rsidR="00C204C8" w:rsidRDefault="00D00823">
            <w:pPr>
              <w:pStyle w:val="af4"/>
            </w:pPr>
            <w:r>
              <w:t>3</w:t>
            </w:r>
          </w:p>
        </w:tc>
        <w:tc>
          <w:tcPr>
            <w:tcW w:w="715" w:type="pct"/>
            <w:vMerge/>
            <w:shd w:val="clear" w:color="auto" w:fill="auto"/>
            <w:noWrap/>
            <w:vAlign w:val="center"/>
          </w:tcPr>
          <w:p w14:paraId="56B871F3" w14:textId="77777777" w:rsidR="00C204C8" w:rsidRDefault="00C204C8">
            <w:pPr>
              <w:pStyle w:val="af4"/>
            </w:pPr>
          </w:p>
        </w:tc>
        <w:tc>
          <w:tcPr>
            <w:tcW w:w="983" w:type="pct"/>
            <w:vAlign w:val="center"/>
          </w:tcPr>
          <w:p w14:paraId="7CF857DB" w14:textId="77777777" w:rsidR="00C204C8" w:rsidRDefault="00D00823">
            <w:pPr>
              <w:pStyle w:val="af4"/>
            </w:pPr>
            <w:r>
              <w:rPr>
                <w:rFonts w:hint="eastAsia"/>
              </w:rPr>
              <w:t>转型升级</w:t>
            </w:r>
          </w:p>
        </w:tc>
        <w:tc>
          <w:tcPr>
            <w:tcW w:w="2858" w:type="pct"/>
            <w:shd w:val="clear" w:color="auto" w:fill="auto"/>
            <w:vAlign w:val="center"/>
          </w:tcPr>
          <w:p w14:paraId="5E4F71EE" w14:textId="77777777" w:rsidR="00C204C8" w:rsidRDefault="00D00823">
            <w:pPr>
              <w:pStyle w:val="af4"/>
              <w:jc w:val="both"/>
            </w:pPr>
            <w:r>
              <w:rPr>
                <w:rFonts w:hint="eastAsia"/>
              </w:rPr>
              <w:t>战略转型升级、数字化转型实施</w:t>
            </w:r>
          </w:p>
        </w:tc>
      </w:tr>
    </w:tbl>
    <w:p w14:paraId="32F47370" w14:textId="77777777" w:rsidR="00C204C8" w:rsidRDefault="00D00823">
      <w:pPr>
        <w:pStyle w:val="2"/>
        <w:spacing w:before="163" w:after="163"/>
      </w:pPr>
      <w:bookmarkStart w:id="196" w:name="_Toc139633971"/>
      <w:r>
        <w:t>2</w:t>
      </w:r>
      <w:r>
        <w:rPr>
          <w:rFonts w:hint="eastAsia"/>
        </w:rPr>
        <w:t>考点精讲</w:t>
      </w:r>
      <w:bookmarkEnd w:id="196"/>
    </w:p>
    <w:p w14:paraId="66FD5166" w14:textId="77777777" w:rsidR="00C204C8" w:rsidRDefault="00D00823">
      <w:pPr>
        <w:ind w:firstLine="420"/>
      </w:pPr>
      <w:r>
        <w:t xml:space="preserve">1. </w:t>
      </w:r>
      <w:r>
        <w:rPr>
          <w:rFonts w:hint="eastAsia"/>
        </w:rPr>
        <w:t>组织战略</w:t>
      </w:r>
    </w:p>
    <w:p w14:paraId="1F289B5C" w14:textId="7D532D4A" w:rsidR="00C204C8" w:rsidRDefault="00D00823">
      <w:pPr>
        <w:ind w:firstLine="420"/>
      </w:pPr>
      <w:r>
        <w:t>组织战略是组织高质量发展的总体谋略，组织相关干系方就其发展达成一致认识的重要基础。</w:t>
      </w:r>
    </w:p>
    <w:p w14:paraId="73DCE213" w14:textId="77777777" w:rsidR="00C204C8" w:rsidRDefault="00D00823">
      <w:pPr>
        <w:keepNext/>
        <w:ind w:firstLine="420"/>
      </w:pPr>
      <w:r>
        <w:t xml:space="preserve">2. </w:t>
      </w:r>
      <w:r>
        <w:rPr>
          <w:rFonts w:hint="eastAsia"/>
        </w:rPr>
        <w:t>组织定位</w:t>
      </w:r>
    </w:p>
    <w:p w14:paraId="7BD9E1F1" w14:textId="77777777" w:rsidR="00C204C8" w:rsidRDefault="00D00823">
      <w:pPr>
        <w:ind w:firstLine="420"/>
      </w:pPr>
      <w:r>
        <w:rPr>
          <w:rFonts w:hint="eastAsia"/>
        </w:rPr>
        <w:t xml:space="preserve">组织愿景是在汇集组织每个员工个人心愿的基础上形成的全体员工共同心愿的美好愿景，描述了组织发展的目的和对如何到达那里的理性认知。 </w:t>
      </w:r>
    </w:p>
    <w:p w14:paraId="3F9D62EE" w14:textId="77777777" w:rsidR="00C204C8" w:rsidRDefault="00D00823">
      <w:pPr>
        <w:ind w:firstLine="420"/>
      </w:pPr>
      <w:r>
        <w:t xml:space="preserve">3. </w:t>
      </w:r>
      <w:r>
        <w:rPr>
          <w:rFonts w:hint="eastAsia"/>
        </w:rPr>
        <w:t>组织环境分析</w:t>
      </w:r>
    </w:p>
    <w:p w14:paraId="675E6841" w14:textId="77777777" w:rsidR="00C204C8" w:rsidRDefault="00D00823">
      <w:pPr>
        <w:ind w:firstLine="420"/>
      </w:pPr>
      <w:r>
        <w:t>常用的组织成功关键因素分析方法有PEST模型分析和SWOT分析法等。</w:t>
      </w:r>
    </w:p>
    <w:p w14:paraId="2BD27FF9" w14:textId="68294915" w:rsidR="00C204C8" w:rsidRDefault="00D00823">
      <w:pPr>
        <w:ind w:firstLine="420"/>
      </w:pPr>
      <w:r>
        <w:t xml:space="preserve">4. </w:t>
      </w:r>
      <w:r>
        <w:rPr>
          <w:rFonts w:hint="eastAsia"/>
        </w:rPr>
        <w:t>绩效计划的原则</w:t>
      </w:r>
    </w:p>
    <w:p w14:paraId="45843EAF" w14:textId="7AFD72C7" w:rsidR="00C204C8" w:rsidRDefault="00D00823">
      <w:pPr>
        <w:ind w:firstLine="420"/>
      </w:pPr>
      <w:r>
        <w:rPr>
          <w:rFonts w:hint="eastAsia"/>
        </w:rPr>
        <w:t>主要有目标导向原则、价值驱动原则、全员参与原则、流程系统化原则、可行性原则、重点突出原则、足够激励原则和职位特色原则等。绩效计划作为绩效管理期间的行动总则，绩效计划包括</w:t>
      </w:r>
      <w:r>
        <w:t>3方面的要素：绩效标准、绩效目标和绩效内容等。</w:t>
      </w:r>
    </w:p>
    <w:p w14:paraId="7D65A77F" w14:textId="77777777" w:rsidR="00C204C8" w:rsidRDefault="00D00823">
      <w:pPr>
        <w:ind w:firstLine="420"/>
      </w:pPr>
      <w:r>
        <w:t>5.绩效评估的内容</w:t>
      </w:r>
    </w:p>
    <w:p w14:paraId="65A1689D" w14:textId="12E59029" w:rsidR="00C204C8" w:rsidRDefault="00D00823" w:rsidP="00EB0045">
      <w:pPr>
        <w:ind w:firstLine="420"/>
      </w:pPr>
      <w:r>
        <w:rPr>
          <w:rFonts w:hint="eastAsia"/>
        </w:rPr>
        <w:t>绩效评估的内容概括来说主要包括</w:t>
      </w:r>
      <w:r>
        <w:t>3方面：①对上一周期内实际完成的绩效进行回顾及评估，并将实际完成结果与设定的衡量标准进行比照评价</w:t>
      </w:r>
      <w:r>
        <w:rPr>
          <w:rFonts w:hint="eastAsia"/>
        </w:rPr>
        <w:t>；</w:t>
      </w:r>
      <w:r>
        <w:t>②为下一绩效周期制定或改进调整绩效标准、绩效目标、绩效内容</w:t>
      </w:r>
      <w:r>
        <w:rPr>
          <w:rFonts w:hint="eastAsia"/>
        </w:rPr>
        <w:t>；</w:t>
      </w:r>
      <w:r>
        <w:t>③确定报酬调整和奖励方案。</w:t>
      </w:r>
      <w:r>
        <w:br w:type="page"/>
      </w:r>
    </w:p>
    <w:p w14:paraId="6FE7D457" w14:textId="77777777" w:rsidR="00C204C8" w:rsidRDefault="00D00823">
      <w:pPr>
        <w:pStyle w:val="1"/>
        <w:spacing w:before="163" w:after="163"/>
      </w:pPr>
      <w:bookmarkStart w:id="197" w:name="_Toc139633972"/>
      <w:bookmarkStart w:id="198" w:name="_Toc57389024"/>
      <w:bookmarkStart w:id="199" w:name="_Toc57884008"/>
      <w:bookmarkStart w:id="200" w:name="_Toc4513466"/>
      <w:bookmarkStart w:id="201" w:name="_Toc531854263"/>
      <w:bookmarkEnd w:id="185"/>
      <w:bookmarkEnd w:id="186"/>
      <w:bookmarkEnd w:id="187"/>
      <w:bookmarkEnd w:id="188"/>
      <w:r>
        <w:rPr>
          <w:rFonts w:hint="eastAsia"/>
        </w:rPr>
        <w:lastRenderedPageBreak/>
        <w:t>第</w:t>
      </w:r>
      <w:r>
        <w:t>23</w:t>
      </w:r>
      <w:r>
        <w:rPr>
          <w:rFonts w:hint="eastAsia"/>
        </w:rPr>
        <w:t>章</w:t>
      </w:r>
      <w:r>
        <w:t xml:space="preserve"> </w:t>
      </w:r>
      <w:r>
        <w:rPr>
          <w:rFonts w:hint="eastAsia"/>
        </w:rPr>
        <w:t>组织通用管理</w:t>
      </w:r>
      <w:bookmarkEnd w:id="197"/>
    </w:p>
    <w:p w14:paraId="2BC9FC93" w14:textId="77777777" w:rsidR="00C204C8" w:rsidRDefault="00D00823">
      <w:pPr>
        <w:pStyle w:val="2"/>
        <w:spacing w:before="163" w:after="163"/>
      </w:pPr>
      <w:bookmarkStart w:id="202" w:name="_Toc139633973"/>
      <w:r>
        <w:t>1</w:t>
      </w:r>
      <w:r>
        <w:rPr>
          <w:rFonts w:hint="eastAsia"/>
        </w:rPr>
        <w:t>考情分析</w:t>
      </w:r>
      <w:bookmarkEnd w:id="202"/>
    </w:p>
    <w:p w14:paraId="28DBF46C" w14:textId="77777777" w:rsidR="00C204C8" w:rsidRDefault="00D00823">
      <w:pPr>
        <w:ind w:firstLine="420"/>
      </w:pPr>
      <w:r>
        <w:t>根据对历年考试真题的分析，</w:t>
      </w:r>
      <w:r>
        <w:rPr>
          <w:rFonts w:hint="eastAsia"/>
        </w:rPr>
        <w:t>本章节在综合知识科目考查，考查题型为选择题，考查分值为</w:t>
      </w:r>
      <w:r>
        <w:t>1</w:t>
      </w:r>
      <w:r>
        <w:rPr>
          <w:rFonts w:hint="eastAsia"/>
        </w:rPr>
        <w:t>分左右。</w:t>
      </w:r>
    </w:p>
    <w:p w14:paraId="193C93E6" w14:textId="77777777" w:rsidR="00C204C8" w:rsidRDefault="00D00823">
      <w:pPr>
        <w:pStyle w:val="3"/>
        <w:ind w:firstLine="575"/>
      </w:pPr>
      <w:r>
        <w:t xml:space="preserve">1.1 </w:t>
      </w:r>
      <w:r>
        <w:rPr>
          <w:rFonts w:hint="eastAsia"/>
        </w:rPr>
        <w:t>本章重点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134"/>
        <w:gridCol w:w="4956"/>
      </w:tblGrid>
      <w:tr w:rsidR="00C204C8" w14:paraId="3954531B" w14:textId="77777777" w:rsidTr="00EB0045">
        <w:trPr>
          <w:trHeight w:val="23"/>
          <w:jc w:val="center"/>
        </w:trPr>
        <w:tc>
          <w:tcPr>
            <w:tcW w:w="444" w:type="pct"/>
            <w:shd w:val="clear" w:color="auto" w:fill="auto"/>
            <w:noWrap/>
          </w:tcPr>
          <w:p w14:paraId="4402AF07" w14:textId="77777777" w:rsidR="00C204C8" w:rsidRDefault="00D00823">
            <w:pPr>
              <w:pStyle w:val="af4"/>
            </w:pPr>
            <w:r>
              <w:rPr>
                <w:rFonts w:hint="eastAsia"/>
              </w:rPr>
              <w:t>序号</w:t>
            </w:r>
          </w:p>
        </w:tc>
        <w:tc>
          <w:tcPr>
            <w:tcW w:w="715" w:type="pct"/>
            <w:shd w:val="clear" w:color="auto" w:fill="auto"/>
            <w:noWrap/>
          </w:tcPr>
          <w:p w14:paraId="36017C88" w14:textId="77777777" w:rsidR="00C204C8" w:rsidRDefault="00D00823">
            <w:pPr>
              <w:pStyle w:val="af4"/>
              <w:jc w:val="both"/>
            </w:pPr>
            <w:r>
              <w:rPr>
                <w:rFonts w:hint="eastAsia"/>
              </w:rPr>
              <w:t>知识领域</w:t>
            </w:r>
          </w:p>
        </w:tc>
        <w:tc>
          <w:tcPr>
            <w:tcW w:w="715" w:type="pct"/>
            <w:vAlign w:val="center"/>
          </w:tcPr>
          <w:p w14:paraId="721330D7" w14:textId="77777777" w:rsidR="00C204C8" w:rsidRDefault="00D00823">
            <w:pPr>
              <w:pStyle w:val="af4"/>
            </w:pPr>
            <w:r>
              <w:rPr>
                <w:rFonts w:hint="eastAsia"/>
              </w:rPr>
              <w:t>考查章节</w:t>
            </w:r>
          </w:p>
        </w:tc>
        <w:tc>
          <w:tcPr>
            <w:tcW w:w="3125" w:type="pct"/>
            <w:shd w:val="clear" w:color="auto" w:fill="auto"/>
          </w:tcPr>
          <w:p w14:paraId="6545943A" w14:textId="77777777" w:rsidR="00C204C8" w:rsidRDefault="00D00823">
            <w:pPr>
              <w:pStyle w:val="af4"/>
            </w:pPr>
            <w:r>
              <w:rPr>
                <w:rFonts w:hint="eastAsia"/>
              </w:rPr>
              <w:t>重要考点</w:t>
            </w:r>
          </w:p>
        </w:tc>
      </w:tr>
      <w:tr w:rsidR="00C204C8" w14:paraId="6A5F2B5D" w14:textId="77777777" w:rsidTr="00EB0045">
        <w:trPr>
          <w:trHeight w:val="23"/>
          <w:jc w:val="center"/>
        </w:trPr>
        <w:tc>
          <w:tcPr>
            <w:tcW w:w="444" w:type="pct"/>
            <w:shd w:val="clear" w:color="auto" w:fill="auto"/>
            <w:noWrap/>
            <w:vAlign w:val="center"/>
          </w:tcPr>
          <w:p w14:paraId="73050B12" w14:textId="77777777" w:rsidR="00C204C8" w:rsidRDefault="00D00823">
            <w:pPr>
              <w:pStyle w:val="af4"/>
            </w:pPr>
            <w:r>
              <w:t>1</w:t>
            </w:r>
          </w:p>
        </w:tc>
        <w:tc>
          <w:tcPr>
            <w:tcW w:w="715" w:type="pct"/>
            <w:vMerge w:val="restart"/>
            <w:shd w:val="clear" w:color="auto" w:fill="auto"/>
            <w:noWrap/>
            <w:vAlign w:val="center"/>
          </w:tcPr>
          <w:p w14:paraId="2386B0B2" w14:textId="77777777" w:rsidR="00C204C8" w:rsidRDefault="00D00823">
            <w:pPr>
              <w:pStyle w:val="af4"/>
            </w:pPr>
            <w:r>
              <w:rPr>
                <w:rFonts w:hint="eastAsia"/>
              </w:rPr>
              <w:t>组织通用管理</w:t>
            </w:r>
          </w:p>
        </w:tc>
        <w:tc>
          <w:tcPr>
            <w:tcW w:w="715" w:type="pct"/>
            <w:vAlign w:val="center"/>
          </w:tcPr>
          <w:p w14:paraId="01355996" w14:textId="77777777" w:rsidR="00C204C8" w:rsidRDefault="00D00823">
            <w:pPr>
              <w:pStyle w:val="af4"/>
            </w:pPr>
            <w:r>
              <w:rPr>
                <w:rFonts w:hint="eastAsia"/>
              </w:rPr>
              <w:t>人力资源管理</w:t>
            </w:r>
          </w:p>
        </w:tc>
        <w:tc>
          <w:tcPr>
            <w:tcW w:w="3125" w:type="pct"/>
            <w:shd w:val="clear" w:color="auto" w:fill="auto"/>
            <w:vAlign w:val="center"/>
          </w:tcPr>
          <w:p w14:paraId="76BA7674" w14:textId="73278527" w:rsidR="00C204C8" w:rsidRDefault="00D00823">
            <w:pPr>
              <w:pStyle w:val="af4"/>
              <w:jc w:val="both"/>
            </w:pPr>
            <w:r>
              <w:rPr>
                <w:rFonts w:hint="eastAsia"/>
              </w:rPr>
              <w:t>工作分析与岗位设计、人力资源战略与计划、人员招聘与录用、人员培训、人员职业规划与管理</w:t>
            </w:r>
          </w:p>
        </w:tc>
      </w:tr>
      <w:tr w:rsidR="00C204C8" w14:paraId="32245EDE" w14:textId="77777777" w:rsidTr="00EB0045">
        <w:trPr>
          <w:trHeight w:val="23"/>
          <w:jc w:val="center"/>
        </w:trPr>
        <w:tc>
          <w:tcPr>
            <w:tcW w:w="444" w:type="pct"/>
            <w:shd w:val="clear" w:color="auto" w:fill="auto"/>
            <w:noWrap/>
            <w:vAlign w:val="center"/>
          </w:tcPr>
          <w:p w14:paraId="600F7177" w14:textId="77777777" w:rsidR="00C204C8" w:rsidRDefault="00D00823">
            <w:pPr>
              <w:pStyle w:val="af4"/>
            </w:pPr>
            <w:r>
              <w:t>2</w:t>
            </w:r>
          </w:p>
        </w:tc>
        <w:tc>
          <w:tcPr>
            <w:tcW w:w="715" w:type="pct"/>
            <w:vMerge/>
            <w:shd w:val="clear" w:color="auto" w:fill="auto"/>
            <w:noWrap/>
            <w:vAlign w:val="center"/>
          </w:tcPr>
          <w:p w14:paraId="4B80C489" w14:textId="77777777" w:rsidR="00C204C8" w:rsidRDefault="00C204C8">
            <w:pPr>
              <w:pStyle w:val="af4"/>
            </w:pPr>
          </w:p>
        </w:tc>
        <w:tc>
          <w:tcPr>
            <w:tcW w:w="715" w:type="pct"/>
            <w:vAlign w:val="center"/>
          </w:tcPr>
          <w:p w14:paraId="2600A199" w14:textId="77777777" w:rsidR="00C204C8" w:rsidRDefault="00D00823">
            <w:pPr>
              <w:pStyle w:val="af4"/>
            </w:pPr>
            <w:r>
              <w:rPr>
                <w:rFonts w:hint="eastAsia"/>
              </w:rPr>
              <w:t>流程执行</w:t>
            </w:r>
          </w:p>
        </w:tc>
        <w:tc>
          <w:tcPr>
            <w:tcW w:w="3125" w:type="pct"/>
            <w:shd w:val="clear" w:color="auto" w:fill="auto"/>
            <w:vAlign w:val="center"/>
          </w:tcPr>
          <w:p w14:paraId="01443EA8" w14:textId="2E93CBDE" w:rsidR="00C204C8" w:rsidRDefault="00D00823">
            <w:pPr>
              <w:pStyle w:val="af4"/>
              <w:jc w:val="both"/>
            </w:pPr>
            <w:r>
              <w:rPr>
                <w:rFonts w:hint="eastAsia"/>
              </w:rPr>
              <w:t>流程基础、流程规划</w:t>
            </w:r>
            <w:r w:rsidR="00EB0045">
              <w:rPr>
                <w:rFonts w:hint="eastAsia"/>
              </w:rPr>
              <w:t>与</w:t>
            </w:r>
            <w:r>
              <w:rPr>
                <w:rFonts w:hint="eastAsia"/>
              </w:rPr>
              <w:t>执行、流程评价</w:t>
            </w:r>
            <w:r w:rsidR="00EB0045">
              <w:rPr>
                <w:rFonts w:hint="eastAsia"/>
              </w:rPr>
              <w:t>与</w:t>
            </w:r>
            <w:r>
              <w:rPr>
                <w:rFonts w:hint="eastAsia"/>
              </w:rPr>
              <w:t>持续改进</w:t>
            </w:r>
          </w:p>
        </w:tc>
      </w:tr>
      <w:tr w:rsidR="00C204C8" w14:paraId="4B58F6F8" w14:textId="77777777" w:rsidTr="00EB0045">
        <w:trPr>
          <w:trHeight w:val="23"/>
          <w:jc w:val="center"/>
        </w:trPr>
        <w:tc>
          <w:tcPr>
            <w:tcW w:w="444" w:type="pct"/>
            <w:shd w:val="clear" w:color="auto" w:fill="auto"/>
            <w:noWrap/>
            <w:vAlign w:val="center"/>
          </w:tcPr>
          <w:p w14:paraId="38582817" w14:textId="77777777" w:rsidR="00C204C8" w:rsidRDefault="00D00823">
            <w:pPr>
              <w:pStyle w:val="af4"/>
            </w:pPr>
            <w:r>
              <w:t>3</w:t>
            </w:r>
          </w:p>
        </w:tc>
        <w:tc>
          <w:tcPr>
            <w:tcW w:w="715" w:type="pct"/>
            <w:vMerge/>
            <w:shd w:val="clear" w:color="auto" w:fill="auto"/>
            <w:noWrap/>
            <w:vAlign w:val="center"/>
          </w:tcPr>
          <w:p w14:paraId="2906DD9A" w14:textId="77777777" w:rsidR="00C204C8" w:rsidRDefault="00C204C8">
            <w:pPr>
              <w:pStyle w:val="af4"/>
            </w:pPr>
          </w:p>
        </w:tc>
        <w:tc>
          <w:tcPr>
            <w:tcW w:w="715" w:type="pct"/>
            <w:vAlign w:val="center"/>
          </w:tcPr>
          <w:p w14:paraId="077013A6" w14:textId="77777777" w:rsidR="00C204C8" w:rsidRDefault="00D00823">
            <w:pPr>
              <w:pStyle w:val="af4"/>
            </w:pPr>
            <w:r>
              <w:rPr>
                <w:rFonts w:hint="eastAsia"/>
              </w:rPr>
              <w:t>知识管理</w:t>
            </w:r>
          </w:p>
        </w:tc>
        <w:tc>
          <w:tcPr>
            <w:tcW w:w="3125" w:type="pct"/>
            <w:shd w:val="clear" w:color="auto" w:fill="auto"/>
            <w:vAlign w:val="center"/>
          </w:tcPr>
          <w:p w14:paraId="71AE6B58" w14:textId="1567E759" w:rsidR="00C204C8" w:rsidRDefault="00D00823">
            <w:pPr>
              <w:pStyle w:val="af4"/>
              <w:jc w:val="both"/>
            </w:pPr>
            <w:r>
              <w:rPr>
                <w:rFonts w:hint="eastAsia"/>
              </w:rPr>
              <w:t>知识管理基础、知识价值链、显性知识与隐性知识、知识管理过程、</w:t>
            </w:r>
            <w:r>
              <w:t>知识传播与服务</w:t>
            </w:r>
          </w:p>
        </w:tc>
      </w:tr>
      <w:tr w:rsidR="00C204C8" w14:paraId="28D4E5F6" w14:textId="77777777" w:rsidTr="00EB0045">
        <w:trPr>
          <w:trHeight w:val="23"/>
          <w:jc w:val="center"/>
        </w:trPr>
        <w:tc>
          <w:tcPr>
            <w:tcW w:w="444" w:type="pct"/>
            <w:shd w:val="clear" w:color="auto" w:fill="auto"/>
            <w:noWrap/>
            <w:vAlign w:val="center"/>
          </w:tcPr>
          <w:p w14:paraId="2F07666E" w14:textId="77777777" w:rsidR="00C204C8" w:rsidRDefault="00D00823">
            <w:pPr>
              <w:pStyle w:val="af4"/>
            </w:pPr>
            <w:r>
              <w:t>4</w:t>
            </w:r>
          </w:p>
        </w:tc>
        <w:tc>
          <w:tcPr>
            <w:tcW w:w="715" w:type="pct"/>
            <w:vMerge/>
            <w:shd w:val="clear" w:color="auto" w:fill="auto"/>
            <w:noWrap/>
            <w:vAlign w:val="center"/>
          </w:tcPr>
          <w:p w14:paraId="49F157BC" w14:textId="77777777" w:rsidR="00C204C8" w:rsidRDefault="00C204C8">
            <w:pPr>
              <w:pStyle w:val="af4"/>
            </w:pPr>
          </w:p>
        </w:tc>
        <w:tc>
          <w:tcPr>
            <w:tcW w:w="715" w:type="pct"/>
            <w:vAlign w:val="center"/>
          </w:tcPr>
          <w:p w14:paraId="4ABFB5F7" w14:textId="77777777" w:rsidR="00C204C8" w:rsidRDefault="00D00823">
            <w:pPr>
              <w:pStyle w:val="af4"/>
            </w:pPr>
            <w:r>
              <w:rPr>
                <w:rFonts w:hint="eastAsia"/>
              </w:rPr>
              <w:t>市场营销</w:t>
            </w:r>
          </w:p>
        </w:tc>
        <w:tc>
          <w:tcPr>
            <w:tcW w:w="3125" w:type="pct"/>
            <w:shd w:val="clear" w:color="auto" w:fill="auto"/>
            <w:vAlign w:val="center"/>
          </w:tcPr>
          <w:p w14:paraId="37B4A96F" w14:textId="77777777" w:rsidR="00C204C8" w:rsidRDefault="00D00823">
            <w:pPr>
              <w:pStyle w:val="af4"/>
              <w:jc w:val="both"/>
            </w:pPr>
            <w:r>
              <w:rPr>
                <w:rFonts w:hint="eastAsia"/>
              </w:rPr>
              <w:t>营销基础、营销环境、营销分析、营销管控</w:t>
            </w:r>
          </w:p>
        </w:tc>
      </w:tr>
    </w:tbl>
    <w:p w14:paraId="0A86D1A8" w14:textId="77777777" w:rsidR="00C204C8" w:rsidRDefault="00D00823">
      <w:pPr>
        <w:pStyle w:val="2"/>
        <w:spacing w:before="163" w:after="163"/>
      </w:pPr>
      <w:bookmarkStart w:id="203" w:name="_Toc139633974"/>
      <w:r>
        <w:t>2</w:t>
      </w:r>
      <w:r>
        <w:rPr>
          <w:rFonts w:hint="eastAsia"/>
        </w:rPr>
        <w:t>考点精讲</w:t>
      </w:r>
      <w:bookmarkEnd w:id="203"/>
    </w:p>
    <w:p w14:paraId="7125D1DA" w14:textId="77777777" w:rsidR="00C204C8" w:rsidRDefault="00D00823">
      <w:pPr>
        <w:ind w:firstLine="420"/>
      </w:pPr>
      <w:r>
        <w:t>1. 工作分析与岗位设计</w:t>
      </w:r>
    </w:p>
    <w:p w14:paraId="03ACEB29" w14:textId="3E658CD8" w:rsidR="00EB0045" w:rsidRDefault="00D00823" w:rsidP="00EB0045">
      <w:pPr>
        <w:ind w:firstLine="420"/>
      </w:pPr>
      <w:r>
        <w:rPr>
          <w:rFonts w:hint="eastAsia"/>
        </w:rPr>
        <w:t>工作分析是对组织分工和分工内容进行清晰的界定。岗位设计的主要内容包括工作内容设计、工作职责设计和工作关系设计</w:t>
      </w:r>
      <w:r>
        <w:t>3个方面。</w:t>
      </w:r>
    </w:p>
    <w:p w14:paraId="4DE7FAE6" w14:textId="1D0C8091" w:rsidR="00C204C8" w:rsidRDefault="00D00823" w:rsidP="00EB0045">
      <w:pPr>
        <w:ind w:firstLine="420"/>
      </w:pPr>
      <w:r w:rsidRPr="00EB0045">
        <w:t xml:space="preserve">2. </w:t>
      </w:r>
      <w:r w:rsidRPr="00EB0045">
        <w:rPr>
          <w:rFonts w:hint="eastAsia"/>
        </w:rPr>
        <w:t>工作评价</w:t>
      </w:r>
    </w:p>
    <w:p w14:paraId="57912F62" w14:textId="72DB9035" w:rsidR="00C204C8" w:rsidRDefault="00D00823" w:rsidP="00EB0045">
      <w:pPr>
        <w:ind w:firstLine="420"/>
      </w:pPr>
      <w:r>
        <w:rPr>
          <w:rFonts w:hint="eastAsia"/>
        </w:rPr>
        <w:t>工作评价的内容包括评价工作的任务和责任、完成工作所需的技能，以及各种工作对组织整体目标实现的相对贡献大小。</w:t>
      </w:r>
    </w:p>
    <w:p w14:paraId="679AF517" w14:textId="73547E4B" w:rsidR="00C204C8" w:rsidRDefault="00D00823" w:rsidP="00EB0045">
      <w:pPr>
        <w:ind w:firstLine="420"/>
      </w:pPr>
      <w:r>
        <w:t>3. 流程规划方法</w:t>
      </w:r>
    </w:p>
    <w:p w14:paraId="3BDC002C" w14:textId="3E2CE6BD" w:rsidR="00EB0045" w:rsidRDefault="00D00823">
      <w:pPr>
        <w:ind w:firstLine="420"/>
      </w:pPr>
      <w:r>
        <w:rPr>
          <w:rFonts w:hint="eastAsia"/>
        </w:rPr>
        <w:t>流程规划的方法可参考岗位职责开始</w:t>
      </w:r>
      <w:r>
        <w:t>的流程规划及基于业务模型开始的流程规划</w:t>
      </w:r>
      <w:r w:rsidR="00EB0045">
        <w:t>。</w:t>
      </w:r>
    </w:p>
    <w:p w14:paraId="668E206D" w14:textId="773EB613" w:rsidR="00C204C8" w:rsidRDefault="00EB0045">
      <w:pPr>
        <w:ind w:firstLine="420"/>
      </w:pPr>
      <w:r>
        <w:t>4</w:t>
      </w:r>
      <w:r w:rsidR="00D00823">
        <w:t xml:space="preserve">. </w:t>
      </w:r>
      <w:r w:rsidR="00D00823">
        <w:rPr>
          <w:rFonts w:hint="eastAsia"/>
        </w:rPr>
        <w:t>显性知识与隐性知识</w:t>
      </w:r>
    </w:p>
    <w:p w14:paraId="22B12AC2" w14:textId="1BC62504" w:rsidR="00C204C8" w:rsidRDefault="00D00823" w:rsidP="00EB0045">
      <w:pPr>
        <w:ind w:firstLine="420"/>
      </w:pPr>
      <w:r>
        <w:rPr>
          <w:rFonts w:hint="eastAsia"/>
        </w:rPr>
        <w:t>知识又可以分为显性知识和隐性知识，显性知识与隐性知识可以相互转换。</w:t>
      </w:r>
    </w:p>
    <w:p w14:paraId="01C22195" w14:textId="2CC2FF4C" w:rsidR="00C204C8" w:rsidRDefault="00EB0045">
      <w:pPr>
        <w:ind w:firstLine="420"/>
      </w:pPr>
      <w:r>
        <w:t>5</w:t>
      </w:r>
      <w:r w:rsidR="00D00823">
        <w:t xml:space="preserve"> </w:t>
      </w:r>
      <w:r w:rsidR="00D00823">
        <w:rPr>
          <w:rFonts w:hint="eastAsia"/>
        </w:rPr>
        <w:t>知识管理过程</w:t>
      </w:r>
    </w:p>
    <w:p w14:paraId="5C99A4FA" w14:textId="77777777" w:rsidR="00EB0045" w:rsidRDefault="00D00823" w:rsidP="00EB0045">
      <w:pPr>
        <w:ind w:firstLine="420"/>
      </w:pPr>
      <w:r>
        <w:rPr>
          <w:rFonts w:hint="eastAsia"/>
        </w:rPr>
        <w:t>知识管理要遵循以下</w:t>
      </w:r>
      <w:r>
        <w:t>3条原则：①积累原则。</w:t>
      </w:r>
      <w:r>
        <w:rPr>
          <w:rFonts w:hint="eastAsia"/>
        </w:rPr>
        <w:t>②共享原则。③交流原则。</w:t>
      </w:r>
    </w:p>
    <w:p w14:paraId="5B3D3FB7" w14:textId="1A3ACB65" w:rsidR="00C204C8" w:rsidRDefault="00EB0045" w:rsidP="00EB0045">
      <w:pPr>
        <w:ind w:firstLine="420"/>
      </w:pPr>
      <w:r>
        <w:t>6</w:t>
      </w:r>
      <w:r w:rsidR="00D00823">
        <w:t xml:space="preserve"> </w:t>
      </w:r>
      <w:r w:rsidR="00D00823">
        <w:rPr>
          <w:rFonts w:hint="eastAsia"/>
        </w:rPr>
        <w:t>市场营销环境</w:t>
      </w:r>
    </w:p>
    <w:p w14:paraId="451F3190" w14:textId="5B9CA6F1" w:rsidR="00C204C8" w:rsidRDefault="00D00823" w:rsidP="00EB0045">
      <w:pPr>
        <w:ind w:firstLine="420"/>
      </w:pPr>
      <w:r>
        <w:rPr>
          <w:rFonts w:hint="eastAsia"/>
        </w:rPr>
        <w:t>微观环境通常包括：组织、供应商、营销中介、客户、竞争者、公众等。观环境通常包括人口、经济、自然、技术、政治与社会以及文化等。</w:t>
      </w:r>
      <w:r>
        <w:br w:type="page"/>
      </w:r>
    </w:p>
    <w:p w14:paraId="58BD38FA" w14:textId="77777777" w:rsidR="00C204C8" w:rsidRDefault="00D00823">
      <w:pPr>
        <w:pStyle w:val="1"/>
        <w:spacing w:before="163" w:after="163"/>
      </w:pPr>
      <w:bookmarkStart w:id="204" w:name="_Toc139633975"/>
      <w:r>
        <w:rPr>
          <w:rFonts w:hint="eastAsia"/>
        </w:rPr>
        <w:lastRenderedPageBreak/>
        <w:t>第</w:t>
      </w:r>
      <w:r>
        <w:t>24</w:t>
      </w:r>
      <w:r>
        <w:rPr>
          <w:rFonts w:hint="eastAsia"/>
        </w:rPr>
        <w:t>章</w:t>
      </w:r>
      <w:r>
        <w:t xml:space="preserve"> </w:t>
      </w:r>
      <w:r>
        <w:rPr>
          <w:rFonts w:hint="eastAsia"/>
        </w:rPr>
        <w:t>法律法规与标准规范</w:t>
      </w:r>
      <w:bookmarkEnd w:id="204"/>
    </w:p>
    <w:p w14:paraId="6E3FBC96" w14:textId="77777777" w:rsidR="00C204C8" w:rsidRDefault="00D00823">
      <w:pPr>
        <w:pStyle w:val="2"/>
        <w:spacing w:before="163" w:after="163"/>
      </w:pPr>
      <w:bookmarkStart w:id="205" w:name="_Toc139633976"/>
      <w:r>
        <w:t>1</w:t>
      </w:r>
      <w:r>
        <w:rPr>
          <w:rFonts w:hint="eastAsia"/>
        </w:rPr>
        <w:t>考情分析</w:t>
      </w:r>
      <w:bookmarkEnd w:id="205"/>
    </w:p>
    <w:p w14:paraId="1E32CAAB" w14:textId="77777777" w:rsidR="00C204C8" w:rsidRDefault="00D00823">
      <w:pPr>
        <w:ind w:firstLine="420"/>
      </w:pPr>
      <w:r>
        <w:t>根据对历年考试真题的分析，</w:t>
      </w:r>
      <w:r>
        <w:rPr>
          <w:rFonts w:hint="eastAsia"/>
        </w:rPr>
        <w:t>本章节在综合知识、案例分析科目考查，考查题型为选择题、案例分析题，其中综合知识科目考查分值为</w:t>
      </w:r>
      <w:r>
        <w:t>2</w:t>
      </w:r>
      <w:r>
        <w:rPr>
          <w:rFonts w:hint="eastAsia"/>
        </w:rPr>
        <w:t>分左右。</w:t>
      </w:r>
    </w:p>
    <w:p w14:paraId="1D95C57C" w14:textId="77777777" w:rsidR="00C204C8" w:rsidRDefault="00D00823">
      <w:pPr>
        <w:pStyle w:val="3"/>
        <w:ind w:firstLine="575"/>
      </w:pPr>
      <w:r>
        <w:t>1.1</w:t>
      </w:r>
      <w:r>
        <w:rPr>
          <w:rFonts w:hint="eastAsia"/>
        </w:rPr>
        <w:t>本章重点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276"/>
        <w:gridCol w:w="1134"/>
        <w:gridCol w:w="4812"/>
      </w:tblGrid>
      <w:tr w:rsidR="00C204C8" w14:paraId="6DFED7E3" w14:textId="77777777">
        <w:trPr>
          <w:trHeight w:val="23"/>
          <w:jc w:val="center"/>
        </w:trPr>
        <w:tc>
          <w:tcPr>
            <w:tcW w:w="445" w:type="pct"/>
            <w:shd w:val="clear" w:color="auto" w:fill="auto"/>
            <w:noWrap/>
            <w:vAlign w:val="center"/>
          </w:tcPr>
          <w:p w14:paraId="15C5E4D7" w14:textId="77777777" w:rsidR="00C204C8" w:rsidRDefault="00D00823">
            <w:pPr>
              <w:pStyle w:val="af4"/>
            </w:pPr>
            <w:r>
              <w:rPr>
                <w:rFonts w:hint="eastAsia"/>
              </w:rPr>
              <w:t>序号</w:t>
            </w:r>
          </w:p>
        </w:tc>
        <w:tc>
          <w:tcPr>
            <w:tcW w:w="805" w:type="pct"/>
            <w:shd w:val="clear" w:color="auto" w:fill="auto"/>
            <w:noWrap/>
            <w:vAlign w:val="center"/>
          </w:tcPr>
          <w:p w14:paraId="63E8C7D2" w14:textId="77777777" w:rsidR="00C204C8" w:rsidRDefault="00D00823">
            <w:pPr>
              <w:pStyle w:val="af4"/>
            </w:pPr>
            <w:r>
              <w:t>知识领域</w:t>
            </w:r>
          </w:p>
        </w:tc>
        <w:tc>
          <w:tcPr>
            <w:tcW w:w="715" w:type="pct"/>
            <w:vAlign w:val="center"/>
          </w:tcPr>
          <w:p w14:paraId="7446BA92" w14:textId="77777777" w:rsidR="00C204C8" w:rsidRDefault="00D00823">
            <w:pPr>
              <w:pStyle w:val="af4"/>
            </w:pPr>
            <w:r>
              <w:t>考查章节</w:t>
            </w:r>
          </w:p>
        </w:tc>
        <w:tc>
          <w:tcPr>
            <w:tcW w:w="3036" w:type="pct"/>
            <w:shd w:val="clear" w:color="auto" w:fill="auto"/>
            <w:vAlign w:val="center"/>
          </w:tcPr>
          <w:p w14:paraId="587079D5" w14:textId="77777777" w:rsidR="00C204C8" w:rsidRDefault="00D00823">
            <w:pPr>
              <w:pStyle w:val="af4"/>
            </w:pPr>
            <w:r>
              <w:t>重要考点</w:t>
            </w:r>
          </w:p>
        </w:tc>
      </w:tr>
      <w:tr w:rsidR="00C204C8" w14:paraId="11C79A35" w14:textId="77777777">
        <w:trPr>
          <w:trHeight w:val="23"/>
          <w:jc w:val="center"/>
        </w:trPr>
        <w:tc>
          <w:tcPr>
            <w:tcW w:w="445" w:type="pct"/>
            <w:shd w:val="clear" w:color="auto" w:fill="auto"/>
            <w:noWrap/>
            <w:vAlign w:val="center"/>
          </w:tcPr>
          <w:p w14:paraId="64AD14CD" w14:textId="77777777" w:rsidR="00C204C8" w:rsidRDefault="00D00823">
            <w:pPr>
              <w:pStyle w:val="af4"/>
            </w:pPr>
            <w:r>
              <w:t>1</w:t>
            </w:r>
          </w:p>
        </w:tc>
        <w:tc>
          <w:tcPr>
            <w:tcW w:w="805" w:type="pct"/>
            <w:vMerge w:val="restart"/>
            <w:shd w:val="clear" w:color="auto" w:fill="auto"/>
            <w:noWrap/>
            <w:vAlign w:val="center"/>
          </w:tcPr>
          <w:p w14:paraId="5F03E7B2" w14:textId="77777777" w:rsidR="00C204C8" w:rsidRDefault="00D00823">
            <w:pPr>
              <w:pStyle w:val="af4"/>
            </w:pPr>
            <w:r>
              <w:rPr>
                <w:rFonts w:hint="eastAsia"/>
              </w:rPr>
              <w:t>法律法规与标准规范</w:t>
            </w:r>
          </w:p>
        </w:tc>
        <w:tc>
          <w:tcPr>
            <w:tcW w:w="715" w:type="pct"/>
            <w:vAlign w:val="center"/>
          </w:tcPr>
          <w:p w14:paraId="33DC6EBB" w14:textId="77777777" w:rsidR="00C204C8" w:rsidRDefault="00D00823">
            <w:pPr>
              <w:pStyle w:val="af4"/>
            </w:pPr>
            <w:r>
              <w:rPr>
                <w:rFonts w:hint="eastAsia"/>
              </w:rPr>
              <w:t>法律法规</w:t>
            </w:r>
          </w:p>
        </w:tc>
        <w:tc>
          <w:tcPr>
            <w:tcW w:w="3036" w:type="pct"/>
            <w:shd w:val="clear" w:color="auto" w:fill="auto"/>
            <w:vAlign w:val="center"/>
          </w:tcPr>
          <w:p w14:paraId="2A90D852" w14:textId="77777777" w:rsidR="00C204C8" w:rsidRDefault="00D00823">
            <w:pPr>
              <w:pStyle w:val="af4"/>
              <w:jc w:val="both"/>
            </w:pPr>
            <w:bookmarkStart w:id="206" w:name="_Hlk133140184"/>
            <w:r>
              <w:rPr>
                <w:rFonts w:hint="eastAsia"/>
              </w:rPr>
              <w:t>民法典（合同编）、招标投标法、政府采购法</w:t>
            </w:r>
            <w:bookmarkEnd w:id="206"/>
            <w:r>
              <w:rPr>
                <w:rFonts w:hint="eastAsia"/>
              </w:rPr>
              <w:t>、专利法、著作权法、商标法、网络安全法、数据安全法</w:t>
            </w:r>
          </w:p>
        </w:tc>
      </w:tr>
      <w:tr w:rsidR="00C204C8" w14:paraId="32484DD6" w14:textId="77777777">
        <w:trPr>
          <w:trHeight w:val="23"/>
          <w:jc w:val="center"/>
        </w:trPr>
        <w:tc>
          <w:tcPr>
            <w:tcW w:w="445" w:type="pct"/>
            <w:shd w:val="clear" w:color="auto" w:fill="auto"/>
            <w:noWrap/>
            <w:vAlign w:val="center"/>
          </w:tcPr>
          <w:p w14:paraId="3173A39E" w14:textId="77777777" w:rsidR="00C204C8" w:rsidRDefault="00D00823">
            <w:pPr>
              <w:pStyle w:val="af4"/>
            </w:pPr>
            <w:bookmarkStart w:id="207" w:name="_Hlk133140242"/>
            <w:r>
              <w:t>2</w:t>
            </w:r>
          </w:p>
        </w:tc>
        <w:tc>
          <w:tcPr>
            <w:tcW w:w="805" w:type="pct"/>
            <w:vMerge/>
            <w:shd w:val="clear" w:color="auto" w:fill="auto"/>
            <w:noWrap/>
            <w:vAlign w:val="center"/>
          </w:tcPr>
          <w:p w14:paraId="3C58BF5D" w14:textId="77777777" w:rsidR="00C204C8" w:rsidRDefault="00C204C8">
            <w:pPr>
              <w:pStyle w:val="af4"/>
            </w:pPr>
          </w:p>
        </w:tc>
        <w:tc>
          <w:tcPr>
            <w:tcW w:w="715" w:type="pct"/>
            <w:vAlign w:val="center"/>
          </w:tcPr>
          <w:p w14:paraId="33B219E5" w14:textId="77777777" w:rsidR="00C204C8" w:rsidRDefault="00D00823">
            <w:pPr>
              <w:pStyle w:val="af4"/>
            </w:pPr>
            <w:r>
              <w:rPr>
                <w:rFonts w:hint="eastAsia"/>
              </w:rPr>
              <w:t>标准规范</w:t>
            </w:r>
          </w:p>
        </w:tc>
        <w:tc>
          <w:tcPr>
            <w:tcW w:w="3036" w:type="pct"/>
            <w:shd w:val="clear" w:color="auto" w:fill="auto"/>
            <w:vAlign w:val="center"/>
          </w:tcPr>
          <w:p w14:paraId="52982821" w14:textId="77777777" w:rsidR="00C204C8" w:rsidRDefault="00D00823">
            <w:pPr>
              <w:pStyle w:val="af4"/>
              <w:jc w:val="both"/>
            </w:pPr>
            <w:r>
              <w:rPr>
                <w:rFonts w:hint="eastAsia"/>
              </w:rPr>
              <w:t>系统与软件工程标准、新一代信息技术标准、信息技术服务标准</w:t>
            </w:r>
          </w:p>
        </w:tc>
      </w:tr>
      <w:bookmarkEnd w:id="207"/>
    </w:tbl>
    <w:p w14:paraId="1ADEC809" w14:textId="77777777" w:rsidR="00C204C8" w:rsidRDefault="00C204C8">
      <w:pPr>
        <w:ind w:left="420" w:firstLineChars="0" w:firstLine="0"/>
      </w:pPr>
    </w:p>
    <w:p w14:paraId="6FACCB12" w14:textId="77777777" w:rsidR="00C204C8" w:rsidRDefault="00D00823">
      <w:pPr>
        <w:pStyle w:val="2"/>
        <w:keepNext/>
        <w:spacing w:before="163" w:after="163"/>
      </w:pPr>
      <w:bookmarkStart w:id="208" w:name="_Toc139633977"/>
      <w:r>
        <w:lastRenderedPageBreak/>
        <w:t>2</w:t>
      </w:r>
      <w:r>
        <w:rPr>
          <w:rFonts w:hint="eastAsia"/>
        </w:rPr>
        <w:t>考点精讲</w:t>
      </w:r>
      <w:bookmarkEnd w:id="208"/>
    </w:p>
    <w:p w14:paraId="52F76E85" w14:textId="77777777" w:rsidR="00C204C8" w:rsidRDefault="00D00823">
      <w:pPr>
        <w:keepNext/>
        <w:ind w:firstLine="420"/>
      </w:pPr>
      <w:r>
        <w:t xml:space="preserve">1. </w:t>
      </w:r>
      <w:r>
        <w:rPr>
          <w:rFonts w:hint="eastAsia"/>
        </w:rPr>
        <w:t>信息系统相关活动经常涉及的一些法律法规：</w:t>
      </w:r>
    </w:p>
    <w:tbl>
      <w:tblPr>
        <w:tblW w:w="8153" w:type="dxa"/>
        <w:tblLayout w:type="fixed"/>
        <w:tblLook w:val="04A0" w:firstRow="1" w:lastRow="0" w:firstColumn="1" w:lastColumn="0" w:noHBand="0" w:noVBand="1"/>
      </w:tblPr>
      <w:tblGrid>
        <w:gridCol w:w="3964"/>
        <w:gridCol w:w="4189"/>
      </w:tblGrid>
      <w:tr w:rsidR="00C204C8" w14:paraId="5FA76BBE" w14:textId="77777777">
        <w:trPr>
          <w:trHeight w:val="227"/>
        </w:trPr>
        <w:tc>
          <w:tcPr>
            <w:tcW w:w="39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57BD41" w14:textId="77777777" w:rsidR="00C204C8" w:rsidRDefault="00D00823">
            <w:pPr>
              <w:pStyle w:val="af4"/>
            </w:pPr>
            <w:r>
              <w:rPr>
                <w:rFonts w:hint="eastAsia"/>
              </w:rPr>
              <w:t>法律法规及简称</w:t>
            </w:r>
          </w:p>
        </w:tc>
        <w:tc>
          <w:tcPr>
            <w:tcW w:w="4189" w:type="dxa"/>
            <w:tcBorders>
              <w:top w:val="single" w:sz="4" w:space="0" w:color="auto"/>
              <w:left w:val="nil"/>
              <w:bottom w:val="single" w:sz="4" w:space="0" w:color="auto"/>
              <w:right w:val="single" w:sz="4" w:space="0" w:color="auto"/>
            </w:tcBorders>
            <w:shd w:val="clear" w:color="auto" w:fill="auto"/>
            <w:noWrap/>
            <w:vAlign w:val="center"/>
          </w:tcPr>
          <w:p w14:paraId="360457C2" w14:textId="77777777" w:rsidR="00C204C8" w:rsidRDefault="00D00823">
            <w:pPr>
              <w:pStyle w:val="af4"/>
            </w:pPr>
            <w:r>
              <w:rPr>
                <w:rFonts w:hint="eastAsia"/>
              </w:rPr>
              <w:t>作用及地位</w:t>
            </w:r>
          </w:p>
        </w:tc>
      </w:tr>
      <w:tr w:rsidR="00C204C8" w14:paraId="2C39DD91" w14:textId="77777777">
        <w:trPr>
          <w:trHeight w:val="227"/>
        </w:trPr>
        <w:tc>
          <w:tcPr>
            <w:tcW w:w="3964" w:type="dxa"/>
            <w:tcBorders>
              <w:top w:val="nil"/>
              <w:left w:val="single" w:sz="4" w:space="0" w:color="auto"/>
              <w:bottom w:val="single" w:sz="4" w:space="0" w:color="auto"/>
              <w:right w:val="single" w:sz="4" w:space="0" w:color="auto"/>
            </w:tcBorders>
            <w:shd w:val="clear" w:color="auto" w:fill="auto"/>
            <w:noWrap/>
            <w:vAlign w:val="center"/>
          </w:tcPr>
          <w:p w14:paraId="34DD2FB1" w14:textId="77777777" w:rsidR="00C204C8" w:rsidRDefault="00D00823">
            <w:pPr>
              <w:pStyle w:val="af4"/>
              <w:jc w:val="both"/>
            </w:pPr>
            <w:r>
              <w:rPr>
                <w:rFonts w:hint="eastAsia"/>
              </w:rPr>
              <w:t>《中华人民共和国民法典》合同编（“合同编”）</w:t>
            </w:r>
          </w:p>
        </w:tc>
        <w:tc>
          <w:tcPr>
            <w:tcW w:w="4189" w:type="dxa"/>
            <w:tcBorders>
              <w:top w:val="nil"/>
              <w:left w:val="nil"/>
              <w:bottom w:val="single" w:sz="4" w:space="0" w:color="auto"/>
              <w:right w:val="single" w:sz="4" w:space="0" w:color="auto"/>
            </w:tcBorders>
            <w:shd w:val="clear" w:color="auto" w:fill="auto"/>
            <w:noWrap/>
            <w:vAlign w:val="center"/>
          </w:tcPr>
          <w:p w14:paraId="247B60B6" w14:textId="77777777" w:rsidR="00C204C8" w:rsidRDefault="00D00823">
            <w:pPr>
              <w:pStyle w:val="af4"/>
              <w:jc w:val="both"/>
            </w:pPr>
            <w:r>
              <w:rPr>
                <w:rFonts w:hint="eastAsia"/>
              </w:rPr>
              <w:t>信息化法律法规领域中最重要的法律基础</w:t>
            </w:r>
          </w:p>
        </w:tc>
      </w:tr>
      <w:tr w:rsidR="00C204C8" w14:paraId="0C61D652" w14:textId="77777777">
        <w:trPr>
          <w:trHeight w:val="227"/>
        </w:trPr>
        <w:tc>
          <w:tcPr>
            <w:tcW w:w="3964" w:type="dxa"/>
            <w:tcBorders>
              <w:top w:val="nil"/>
              <w:left w:val="single" w:sz="4" w:space="0" w:color="auto"/>
              <w:bottom w:val="single" w:sz="4" w:space="0" w:color="auto"/>
              <w:right w:val="single" w:sz="4" w:space="0" w:color="auto"/>
            </w:tcBorders>
            <w:shd w:val="clear" w:color="auto" w:fill="auto"/>
            <w:noWrap/>
            <w:vAlign w:val="center"/>
          </w:tcPr>
          <w:p w14:paraId="42F5C709" w14:textId="77777777" w:rsidR="00C204C8" w:rsidRDefault="00D00823">
            <w:pPr>
              <w:pStyle w:val="af4"/>
              <w:jc w:val="both"/>
            </w:pPr>
            <w:r>
              <w:rPr>
                <w:rFonts w:hint="eastAsia"/>
              </w:rPr>
              <w:t>《中华人民共和国招标投标法》（“招投标法”）</w:t>
            </w:r>
          </w:p>
        </w:tc>
        <w:tc>
          <w:tcPr>
            <w:tcW w:w="4189" w:type="dxa"/>
            <w:tcBorders>
              <w:top w:val="nil"/>
              <w:left w:val="nil"/>
              <w:bottom w:val="single" w:sz="4" w:space="0" w:color="auto"/>
              <w:right w:val="single" w:sz="4" w:space="0" w:color="auto"/>
            </w:tcBorders>
            <w:shd w:val="clear" w:color="auto" w:fill="auto"/>
            <w:noWrap/>
            <w:vAlign w:val="center"/>
          </w:tcPr>
          <w:p w14:paraId="69E1896C" w14:textId="77777777" w:rsidR="00C204C8" w:rsidRDefault="00D00823">
            <w:pPr>
              <w:pStyle w:val="af4"/>
              <w:jc w:val="both"/>
            </w:pPr>
            <w:r>
              <w:rPr>
                <w:rFonts w:hint="eastAsia"/>
              </w:rPr>
              <w:t>对招投标保护及其具体措施作出了明确的规定</w:t>
            </w:r>
          </w:p>
        </w:tc>
      </w:tr>
      <w:tr w:rsidR="00C204C8" w14:paraId="25889047" w14:textId="77777777">
        <w:trPr>
          <w:trHeight w:val="227"/>
        </w:trPr>
        <w:tc>
          <w:tcPr>
            <w:tcW w:w="3964" w:type="dxa"/>
            <w:tcBorders>
              <w:top w:val="nil"/>
              <w:left w:val="single" w:sz="4" w:space="0" w:color="auto"/>
              <w:bottom w:val="single" w:sz="4" w:space="0" w:color="auto"/>
              <w:right w:val="single" w:sz="4" w:space="0" w:color="auto"/>
            </w:tcBorders>
            <w:shd w:val="clear" w:color="auto" w:fill="auto"/>
            <w:noWrap/>
            <w:vAlign w:val="center"/>
          </w:tcPr>
          <w:p w14:paraId="2067B25A" w14:textId="77777777" w:rsidR="00C204C8" w:rsidRDefault="00D00823">
            <w:pPr>
              <w:pStyle w:val="af4"/>
              <w:jc w:val="both"/>
            </w:pPr>
            <w:r>
              <w:rPr>
                <w:rFonts w:hint="eastAsia"/>
              </w:rPr>
              <w:t>《中华人民共和国政府采购法》（“政府采购法”）</w:t>
            </w:r>
          </w:p>
        </w:tc>
        <w:tc>
          <w:tcPr>
            <w:tcW w:w="4189" w:type="dxa"/>
            <w:tcBorders>
              <w:top w:val="nil"/>
              <w:left w:val="nil"/>
              <w:bottom w:val="single" w:sz="4" w:space="0" w:color="auto"/>
              <w:right w:val="single" w:sz="4" w:space="0" w:color="auto"/>
            </w:tcBorders>
            <w:shd w:val="clear" w:color="auto" w:fill="auto"/>
            <w:noWrap/>
            <w:vAlign w:val="center"/>
          </w:tcPr>
          <w:p w14:paraId="4531E0C4" w14:textId="77777777" w:rsidR="00C204C8" w:rsidRDefault="00D00823">
            <w:pPr>
              <w:pStyle w:val="af4"/>
              <w:jc w:val="both"/>
            </w:pPr>
            <w:r>
              <w:rPr>
                <w:rFonts w:hint="eastAsia"/>
              </w:rPr>
              <w:t>对政府集中采购目录和采购限额标准作了权限制定</w:t>
            </w:r>
          </w:p>
        </w:tc>
      </w:tr>
      <w:tr w:rsidR="00C204C8" w14:paraId="6F992917" w14:textId="77777777">
        <w:trPr>
          <w:trHeight w:val="227"/>
        </w:trPr>
        <w:tc>
          <w:tcPr>
            <w:tcW w:w="3964" w:type="dxa"/>
            <w:tcBorders>
              <w:top w:val="nil"/>
              <w:left w:val="single" w:sz="4" w:space="0" w:color="auto"/>
              <w:bottom w:val="single" w:sz="4" w:space="0" w:color="auto"/>
              <w:right w:val="single" w:sz="4" w:space="0" w:color="auto"/>
            </w:tcBorders>
            <w:shd w:val="clear" w:color="auto" w:fill="auto"/>
            <w:noWrap/>
            <w:vAlign w:val="center"/>
          </w:tcPr>
          <w:p w14:paraId="0313BBCE" w14:textId="77777777" w:rsidR="00C204C8" w:rsidRDefault="00D00823">
            <w:pPr>
              <w:pStyle w:val="af4"/>
              <w:jc w:val="both"/>
            </w:pPr>
            <w:r>
              <w:rPr>
                <w:rFonts w:hint="eastAsia"/>
              </w:rPr>
              <w:t>《中华人民共和国专利法》（“专利法”）</w:t>
            </w:r>
          </w:p>
        </w:tc>
        <w:tc>
          <w:tcPr>
            <w:tcW w:w="4189" w:type="dxa"/>
            <w:tcBorders>
              <w:top w:val="nil"/>
              <w:left w:val="nil"/>
              <w:bottom w:val="single" w:sz="4" w:space="0" w:color="auto"/>
              <w:right w:val="single" w:sz="4" w:space="0" w:color="auto"/>
            </w:tcBorders>
            <w:shd w:val="clear" w:color="auto" w:fill="auto"/>
            <w:noWrap/>
            <w:vAlign w:val="center"/>
          </w:tcPr>
          <w:p w14:paraId="2718704E" w14:textId="77777777" w:rsidR="00C204C8" w:rsidRDefault="00D00823">
            <w:pPr>
              <w:pStyle w:val="af4"/>
              <w:jc w:val="both"/>
            </w:pPr>
            <w:r>
              <w:rPr>
                <w:rFonts w:hint="eastAsia"/>
              </w:rPr>
              <w:t>对发明创造作出明确规定</w:t>
            </w:r>
          </w:p>
        </w:tc>
      </w:tr>
      <w:tr w:rsidR="00C204C8" w14:paraId="1731F48E" w14:textId="77777777">
        <w:trPr>
          <w:trHeight w:val="227"/>
        </w:trPr>
        <w:tc>
          <w:tcPr>
            <w:tcW w:w="3964" w:type="dxa"/>
            <w:tcBorders>
              <w:top w:val="nil"/>
              <w:left w:val="single" w:sz="4" w:space="0" w:color="auto"/>
              <w:bottom w:val="single" w:sz="4" w:space="0" w:color="auto"/>
              <w:right w:val="single" w:sz="4" w:space="0" w:color="auto"/>
            </w:tcBorders>
            <w:shd w:val="clear" w:color="auto" w:fill="auto"/>
            <w:noWrap/>
            <w:vAlign w:val="center"/>
          </w:tcPr>
          <w:p w14:paraId="61CA5682" w14:textId="77777777" w:rsidR="00C204C8" w:rsidRDefault="00D00823">
            <w:pPr>
              <w:pStyle w:val="af4"/>
              <w:jc w:val="both"/>
            </w:pPr>
            <w:r>
              <w:rPr>
                <w:rFonts w:hint="eastAsia"/>
              </w:rPr>
              <w:t>《中华人民共和国著作权法》（“著作权法”）</w:t>
            </w:r>
          </w:p>
        </w:tc>
        <w:tc>
          <w:tcPr>
            <w:tcW w:w="4189" w:type="dxa"/>
            <w:tcBorders>
              <w:top w:val="nil"/>
              <w:left w:val="nil"/>
              <w:bottom w:val="single" w:sz="4" w:space="0" w:color="auto"/>
              <w:right w:val="single" w:sz="4" w:space="0" w:color="auto"/>
            </w:tcBorders>
            <w:shd w:val="clear" w:color="auto" w:fill="auto"/>
            <w:noWrap/>
            <w:vAlign w:val="center"/>
          </w:tcPr>
          <w:p w14:paraId="2A659C82" w14:textId="77777777" w:rsidR="00C204C8" w:rsidRDefault="00D00823">
            <w:pPr>
              <w:pStyle w:val="af4"/>
              <w:jc w:val="both"/>
            </w:pPr>
            <w:r>
              <w:rPr>
                <w:rFonts w:hint="eastAsia"/>
              </w:rPr>
              <w:t>对著作权保护及其具体实施作出了明确的规定</w:t>
            </w:r>
          </w:p>
        </w:tc>
      </w:tr>
      <w:tr w:rsidR="00C204C8" w14:paraId="61373738" w14:textId="77777777">
        <w:trPr>
          <w:trHeight w:val="227"/>
        </w:trPr>
        <w:tc>
          <w:tcPr>
            <w:tcW w:w="3964" w:type="dxa"/>
            <w:tcBorders>
              <w:top w:val="nil"/>
              <w:left w:val="single" w:sz="4" w:space="0" w:color="auto"/>
              <w:bottom w:val="single" w:sz="4" w:space="0" w:color="auto"/>
              <w:right w:val="single" w:sz="4" w:space="0" w:color="auto"/>
            </w:tcBorders>
            <w:shd w:val="clear" w:color="auto" w:fill="auto"/>
            <w:noWrap/>
            <w:vAlign w:val="center"/>
          </w:tcPr>
          <w:p w14:paraId="727FB071" w14:textId="77777777" w:rsidR="00C204C8" w:rsidRDefault="00D00823">
            <w:pPr>
              <w:pStyle w:val="af4"/>
              <w:jc w:val="both"/>
            </w:pPr>
            <w:r>
              <w:rPr>
                <w:rFonts w:hint="eastAsia"/>
              </w:rPr>
              <w:t>《中华人民共和国商标法》（“商标法”）</w:t>
            </w:r>
          </w:p>
        </w:tc>
        <w:tc>
          <w:tcPr>
            <w:tcW w:w="4189" w:type="dxa"/>
            <w:tcBorders>
              <w:top w:val="nil"/>
              <w:left w:val="nil"/>
              <w:bottom w:val="single" w:sz="4" w:space="0" w:color="auto"/>
              <w:right w:val="single" w:sz="4" w:space="0" w:color="auto"/>
            </w:tcBorders>
            <w:shd w:val="clear" w:color="auto" w:fill="auto"/>
            <w:noWrap/>
            <w:vAlign w:val="center"/>
          </w:tcPr>
          <w:p w14:paraId="27A0DC7C" w14:textId="77777777" w:rsidR="00C204C8" w:rsidRDefault="00D00823">
            <w:pPr>
              <w:pStyle w:val="af4"/>
              <w:jc w:val="both"/>
            </w:pPr>
            <w:r>
              <w:rPr>
                <w:rFonts w:hint="eastAsia"/>
              </w:rPr>
              <w:t>信息化领域政策法规的重要法律基础之一</w:t>
            </w:r>
          </w:p>
        </w:tc>
      </w:tr>
      <w:tr w:rsidR="00C204C8" w14:paraId="66773984" w14:textId="77777777">
        <w:trPr>
          <w:trHeight w:val="227"/>
        </w:trPr>
        <w:tc>
          <w:tcPr>
            <w:tcW w:w="3964" w:type="dxa"/>
            <w:tcBorders>
              <w:top w:val="nil"/>
              <w:left w:val="single" w:sz="4" w:space="0" w:color="auto"/>
              <w:bottom w:val="single" w:sz="4" w:space="0" w:color="auto"/>
              <w:right w:val="single" w:sz="4" w:space="0" w:color="auto"/>
            </w:tcBorders>
            <w:shd w:val="clear" w:color="auto" w:fill="auto"/>
            <w:noWrap/>
            <w:vAlign w:val="center"/>
          </w:tcPr>
          <w:p w14:paraId="1E4E45B3" w14:textId="77777777" w:rsidR="00C204C8" w:rsidRDefault="00D00823">
            <w:pPr>
              <w:pStyle w:val="af4"/>
              <w:jc w:val="both"/>
            </w:pPr>
            <w:r>
              <w:rPr>
                <w:rFonts w:hint="eastAsia"/>
              </w:rPr>
              <w:t>《中华人民共和国网络安全法》（“网络安全法”）</w:t>
            </w:r>
          </w:p>
        </w:tc>
        <w:tc>
          <w:tcPr>
            <w:tcW w:w="4189" w:type="dxa"/>
            <w:tcBorders>
              <w:top w:val="nil"/>
              <w:left w:val="nil"/>
              <w:bottom w:val="single" w:sz="4" w:space="0" w:color="auto"/>
              <w:right w:val="single" w:sz="4" w:space="0" w:color="auto"/>
            </w:tcBorders>
            <w:shd w:val="clear" w:color="auto" w:fill="auto"/>
            <w:noWrap/>
            <w:vAlign w:val="center"/>
          </w:tcPr>
          <w:p w14:paraId="3BD49C26" w14:textId="77777777" w:rsidR="00C204C8" w:rsidRDefault="00D00823">
            <w:pPr>
              <w:pStyle w:val="af4"/>
              <w:jc w:val="both"/>
            </w:pPr>
            <w:r>
              <w:rPr>
                <w:rFonts w:hint="eastAsia"/>
              </w:rPr>
              <w:t>我国第一部全面规范网络空间安全管理方面问题的基础性法律</w:t>
            </w:r>
          </w:p>
        </w:tc>
      </w:tr>
      <w:tr w:rsidR="00C204C8" w14:paraId="656D0EE4" w14:textId="77777777">
        <w:trPr>
          <w:trHeight w:val="227"/>
        </w:trPr>
        <w:tc>
          <w:tcPr>
            <w:tcW w:w="3964" w:type="dxa"/>
            <w:tcBorders>
              <w:top w:val="nil"/>
              <w:left w:val="single" w:sz="4" w:space="0" w:color="auto"/>
              <w:bottom w:val="single" w:sz="4" w:space="0" w:color="auto"/>
              <w:right w:val="single" w:sz="4" w:space="0" w:color="auto"/>
            </w:tcBorders>
            <w:shd w:val="clear" w:color="auto" w:fill="auto"/>
            <w:noWrap/>
            <w:vAlign w:val="center"/>
          </w:tcPr>
          <w:p w14:paraId="06E66362" w14:textId="77777777" w:rsidR="00C204C8" w:rsidRDefault="00D00823">
            <w:pPr>
              <w:pStyle w:val="af4"/>
              <w:jc w:val="both"/>
            </w:pPr>
            <w:r>
              <w:rPr>
                <w:rFonts w:hint="eastAsia"/>
              </w:rPr>
              <w:t>《中华人民共和国数据安全法》（“数据安全法”）</w:t>
            </w:r>
          </w:p>
        </w:tc>
        <w:tc>
          <w:tcPr>
            <w:tcW w:w="4189" w:type="dxa"/>
            <w:tcBorders>
              <w:top w:val="nil"/>
              <w:left w:val="nil"/>
              <w:bottom w:val="single" w:sz="4" w:space="0" w:color="auto"/>
              <w:right w:val="single" w:sz="4" w:space="0" w:color="auto"/>
            </w:tcBorders>
            <w:shd w:val="clear" w:color="auto" w:fill="auto"/>
            <w:noWrap/>
            <w:vAlign w:val="center"/>
          </w:tcPr>
          <w:p w14:paraId="4F7F65B1" w14:textId="77777777" w:rsidR="00C204C8" w:rsidRDefault="00D00823">
            <w:pPr>
              <w:pStyle w:val="af4"/>
              <w:jc w:val="both"/>
            </w:pPr>
            <w:r>
              <w:rPr>
                <w:rFonts w:hint="eastAsia"/>
              </w:rPr>
              <w:t>数据安全领域最高位阶的专门法</w:t>
            </w:r>
          </w:p>
        </w:tc>
      </w:tr>
    </w:tbl>
    <w:p w14:paraId="4E423CCB" w14:textId="6CA31B2D" w:rsidR="00C204C8" w:rsidRDefault="00EB0045">
      <w:pPr>
        <w:ind w:firstLine="420"/>
      </w:pPr>
      <w:r>
        <w:t>2</w:t>
      </w:r>
      <w:r w:rsidR="00D00823">
        <w:t xml:space="preserve"> </w:t>
      </w:r>
      <w:r w:rsidR="00D00823">
        <w:rPr>
          <w:rFonts w:hint="eastAsia"/>
        </w:rPr>
        <w:t>软件开发标准规范</w:t>
      </w:r>
    </w:p>
    <w:p w14:paraId="5E23104F" w14:textId="77777777" w:rsidR="00C204C8" w:rsidRDefault="00D00823">
      <w:pPr>
        <w:ind w:firstLine="420"/>
      </w:pPr>
      <w:r>
        <w:rPr>
          <w:rFonts w:hint="eastAsia"/>
        </w:rPr>
        <w:t>系统与软件工程相关的标准主要分为基础标准、生存周期管理标准以及质量与测试标准。</w:t>
      </w:r>
    </w:p>
    <w:p w14:paraId="02359B5E" w14:textId="5E07162C" w:rsidR="00C204C8" w:rsidRDefault="00EB0045">
      <w:pPr>
        <w:ind w:firstLine="420"/>
        <w:rPr>
          <w:lang w:val="zh-CN"/>
        </w:rPr>
      </w:pPr>
      <w:r>
        <w:rPr>
          <w:lang w:val="zh-CN"/>
        </w:rPr>
        <w:t>3</w:t>
      </w:r>
      <w:r w:rsidR="00D00823">
        <w:rPr>
          <w:lang w:val="zh-CN"/>
        </w:rPr>
        <w:t xml:space="preserve"> </w:t>
      </w:r>
      <w:r w:rsidR="00D00823">
        <w:rPr>
          <w:rFonts w:hint="eastAsia"/>
          <w:lang w:val="zh-CN"/>
        </w:rPr>
        <w:t>基础标准</w:t>
      </w:r>
    </w:p>
    <w:p w14:paraId="5D961181" w14:textId="77777777" w:rsidR="00C204C8" w:rsidRDefault="00D00823">
      <w:pPr>
        <w:ind w:firstLine="420"/>
        <w:rPr>
          <w:lang w:val="zh-CN"/>
        </w:rPr>
      </w:pPr>
      <w:r>
        <w:rPr>
          <w:rFonts w:hint="eastAsia"/>
          <w:lang w:val="zh-CN"/>
        </w:rPr>
        <w:t>基础标准方面，主要包含</w:t>
      </w:r>
      <w:r>
        <w:rPr>
          <w:lang w:val="zh-CN"/>
        </w:rPr>
        <w:t>GB/T 11457《信息技术</w:t>
      </w:r>
      <w:r>
        <w:rPr>
          <w:rFonts w:hint="eastAsia"/>
          <w:lang w:val="zh-CN"/>
        </w:rPr>
        <w:t xml:space="preserve"> </w:t>
      </w:r>
      <w:r>
        <w:rPr>
          <w:lang w:val="zh-CN"/>
        </w:rPr>
        <w:t>软件工程术语》</w:t>
      </w:r>
      <w:r>
        <w:rPr>
          <w:rFonts w:hint="eastAsia"/>
          <w:lang w:val="zh-CN"/>
        </w:rPr>
        <w:t>、</w:t>
      </w:r>
      <w:r>
        <w:rPr>
          <w:lang w:val="zh-CN"/>
        </w:rPr>
        <w:t>GB/Z 31102《软件工程</w:t>
      </w:r>
      <w:r>
        <w:rPr>
          <w:rFonts w:hint="eastAsia"/>
          <w:lang w:val="zh-CN"/>
        </w:rPr>
        <w:t xml:space="preserve"> 软件工程知识体系指南》等标准。</w:t>
      </w:r>
    </w:p>
    <w:p w14:paraId="612A7015" w14:textId="77777777" w:rsidR="00C204C8" w:rsidRDefault="00D00823">
      <w:pPr>
        <w:ind w:firstLine="420"/>
        <w:rPr>
          <w:lang w:val="zh-CN"/>
        </w:rPr>
      </w:pPr>
      <w:r>
        <w:rPr>
          <w:lang w:val="zh-CN"/>
        </w:rPr>
        <w:t>（1）GB/T 11457《信息技术</w:t>
      </w:r>
      <w:r>
        <w:rPr>
          <w:rFonts w:hint="eastAsia"/>
          <w:lang w:val="zh-CN"/>
        </w:rPr>
        <w:t xml:space="preserve"> </w:t>
      </w:r>
      <w:r>
        <w:rPr>
          <w:lang w:val="zh-CN"/>
        </w:rPr>
        <w:t>软件工程术语》。该标准给出了1859个软件工程领域的中文术</w:t>
      </w:r>
      <w:r>
        <w:rPr>
          <w:rFonts w:hint="eastAsia"/>
          <w:lang w:val="zh-CN"/>
        </w:rPr>
        <w:t>语，以及每个中文术语对应的英文词汇，对每个术语给出了相应的定义。</w:t>
      </w:r>
    </w:p>
    <w:p w14:paraId="341ACDE4" w14:textId="77777777" w:rsidR="00C204C8" w:rsidRDefault="00D00823">
      <w:pPr>
        <w:ind w:firstLine="420"/>
        <w:rPr>
          <w:lang w:val="zh-CN"/>
        </w:rPr>
      </w:pPr>
      <w:r>
        <w:rPr>
          <w:lang w:val="zh-CN"/>
        </w:rPr>
        <w:t>（2）GB/Z 31102《软件工程 软件工程知识体系指南》。该指导性技术文件描述了软件</w:t>
      </w:r>
      <w:r>
        <w:rPr>
          <w:rFonts w:hint="eastAsia"/>
          <w:lang w:val="zh-CN"/>
        </w:rPr>
        <w:t>工程学科的边界范围，按主题提供了访问支持该学科文献的途径。</w:t>
      </w:r>
    </w:p>
    <w:p w14:paraId="03596BC3" w14:textId="77777777" w:rsidR="00C204C8" w:rsidRDefault="00D00823">
      <w:pPr>
        <w:ind w:firstLine="420"/>
        <w:rPr>
          <w:lang w:val="zh-CN"/>
        </w:rPr>
      </w:pPr>
      <w:r>
        <w:rPr>
          <w:lang w:val="zh-CN"/>
        </w:rPr>
        <w:t>7. 生存周期管理标准</w:t>
      </w:r>
    </w:p>
    <w:p w14:paraId="1887D9B4" w14:textId="77777777" w:rsidR="00C204C8" w:rsidRDefault="00D00823">
      <w:pPr>
        <w:ind w:firstLine="420"/>
        <w:rPr>
          <w:lang w:val="zh-CN"/>
        </w:rPr>
      </w:pPr>
      <w:r>
        <w:rPr>
          <w:rFonts w:hint="eastAsia"/>
          <w:lang w:val="zh-CN"/>
        </w:rPr>
        <w:t>生存周期管理标准方面，主要包含</w:t>
      </w:r>
      <w:r>
        <w:rPr>
          <w:lang w:val="zh-CN"/>
        </w:rPr>
        <w:t>GB/T 8566</w:t>
      </w:r>
      <w:r>
        <w:rPr>
          <w:rFonts w:hint="eastAsia"/>
          <w:lang w:val="zh-CN"/>
        </w:rPr>
        <w:t>《</w:t>
      </w:r>
      <w:r>
        <w:rPr>
          <w:lang w:val="zh-CN"/>
        </w:rPr>
        <w:t>信息技术</w:t>
      </w:r>
      <w:r>
        <w:rPr>
          <w:rFonts w:hint="eastAsia"/>
          <w:lang w:val="zh-CN"/>
        </w:rPr>
        <w:t xml:space="preserve"> </w:t>
      </w:r>
      <w:r>
        <w:rPr>
          <w:lang w:val="zh-CN"/>
        </w:rPr>
        <w:t>软件生存周期过程》</w:t>
      </w:r>
      <w:r>
        <w:rPr>
          <w:rFonts w:hint="eastAsia"/>
          <w:lang w:val="zh-CN"/>
        </w:rPr>
        <w:t>，</w:t>
      </w:r>
      <w:r>
        <w:rPr>
          <w:lang w:val="zh-CN"/>
        </w:rPr>
        <w:t>GB/T 22032</w:t>
      </w:r>
      <w:r>
        <w:rPr>
          <w:rFonts w:hint="eastAsia"/>
          <w:lang w:val="zh-CN"/>
        </w:rPr>
        <w:t>《系统与软件工程</w:t>
      </w:r>
      <w:r>
        <w:rPr>
          <w:lang w:val="zh-CN"/>
        </w:rPr>
        <w:t xml:space="preserve"> </w:t>
      </w:r>
      <w:r>
        <w:rPr>
          <w:rFonts w:hint="eastAsia"/>
          <w:lang w:val="zh-CN"/>
        </w:rPr>
        <w:t>系统生存周期过程》等标准。</w:t>
      </w:r>
    </w:p>
    <w:p w14:paraId="2EB79B45" w14:textId="77777777" w:rsidR="00C204C8" w:rsidRDefault="00D00823">
      <w:pPr>
        <w:ind w:firstLine="420"/>
        <w:rPr>
          <w:lang w:val="zh-CN"/>
        </w:rPr>
      </w:pPr>
      <w:r>
        <w:rPr>
          <w:lang w:val="zh-CN"/>
        </w:rPr>
        <w:lastRenderedPageBreak/>
        <w:t>（1）GB/T 8566 《信息技术</w:t>
      </w:r>
      <w:r>
        <w:rPr>
          <w:rFonts w:hint="eastAsia"/>
          <w:lang w:val="zh-CN"/>
        </w:rPr>
        <w:t xml:space="preserve"> </w:t>
      </w:r>
      <w:r>
        <w:rPr>
          <w:lang w:val="zh-CN"/>
        </w:rPr>
        <w:t>软件生存周期过程》。为软件生存周期</w:t>
      </w:r>
      <w:r>
        <w:rPr>
          <w:rFonts w:hint="eastAsia"/>
          <w:lang w:val="zh-CN"/>
        </w:rPr>
        <w:t>过</w:t>
      </w:r>
      <w:r>
        <w:rPr>
          <w:lang w:val="zh-CN"/>
        </w:rPr>
        <w:t>程建立了一个公共</w:t>
      </w:r>
      <w:r>
        <w:rPr>
          <w:rFonts w:hint="eastAsia"/>
          <w:lang w:val="zh-CN"/>
        </w:rPr>
        <w:t>框架供软件工业界使用。《信息技术 软件生存周期过程》适用于系统和软件产品以及服务的获取，还适用于软件产品和固件部分的供应、开发、操作和维护，可在一个组织的内部或外部实施。</w:t>
      </w:r>
    </w:p>
    <w:p w14:paraId="54CC677A" w14:textId="77777777" w:rsidR="00C204C8" w:rsidRDefault="00D00823">
      <w:pPr>
        <w:ind w:firstLine="420"/>
        <w:rPr>
          <w:lang w:val="zh-CN"/>
        </w:rPr>
      </w:pPr>
      <w:r>
        <w:rPr>
          <w:lang w:val="zh-CN"/>
        </w:rPr>
        <w:t>（2）GB/T 22032《系统与软件工程 系统生存周期过程》。该标准为描述人工系统的生存周</w:t>
      </w:r>
      <w:r>
        <w:rPr>
          <w:rFonts w:hint="eastAsia"/>
          <w:lang w:val="zh-CN"/>
        </w:rPr>
        <w:t>期建立了一个通用框架，从工程的角度定义了一组过程及相关的术语，并定义了软件生存周期过程。</w:t>
      </w:r>
    </w:p>
    <w:p w14:paraId="40AAA31D" w14:textId="728406C1" w:rsidR="00C204C8" w:rsidRDefault="00EB0045">
      <w:pPr>
        <w:ind w:firstLine="420"/>
        <w:rPr>
          <w:lang w:val="zh-CN"/>
        </w:rPr>
      </w:pPr>
      <w:r>
        <w:rPr>
          <w:lang w:val="zh-CN"/>
        </w:rPr>
        <w:t xml:space="preserve">4. </w:t>
      </w:r>
      <w:r w:rsidR="00D00823">
        <w:rPr>
          <w:lang w:val="zh-CN"/>
        </w:rPr>
        <w:t>量与测试标准</w:t>
      </w:r>
    </w:p>
    <w:p w14:paraId="6D4069AC" w14:textId="77777777" w:rsidR="00C204C8" w:rsidRDefault="00D00823">
      <w:pPr>
        <w:ind w:firstLine="420"/>
        <w:rPr>
          <w:lang w:val="zh-CN"/>
        </w:rPr>
      </w:pPr>
      <w:r>
        <w:rPr>
          <w:rFonts w:hint="eastAsia"/>
          <w:lang w:val="zh-CN"/>
        </w:rPr>
        <w:t>质量与测试标准方面，主要使用的标准是</w:t>
      </w:r>
      <w:r>
        <w:rPr>
          <w:lang w:val="zh-CN"/>
        </w:rPr>
        <w:t>GB/T 25000《系统与软件工程</w:t>
      </w:r>
      <w:r>
        <w:rPr>
          <w:rFonts w:hint="eastAsia"/>
          <w:lang w:val="zh-CN"/>
        </w:rPr>
        <w:t xml:space="preserve"> </w:t>
      </w:r>
      <w:r>
        <w:rPr>
          <w:lang w:val="zh-CN"/>
        </w:rPr>
        <w:t>系统与软件质量要</w:t>
      </w:r>
      <w:r>
        <w:rPr>
          <w:rFonts w:hint="eastAsia"/>
          <w:lang w:val="zh-CN"/>
        </w:rPr>
        <w:t>求和评价</w:t>
      </w:r>
      <w:r>
        <w:rPr>
          <w:lang w:val="zh-CN"/>
        </w:rPr>
        <w:t>（SQuaRE</w:t>
      </w:r>
      <w:r>
        <w:rPr>
          <w:rFonts w:hint="eastAsia"/>
          <w:lang w:val="zh-CN"/>
        </w:rPr>
        <w:t>）</w:t>
      </w:r>
      <w:r>
        <w:rPr>
          <w:lang w:val="zh-CN"/>
        </w:rPr>
        <w:t>》等。</w:t>
      </w:r>
    </w:p>
    <w:p w14:paraId="79E0EB06" w14:textId="17FD53CA" w:rsidR="00C204C8" w:rsidRDefault="00EB0045">
      <w:pPr>
        <w:ind w:firstLine="420"/>
      </w:pPr>
      <w:r>
        <w:t>5</w:t>
      </w:r>
      <w:r w:rsidR="00D00823">
        <w:rPr>
          <w:rFonts w:hint="eastAsia"/>
        </w:rPr>
        <w:t xml:space="preserve"> 采用综合评标法选定最终供应商时，综合评分应考虑的主要因素是：价格、技术、财务状况、信誉、业绩、服务、对招标文件的响应程度，以及相应的比重或者权值等。</w:t>
      </w:r>
    </w:p>
    <w:p w14:paraId="14D66198" w14:textId="4A904664" w:rsidR="00C204C8" w:rsidRDefault="00EB0045" w:rsidP="00EB0045">
      <w:pPr>
        <w:ind w:firstLine="420"/>
      </w:pPr>
      <w:r>
        <w:t>6</w:t>
      </w:r>
      <w:r w:rsidR="00D00823">
        <w:rPr>
          <w:rFonts w:hint="eastAsia"/>
        </w:rPr>
        <w:t>.</w:t>
      </w:r>
      <w:r>
        <w:t xml:space="preserve"> </w:t>
      </w:r>
      <w:r w:rsidR="00D00823">
        <w:rPr>
          <w:rFonts w:hint="eastAsia"/>
        </w:rPr>
        <w:t>政府采购的招标程序一般如下：</w:t>
      </w:r>
    </w:p>
    <w:p w14:paraId="7F6ABCB6" w14:textId="77777777" w:rsidR="00C204C8" w:rsidRDefault="00D00823">
      <w:pPr>
        <w:ind w:firstLine="420"/>
      </w:pPr>
      <w:r>
        <w:rPr>
          <w:rFonts w:hint="eastAsia"/>
        </w:rPr>
        <w:t>（</w:t>
      </w:r>
      <w:r>
        <w:t>1）采购人编制计划，报县级以上人民政府的财政部门批准；</w:t>
      </w:r>
    </w:p>
    <w:p w14:paraId="3CD690AC" w14:textId="77777777" w:rsidR="00C204C8" w:rsidRDefault="00D00823">
      <w:pPr>
        <w:ind w:firstLine="420"/>
      </w:pPr>
      <w:r>
        <w:rPr>
          <w:rFonts w:hint="eastAsia"/>
        </w:rPr>
        <w:t>（</w:t>
      </w:r>
      <w:r>
        <w:t>2）采购办与招标代理机构办理委托手续，确定招标方式；</w:t>
      </w:r>
    </w:p>
    <w:p w14:paraId="0E78E862" w14:textId="77777777" w:rsidR="00C204C8" w:rsidRDefault="00D00823">
      <w:pPr>
        <w:ind w:firstLine="420"/>
      </w:pPr>
      <w:r>
        <w:rPr>
          <w:rFonts w:hint="eastAsia"/>
        </w:rPr>
        <w:t>（</w:t>
      </w:r>
      <w:r>
        <w:t>3）建设单位委托相关的咨询公司进行市场调查，与采购人确认采购项目后，编制招标文件；</w:t>
      </w:r>
    </w:p>
    <w:p w14:paraId="4F77BF88" w14:textId="77777777" w:rsidR="00C204C8" w:rsidRDefault="00D00823">
      <w:pPr>
        <w:ind w:firstLine="420"/>
      </w:pPr>
      <w:r>
        <w:rPr>
          <w:rFonts w:hint="eastAsia"/>
        </w:rPr>
        <w:t>（</w:t>
      </w:r>
      <w:r>
        <w:t>4）发布招标公告或发出招标邀请函；</w:t>
      </w:r>
    </w:p>
    <w:p w14:paraId="3FFBACA2" w14:textId="77777777" w:rsidR="00C204C8" w:rsidRDefault="00D00823">
      <w:pPr>
        <w:ind w:firstLine="420"/>
      </w:pPr>
      <w:r>
        <w:rPr>
          <w:rFonts w:hint="eastAsia"/>
        </w:rPr>
        <w:t>（</w:t>
      </w:r>
      <w:r>
        <w:t>5）出售招标文件，对潜在投标人资格预审；</w:t>
      </w:r>
    </w:p>
    <w:p w14:paraId="351A8FBB" w14:textId="77777777" w:rsidR="00C204C8" w:rsidRDefault="00D00823">
      <w:pPr>
        <w:ind w:firstLine="420"/>
      </w:pPr>
      <w:r>
        <w:rPr>
          <w:rFonts w:hint="eastAsia"/>
        </w:rPr>
        <w:t>（</w:t>
      </w:r>
      <w:r>
        <w:t>6）接受投标人标书；</w:t>
      </w:r>
    </w:p>
    <w:p w14:paraId="5708BA58" w14:textId="77777777" w:rsidR="00C204C8" w:rsidRDefault="00D00823">
      <w:pPr>
        <w:ind w:firstLine="420"/>
      </w:pPr>
      <w:r>
        <w:rPr>
          <w:rFonts w:hint="eastAsia"/>
        </w:rPr>
        <w:t>（</w:t>
      </w:r>
      <w:r>
        <w:t>7）在公告或邀请函中规定的时间、地点公开开标；</w:t>
      </w:r>
    </w:p>
    <w:p w14:paraId="04E1B1C4" w14:textId="77777777" w:rsidR="00C204C8" w:rsidRDefault="00D00823">
      <w:pPr>
        <w:ind w:firstLine="420"/>
      </w:pPr>
      <w:r>
        <w:rPr>
          <w:rFonts w:hint="eastAsia"/>
        </w:rPr>
        <w:t>（</w:t>
      </w:r>
      <w:r>
        <w:t>8）由评标</w:t>
      </w:r>
      <w:r>
        <w:rPr>
          <w:rFonts w:hint="eastAsia"/>
        </w:rPr>
        <w:t>委员对投标文件评标；</w:t>
      </w:r>
    </w:p>
    <w:p w14:paraId="616D5FFA" w14:textId="77777777" w:rsidR="00C204C8" w:rsidRDefault="00D00823">
      <w:pPr>
        <w:ind w:firstLine="420"/>
      </w:pPr>
      <w:r>
        <w:rPr>
          <w:rFonts w:hint="eastAsia"/>
        </w:rPr>
        <w:t>（</w:t>
      </w:r>
      <w:r>
        <w:t>9）依据评标原则及程序确定中标人；</w:t>
      </w:r>
    </w:p>
    <w:p w14:paraId="3C07E75E" w14:textId="77777777" w:rsidR="00C204C8" w:rsidRDefault="00D00823">
      <w:pPr>
        <w:ind w:firstLine="420"/>
      </w:pPr>
      <w:r>
        <w:rPr>
          <w:rFonts w:hint="eastAsia"/>
        </w:rPr>
        <w:t>（</w:t>
      </w:r>
      <w:r>
        <w:t>10）向中标人发送中标通知书；</w:t>
      </w:r>
    </w:p>
    <w:p w14:paraId="1643CA0E" w14:textId="77777777" w:rsidR="00C204C8" w:rsidRDefault="00D00823">
      <w:pPr>
        <w:ind w:firstLine="420"/>
      </w:pPr>
      <w:r>
        <w:rPr>
          <w:rFonts w:hint="eastAsia"/>
        </w:rPr>
        <w:t>（</w:t>
      </w:r>
      <w:r>
        <w:t>11）组织中标人与采购单位签订合同。</w:t>
      </w:r>
    </w:p>
    <w:p w14:paraId="3380580C" w14:textId="77777777" w:rsidR="00C204C8" w:rsidRDefault="00D00823">
      <w:pPr>
        <w:ind w:firstLine="420"/>
      </w:pPr>
      <w:r>
        <w:br w:type="page"/>
      </w:r>
    </w:p>
    <w:p w14:paraId="5DBE8E9D" w14:textId="77777777" w:rsidR="00C204C8" w:rsidRDefault="00D00823">
      <w:pPr>
        <w:pStyle w:val="1"/>
        <w:spacing w:before="163" w:after="163"/>
        <w:rPr>
          <w:b w:val="0"/>
          <w:bCs/>
        </w:rPr>
      </w:pPr>
      <w:bookmarkStart w:id="209" w:name="_Toc139633978"/>
      <w:r>
        <w:rPr>
          <w:rFonts w:hint="eastAsia"/>
          <w:b w:val="0"/>
          <w:bCs/>
        </w:rPr>
        <w:lastRenderedPageBreak/>
        <w:t>附录</w:t>
      </w:r>
      <w:r>
        <w:rPr>
          <w:b w:val="0"/>
          <w:bCs/>
        </w:rPr>
        <w:t>1</w:t>
      </w:r>
      <w:r>
        <w:rPr>
          <w:rFonts w:hint="eastAsia"/>
          <w:b w:val="0"/>
          <w:bCs/>
        </w:rPr>
        <w:t>十大知识</w:t>
      </w:r>
      <w:bookmarkStart w:id="210" w:name="Bookmark0"/>
      <w:r w:rsidRPr="000D2CE7">
        <w:rPr>
          <w:rFonts w:hint="eastAsia"/>
          <w:b w:val="0"/>
          <w:bCs/>
        </w:rPr>
        <w:t>域</w:t>
      </w:r>
      <w:bookmarkEnd w:id="210"/>
      <w:r>
        <w:rPr>
          <w:rFonts w:hint="eastAsia"/>
          <w:b w:val="0"/>
          <w:bCs/>
        </w:rPr>
        <w:t>项目管理过程英汉对照</w:t>
      </w:r>
      <w:bookmarkEnd w:id="198"/>
      <w:bookmarkEnd w:id="199"/>
      <w:bookmarkEnd w:id="200"/>
      <w:bookmarkEnd w:id="201"/>
      <w:bookmarkEnd w:id="209"/>
    </w:p>
    <w:tbl>
      <w:tblPr>
        <w:tblW w:w="8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72"/>
        <w:gridCol w:w="1843"/>
        <w:gridCol w:w="2687"/>
      </w:tblGrid>
      <w:tr w:rsidR="00C204C8" w14:paraId="37DBEB92" w14:textId="77777777">
        <w:trPr>
          <w:trHeight w:val="227"/>
        </w:trPr>
        <w:tc>
          <w:tcPr>
            <w:tcW w:w="1668" w:type="dxa"/>
            <w:vAlign w:val="center"/>
          </w:tcPr>
          <w:p w14:paraId="7271F719" w14:textId="77777777" w:rsidR="00C204C8" w:rsidRDefault="00D00823">
            <w:pPr>
              <w:pStyle w:val="af8"/>
            </w:pPr>
            <w:r>
              <w:rPr>
                <w:rFonts w:hint="eastAsia"/>
              </w:rPr>
              <w:t>知识领域</w:t>
            </w:r>
          </w:p>
        </w:tc>
        <w:tc>
          <w:tcPr>
            <w:tcW w:w="1872" w:type="dxa"/>
            <w:vAlign w:val="center"/>
          </w:tcPr>
          <w:p w14:paraId="192160A9" w14:textId="77777777" w:rsidR="00C204C8" w:rsidRDefault="00D00823">
            <w:pPr>
              <w:pStyle w:val="af8"/>
            </w:pPr>
            <w:r>
              <w:rPr>
                <w:rFonts w:hint="eastAsia"/>
              </w:rPr>
              <w:t>管理过程</w:t>
            </w:r>
          </w:p>
        </w:tc>
        <w:tc>
          <w:tcPr>
            <w:tcW w:w="1843" w:type="dxa"/>
            <w:vAlign w:val="center"/>
          </w:tcPr>
          <w:p w14:paraId="3086007F" w14:textId="77777777" w:rsidR="00C204C8" w:rsidRDefault="00D00823">
            <w:pPr>
              <w:pStyle w:val="af8"/>
            </w:pPr>
            <w:r>
              <w:rPr>
                <w:rFonts w:hint="eastAsia"/>
              </w:rPr>
              <w:t>过程组</w:t>
            </w:r>
          </w:p>
        </w:tc>
        <w:tc>
          <w:tcPr>
            <w:tcW w:w="2687" w:type="dxa"/>
            <w:vAlign w:val="center"/>
          </w:tcPr>
          <w:p w14:paraId="1FCDDE75" w14:textId="77777777" w:rsidR="00C204C8" w:rsidRDefault="00D00823">
            <w:pPr>
              <w:pStyle w:val="af8"/>
            </w:pPr>
            <w:r>
              <w:rPr>
                <w:rFonts w:hint="eastAsia"/>
              </w:rPr>
              <w:t>英语表示</w:t>
            </w:r>
          </w:p>
        </w:tc>
      </w:tr>
      <w:tr w:rsidR="00C204C8" w14:paraId="3DAF1D87" w14:textId="77777777">
        <w:trPr>
          <w:trHeight w:val="20"/>
        </w:trPr>
        <w:tc>
          <w:tcPr>
            <w:tcW w:w="1668" w:type="dxa"/>
            <w:vMerge w:val="restart"/>
            <w:vAlign w:val="center"/>
          </w:tcPr>
          <w:p w14:paraId="0AE91B4E" w14:textId="77777777" w:rsidR="00C204C8" w:rsidRDefault="00D00823">
            <w:pPr>
              <w:pStyle w:val="af8"/>
            </w:pPr>
            <w:r>
              <w:rPr>
                <w:rFonts w:hint="eastAsia"/>
              </w:rPr>
              <w:t>项目整合管理</w:t>
            </w:r>
          </w:p>
          <w:p w14:paraId="2BC93BF4" w14:textId="77777777" w:rsidR="00C204C8" w:rsidRDefault="00D00823">
            <w:pPr>
              <w:pStyle w:val="af8"/>
            </w:pPr>
            <w:r>
              <w:t>Project Integration Management</w:t>
            </w:r>
          </w:p>
        </w:tc>
        <w:tc>
          <w:tcPr>
            <w:tcW w:w="1872" w:type="dxa"/>
            <w:vAlign w:val="center"/>
          </w:tcPr>
          <w:p w14:paraId="620DD774" w14:textId="77777777" w:rsidR="00C204C8" w:rsidRDefault="00D00823">
            <w:pPr>
              <w:pStyle w:val="af8"/>
            </w:pPr>
            <w:r>
              <w:rPr>
                <w:rFonts w:hint="eastAsia"/>
              </w:rPr>
              <w:t>制定项目章程</w:t>
            </w:r>
          </w:p>
        </w:tc>
        <w:tc>
          <w:tcPr>
            <w:tcW w:w="1843" w:type="dxa"/>
            <w:vAlign w:val="center"/>
          </w:tcPr>
          <w:p w14:paraId="480F78D9" w14:textId="77777777" w:rsidR="00C204C8" w:rsidRDefault="00D00823">
            <w:pPr>
              <w:pStyle w:val="af8"/>
            </w:pPr>
            <w:r>
              <w:rPr>
                <w:rFonts w:hint="eastAsia"/>
              </w:rPr>
              <w:t>启动</w:t>
            </w:r>
            <w:r>
              <w:t>Initiating</w:t>
            </w:r>
          </w:p>
        </w:tc>
        <w:tc>
          <w:tcPr>
            <w:tcW w:w="2687" w:type="dxa"/>
            <w:vAlign w:val="center"/>
          </w:tcPr>
          <w:p w14:paraId="149BF267" w14:textId="77777777" w:rsidR="00C204C8" w:rsidRDefault="00D00823">
            <w:pPr>
              <w:pStyle w:val="af8"/>
            </w:pPr>
            <w:r>
              <w:t>Develop Project Charter</w:t>
            </w:r>
          </w:p>
        </w:tc>
      </w:tr>
      <w:tr w:rsidR="00C204C8" w14:paraId="3AA98E89" w14:textId="77777777">
        <w:trPr>
          <w:trHeight w:val="20"/>
        </w:trPr>
        <w:tc>
          <w:tcPr>
            <w:tcW w:w="1668" w:type="dxa"/>
            <w:vMerge/>
            <w:vAlign w:val="center"/>
          </w:tcPr>
          <w:p w14:paraId="020CA228" w14:textId="77777777" w:rsidR="00C204C8" w:rsidRDefault="00C204C8">
            <w:pPr>
              <w:pStyle w:val="af8"/>
            </w:pPr>
          </w:p>
        </w:tc>
        <w:tc>
          <w:tcPr>
            <w:tcW w:w="1872" w:type="dxa"/>
            <w:vAlign w:val="center"/>
          </w:tcPr>
          <w:p w14:paraId="39B59167" w14:textId="77777777" w:rsidR="00C204C8" w:rsidRDefault="00D00823">
            <w:pPr>
              <w:pStyle w:val="af8"/>
            </w:pPr>
            <w:r>
              <w:rPr>
                <w:rFonts w:hint="eastAsia"/>
              </w:rPr>
              <w:t>制定项目管理计划</w:t>
            </w:r>
          </w:p>
        </w:tc>
        <w:tc>
          <w:tcPr>
            <w:tcW w:w="1843" w:type="dxa"/>
            <w:vAlign w:val="center"/>
          </w:tcPr>
          <w:p w14:paraId="0597F118" w14:textId="77777777" w:rsidR="00C204C8" w:rsidRDefault="00D00823">
            <w:pPr>
              <w:pStyle w:val="af8"/>
            </w:pPr>
            <w:r>
              <w:rPr>
                <w:rFonts w:hint="eastAsia"/>
              </w:rPr>
              <w:t>规划</w:t>
            </w:r>
            <w:r>
              <w:t>Planning</w:t>
            </w:r>
          </w:p>
        </w:tc>
        <w:tc>
          <w:tcPr>
            <w:tcW w:w="2687" w:type="dxa"/>
            <w:vAlign w:val="center"/>
          </w:tcPr>
          <w:p w14:paraId="3108D393" w14:textId="77777777" w:rsidR="00C204C8" w:rsidRDefault="00D00823">
            <w:pPr>
              <w:pStyle w:val="af8"/>
            </w:pPr>
            <w:r>
              <w:t>Develop Project Management Plan</w:t>
            </w:r>
          </w:p>
        </w:tc>
      </w:tr>
      <w:tr w:rsidR="00C204C8" w14:paraId="460E928B" w14:textId="77777777">
        <w:trPr>
          <w:trHeight w:val="20"/>
        </w:trPr>
        <w:tc>
          <w:tcPr>
            <w:tcW w:w="1668" w:type="dxa"/>
            <w:vMerge/>
            <w:vAlign w:val="center"/>
          </w:tcPr>
          <w:p w14:paraId="15CDF956" w14:textId="77777777" w:rsidR="00C204C8" w:rsidRDefault="00C204C8">
            <w:pPr>
              <w:pStyle w:val="af8"/>
            </w:pPr>
          </w:p>
        </w:tc>
        <w:tc>
          <w:tcPr>
            <w:tcW w:w="1872" w:type="dxa"/>
            <w:vAlign w:val="center"/>
          </w:tcPr>
          <w:p w14:paraId="19E30A5F" w14:textId="77777777" w:rsidR="00C204C8" w:rsidRDefault="00D00823">
            <w:pPr>
              <w:pStyle w:val="af8"/>
            </w:pPr>
            <w:r>
              <w:rPr>
                <w:rFonts w:hint="eastAsia"/>
              </w:rPr>
              <w:t>指导与管理项目工作</w:t>
            </w:r>
          </w:p>
        </w:tc>
        <w:tc>
          <w:tcPr>
            <w:tcW w:w="1843" w:type="dxa"/>
            <w:vAlign w:val="center"/>
          </w:tcPr>
          <w:p w14:paraId="3611A5D8" w14:textId="77777777" w:rsidR="00C204C8" w:rsidRDefault="00D00823">
            <w:pPr>
              <w:pStyle w:val="af8"/>
            </w:pPr>
            <w:r>
              <w:rPr>
                <w:rFonts w:hint="eastAsia"/>
              </w:rPr>
              <w:t>执行</w:t>
            </w:r>
            <w:r>
              <w:t>Executing</w:t>
            </w:r>
          </w:p>
        </w:tc>
        <w:tc>
          <w:tcPr>
            <w:tcW w:w="2687" w:type="dxa"/>
            <w:vAlign w:val="center"/>
          </w:tcPr>
          <w:p w14:paraId="5E14264F" w14:textId="77777777" w:rsidR="00C204C8" w:rsidRDefault="00D00823">
            <w:pPr>
              <w:pStyle w:val="af8"/>
            </w:pPr>
            <w:r>
              <w:t>Direct and Manage Project Work</w:t>
            </w:r>
          </w:p>
        </w:tc>
      </w:tr>
      <w:tr w:rsidR="00C204C8" w14:paraId="6C283AC8" w14:textId="77777777">
        <w:trPr>
          <w:trHeight w:val="20"/>
        </w:trPr>
        <w:tc>
          <w:tcPr>
            <w:tcW w:w="1668" w:type="dxa"/>
            <w:vMerge/>
            <w:vAlign w:val="center"/>
          </w:tcPr>
          <w:p w14:paraId="3818C347" w14:textId="77777777" w:rsidR="00C204C8" w:rsidRDefault="00C204C8">
            <w:pPr>
              <w:pStyle w:val="af8"/>
            </w:pPr>
          </w:p>
        </w:tc>
        <w:tc>
          <w:tcPr>
            <w:tcW w:w="1872" w:type="dxa"/>
            <w:vAlign w:val="center"/>
          </w:tcPr>
          <w:p w14:paraId="29083A09" w14:textId="77777777" w:rsidR="00C204C8" w:rsidRDefault="00D00823">
            <w:pPr>
              <w:pStyle w:val="af8"/>
            </w:pPr>
            <w:r>
              <w:rPr>
                <w:rFonts w:hint="eastAsia"/>
              </w:rPr>
              <w:t>管理项目知识</w:t>
            </w:r>
          </w:p>
        </w:tc>
        <w:tc>
          <w:tcPr>
            <w:tcW w:w="1843" w:type="dxa"/>
            <w:vAlign w:val="center"/>
          </w:tcPr>
          <w:p w14:paraId="3BA72A6F" w14:textId="77777777" w:rsidR="00C204C8" w:rsidRDefault="00D00823">
            <w:pPr>
              <w:pStyle w:val="af8"/>
            </w:pPr>
            <w:r>
              <w:rPr>
                <w:rFonts w:hint="eastAsia"/>
              </w:rPr>
              <w:t>执行</w:t>
            </w:r>
            <w:r>
              <w:t>Executing</w:t>
            </w:r>
          </w:p>
        </w:tc>
        <w:tc>
          <w:tcPr>
            <w:tcW w:w="2687" w:type="dxa"/>
            <w:vAlign w:val="center"/>
          </w:tcPr>
          <w:p w14:paraId="1713C2E3" w14:textId="77777777" w:rsidR="00C204C8" w:rsidRDefault="00D00823">
            <w:pPr>
              <w:pStyle w:val="af8"/>
            </w:pPr>
            <w:r>
              <w:t>Manage Project Knowledge</w:t>
            </w:r>
          </w:p>
        </w:tc>
      </w:tr>
      <w:tr w:rsidR="00C204C8" w14:paraId="05300415" w14:textId="77777777">
        <w:trPr>
          <w:trHeight w:val="20"/>
        </w:trPr>
        <w:tc>
          <w:tcPr>
            <w:tcW w:w="1668" w:type="dxa"/>
            <w:vMerge/>
            <w:vAlign w:val="center"/>
          </w:tcPr>
          <w:p w14:paraId="5E63ECF6" w14:textId="77777777" w:rsidR="00C204C8" w:rsidRDefault="00C204C8">
            <w:pPr>
              <w:pStyle w:val="af8"/>
            </w:pPr>
          </w:p>
        </w:tc>
        <w:tc>
          <w:tcPr>
            <w:tcW w:w="1872" w:type="dxa"/>
            <w:vAlign w:val="center"/>
          </w:tcPr>
          <w:p w14:paraId="3A867F32" w14:textId="77777777" w:rsidR="00C204C8" w:rsidRDefault="00D00823">
            <w:pPr>
              <w:pStyle w:val="af8"/>
            </w:pPr>
            <w:r>
              <w:rPr>
                <w:rFonts w:hint="eastAsia"/>
              </w:rPr>
              <w:t>监控项目工作</w:t>
            </w:r>
          </w:p>
        </w:tc>
        <w:tc>
          <w:tcPr>
            <w:tcW w:w="1843" w:type="dxa"/>
            <w:vAlign w:val="center"/>
          </w:tcPr>
          <w:p w14:paraId="54CA753C" w14:textId="77777777" w:rsidR="00C204C8" w:rsidRDefault="00D00823">
            <w:pPr>
              <w:pStyle w:val="af8"/>
            </w:pPr>
            <w:r>
              <w:rPr>
                <w:rFonts w:hint="eastAsia"/>
              </w:rPr>
              <w:t>监控</w:t>
            </w:r>
            <w:r>
              <w:t>Monitoring</w:t>
            </w:r>
          </w:p>
        </w:tc>
        <w:tc>
          <w:tcPr>
            <w:tcW w:w="2687" w:type="dxa"/>
            <w:vAlign w:val="center"/>
          </w:tcPr>
          <w:p w14:paraId="760050FE" w14:textId="77777777" w:rsidR="00C204C8" w:rsidRDefault="00D00823">
            <w:pPr>
              <w:pStyle w:val="af8"/>
            </w:pPr>
            <w:r>
              <w:t>Monitor and Control Project Work</w:t>
            </w:r>
          </w:p>
        </w:tc>
      </w:tr>
      <w:tr w:rsidR="00C204C8" w14:paraId="604A9068" w14:textId="77777777">
        <w:trPr>
          <w:trHeight w:val="20"/>
        </w:trPr>
        <w:tc>
          <w:tcPr>
            <w:tcW w:w="1668" w:type="dxa"/>
            <w:vMerge/>
            <w:vAlign w:val="center"/>
          </w:tcPr>
          <w:p w14:paraId="1E194B02" w14:textId="77777777" w:rsidR="00C204C8" w:rsidRDefault="00C204C8">
            <w:pPr>
              <w:pStyle w:val="af8"/>
            </w:pPr>
          </w:p>
        </w:tc>
        <w:tc>
          <w:tcPr>
            <w:tcW w:w="1872" w:type="dxa"/>
            <w:vAlign w:val="center"/>
          </w:tcPr>
          <w:p w14:paraId="4B5F5A1A" w14:textId="77777777" w:rsidR="00C204C8" w:rsidRDefault="00D00823">
            <w:pPr>
              <w:pStyle w:val="af8"/>
            </w:pPr>
            <w:r>
              <w:rPr>
                <w:rFonts w:hint="eastAsia"/>
              </w:rPr>
              <w:t>实施整体变更控制</w:t>
            </w:r>
          </w:p>
        </w:tc>
        <w:tc>
          <w:tcPr>
            <w:tcW w:w="1843" w:type="dxa"/>
            <w:vAlign w:val="center"/>
          </w:tcPr>
          <w:p w14:paraId="24107123" w14:textId="77777777" w:rsidR="00C204C8" w:rsidRDefault="00D00823">
            <w:pPr>
              <w:pStyle w:val="af8"/>
            </w:pPr>
            <w:r>
              <w:rPr>
                <w:rFonts w:hint="eastAsia"/>
              </w:rPr>
              <w:t>监控</w:t>
            </w:r>
            <w:r>
              <w:t>Monitoring</w:t>
            </w:r>
          </w:p>
        </w:tc>
        <w:tc>
          <w:tcPr>
            <w:tcW w:w="2687" w:type="dxa"/>
            <w:vAlign w:val="center"/>
          </w:tcPr>
          <w:p w14:paraId="25D10F74" w14:textId="77777777" w:rsidR="00C204C8" w:rsidRDefault="00D00823">
            <w:pPr>
              <w:pStyle w:val="af8"/>
            </w:pPr>
            <w:r>
              <w:t>Perform Integrated Change Control</w:t>
            </w:r>
          </w:p>
        </w:tc>
      </w:tr>
      <w:tr w:rsidR="00C204C8" w14:paraId="219FA58D" w14:textId="77777777">
        <w:trPr>
          <w:trHeight w:val="20"/>
        </w:trPr>
        <w:tc>
          <w:tcPr>
            <w:tcW w:w="1668" w:type="dxa"/>
            <w:vMerge/>
            <w:vAlign w:val="center"/>
          </w:tcPr>
          <w:p w14:paraId="2792D99F" w14:textId="77777777" w:rsidR="00C204C8" w:rsidRDefault="00C204C8">
            <w:pPr>
              <w:pStyle w:val="af8"/>
            </w:pPr>
          </w:p>
        </w:tc>
        <w:tc>
          <w:tcPr>
            <w:tcW w:w="1872" w:type="dxa"/>
            <w:vAlign w:val="center"/>
          </w:tcPr>
          <w:p w14:paraId="47B37B8F" w14:textId="77777777" w:rsidR="00C204C8" w:rsidRDefault="00D00823">
            <w:pPr>
              <w:pStyle w:val="af8"/>
            </w:pPr>
            <w:r>
              <w:rPr>
                <w:rFonts w:hint="eastAsia"/>
              </w:rPr>
              <w:t>结束项目</w:t>
            </w:r>
            <w:bookmarkStart w:id="211" w:name="Bookmark1"/>
            <w:r w:rsidRPr="000D2CE7">
              <w:rPr>
                <w:rFonts w:hint="eastAsia"/>
              </w:rPr>
              <w:t>或</w:t>
            </w:r>
            <w:bookmarkEnd w:id="211"/>
            <w:r w:rsidRPr="000D2CE7">
              <w:rPr>
                <w:rFonts w:hint="eastAsia"/>
              </w:rPr>
              <w:t>阶</w:t>
            </w:r>
            <w:r>
              <w:rPr>
                <w:rFonts w:hint="eastAsia"/>
              </w:rPr>
              <w:t>段</w:t>
            </w:r>
          </w:p>
        </w:tc>
        <w:tc>
          <w:tcPr>
            <w:tcW w:w="1843" w:type="dxa"/>
            <w:vAlign w:val="center"/>
          </w:tcPr>
          <w:p w14:paraId="4B97EBC6" w14:textId="77777777" w:rsidR="00C204C8" w:rsidRDefault="00D00823">
            <w:pPr>
              <w:pStyle w:val="af8"/>
            </w:pPr>
            <w:r>
              <w:rPr>
                <w:rFonts w:hint="eastAsia"/>
              </w:rPr>
              <w:t>收尾</w:t>
            </w:r>
            <w:r>
              <w:t xml:space="preserve"> Closing</w:t>
            </w:r>
          </w:p>
        </w:tc>
        <w:tc>
          <w:tcPr>
            <w:tcW w:w="2687" w:type="dxa"/>
            <w:vAlign w:val="center"/>
          </w:tcPr>
          <w:p w14:paraId="1E3CE811" w14:textId="77777777" w:rsidR="00C204C8" w:rsidRDefault="00D00823">
            <w:pPr>
              <w:pStyle w:val="af8"/>
            </w:pPr>
            <w:r>
              <w:t>Close Project or Phase</w:t>
            </w:r>
          </w:p>
        </w:tc>
      </w:tr>
      <w:tr w:rsidR="00C204C8" w14:paraId="75B9752E" w14:textId="77777777">
        <w:trPr>
          <w:trHeight w:val="20"/>
        </w:trPr>
        <w:tc>
          <w:tcPr>
            <w:tcW w:w="1668" w:type="dxa"/>
            <w:vMerge w:val="restart"/>
            <w:vAlign w:val="center"/>
          </w:tcPr>
          <w:p w14:paraId="049ECFBE" w14:textId="77777777" w:rsidR="00C204C8" w:rsidRDefault="00D00823">
            <w:pPr>
              <w:pStyle w:val="af8"/>
            </w:pPr>
            <w:r>
              <w:rPr>
                <w:rFonts w:hint="eastAsia"/>
              </w:rPr>
              <w:t>项目范围管理</w:t>
            </w:r>
          </w:p>
          <w:p w14:paraId="5B94645E" w14:textId="77777777" w:rsidR="00C204C8" w:rsidRDefault="00D00823">
            <w:pPr>
              <w:pStyle w:val="af8"/>
            </w:pPr>
            <w:r>
              <w:t>Project Scope Management</w:t>
            </w:r>
          </w:p>
        </w:tc>
        <w:tc>
          <w:tcPr>
            <w:tcW w:w="1872" w:type="dxa"/>
            <w:vAlign w:val="center"/>
          </w:tcPr>
          <w:p w14:paraId="66DB5AC3" w14:textId="77777777" w:rsidR="00C204C8" w:rsidRDefault="00D00823">
            <w:pPr>
              <w:pStyle w:val="af8"/>
            </w:pPr>
            <w:r>
              <w:rPr>
                <w:rFonts w:hint="eastAsia"/>
              </w:rPr>
              <w:t>规划范围管理</w:t>
            </w:r>
          </w:p>
        </w:tc>
        <w:tc>
          <w:tcPr>
            <w:tcW w:w="1843" w:type="dxa"/>
            <w:vAlign w:val="center"/>
          </w:tcPr>
          <w:p w14:paraId="0835EB45" w14:textId="77777777" w:rsidR="00C204C8" w:rsidRDefault="00D00823">
            <w:pPr>
              <w:pStyle w:val="af8"/>
            </w:pPr>
            <w:r>
              <w:rPr>
                <w:rFonts w:hint="eastAsia"/>
              </w:rPr>
              <w:t>规划</w:t>
            </w:r>
            <w:r>
              <w:t>Planning</w:t>
            </w:r>
          </w:p>
        </w:tc>
        <w:tc>
          <w:tcPr>
            <w:tcW w:w="2687" w:type="dxa"/>
            <w:vAlign w:val="center"/>
          </w:tcPr>
          <w:p w14:paraId="178F7648" w14:textId="77777777" w:rsidR="00C204C8" w:rsidRDefault="00D00823">
            <w:pPr>
              <w:pStyle w:val="af8"/>
            </w:pPr>
            <w:r>
              <w:t>Plan Scope Management</w:t>
            </w:r>
          </w:p>
        </w:tc>
      </w:tr>
      <w:tr w:rsidR="00C204C8" w14:paraId="56E0315B" w14:textId="77777777">
        <w:trPr>
          <w:trHeight w:val="20"/>
        </w:trPr>
        <w:tc>
          <w:tcPr>
            <w:tcW w:w="1668" w:type="dxa"/>
            <w:vMerge/>
            <w:vAlign w:val="center"/>
          </w:tcPr>
          <w:p w14:paraId="66D15B6C" w14:textId="77777777" w:rsidR="00C204C8" w:rsidRDefault="00C204C8">
            <w:pPr>
              <w:pStyle w:val="af8"/>
            </w:pPr>
          </w:p>
        </w:tc>
        <w:tc>
          <w:tcPr>
            <w:tcW w:w="1872" w:type="dxa"/>
            <w:vAlign w:val="center"/>
          </w:tcPr>
          <w:p w14:paraId="08AD25DD" w14:textId="77777777" w:rsidR="00C204C8" w:rsidRDefault="00D00823">
            <w:pPr>
              <w:pStyle w:val="af8"/>
            </w:pPr>
            <w:r>
              <w:rPr>
                <w:rFonts w:hint="eastAsia"/>
              </w:rPr>
              <w:t>收集需求</w:t>
            </w:r>
          </w:p>
        </w:tc>
        <w:tc>
          <w:tcPr>
            <w:tcW w:w="1843" w:type="dxa"/>
            <w:vAlign w:val="center"/>
          </w:tcPr>
          <w:p w14:paraId="75924AC6" w14:textId="77777777" w:rsidR="00C204C8" w:rsidRDefault="00D00823">
            <w:pPr>
              <w:pStyle w:val="af8"/>
            </w:pPr>
            <w:r>
              <w:rPr>
                <w:rFonts w:hint="eastAsia"/>
              </w:rPr>
              <w:t>规划</w:t>
            </w:r>
            <w:r>
              <w:t>Planning</w:t>
            </w:r>
          </w:p>
        </w:tc>
        <w:tc>
          <w:tcPr>
            <w:tcW w:w="2687" w:type="dxa"/>
            <w:vAlign w:val="center"/>
          </w:tcPr>
          <w:p w14:paraId="084B96AD" w14:textId="77777777" w:rsidR="00C204C8" w:rsidRDefault="00D00823">
            <w:pPr>
              <w:pStyle w:val="af8"/>
            </w:pPr>
            <w:r>
              <w:t>Collect Requirements</w:t>
            </w:r>
          </w:p>
        </w:tc>
      </w:tr>
      <w:tr w:rsidR="00C204C8" w14:paraId="5443C7F8" w14:textId="77777777">
        <w:trPr>
          <w:trHeight w:val="20"/>
        </w:trPr>
        <w:tc>
          <w:tcPr>
            <w:tcW w:w="1668" w:type="dxa"/>
            <w:vMerge/>
            <w:vAlign w:val="center"/>
          </w:tcPr>
          <w:p w14:paraId="71D246F9" w14:textId="77777777" w:rsidR="00C204C8" w:rsidRDefault="00C204C8">
            <w:pPr>
              <w:pStyle w:val="af8"/>
            </w:pPr>
          </w:p>
        </w:tc>
        <w:tc>
          <w:tcPr>
            <w:tcW w:w="1872" w:type="dxa"/>
            <w:vAlign w:val="center"/>
          </w:tcPr>
          <w:p w14:paraId="2AF9B346" w14:textId="77777777" w:rsidR="00C204C8" w:rsidRDefault="00D00823">
            <w:pPr>
              <w:pStyle w:val="af8"/>
            </w:pPr>
            <w:r>
              <w:rPr>
                <w:rFonts w:hint="eastAsia"/>
              </w:rPr>
              <w:t>定义范围</w:t>
            </w:r>
          </w:p>
        </w:tc>
        <w:tc>
          <w:tcPr>
            <w:tcW w:w="1843" w:type="dxa"/>
            <w:vAlign w:val="center"/>
          </w:tcPr>
          <w:p w14:paraId="485F3ECC" w14:textId="77777777" w:rsidR="00C204C8" w:rsidRDefault="00D00823">
            <w:pPr>
              <w:pStyle w:val="af8"/>
            </w:pPr>
            <w:r>
              <w:rPr>
                <w:rFonts w:hint="eastAsia"/>
              </w:rPr>
              <w:t>规划</w:t>
            </w:r>
            <w:r>
              <w:t>Planning</w:t>
            </w:r>
          </w:p>
        </w:tc>
        <w:tc>
          <w:tcPr>
            <w:tcW w:w="2687" w:type="dxa"/>
            <w:vAlign w:val="center"/>
          </w:tcPr>
          <w:p w14:paraId="08F9050F" w14:textId="77777777" w:rsidR="00C204C8" w:rsidRDefault="00D00823">
            <w:pPr>
              <w:pStyle w:val="af8"/>
            </w:pPr>
            <w:r>
              <w:t>Define Scope</w:t>
            </w:r>
          </w:p>
        </w:tc>
      </w:tr>
      <w:tr w:rsidR="00C204C8" w14:paraId="41A2805D" w14:textId="77777777">
        <w:trPr>
          <w:trHeight w:val="20"/>
        </w:trPr>
        <w:tc>
          <w:tcPr>
            <w:tcW w:w="1668" w:type="dxa"/>
            <w:vMerge/>
            <w:vAlign w:val="center"/>
          </w:tcPr>
          <w:p w14:paraId="475B65C9" w14:textId="77777777" w:rsidR="00C204C8" w:rsidRDefault="00C204C8">
            <w:pPr>
              <w:pStyle w:val="af8"/>
            </w:pPr>
          </w:p>
        </w:tc>
        <w:tc>
          <w:tcPr>
            <w:tcW w:w="1872" w:type="dxa"/>
            <w:vAlign w:val="center"/>
          </w:tcPr>
          <w:p w14:paraId="185CB10E" w14:textId="77777777" w:rsidR="00C204C8" w:rsidRDefault="00D00823">
            <w:pPr>
              <w:pStyle w:val="af8"/>
            </w:pPr>
            <w:r>
              <w:rPr>
                <w:rFonts w:hint="eastAsia"/>
              </w:rPr>
              <w:t>创建工作分解结构</w:t>
            </w:r>
          </w:p>
        </w:tc>
        <w:tc>
          <w:tcPr>
            <w:tcW w:w="1843" w:type="dxa"/>
            <w:vAlign w:val="center"/>
          </w:tcPr>
          <w:p w14:paraId="3701222E" w14:textId="77777777" w:rsidR="00C204C8" w:rsidRDefault="00D00823">
            <w:pPr>
              <w:pStyle w:val="af8"/>
            </w:pPr>
            <w:r>
              <w:rPr>
                <w:rFonts w:hint="eastAsia"/>
              </w:rPr>
              <w:t>规划</w:t>
            </w:r>
            <w:r>
              <w:t>Planning</w:t>
            </w:r>
          </w:p>
        </w:tc>
        <w:tc>
          <w:tcPr>
            <w:tcW w:w="2687" w:type="dxa"/>
            <w:vAlign w:val="center"/>
          </w:tcPr>
          <w:p w14:paraId="41890C1D" w14:textId="77777777" w:rsidR="00C204C8" w:rsidRDefault="00D00823">
            <w:pPr>
              <w:pStyle w:val="af8"/>
            </w:pPr>
            <w:r>
              <w:t>Create Work Breakdown Structure</w:t>
            </w:r>
          </w:p>
        </w:tc>
      </w:tr>
      <w:tr w:rsidR="00C204C8" w14:paraId="43F8443F" w14:textId="77777777">
        <w:trPr>
          <w:trHeight w:val="20"/>
        </w:trPr>
        <w:tc>
          <w:tcPr>
            <w:tcW w:w="1668" w:type="dxa"/>
            <w:vMerge/>
            <w:vAlign w:val="center"/>
          </w:tcPr>
          <w:p w14:paraId="122342BC" w14:textId="77777777" w:rsidR="00C204C8" w:rsidRDefault="00C204C8">
            <w:pPr>
              <w:pStyle w:val="af8"/>
            </w:pPr>
          </w:p>
        </w:tc>
        <w:tc>
          <w:tcPr>
            <w:tcW w:w="1872" w:type="dxa"/>
            <w:vAlign w:val="center"/>
          </w:tcPr>
          <w:p w14:paraId="6DC3DCB1" w14:textId="77777777" w:rsidR="00C204C8" w:rsidRDefault="00D00823">
            <w:pPr>
              <w:pStyle w:val="af8"/>
            </w:pPr>
            <w:r>
              <w:rPr>
                <w:rFonts w:hint="eastAsia"/>
              </w:rPr>
              <w:t>确认范围</w:t>
            </w:r>
          </w:p>
        </w:tc>
        <w:tc>
          <w:tcPr>
            <w:tcW w:w="1843" w:type="dxa"/>
            <w:vAlign w:val="center"/>
          </w:tcPr>
          <w:p w14:paraId="0DF66D90" w14:textId="77777777" w:rsidR="00C204C8" w:rsidRDefault="00D00823">
            <w:pPr>
              <w:pStyle w:val="af8"/>
            </w:pPr>
            <w:r>
              <w:rPr>
                <w:rFonts w:hint="eastAsia"/>
              </w:rPr>
              <w:t>监控</w:t>
            </w:r>
            <w:r>
              <w:t>Monitoring</w:t>
            </w:r>
          </w:p>
        </w:tc>
        <w:tc>
          <w:tcPr>
            <w:tcW w:w="2687" w:type="dxa"/>
            <w:vAlign w:val="center"/>
          </w:tcPr>
          <w:p w14:paraId="41D5D925" w14:textId="77777777" w:rsidR="00C204C8" w:rsidRDefault="00D00823">
            <w:pPr>
              <w:pStyle w:val="af8"/>
            </w:pPr>
            <w:r>
              <w:t>Validate Scope</w:t>
            </w:r>
          </w:p>
        </w:tc>
      </w:tr>
      <w:tr w:rsidR="00C204C8" w14:paraId="17078C38" w14:textId="77777777">
        <w:trPr>
          <w:trHeight w:val="20"/>
        </w:trPr>
        <w:tc>
          <w:tcPr>
            <w:tcW w:w="1668" w:type="dxa"/>
            <w:vMerge/>
            <w:vAlign w:val="center"/>
          </w:tcPr>
          <w:p w14:paraId="265EFCA1" w14:textId="77777777" w:rsidR="00C204C8" w:rsidRDefault="00C204C8">
            <w:pPr>
              <w:pStyle w:val="af8"/>
            </w:pPr>
          </w:p>
        </w:tc>
        <w:tc>
          <w:tcPr>
            <w:tcW w:w="1872" w:type="dxa"/>
            <w:vAlign w:val="center"/>
          </w:tcPr>
          <w:p w14:paraId="250E7ADE" w14:textId="77777777" w:rsidR="00C204C8" w:rsidRDefault="00D00823">
            <w:pPr>
              <w:pStyle w:val="af8"/>
            </w:pPr>
            <w:r>
              <w:rPr>
                <w:rFonts w:hint="eastAsia"/>
              </w:rPr>
              <w:t>控制范围</w:t>
            </w:r>
          </w:p>
        </w:tc>
        <w:tc>
          <w:tcPr>
            <w:tcW w:w="1843" w:type="dxa"/>
            <w:vAlign w:val="center"/>
          </w:tcPr>
          <w:p w14:paraId="378C49FA" w14:textId="77777777" w:rsidR="00C204C8" w:rsidRDefault="00D00823">
            <w:pPr>
              <w:pStyle w:val="af8"/>
            </w:pPr>
            <w:r>
              <w:rPr>
                <w:rFonts w:hint="eastAsia"/>
              </w:rPr>
              <w:t>监控</w:t>
            </w:r>
            <w:r>
              <w:t>Monitoring</w:t>
            </w:r>
          </w:p>
        </w:tc>
        <w:tc>
          <w:tcPr>
            <w:tcW w:w="2687" w:type="dxa"/>
            <w:vAlign w:val="center"/>
          </w:tcPr>
          <w:p w14:paraId="1BFEBF8F" w14:textId="77777777" w:rsidR="00C204C8" w:rsidRDefault="00D00823">
            <w:pPr>
              <w:pStyle w:val="af8"/>
            </w:pPr>
            <w:r>
              <w:t>Control Scope</w:t>
            </w:r>
          </w:p>
        </w:tc>
      </w:tr>
      <w:tr w:rsidR="00C204C8" w14:paraId="303696F4" w14:textId="77777777">
        <w:trPr>
          <w:trHeight w:val="20"/>
        </w:trPr>
        <w:tc>
          <w:tcPr>
            <w:tcW w:w="1668" w:type="dxa"/>
            <w:vMerge w:val="restart"/>
            <w:vAlign w:val="center"/>
          </w:tcPr>
          <w:p w14:paraId="179B0DD3" w14:textId="77777777" w:rsidR="00C204C8" w:rsidRDefault="00D00823">
            <w:pPr>
              <w:pStyle w:val="af8"/>
            </w:pPr>
            <w:r>
              <w:rPr>
                <w:rFonts w:hint="eastAsia"/>
              </w:rPr>
              <w:t>项目时间管理</w:t>
            </w:r>
          </w:p>
          <w:p w14:paraId="326E0416" w14:textId="77777777" w:rsidR="00C204C8" w:rsidRDefault="00D00823">
            <w:pPr>
              <w:pStyle w:val="af8"/>
            </w:pPr>
            <w:r>
              <w:t>Project Time Management</w:t>
            </w:r>
          </w:p>
        </w:tc>
        <w:tc>
          <w:tcPr>
            <w:tcW w:w="1872" w:type="dxa"/>
            <w:vAlign w:val="center"/>
          </w:tcPr>
          <w:p w14:paraId="419F8ED1" w14:textId="77777777" w:rsidR="00C204C8" w:rsidRDefault="00D00823">
            <w:pPr>
              <w:pStyle w:val="af8"/>
            </w:pPr>
            <w:r>
              <w:rPr>
                <w:rFonts w:hint="eastAsia"/>
              </w:rPr>
              <w:t>规划进度管理</w:t>
            </w:r>
          </w:p>
        </w:tc>
        <w:tc>
          <w:tcPr>
            <w:tcW w:w="1843" w:type="dxa"/>
            <w:vAlign w:val="center"/>
          </w:tcPr>
          <w:p w14:paraId="2136C510" w14:textId="77777777" w:rsidR="00C204C8" w:rsidRDefault="00D00823">
            <w:pPr>
              <w:pStyle w:val="af8"/>
            </w:pPr>
            <w:r>
              <w:rPr>
                <w:rFonts w:hint="eastAsia"/>
              </w:rPr>
              <w:t>规划</w:t>
            </w:r>
            <w:r>
              <w:t>Planning</w:t>
            </w:r>
          </w:p>
        </w:tc>
        <w:tc>
          <w:tcPr>
            <w:tcW w:w="2687" w:type="dxa"/>
            <w:vAlign w:val="center"/>
          </w:tcPr>
          <w:p w14:paraId="4D32C82F" w14:textId="77777777" w:rsidR="00C204C8" w:rsidRDefault="00D00823">
            <w:pPr>
              <w:pStyle w:val="af8"/>
            </w:pPr>
            <w:r>
              <w:t>Plan Schedule Management</w:t>
            </w:r>
          </w:p>
        </w:tc>
      </w:tr>
      <w:tr w:rsidR="00C204C8" w14:paraId="25EB471A" w14:textId="77777777">
        <w:trPr>
          <w:trHeight w:val="20"/>
        </w:trPr>
        <w:tc>
          <w:tcPr>
            <w:tcW w:w="1668" w:type="dxa"/>
            <w:vMerge/>
            <w:vAlign w:val="center"/>
          </w:tcPr>
          <w:p w14:paraId="3949ED5A" w14:textId="77777777" w:rsidR="00C204C8" w:rsidRDefault="00C204C8">
            <w:pPr>
              <w:pStyle w:val="af8"/>
            </w:pPr>
          </w:p>
        </w:tc>
        <w:tc>
          <w:tcPr>
            <w:tcW w:w="1872" w:type="dxa"/>
            <w:vAlign w:val="center"/>
          </w:tcPr>
          <w:p w14:paraId="64235FF3" w14:textId="77777777" w:rsidR="00C204C8" w:rsidRDefault="00D00823">
            <w:pPr>
              <w:pStyle w:val="af8"/>
            </w:pPr>
            <w:r>
              <w:rPr>
                <w:rFonts w:hint="eastAsia"/>
              </w:rPr>
              <w:t>定义活动</w:t>
            </w:r>
          </w:p>
        </w:tc>
        <w:tc>
          <w:tcPr>
            <w:tcW w:w="1843" w:type="dxa"/>
            <w:vAlign w:val="center"/>
          </w:tcPr>
          <w:p w14:paraId="3C24C757" w14:textId="77777777" w:rsidR="00C204C8" w:rsidRDefault="00D00823">
            <w:pPr>
              <w:pStyle w:val="af8"/>
            </w:pPr>
            <w:r>
              <w:rPr>
                <w:rFonts w:hint="eastAsia"/>
              </w:rPr>
              <w:t>规划</w:t>
            </w:r>
            <w:r>
              <w:t>Planning</w:t>
            </w:r>
          </w:p>
        </w:tc>
        <w:tc>
          <w:tcPr>
            <w:tcW w:w="2687" w:type="dxa"/>
            <w:vAlign w:val="center"/>
          </w:tcPr>
          <w:p w14:paraId="6A003B2E" w14:textId="77777777" w:rsidR="00C204C8" w:rsidRDefault="00D00823">
            <w:pPr>
              <w:pStyle w:val="af8"/>
            </w:pPr>
            <w:r>
              <w:t>Define Activities</w:t>
            </w:r>
          </w:p>
        </w:tc>
      </w:tr>
      <w:tr w:rsidR="00C204C8" w14:paraId="6095CBA2" w14:textId="77777777">
        <w:trPr>
          <w:trHeight w:val="20"/>
        </w:trPr>
        <w:tc>
          <w:tcPr>
            <w:tcW w:w="1668" w:type="dxa"/>
            <w:vMerge/>
            <w:vAlign w:val="center"/>
          </w:tcPr>
          <w:p w14:paraId="4E137FCB" w14:textId="77777777" w:rsidR="00C204C8" w:rsidRDefault="00C204C8">
            <w:pPr>
              <w:pStyle w:val="af8"/>
            </w:pPr>
          </w:p>
        </w:tc>
        <w:tc>
          <w:tcPr>
            <w:tcW w:w="1872" w:type="dxa"/>
            <w:vAlign w:val="center"/>
          </w:tcPr>
          <w:p w14:paraId="5D1A764C" w14:textId="77777777" w:rsidR="00C204C8" w:rsidRDefault="00D00823">
            <w:pPr>
              <w:pStyle w:val="af8"/>
            </w:pPr>
            <w:r>
              <w:rPr>
                <w:rFonts w:hint="eastAsia"/>
              </w:rPr>
              <w:t>排列活动顺序</w:t>
            </w:r>
          </w:p>
        </w:tc>
        <w:tc>
          <w:tcPr>
            <w:tcW w:w="1843" w:type="dxa"/>
            <w:vAlign w:val="center"/>
          </w:tcPr>
          <w:p w14:paraId="5B391C7F" w14:textId="77777777" w:rsidR="00C204C8" w:rsidRDefault="00D00823">
            <w:pPr>
              <w:pStyle w:val="af8"/>
            </w:pPr>
            <w:r>
              <w:rPr>
                <w:rFonts w:hint="eastAsia"/>
              </w:rPr>
              <w:t>规划</w:t>
            </w:r>
            <w:r>
              <w:t>Planning</w:t>
            </w:r>
          </w:p>
        </w:tc>
        <w:tc>
          <w:tcPr>
            <w:tcW w:w="2687" w:type="dxa"/>
            <w:vAlign w:val="center"/>
          </w:tcPr>
          <w:p w14:paraId="39071AA4" w14:textId="77777777" w:rsidR="00C204C8" w:rsidRDefault="00D00823">
            <w:pPr>
              <w:pStyle w:val="af8"/>
            </w:pPr>
            <w:r>
              <w:t>Sequence Activities</w:t>
            </w:r>
          </w:p>
        </w:tc>
      </w:tr>
      <w:tr w:rsidR="00C204C8" w14:paraId="22B9C9A8" w14:textId="77777777">
        <w:trPr>
          <w:trHeight w:val="20"/>
        </w:trPr>
        <w:tc>
          <w:tcPr>
            <w:tcW w:w="1668" w:type="dxa"/>
            <w:vMerge/>
            <w:vAlign w:val="center"/>
          </w:tcPr>
          <w:p w14:paraId="6DB1FFAF" w14:textId="77777777" w:rsidR="00C204C8" w:rsidRDefault="00C204C8">
            <w:pPr>
              <w:pStyle w:val="af8"/>
            </w:pPr>
          </w:p>
        </w:tc>
        <w:tc>
          <w:tcPr>
            <w:tcW w:w="1872" w:type="dxa"/>
            <w:vAlign w:val="center"/>
          </w:tcPr>
          <w:p w14:paraId="60AAC3C0" w14:textId="77777777" w:rsidR="00C204C8" w:rsidRDefault="00D00823">
            <w:pPr>
              <w:pStyle w:val="af8"/>
            </w:pPr>
            <w:r>
              <w:rPr>
                <w:rFonts w:hint="eastAsia"/>
              </w:rPr>
              <w:t>估算活动持续时间</w:t>
            </w:r>
          </w:p>
        </w:tc>
        <w:tc>
          <w:tcPr>
            <w:tcW w:w="1843" w:type="dxa"/>
            <w:vAlign w:val="center"/>
          </w:tcPr>
          <w:p w14:paraId="12247B3D" w14:textId="77777777" w:rsidR="00C204C8" w:rsidRDefault="00D00823">
            <w:pPr>
              <w:pStyle w:val="af8"/>
            </w:pPr>
            <w:r>
              <w:rPr>
                <w:rFonts w:hint="eastAsia"/>
              </w:rPr>
              <w:t>规划</w:t>
            </w:r>
            <w:r>
              <w:t>Planning</w:t>
            </w:r>
          </w:p>
        </w:tc>
        <w:tc>
          <w:tcPr>
            <w:tcW w:w="2687" w:type="dxa"/>
            <w:vAlign w:val="center"/>
          </w:tcPr>
          <w:p w14:paraId="1C988883" w14:textId="77777777" w:rsidR="00C204C8" w:rsidRDefault="00D00823">
            <w:pPr>
              <w:pStyle w:val="af8"/>
            </w:pPr>
            <w:r>
              <w:t>Estimate Activity Durations</w:t>
            </w:r>
          </w:p>
        </w:tc>
      </w:tr>
      <w:tr w:rsidR="00C204C8" w14:paraId="3FD26206" w14:textId="77777777">
        <w:trPr>
          <w:trHeight w:val="20"/>
        </w:trPr>
        <w:tc>
          <w:tcPr>
            <w:tcW w:w="1668" w:type="dxa"/>
            <w:vMerge/>
            <w:vAlign w:val="center"/>
          </w:tcPr>
          <w:p w14:paraId="4C79F11F" w14:textId="77777777" w:rsidR="00C204C8" w:rsidRDefault="00C204C8">
            <w:pPr>
              <w:pStyle w:val="af8"/>
            </w:pPr>
          </w:p>
        </w:tc>
        <w:tc>
          <w:tcPr>
            <w:tcW w:w="1872" w:type="dxa"/>
            <w:vAlign w:val="center"/>
          </w:tcPr>
          <w:p w14:paraId="7D2409D9" w14:textId="77777777" w:rsidR="00C204C8" w:rsidRDefault="00D00823">
            <w:pPr>
              <w:pStyle w:val="af8"/>
            </w:pPr>
            <w:r>
              <w:rPr>
                <w:rFonts w:hint="eastAsia"/>
              </w:rPr>
              <w:t>制定进度计划</w:t>
            </w:r>
          </w:p>
        </w:tc>
        <w:tc>
          <w:tcPr>
            <w:tcW w:w="1843" w:type="dxa"/>
            <w:vAlign w:val="center"/>
          </w:tcPr>
          <w:p w14:paraId="6A9AD6FF" w14:textId="77777777" w:rsidR="00C204C8" w:rsidRDefault="00D00823">
            <w:pPr>
              <w:pStyle w:val="af8"/>
            </w:pPr>
            <w:r>
              <w:rPr>
                <w:rFonts w:hint="eastAsia"/>
              </w:rPr>
              <w:t>规划</w:t>
            </w:r>
            <w:r>
              <w:t>Planning</w:t>
            </w:r>
          </w:p>
        </w:tc>
        <w:tc>
          <w:tcPr>
            <w:tcW w:w="2687" w:type="dxa"/>
            <w:vAlign w:val="center"/>
          </w:tcPr>
          <w:p w14:paraId="5136D691" w14:textId="77777777" w:rsidR="00C204C8" w:rsidRDefault="00D00823">
            <w:pPr>
              <w:pStyle w:val="af8"/>
            </w:pPr>
            <w:r>
              <w:t>Develop Schedule</w:t>
            </w:r>
          </w:p>
        </w:tc>
      </w:tr>
      <w:tr w:rsidR="00C204C8" w14:paraId="0C1362D8" w14:textId="77777777">
        <w:trPr>
          <w:trHeight w:val="20"/>
        </w:trPr>
        <w:tc>
          <w:tcPr>
            <w:tcW w:w="1668" w:type="dxa"/>
            <w:vMerge/>
            <w:vAlign w:val="center"/>
          </w:tcPr>
          <w:p w14:paraId="050768DC" w14:textId="77777777" w:rsidR="00C204C8" w:rsidRDefault="00C204C8">
            <w:pPr>
              <w:pStyle w:val="af8"/>
            </w:pPr>
          </w:p>
        </w:tc>
        <w:tc>
          <w:tcPr>
            <w:tcW w:w="1872" w:type="dxa"/>
            <w:vAlign w:val="center"/>
          </w:tcPr>
          <w:p w14:paraId="084E69E3" w14:textId="77777777" w:rsidR="00C204C8" w:rsidRDefault="00D00823">
            <w:pPr>
              <w:pStyle w:val="af8"/>
            </w:pPr>
            <w:r>
              <w:rPr>
                <w:rFonts w:hint="eastAsia"/>
              </w:rPr>
              <w:t>控制进度</w:t>
            </w:r>
          </w:p>
        </w:tc>
        <w:tc>
          <w:tcPr>
            <w:tcW w:w="1843" w:type="dxa"/>
            <w:vAlign w:val="center"/>
          </w:tcPr>
          <w:p w14:paraId="4340D227" w14:textId="77777777" w:rsidR="00C204C8" w:rsidRDefault="00D00823">
            <w:pPr>
              <w:pStyle w:val="af8"/>
            </w:pPr>
            <w:r>
              <w:rPr>
                <w:rFonts w:hint="eastAsia"/>
              </w:rPr>
              <w:t>监控</w:t>
            </w:r>
            <w:r>
              <w:t>Monitoring</w:t>
            </w:r>
          </w:p>
        </w:tc>
        <w:tc>
          <w:tcPr>
            <w:tcW w:w="2687" w:type="dxa"/>
            <w:vAlign w:val="center"/>
          </w:tcPr>
          <w:p w14:paraId="28CAEDD9" w14:textId="77777777" w:rsidR="00C204C8" w:rsidRDefault="00D00823">
            <w:pPr>
              <w:pStyle w:val="af8"/>
            </w:pPr>
            <w:r>
              <w:t>Control Schedule</w:t>
            </w:r>
          </w:p>
        </w:tc>
      </w:tr>
      <w:tr w:rsidR="00C204C8" w14:paraId="3EC8CD1B" w14:textId="77777777">
        <w:trPr>
          <w:trHeight w:val="20"/>
        </w:trPr>
        <w:tc>
          <w:tcPr>
            <w:tcW w:w="1668" w:type="dxa"/>
            <w:vMerge w:val="restart"/>
            <w:vAlign w:val="center"/>
          </w:tcPr>
          <w:p w14:paraId="5EC3B71B" w14:textId="77777777" w:rsidR="00C204C8" w:rsidRDefault="00D00823">
            <w:pPr>
              <w:pStyle w:val="af8"/>
            </w:pPr>
            <w:r>
              <w:rPr>
                <w:rFonts w:hint="eastAsia"/>
              </w:rPr>
              <w:t>项目成本管理</w:t>
            </w:r>
          </w:p>
          <w:p w14:paraId="15548152" w14:textId="77777777" w:rsidR="00C204C8" w:rsidRDefault="00D00823">
            <w:pPr>
              <w:pStyle w:val="af8"/>
            </w:pPr>
            <w:r>
              <w:t>Project Cost Management</w:t>
            </w:r>
          </w:p>
        </w:tc>
        <w:tc>
          <w:tcPr>
            <w:tcW w:w="1872" w:type="dxa"/>
            <w:vAlign w:val="center"/>
          </w:tcPr>
          <w:p w14:paraId="65F1D997" w14:textId="77777777" w:rsidR="00C204C8" w:rsidRDefault="00D00823">
            <w:pPr>
              <w:pStyle w:val="af8"/>
            </w:pPr>
            <w:r>
              <w:rPr>
                <w:rFonts w:hint="eastAsia"/>
              </w:rPr>
              <w:t>规划成本管理</w:t>
            </w:r>
          </w:p>
        </w:tc>
        <w:tc>
          <w:tcPr>
            <w:tcW w:w="1843" w:type="dxa"/>
            <w:vAlign w:val="center"/>
          </w:tcPr>
          <w:p w14:paraId="0A35558B" w14:textId="77777777" w:rsidR="00C204C8" w:rsidRDefault="00D00823">
            <w:pPr>
              <w:pStyle w:val="af8"/>
            </w:pPr>
            <w:r>
              <w:rPr>
                <w:rFonts w:hint="eastAsia"/>
              </w:rPr>
              <w:t>规划</w:t>
            </w:r>
            <w:r>
              <w:t>Planning</w:t>
            </w:r>
          </w:p>
        </w:tc>
        <w:tc>
          <w:tcPr>
            <w:tcW w:w="2687" w:type="dxa"/>
            <w:vAlign w:val="center"/>
          </w:tcPr>
          <w:p w14:paraId="3B1F6740" w14:textId="77777777" w:rsidR="00C204C8" w:rsidRDefault="00D00823">
            <w:pPr>
              <w:pStyle w:val="af8"/>
            </w:pPr>
            <w:r>
              <w:t>Plan Cost Management</w:t>
            </w:r>
          </w:p>
        </w:tc>
      </w:tr>
      <w:tr w:rsidR="00C204C8" w14:paraId="5DAE5502" w14:textId="77777777">
        <w:trPr>
          <w:trHeight w:val="20"/>
        </w:trPr>
        <w:tc>
          <w:tcPr>
            <w:tcW w:w="1668" w:type="dxa"/>
            <w:vMerge/>
            <w:vAlign w:val="center"/>
          </w:tcPr>
          <w:p w14:paraId="387149E5" w14:textId="77777777" w:rsidR="00C204C8" w:rsidRDefault="00C204C8">
            <w:pPr>
              <w:pStyle w:val="af8"/>
            </w:pPr>
          </w:p>
        </w:tc>
        <w:tc>
          <w:tcPr>
            <w:tcW w:w="1872" w:type="dxa"/>
            <w:vAlign w:val="center"/>
          </w:tcPr>
          <w:p w14:paraId="6D2C9BCC" w14:textId="77777777" w:rsidR="00C204C8" w:rsidRDefault="00D00823">
            <w:pPr>
              <w:pStyle w:val="af8"/>
            </w:pPr>
            <w:r>
              <w:rPr>
                <w:rFonts w:hint="eastAsia"/>
              </w:rPr>
              <w:t>估算成本</w:t>
            </w:r>
          </w:p>
        </w:tc>
        <w:tc>
          <w:tcPr>
            <w:tcW w:w="1843" w:type="dxa"/>
            <w:vAlign w:val="center"/>
          </w:tcPr>
          <w:p w14:paraId="6361D77F" w14:textId="77777777" w:rsidR="00C204C8" w:rsidRDefault="00D00823">
            <w:pPr>
              <w:pStyle w:val="af8"/>
            </w:pPr>
            <w:r>
              <w:rPr>
                <w:rFonts w:hint="eastAsia"/>
              </w:rPr>
              <w:t>规划</w:t>
            </w:r>
            <w:r>
              <w:t>Planning</w:t>
            </w:r>
          </w:p>
        </w:tc>
        <w:tc>
          <w:tcPr>
            <w:tcW w:w="2687" w:type="dxa"/>
            <w:vAlign w:val="center"/>
          </w:tcPr>
          <w:p w14:paraId="3B94FCAD" w14:textId="77777777" w:rsidR="00C204C8" w:rsidRDefault="00D00823">
            <w:pPr>
              <w:pStyle w:val="af8"/>
            </w:pPr>
            <w:r>
              <w:t>Estimate Costs</w:t>
            </w:r>
          </w:p>
        </w:tc>
      </w:tr>
      <w:tr w:rsidR="00C204C8" w14:paraId="4479DC0B" w14:textId="77777777">
        <w:trPr>
          <w:trHeight w:val="20"/>
        </w:trPr>
        <w:tc>
          <w:tcPr>
            <w:tcW w:w="1668" w:type="dxa"/>
            <w:vMerge/>
            <w:vAlign w:val="center"/>
          </w:tcPr>
          <w:p w14:paraId="0400179B" w14:textId="77777777" w:rsidR="00C204C8" w:rsidRDefault="00C204C8">
            <w:pPr>
              <w:pStyle w:val="af8"/>
            </w:pPr>
          </w:p>
        </w:tc>
        <w:tc>
          <w:tcPr>
            <w:tcW w:w="1872" w:type="dxa"/>
            <w:vAlign w:val="center"/>
          </w:tcPr>
          <w:p w14:paraId="12963BAD" w14:textId="77777777" w:rsidR="00C204C8" w:rsidRDefault="00D00823">
            <w:pPr>
              <w:pStyle w:val="af8"/>
            </w:pPr>
            <w:r>
              <w:rPr>
                <w:rFonts w:hint="eastAsia"/>
              </w:rPr>
              <w:t>制定预算</w:t>
            </w:r>
          </w:p>
        </w:tc>
        <w:tc>
          <w:tcPr>
            <w:tcW w:w="1843" w:type="dxa"/>
            <w:vAlign w:val="center"/>
          </w:tcPr>
          <w:p w14:paraId="287C0F53" w14:textId="77777777" w:rsidR="00C204C8" w:rsidRDefault="00D00823">
            <w:pPr>
              <w:pStyle w:val="af8"/>
            </w:pPr>
            <w:r>
              <w:rPr>
                <w:rFonts w:hint="eastAsia"/>
              </w:rPr>
              <w:t>规划</w:t>
            </w:r>
            <w:r>
              <w:t>Planning</w:t>
            </w:r>
          </w:p>
        </w:tc>
        <w:tc>
          <w:tcPr>
            <w:tcW w:w="2687" w:type="dxa"/>
            <w:vAlign w:val="center"/>
          </w:tcPr>
          <w:p w14:paraId="3A64B4D3" w14:textId="77777777" w:rsidR="00C204C8" w:rsidRDefault="00D00823">
            <w:pPr>
              <w:pStyle w:val="af8"/>
            </w:pPr>
            <w:r>
              <w:t>Determine Budget</w:t>
            </w:r>
          </w:p>
        </w:tc>
      </w:tr>
      <w:tr w:rsidR="00C204C8" w14:paraId="695DCC07" w14:textId="77777777">
        <w:trPr>
          <w:trHeight w:val="20"/>
        </w:trPr>
        <w:tc>
          <w:tcPr>
            <w:tcW w:w="1668" w:type="dxa"/>
            <w:vMerge/>
            <w:vAlign w:val="center"/>
          </w:tcPr>
          <w:p w14:paraId="11FB6039" w14:textId="77777777" w:rsidR="00C204C8" w:rsidRDefault="00C204C8">
            <w:pPr>
              <w:pStyle w:val="af8"/>
            </w:pPr>
          </w:p>
        </w:tc>
        <w:tc>
          <w:tcPr>
            <w:tcW w:w="1872" w:type="dxa"/>
            <w:vAlign w:val="center"/>
          </w:tcPr>
          <w:p w14:paraId="73A73675" w14:textId="77777777" w:rsidR="00C204C8" w:rsidRDefault="00D00823">
            <w:pPr>
              <w:pStyle w:val="af8"/>
            </w:pPr>
            <w:r>
              <w:rPr>
                <w:rFonts w:hint="eastAsia"/>
              </w:rPr>
              <w:t>控制成本</w:t>
            </w:r>
          </w:p>
        </w:tc>
        <w:tc>
          <w:tcPr>
            <w:tcW w:w="1843" w:type="dxa"/>
            <w:vAlign w:val="center"/>
          </w:tcPr>
          <w:p w14:paraId="70E118D8" w14:textId="77777777" w:rsidR="00C204C8" w:rsidRDefault="00D00823">
            <w:pPr>
              <w:pStyle w:val="af8"/>
            </w:pPr>
            <w:r>
              <w:rPr>
                <w:rFonts w:hint="eastAsia"/>
              </w:rPr>
              <w:t>监控</w:t>
            </w:r>
            <w:r>
              <w:t>Monitoring</w:t>
            </w:r>
          </w:p>
        </w:tc>
        <w:tc>
          <w:tcPr>
            <w:tcW w:w="2687" w:type="dxa"/>
            <w:vAlign w:val="center"/>
          </w:tcPr>
          <w:p w14:paraId="0682F781" w14:textId="77777777" w:rsidR="00C204C8" w:rsidRDefault="00D00823">
            <w:pPr>
              <w:pStyle w:val="af8"/>
            </w:pPr>
            <w:r>
              <w:t>Control Costs</w:t>
            </w:r>
          </w:p>
        </w:tc>
      </w:tr>
      <w:tr w:rsidR="00C204C8" w14:paraId="3A4BDDA9" w14:textId="77777777">
        <w:trPr>
          <w:trHeight w:val="20"/>
        </w:trPr>
        <w:tc>
          <w:tcPr>
            <w:tcW w:w="1668" w:type="dxa"/>
            <w:vMerge w:val="restart"/>
            <w:vAlign w:val="center"/>
          </w:tcPr>
          <w:p w14:paraId="4E692346" w14:textId="77777777" w:rsidR="00C204C8" w:rsidRDefault="00D00823">
            <w:pPr>
              <w:pStyle w:val="af8"/>
            </w:pPr>
            <w:r>
              <w:rPr>
                <w:rFonts w:hint="eastAsia"/>
              </w:rPr>
              <w:t>项目质量管理</w:t>
            </w:r>
          </w:p>
          <w:p w14:paraId="327B2280" w14:textId="77777777" w:rsidR="00C204C8" w:rsidRDefault="00D00823">
            <w:pPr>
              <w:pStyle w:val="af8"/>
            </w:pPr>
            <w:r>
              <w:t>Project Quality Management</w:t>
            </w:r>
          </w:p>
        </w:tc>
        <w:tc>
          <w:tcPr>
            <w:tcW w:w="1872" w:type="dxa"/>
            <w:vAlign w:val="center"/>
          </w:tcPr>
          <w:p w14:paraId="38E75BD2" w14:textId="77777777" w:rsidR="00C204C8" w:rsidRDefault="00D00823">
            <w:pPr>
              <w:pStyle w:val="af8"/>
            </w:pPr>
            <w:r>
              <w:rPr>
                <w:rFonts w:hint="eastAsia"/>
              </w:rPr>
              <w:t>规划质量管理</w:t>
            </w:r>
          </w:p>
        </w:tc>
        <w:tc>
          <w:tcPr>
            <w:tcW w:w="1843" w:type="dxa"/>
            <w:vAlign w:val="center"/>
          </w:tcPr>
          <w:p w14:paraId="1EBA6088" w14:textId="77777777" w:rsidR="00C204C8" w:rsidRDefault="00D00823">
            <w:pPr>
              <w:pStyle w:val="af8"/>
            </w:pPr>
            <w:r>
              <w:rPr>
                <w:rFonts w:hint="eastAsia"/>
              </w:rPr>
              <w:t>规划</w:t>
            </w:r>
            <w:r>
              <w:t>Planning</w:t>
            </w:r>
          </w:p>
        </w:tc>
        <w:tc>
          <w:tcPr>
            <w:tcW w:w="2687" w:type="dxa"/>
            <w:vAlign w:val="center"/>
          </w:tcPr>
          <w:p w14:paraId="6F1601B1" w14:textId="77777777" w:rsidR="00C204C8" w:rsidRDefault="00D00823">
            <w:pPr>
              <w:pStyle w:val="af8"/>
            </w:pPr>
            <w:r>
              <w:t>Plan Quality Management</w:t>
            </w:r>
          </w:p>
        </w:tc>
      </w:tr>
      <w:tr w:rsidR="00C204C8" w14:paraId="6AD6C418" w14:textId="77777777">
        <w:trPr>
          <w:trHeight w:val="20"/>
        </w:trPr>
        <w:tc>
          <w:tcPr>
            <w:tcW w:w="1668" w:type="dxa"/>
            <w:vMerge/>
            <w:vAlign w:val="center"/>
          </w:tcPr>
          <w:p w14:paraId="0B8367B3" w14:textId="77777777" w:rsidR="00C204C8" w:rsidRDefault="00C204C8">
            <w:pPr>
              <w:pStyle w:val="af8"/>
            </w:pPr>
          </w:p>
        </w:tc>
        <w:tc>
          <w:tcPr>
            <w:tcW w:w="1872" w:type="dxa"/>
            <w:vAlign w:val="center"/>
          </w:tcPr>
          <w:p w14:paraId="4B2E068F" w14:textId="77777777" w:rsidR="00C204C8" w:rsidRDefault="00D00823">
            <w:pPr>
              <w:pStyle w:val="af8"/>
            </w:pPr>
            <w:r>
              <w:rPr>
                <w:rFonts w:hint="eastAsia"/>
              </w:rPr>
              <w:t>管理质量</w:t>
            </w:r>
          </w:p>
        </w:tc>
        <w:tc>
          <w:tcPr>
            <w:tcW w:w="1843" w:type="dxa"/>
            <w:vAlign w:val="center"/>
          </w:tcPr>
          <w:p w14:paraId="3FBE6F32" w14:textId="77777777" w:rsidR="00C204C8" w:rsidRDefault="00D00823">
            <w:pPr>
              <w:pStyle w:val="af8"/>
            </w:pPr>
            <w:r>
              <w:rPr>
                <w:rFonts w:hint="eastAsia"/>
              </w:rPr>
              <w:t>执行</w:t>
            </w:r>
            <w:r>
              <w:t>Executing</w:t>
            </w:r>
          </w:p>
        </w:tc>
        <w:tc>
          <w:tcPr>
            <w:tcW w:w="2687" w:type="dxa"/>
            <w:vAlign w:val="center"/>
          </w:tcPr>
          <w:p w14:paraId="07BCA370" w14:textId="77777777" w:rsidR="00C204C8" w:rsidRDefault="00D00823">
            <w:pPr>
              <w:pStyle w:val="af8"/>
            </w:pPr>
            <w:r>
              <w:t>Plan Quality Management</w:t>
            </w:r>
          </w:p>
        </w:tc>
      </w:tr>
      <w:tr w:rsidR="00C204C8" w14:paraId="4C85BBBE" w14:textId="77777777">
        <w:trPr>
          <w:trHeight w:val="20"/>
        </w:trPr>
        <w:tc>
          <w:tcPr>
            <w:tcW w:w="1668" w:type="dxa"/>
            <w:vMerge/>
            <w:vAlign w:val="center"/>
          </w:tcPr>
          <w:p w14:paraId="4C2DC6B4" w14:textId="77777777" w:rsidR="00C204C8" w:rsidRDefault="00C204C8">
            <w:pPr>
              <w:pStyle w:val="af8"/>
            </w:pPr>
          </w:p>
        </w:tc>
        <w:tc>
          <w:tcPr>
            <w:tcW w:w="1872" w:type="dxa"/>
            <w:vAlign w:val="center"/>
          </w:tcPr>
          <w:p w14:paraId="132CB625" w14:textId="77777777" w:rsidR="00C204C8" w:rsidRDefault="00D00823">
            <w:pPr>
              <w:pStyle w:val="af8"/>
            </w:pPr>
            <w:r>
              <w:rPr>
                <w:rFonts w:hint="eastAsia"/>
              </w:rPr>
              <w:t>控制质量</w:t>
            </w:r>
          </w:p>
        </w:tc>
        <w:tc>
          <w:tcPr>
            <w:tcW w:w="1843" w:type="dxa"/>
            <w:vAlign w:val="center"/>
          </w:tcPr>
          <w:p w14:paraId="3554593F" w14:textId="77777777" w:rsidR="00C204C8" w:rsidRDefault="00D00823">
            <w:pPr>
              <w:pStyle w:val="af8"/>
            </w:pPr>
            <w:r>
              <w:rPr>
                <w:rFonts w:hint="eastAsia"/>
              </w:rPr>
              <w:t>监控</w:t>
            </w:r>
            <w:r>
              <w:t>Monitoring</w:t>
            </w:r>
          </w:p>
        </w:tc>
        <w:tc>
          <w:tcPr>
            <w:tcW w:w="2687" w:type="dxa"/>
            <w:vAlign w:val="center"/>
          </w:tcPr>
          <w:p w14:paraId="7FF09B60" w14:textId="77777777" w:rsidR="00C204C8" w:rsidRDefault="00D00823">
            <w:pPr>
              <w:pStyle w:val="af8"/>
            </w:pPr>
            <w:r>
              <w:t>Control Quality</w:t>
            </w:r>
          </w:p>
        </w:tc>
      </w:tr>
      <w:tr w:rsidR="00C204C8" w14:paraId="2DB0EA04" w14:textId="77777777">
        <w:trPr>
          <w:trHeight w:val="20"/>
        </w:trPr>
        <w:tc>
          <w:tcPr>
            <w:tcW w:w="1668" w:type="dxa"/>
            <w:vMerge w:val="restart"/>
            <w:vAlign w:val="center"/>
          </w:tcPr>
          <w:p w14:paraId="41804A41" w14:textId="77777777" w:rsidR="00C204C8" w:rsidRDefault="00D00823">
            <w:pPr>
              <w:pStyle w:val="af8"/>
            </w:pPr>
            <w:r>
              <w:rPr>
                <w:rFonts w:hint="eastAsia"/>
              </w:rPr>
              <w:t>项目资源管理</w:t>
            </w:r>
          </w:p>
          <w:p w14:paraId="71AD7E78" w14:textId="77777777" w:rsidR="00C204C8" w:rsidRDefault="00D00823">
            <w:pPr>
              <w:pStyle w:val="af8"/>
            </w:pPr>
            <w:r>
              <w:lastRenderedPageBreak/>
              <w:t>Project Human Resource Management</w:t>
            </w:r>
          </w:p>
        </w:tc>
        <w:tc>
          <w:tcPr>
            <w:tcW w:w="1872" w:type="dxa"/>
            <w:vAlign w:val="center"/>
          </w:tcPr>
          <w:p w14:paraId="27D9C026" w14:textId="77777777" w:rsidR="00C204C8" w:rsidRDefault="00D00823">
            <w:pPr>
              <w:pStyle w:val="af8"/>
            </w:pPr>
            <w:r>
              <w:rPr>
                <w:rFonts w:hint="eastAsia"/>
              </w:rPr>
              <w:lastRenderedPageBreak/>
              <w:t>规划资源管理</w:t>
            </w:r>
          </w:p>
        </w:tc>
        <w:tc>
          <w:tcPr>
            <w:tcW w:w="1843" w:type="dxa"/>
            <w:vAlign w:val="center"/>
          </w:tcPr>
          <w:p w14:paraId="67AD43B3" w14:textId="77777777" w:rsidR="00C204C8" w:rsidRDefault="00D00823">
            <w:pPr>
              <w:pStyle w:val="af8"/>
            </w:pPr>
            <w:r>
              <w:rPr>
                <w:rFonts w:hint="eastAsia"/>
              </w:rPr>
              <w:t>规划</w:t>
            </w:r>
            <w:r>
              <w:t>Planning</w:t>
            </w:r>
          </w:p>
        </w:tc>
        <w:tc>
          <w:tcPr>
            <w:tcW w:w="2687" w:type="dxa"/>
            <w:vAlign w:val="center"/>
          </w:tcPr>
          <w:p w14:paraId="7D0B1852" w14:textId="77777777" w:rsidR="00C204C8" w:rsidRDefault="00D00823">
            <w:pPr>
              <w:pStyle w:val="af8"/>
            </w:pPr>
            <w:r>
              <w:t>Plan Resource Management</w:t>
            </w:r>
          </w:p>
        </w:tc>
      </w:tr>
      <w:tr w:rsidR="00C204C8" w14:paraId="63B23E1C" w14:textId="77777777">
        <w:trPr>
          <w:trHeight w:val="20"/>
        </w:trPr>
        <w:tc>
          <w:tcPr>
            <w:tcW w:w="1668" w:type="dxa"/>
            <w:vMerge/>
            <w:vAlign w:val="center"/>
          </w:tcPr>
          <w:p w14:paraId="770E6867" w14:textId="77777777" w:rsidR="00C204C8" w:rsidRDefault="00C204C8">
            <w:pPr>
              <w:pStyle w:val="af8"/>
            </w:pPr>
          </w:p>
        </w:tc>
        <w:tc>
          <w:tcPr>
            <w:tcW w:w="1872" w:type="dxa"/>
            <w:vAlign w:val="center"/>
          </w:tcPr>
          <w:p w14:paraId="7EC82629" w14:textId="77777777" w:rsidR="00C204C8" w:rsidRDefault="00D00823">
            <w:pPr>
              <w:pStyle w:val="af8"/>
            </w:pPr>
            <w:r>
              <w:rPr>
                <w:rFonts w:hint="eastAsia"/>
              </w:rPr>
              <w:t>估算活动资源</w:t>
            </w:r>
          </w:p>
        </w:tc>
        <w:tc>
          <w:tcPr>
            <w:tcW w:w="1843" w:type="dxa"/>
            <w:vAlign w:val="center"/>
          </w:tcPr>
          <w:p w14:paraId="5F6CDEB7" w14:textId="77777777" w:rsidR="00C204C8" w:rsidRDefault="00D00823">
            <w:pPr>
              <w:pStyle w:val="af8"/>
            </w:pPr>
            <w:r>
              <w:rPr>
                <w:rFonts w:hint="eastAsia"/>
              </w:rPr>
              <w:t>规划</w:t>
            </w:r>
            <w:r>
              <w:t>Planning</w:t>
            </w:r>
          </w:p>
        </w:tc>
        <w:tc>
          <w:tcPr>
            <w:tcW w:w="2687" w:type="dxa"/>
            <w:vAlign w:val="center"/>
          </w:tcPr>
          <w:p w14:paraId="6EA8FB01" w14:textId="77777777" w:rsidR="00C204C8" w:rsidRDefault="00D00823">
            <w:pPr>
              <w:pStyle w:val="af8"/>
            </w:pPr>
            <w:r>
              <w:t>Estimate Activity Resources</w:t>
            </w:r>
          </w:p>
        </w:tc>
      </w:tr>
      <w:tr w:rsidR="00C204C8" w14:paraId="22138944" w14:textId="77777777">
        <w:trPr>
          <w:trHeight w:val="20"/>
        </w:trPr>
        <w:tc>
          <w:tcPr>
            <w:tcW w:w="1668" w:type="dxa"/>
            <w:vMerge/>
            <w:vAlign w:val="center"/>
          </w:tcPr>
          <w:p w14:paraId="4805B5FA" w14:textId="77777777" w:rsidR="00C204C8" w:rsidRDefault="00C204C8">
            <w:pPr>
              <w:pStyle w:val="af8"/>
            </w:pPr>
          </w:p>
        </w:tc>
        <w:tc>
          <w:tcPr>
            <w:tcW w:w="1872" w:type="dxa"/>
            <w:vAlign w:val="center"/>
          </w:tcPr>
          <w:p w14:paraId="1E2310B0" w14:textId="77777777" w:rsidR="00C204C8" w:rsidRDefault="00D00823">
            <w:pPr>
              <w:pStyle w:val="af8"/>
            </w:pPr>
            <w:r>
              <w:rPr>
                <w:rFonts w:hint="eastAsia"/>
              </w:rPr>
              <w:t>获取资源</w:t>
            </w:r>
          </w:p>
        </w:tc>
        <w:tc>
          <w:tcPr>
            <w:tcW w:w="1843" w:type="dxa"/>
            <w:vAlign w:val="center"/>
          </w:tcPr>
          <w:p w14:paraId="4243F3BF" w14:textId="77777777" w:rsidR="00C204C8" w:rsidRDefault="00D00823">
            <w:pPr>
              <w:pStyle w:val="af8"/>
            </w:pPr>
            <w:r>
              <w:rPr>
                <w:rFonts w:hint="eastAsia"/>
              </w:rPr>
              <w:t>执行</w:t>
            </w:r>
            <w:r>
              <w:t>Executing</w:t>
            </w:r>
          </w:p>
        </w:tc>
        <w:tc>
          <w:tcPr>
            <w:tcW w:w="2687" w:type="dxa"/>
            <w:vAlign w:val="center"/>
          </w:tcPr>
          <w:p w14:paraId="43EACEFD" w14:textId="77777777" w:rsidR="00C204C8" w:rsidRDefault="00D00823">
            <w:pPr>
              <w:pStyle w:val="af8"/>
            </w:pPr>
            <w:r>
              <w:t>Acquire Resources</w:t>
            </w:r>
          </w:p>
        </w:tc>
      </w:tr>
      <w:tr w:rsidR="00C204C8" w14:paraId="5708CC56" w14:textId="77777777">
        <w:trPr>
          <w:trHeight w:val="20"/>
        </w:trPr>
        <w:tc>
          <w:tcPr>
            <w:tcW w:w="1668" w:type="dxa"/>
            <w:vMerge/>
            <w:vAlign w:val="center"/>
          </w:tcPr>
          <w:p w14:paraId="6285C8DF" w14:textId="77777777" w:rsidR="00C204C8" w:rsidRDefault="00C204C8">
            <w:pPr>
              <w:pStyle w:val="af8"/>
            </w:pPr>
          </w:p>
        </w:tc>
        <w:tc>
          <w:tcPr>
            <w:tcW w:w="1872" w:type="dxa"/>
            <w:vAlign w:val="center"/>
          </w:tcPr>
          <w:p w14:paraId="417804AE" w14:textId="77777777" w:rsidR="00C204C8" w:rsidRDefault="00D00823">
            <w:pPr>
              <w:pStyle w:val="af8"/>
            </w:pPr>
            <w:r>
              <w:rPr>
                <w:rFonts w:hint="eastAsia"/>
              </w:rPr>
              <w:t>建设团队</w:t>
            </w:r>
          </w:p>
        </w:tc>
        <w:tc>
          <w:tcPr>
            <w:tcW w:w="1843" w:type="dxa"/>
            <w:vAlign w:val="center"/>
          </w:tcPr>
          <w:p w14:paraId="34584FBE" w14:textId="77777777" w:rsidR="00C204C8" w:rsidRDefault="00D00823">
            <w:pPr>
              <w:pStyle w:val="af8"/>
            </w:pPr>
            <w:r>
              <w:rPr>
                <w:rFonts w:hint="eastAsia"/>
              </w:rPr>
              <w:t>执行</w:t>
            </w:r>
            <w:r>
              <w:t>Executing</w:t>
            </w:r>
          </w:p>
        </w:tc>
        <w:tc>
          <w:tcPr>
            <w:tcW w:w="2687" w:type="dxa"/>
            <w:vAlign w:val="center"/>
          </w:tcPr>
          <w:p w14:paraId="3AF7FF45" w14:textId="77777777" w:rsidR="00C204C8" w:rsidRDefault="00D00823">
            <w:pPr>
              <w:pStyle w:val="af8"/>
            </w:pPr>
            <w:r>
              <w:t>Develop Team</w:t>
            </w:r>
          </w:p>
        </w:tc>
      </w:tr>
      <w:tr w:rsidR="00C204C8" w14:paraId="4B7E1D3C" w14:textId="77777777">
        <w:trPr>
          <w:trHeight w:val="20"/>
        </w:trPr>
        <w:tc>
          <w:tcPr>
            <w:tcW w:w="1668" w:type="dxa"/>
            <w:vMerge/>
            <w:vAlign w:val="center"/>
          </w:tcPr>
          <w:p w14:paraId="0793EA05" w14:textId="77777777" w:rsidR="00C204C8" w:rsidRDefault="00C204C8">
            <w:pPr>
              <w:pStyle w:val="af8"/>
            </w:pPr>
          </w:p>
        </w:tc>
        <w:tc>
          <w:tcPr>
            <w:tcW w:w="1872" w:type="dxa"/>
            <w:vAlign w:val="center"/>
          </w:tcPr>
          <w:p w14:paraId="50856F13" w14:textId="77777777" w:rsidR="00C204C8" w:rsidRDefault="00D00823">
            <w:pPr>
              <w:pStyle w:val="af8"/>
            </w:pPr>
            <w:r>
              <w:rPr>
                <w:rFonts w:hint="eastAsia"/>
              </w:rPr>
              <w:t>管理团队</w:t>
            </w:r>
          </w:p>
        </w:tc>
        <w:tc>
          <w:tcPr>
            <w:tcW w:w="1843" w:type="dxa"/>
            <w:vAlign w:val="center"/>
          </w:tcPr>
          <w:p w14:paraId="2A02FAA7" w14:textId="77777777" w:rsidR="00C204C8" w:rsidRDefault="00D00823">
            <w:pPr>
              <w:pStyle w:val="af8"/>
            </w:pPr>
            <w:r>
              <w:rPr>
                <w:rFonts w:hint="eastAsia"/>
              </w:rPr>
              <w:t>执行</w:t>
            </w:r>
            <w:r>
              <w:t>Executing</w:t>
            </w:r>
          </w:p>
        </w:tc>
        <w:tc>
          <w:tcPr>
            <w:tcW w:w="2687" w:type="dxa"/>
            <w:vAlign w:val="center"/>
          </w:tcPr>
          <w:p w14:paraId="4F56AED6" w14:textId="77777777" w:rsidR="00C204C8" w:rsidRDefault="00D00823">
            <w:pPr>
              <w:pStyle w:val="af8"/>
            </w:pPr>
            <w:r>
              <w:t>Manage Team</w:t>
            </w:r>
          </w:p>
        </w:tc>
      </w:tr>
      <w:tr w:rsidR="00C204C8" w14:paraId="22E54F60" w14:textId="77777777">
        <w:trPr>
          <w:trHeight w:val="20"/>
        </w:trPr>
        <w:tc>
          <w:tcPr>
            <w:tcW w:w="1668" w:type="dxa"/>
            <w:vMerge/>
            <w:vAlign w:val="center"/>
          </w:tcPr>
          <w:p w14:paraId="40346A4D" w14:textId="77777777" w:rsidR="00C204C8" w:rsidRDefault="00C204C8">
            <w:pPr>
              <w:pStyle w:val="af8"/>
            </w:pPr>
          </w:p>
        </w:tc>
        <w:tc>
          <w:tcPr>
            <w:tcW w:w="1872" w:type="dxa"/>
            <w:vAlign w:val="center"/>
          </w:tcPr>
          <w:p w14:paraId="35DEEE34" w14:textId="77777777" w:rsidR="00C204C8" w:rsidRDefault="00D00823">
            <w:pPr>
              <w:pStyle w:val="af8"/>
            </w:pPr>
            <w:r>
              <w:rPr>
                <w:rFonts w:hint="eastAsia"/>
              </w:rPr>
              <w:t>控制资源</w:t>
            </w:r>
          </w:p>
        </w:tc>
        <w:tc>
          <w:tcPr>
            <w:tcW w:w="1843" w:type="dxa"/>
            <w:vAlign w:val="center"/>
          </w:tcPr>
          <w:p w14:paraId="44651FC0" w14:textId="77777777" w:rsidR="00C204C8" w:rsidRDefault="00D00823">
            <w:pPr>
              <w:pStyle w:val="af8"/>
            </w:pPr>
            <w:r>
              <w:rPr>
                <w:rFonts w:hint="eastAsia"/>
              </w:rPr>
              <w:t>监控</w:t>
            </w:r>
            <w:r>
              <w:t>Monitoring</w:t>
            </w:r>
          </w:p>
        </w:tc>
        <w:tc>
          <w:tcPr>
            <w:tcW w:w="2687" w:type="dxa"/>
            <w:vAlign w:val="center"/>
          </w:tcPr>
          <w:p w14:paraId="767FE0F0" w14:textId="77777777" w:rsidR="00C204C8" w:rsidRDefault="00D00823">
            <w:pPr>
              <w:pStyle w:val="af8"/>
            </w:pPr>
            <w:r>
              <w:t>Control Resources</w:t>
            </w:r>
          </w:p>
        </w:tc>
      </w:tr>
      <w:tr w:rsidR="00C204C8" w14:paraId="1081807D" w14:textId="77777777">
        <w:trPr>
          <w:trHeight w:val="20"/>
        </w:trPr>
        <w:tc>
          <w:tcPr>
            <w:tcW w:w="1668" w:type="dxa"/>
            <w:vMerge w:val="restart"/>
            <w:vAlign w:val="center"/>
          </w:tcPr>
          <w:p w14:paraId="5222D6D6" w14:textId="77777777" w:rsidR="00C204C8" w:rsidRDefault="00D00823">
            <w:pPr>
              <w:pStyle w:val="af8"/>
              <w:ind w:rightChars="17" w:right="36"/>
              <w:jc w:val="both"/>
            </w:pPr>
            <w:r>
              <w:rPr>
                <w:rFonts w:hint="eastAsia"/>
              </w:rPr>
              <w:t>项目沟通管理</w:t>
            </w:r>
          </w:p>
          <w:p w14:paraId="1D98BC17" w14:textId="77777777" w:rsidR="00C204C8" w:rsidRDefault="00D00823">
            <w:pPr>
              <w:pStyle w:val="af8"/>
              <w:ind w:rightChars="17" w:right="36"/>
              <w:jc w:val="both"/>
            </w:pPr>
            <w:r>
              <w:t>Project Communication Management</w:t>
            </w:r>
          </w:p>
        </w:tc>
        <w:tc>
          <w:tcPr>
            <w:tcW w:w="1872" w:type="dxa"/>
            <w:vAlign w:val="center"/>
          </w:tcPr>
          <w:p w14:paraId="07748ADC" w14:textId="77777777" w:rsidR="00C204C8" w:rsidRDefault="00D00823">
            <w:pPr>
              <w:pStyle w:val="af8"/>
            </w:pPr>
            <w:r>
              <w:rPr>
                <w:rFonts w:hint="eastAsia"/>
              </w:rPr>
              <w:t>规划沟通管理</w:t>
            </w:r>
          </w:p>
        </w:tc>
        <w:tc>
          <w:tcPr>
            <w:tcW w:w="1843" w:type="dxa"/>
            <w:vAlign w:val="center"/>
          </w:tcPr>
          <w:p w14:paraId="1CFFDEDC" w14:textId="77777777" w:rsidR="00C204C8" w:rsidRDefault="00D00823">
            <w:pPr>
              <w:pStyle w:val="af8"/>
            </w:pPr>
            <w:r>
              <w:rPr>
                <w:rFonts w:hint="eastAsia"/>
              </w:rPr>
              <w:t>规划</w:t>
            </w:r>
            <w:r>
              <w:t>Planning</w:t>
            </w:r>
          </w:p>
        </w:tc>
        <w:tc>
          <w:tcPr>
            <w:tcW w:w="2687" w:type="dxa"/>
            <w:vAlign w:val="center"/>
          </w:tcPr>
          <w:p w14:paraId="1F155599" w14:textId="77777777" w:rsidR="00C204C8" w:rsidRDefault="00D00823">
            <w:pPr>
              <w:pStyle w:val="af8"/>
            </w:pPr>
            <w:r>
              <w:t>Plan Communications Management</w:t>
            </w:r>
          </w:p>
        </w:tc>
      </w:tr>
      <w:tr w:rsidR="00C204C8" w14:paraId="0592E403" w14:textId="77777777">
        <w:trPr>
          <w:trHeight w:val="20"/>
        </w:trPr>
        <w:tc>
          <w:tcPr>
            <w:tcW w:w="1668" w:type="dxa"/>
            <w:vMerge/>
            <w:vAlign w:val="center"/>
          </w:tcPr>
          <w:p w14:paraId="532AEDD6" w14:textId="77777777" w:rsidR="00C204C8" w:rsidRDefault="00C204C8">
            <w:pPr>
              <w:pStyle w:val="af8"/>
            </w:pPr>
          </w:p>
        </w:tc>
        <w:tc>
          <w:tcPr>
            <w:tcW w:w="1872" w:type="dxa"/>
            <w:vAlign w:val="center"/>
          </w:tcPr>
          <w:p w14:paraId="30F30DF3" w14:textId="77777777" w:rsidR="00C204C8" w:rsidRDefault="00D00823">
            <w:pPr>
              <w:pStyle w:val="af8"/>
            </w:pPr>
            <w:r>
              <w:rPr>
                <w:rFonts w:hint="eastAsia"/>
              </w:rPr>
              <w:t>管理沟通</w:t>
            </w:r>
          </w:p>
        </w:tc>
        <w:tc>
          <w:tcPr>
            <w:tcW w:w="1843" w:type="dxa"/>
            <w:vAlign w:val="center"/>
          </w:tcPr>
          <w:p w14:paraId="776AE9A2" w14:textId="77777777" w:rsidR="00C204C8" w:rsidRDefault="00D00823">
            <w:pPr>
              <w:pStyle w:val="af8"/>
            </w:pPr>
            <w:r>
              <w:rPr>
                <w:rFonts w:hint="eastAsia"/>
              </w:rPr>
              <w:t>执行</w:t>
            </w:r>
            <w:r>
              <w:t>Executing</w:t>
            </w:r>
          </w:p>
        </w:tc>
        <w:tc>
          <w:tcPr>
            <w:tcW w:w="2687" w:type="dxa"/>
            <w:vAlign w:val="center"/>
          </w:tcPr>
          <w:p w14:paraId="5B91DB32" w14:textId="77777777" w:rsidR="00C204C8" w:rsidRDefault="00D00823">
            <w:pPr>
              <w:pStyle w:val="af8"/>
            </w:pPr>
            <w:r>
              <w:rPr>
                <w:rFonts w:hint="eastAsia"/>
              </w:rPr>
              <w:t>Manage Communications</w:t>
            </w:r>
            <w:r>
              <w:t xml:space="preserve"> </w:t>
            </w:r>
          </w:p>
        </w:tc>
      </w:tr>
      <w:tr w:rsidR="00C204C8" w14:paraId="49FA8290" w14:textId="77777777">
        <w:trPr>
          <w:trHeight w:val="20"/>
        </w:trPr>
        <w:tc>
          <w:tcPr>
            <w:tcW w:w="1668" w:type="dxa"/>
            <w:vMerge/>
            <w:vAlign w:val="center"/>
          </w:tcPr>
          <w:p w14:paraId="6F41E835" w14:textId="77777777" w:rsidR="00C204C8" w:rsidRDefault="00C204C8">
            <w:pPr>
              <w:pStyle w:val="af8"/>
            </w:pPr>
          </w:p>
        </w:tc>
        <w:tc>
          <w:tcPr>
            <w:tcW w:w="1872" w:type="dxa"/>
            <w:vAlign w:val="center"/>
          </w:tcPr>
          <w:p w14:paraId="4E761E08" w14:textId="77777777" w:rsidR="00C204C8" w:rsidRDefault="00D00823">
            <w:pPr>
              <w:pStyle w:val="af8"/>
            </w:pPr>
            <w:r>
              <w:rPr>
                <w:rFonts w:hint="eastAsia"/>
              </w:rPr>
              <w:t>监督沟通</w:t>
            </w:r>
          </w:p>
        </w:tc>
        <w:tc>
          <w:tcPr>
            <w:tcW w:w="1843" w:type="dxa"/>
            <w:vAlign w:val="center"/>
          </w:tcPr>
          <w:p w14:paraId="246AFE96" w14:textId="77777777" w:rsidR="00C204C8" w:rsidRDefault="00D00823">
            <w:pPr>
              <w:pStyle w:val="af8"/>
            </w:pPr>
            <w:r>
              <w:rPr>
                <w:rFonts w:hint="eastAsia"/>
              </w:rPr>
              <w:t>监控</w:t>
            </w:r>
            <w:r>
              <w:t>Monitoring</w:t>
            </w:r>
          </w:p>
        </w:tc>
        <w:tc>
          <w:tcPr>
            <w:tcW w:w="2687" w:type="dxa"/>
            <w:vAlign w:val="center"/>
          </w:tcPr>
          <w:p w14:paraId="37B586A0" w14:textId="77777777" w:rsidR="00C204C8" w:rsidRDefault="00D00823">
            <w:pPr>
              <w:pStyle w:val="af8"/>
            </w:pPr>
            <w:r>
              <w:rPr>
                <w:rFonts w:hint="eastAsia"/>
              </w:rPr>
              <w:t>Monitor Communications</w:t>
            </w:r>
          </w:p>
        </w:tc>
      </w:tr>
      <w:tr w:rsidR="00C204C8" w14:paraId="20DB6A9B" w14:textId="77777777">
        <w:trPr>
          <w:trHeight w:val="20"/>
        </w:trPr>
        <w:tc>
          <w:tcPr>
            <w:tcW w:w="1668" w:type="dxa"/>
            <w:vMerge w:val="restart"/>
            <w:vAlign w:val="center"/>
          </w:tcPr>
          <w:p w14:paraId="2A6FB15F" w14:textId="77777777" w:rsidR="00C204C8" w:rsidRDefault="00D00823">
            <w:pPr>
              <w:pStyle w:val="af8"/>
            </w:pPr>
            <w:r>
              <w:rPr>
                <w:rFonts w:hint="eastAsia"/>
              </w:rPr>
              <w:t>项目风险管理</w:t>
            </w:r>
          </w:p>
          <w:p w14:paraId="19F441EF" w14:textId="77777777" w:rsidR="00C204C8" w:rsidRDefault="00D00823">
            <w:pPr>
              <w:pStyle w:val="af8"/>
            </w:pPr>
            <w:r>
              <w:t>Project Risk Management</w:t>
            </w:r>
          </w:p>
        </w:tc>
        <w:tc>
          <w:tcPr>
            <w:tcW w:w="1872" w:type="dxa"/>
            <w:vAlign w:val="center"/>
          </w:tcPr>
          <w:p w14:paraId="4A923F0C" w14:textId="77777777" w:rsidR="00C204C8" w:rsidRDefault="00D00823">
            <w:pPr>
              <w:pStyle w:val="af8"/>
            </w:pPr>
            <w:r>
              <w:rPr>
                <w:rFonts w:hint="eastAsia"/>
              </w:rPr>
              <w:t>规划风险管理</w:t>
            </w:r>
          </w:p>
        </w:tc>
        <w:tc>
          <w:tcPr>
            <w:tcW w:w="1843" w:type="dxa"/>
            <w:vAlign w:val="center"/>
          </w:tcPr>
          <w:p w14:paraId="6789854D" w14:textId="77777777" w:rsidR="00C204C8" w:rsidRDefault="00D00823">
            <w:pPr>
              <w:pStyle w:val="af8"/>
            </w:pPr>
            <w:r>
              <w:rPr>
                <w:rFonts w:hint="eastAsia"/>
              </w:rPr>
              <w:t>规划</w:t>
            </w:r>
            <w:r>
              <w:t>Planning</w:t>
            </w:r>
          </w:p>
        </w:tc>
        <w:tc>
          <w:tcPr>
            <w:tcW w:w="2687" w:type="dxa"/>
            <w:vAlign w:val="center"/>
          </w:tcPr>
          <w:p w14:paraId="21CBC1ED" w14:textId="77777777" w:rsidR="00C204C8" w:rsidRDefault="00D00823">
            <w:pPr>
              <w:pStyle w:val="af8"/>
            </w:pPr>
            <w:r>
              <w:t>Plan Risk Management</w:t>
            </w:r>
          </w:p>
        </w:tc>
      </w:tr>
      <w:tr w:rsidR="00C204C8" w14:paraId="4EE00B96" w14:textId="77777777">
        <w:trPr>
          <w:trHeight w:val="20"/>
        </w:trPr>
        <w:tc>
          <w:tcPr>
            <w:tcW w:w="1668" w:type="dxa"/>
            <w:vMerge/>
            <w:vAlign w:val="center"/>
          </w:tcPr>
          <w:p w14:paraId="1C95770E" w14:textId="77777777" w:rsidR="00C204C8" w:rsidRDefault="00C204C8">
            <w:pPr>
              <w:pStyle w:val="af8"/>
            </w:pPr>
          </w:p>
        </w:tc>
        <w:tc>
          <w:tcPr>
            <w:tcW w:w="1872" w:type="dxa"/>
            <w:vAlign w:val="center"/>
          </w:tcPr>
          <w:p w14:paraId="2D051726" w14:textId="77777777" w:rsidR="00C204C8" w:rsidRDefault="00D00823">
            <w:pPr>
              <w:pStyle w:val="af8"/>
            </w:pPr>
            <w:r>
              <w:rPr>
                <w:rFonts w:hint="eastAsia"/>
              </w:rPr>
              <w:t>识别风险</w:t>
            </w:r>
          </w:p>
        </w:tc>
        <w:tc>
          <w:tcPr>
            <w:tcW w:w="1843" w:type="dxa"/>
            <w:vAlign w:val="center"/>
          </w:tcPr>
          <w:p w14:paraId="3755D616" w14:textId="77777777" w:rsidR="00C204C8" w:rsidRDefault="00D00823">
            <w:pPr>
              <w:pStyle w:val="af8"/>
            </w:pPr>
            <w:r>
              <w:rPr>
                <w:rFonts w:hint="eastAsia"/>
              </w:rPr>
              <w:t>规划</w:t>
            </w:r>
            <w:r>
              <w:t>Planning</w:t>
            </w:r>
          </w:p>
        </w:tc>
        <w:tc>
          <w:tcPr>
            <w:tcW w:w="2687" w:type="dxa"/>
            <w:vAlign w:val="center"/>
          </w:tcPr>
          <w:p w14:paraId="7302D631" w14:textId="77777777" w:rsidR="00C204C8" w:rsidRDefault="00D00823">
            <w:pPr>
              <w:pStyle w:val="af8"/>
            </w:pPr>
            <w:r>
              <w:t>Identify Risks</w:t>
            </w:r>
          </w:p>
        </w:tc>
      </w:tr>
      <w:tr w:rsidR="00C204C8" w14:paraId="5920BBEF" w14:textId="77777777">
        <w:trPr>
          <w:trHeight w:val="20"/>
        </w:trPr>
        <w:tc>
          <w:tcPr>
            <w:tcW w:w="1668" w:type="dxa"/>
            <w:vMerge/>
            <w:vAlign w:val="center"/>
          </w:tcPr>
          <w:p w14:paraId="04296804" w14:textId="77777777" w:rsidR="00C204C8" w:rsidRDefault="00C204C8">
            <w:pPr>
              <w:pStyle w:val="af8"/>
            </w:pPr>
          </w:p>
        </w:tc>
        <w:tc>
          <w:tcPr>
            <w:tcW w:w="1872" w:type="dxa"/>
            <w:vAlign w:val="center"/>
          </w:tcPr>
          <w:p w14:paraId="438811DB" w14:textId="77777777" w:rsidR="00C204C8" w:rsidRDefault="00D00823">
            <w:pPr>
              <w:pStyle w:val="af8"/>
            </w:pPr>
            <w:r>
              <w:rPr>
                <w:rFonts w:hint="eastAsia"/>
              </w:rPr>
              <w:t>实施定性风险分析</w:t>
            </w:r>
          </w:p>
        </w:tc>
        <w:tc>
          <w:tcPr>
            <w:tcW w:w="1843" w:type="dxa"/>
            <w:vAlign w:val="center"/>
          </w:tcPr>
          <w:p w14:paraId="5621E56F" w14:textId="77777777" w:rsidR="00C204C8" w:rsidRDefault="00D00823">
            <w:pPr>
              <w:pStyle w:val="af8"/>
            </w:pPr>
            <w:r>
              <w:rPr>
                <w:rFonts w:hint="eastAsia"/>
              </w:rPr>
              <w:t>规划</w:t>
            </w:r>
            <w:r>
              <w:t>Planning</w:t>
            </w:r>
          </w:p>
        </w:tc>
        <w:tc>
          <w:tcPr>
            <w:tcW w:w="2687" w:type="dxa"/>
            <w:vAlign w:val="center"/>
          </w:tcPr>
          <w:p w14:paraId="6D6BBC39" w14:textId="77777777" w:rsidR="00C204C8" w:rsidRDefault="00D00823">
            <w:pPr>
              <w:pStyle w:val="af8"/>
            </w:pPr>
            <w:r>
              <w:t>Perform Qualitative Risk Analysis</w:t>
            </w:r>
          </w:p>
        </w:tc>
      </w:tr>
      <w:tr w:rsidR="00C204C8" w14:paraId="70C6C7C2" w14:textId="77777777">
        <w:trPr>
          <w:trHeight w:val="20"/>
        </w:trPr>
        <w:tc>
          <w:tcPr>
            <w:tcW w:w="1668" w:type="dxa"/>
            <w:vMerge/>
            <w:vAlign w:val="center"/>
          </w:tcPr>
          <w:p w14:paraId="57D6A8F3" w14:textId="77777777" w:rsidR="00C204C8" w:rsidRDefault="00C204C8">
            <w:pPr>
              <w:pStyle w:val="af8"/>
            </w:pPr>
          </w:p>
        </w:tc>
        <w:tc>
          <w:tcPr>
            <w:tcW w:w="1872" w:type="dxa"/>
            <w:vAlign w:val="center"/>
          </w:tcPr>
          <w:p w14:paraId="611C460C" w14:textId="77777777" w:rsidR="00C204C8" w:rsidRDefault="00D00823">
            <w:pPr>
              <w:pStyle w:val="af8"/>
            </w:pPr>
            <w:r>
              <w:rPr>
                <w:rFonts w:hint="eastAsia"/>
              </w:rPr>
              <w:t>实施定量风险分析</w:t>
            </w:r>
          </w:p>
        </w:tc>
        <w:tc>
          <w:tcPr>
            <w:tcW w:w="1843" w:type="dxa"/>
            <w:vAlign w:val="center"/>
          </w:tcPr>
          <w:p w14:paraId="14B8170C" w14:textId="77777777" w:rsidR="00C204C8" w:rsidRDefault="00D00823">
            <w:pPr>
              <w:pStyle w:val="af8"/>
            </w:pPr>
            <w:r>
              <w:rPr>
                <w:rFonts w:hint="eastAsia"/>
              </w:rPr>
              <w:t>规划</w:t>
            </w:r>
            <w:r>
              <w:t>Planning</w:t>
            </w:r>
          </w:p>
        </w:tc>
        <w:tc>
          <w:tcPr>
            <w:tcW w:w="2687" w:type="dxa"/>
            <w:vAlign w:val="center"/>
          </w:tcPr>
          <w:p w14:paraId="7558F548" w14:textId="77777777" w:rsidR="00C204C8" w:rsidRDefault="00D00823">
            <w:pPr>
              <w:pStyle w:val="af8"/>
            </w:pPr>
            <w:r>
              <w:t>Perform Quantitative Risk Analysis</w:t>
            </w:r>
          </w:p>
        </w:tc>
      </w:tr>
      <w:tr w:rsidR="00C204C8" w14:paraId="4E0C24FB" w14:textId="77777777">
        <w:trPr>
          <w:trHeight w:val="20"/>
        </w:trPr>
        <w:tc>
          <w:tcPr>
            <w:tcW w:w="1668" w:type="dxa"/>
            <w:vMerge/>
            <w:vAlign w:val="center"/>
          </w:tcPr>
          <w:p w14:paraId="14EA6061" w14:textId="77777777" w:rsidR="00C204C8" w:rsidRDefault="00C204C8">
            <w:pPr>
              <w:pStyle w:val="af8"/>
            </w:pPr>
          </w:p>
        </w:tc>
        <w:tc>
          <w:tcPr>
            <w:tcW w:w="1872" w:type="dxa"/>
            <w:vAlign w:val="center"/>
          </w:tcPr>
          <w:p w14:paraId="7E80294C" w14:textId="77777777" w:rsidR="00C204C8" w:rsidRDefault="00D00823">
            <w:pPr>
              <w:pStyle w:val="af8"/>
            </w:pPr>
            <w:r>
              <w:rPr>
                <w:rFonts w:hint="eastAsia"/>
              </w:rPr>
              <w:t>规划风险应对</w:t>
            </w:r>
          </w:p>
        </w:tc>
        <w:tc>
          <w:tcPr>
            <w:tcW w:w="1843" w:type="dxa"/>
            <w:vAlign w:val="center"/>
          </w:tcPr>
          <w:p w14:paraId="15BD546E" w14:textId="77777777" w:rsidR="00C204C8" w:rsidRDefault="00D00823">
            <w:pPr>
              <w:pStyle w:val="af8"/>
            </w:pPr>
            <w:r>
              <w:rPr>
                <w:rFonts w:hint="eastAsia"/>
              </w:rPr>
              <w:t>规划</w:t>
            </w:r>
            <w:r>
              <w:t>Planning</w:t>
            </w:r>
          </w:p>
        </w:tc>
        <w:tc>
          <w:tcPr>
            <w:tcW w:w="2687" w:type="dxa"/>
            <w:vAlign w:val="center"/>
          </w:tcPr>
          <w:p w14:paraId="1B5CB157" w14:textId="77777777" w:rsidR="00C204C8" w:rsidRDefault="00D00823">
            <w:pPr>
              <w:pStyle w:val="af8"/>
            </w:pPr>
            <w:r>
              <w:t>Plan Risk Responses</w:t>
            </w:r>
          </w:p>
        </w:tc>
      </w:tr>
      <w:tr w:rsidR="00C204C8" w14:paraId="2C9689DC" w14:textId="77777777">
        <w:trPr>
          <w:trHeight w:val="20"/>
        </w:trPr>
        <w:tc>
          <w:tcPr>
            <w:tcW w:w="1668" w:type="dxa"/>
            <w:vMerge/>
            <w:vAlign w:val="center"/>
          </w:tcPr>
          <w:p w14:paraId="42F38ADF" w14:textId="77777777" w:rsidR="00C204C8" w:rsidRDefault="00C204C8">
            <w:pPr>
              <w:pStyle w:val="af8"/>
            </w:pPr>
          </w:p>
        </w:tc>
        <w:tc>
          <w:tcPr>
            <w:tcW w:w="1872" w:type="dxa"/>
            <w:vAlign w:val="center"/>
          </w:tcPr>
          <w:p w14:paraId="1423771D" w14:textId="77777777" w:rsidR="00C204C8" w:rsidRDefault="00D00823">
            <w:pPr>
              <w:pStyle w:val="af8"/>
            </w:pPr>
            <w:r>
              <w:rPr>
                <w:rFonts w:hint="eastAsia"/>
              </w:rPr>
              <w:t>实施风险应对</w:t>
            </w:r>
          </w:p>
        </w:tc>
        <w:tc>
          <w:tcPr>
            <w:tcW w:w="1843" w:type="dxa"/>
            <w:vAlign w:val="center"/>
          </w:tcPr>
          <w:p w14:paraId="2F9D4ECE" w14:textId="77777777" w:rsidR="00C204C8" w:rsidRDefault="00D00823">
            <w:pPr>
              <w:pStyle w:val="af8"/>
            </w:pPr>
            <w:r>
              <w:rPr>
                <w:rFonts w:hint="eastAsia"/>
              </w:rPr>
              <w:t>执行</w:t>
            </w:r>
            <w:r>
              <w:t>Executing</w:t>
            </w:r>
          </w:p>
        </w:tc>
        <w:tc>
          <w:tcPr>
            <w:tcW w:w="2687" w:type="dxa"/>
            <w:vAlign w:val="center"/>
          </w:tcPr>
          <w:p w14:paraId="40E50250" w14:textId="77777777" w:rsidR="00C204C8" w:rsidRDefault="00D00823">
            <w:pPr>
              <w:pStyle w:val="af8"/>
            </w:pPr>
            <w:r>
              <w:t>Implement Risk Responses</w:t>
            </w:r>
          </w:p>
        </w:tc>
      </w:tr>
      <w:tr w:rsidR="00C204C8" w14:paraId="459F2DA8" w14:textId="77777777">
        <w:trPr>
          <w:trHeight w:val="20"/>
        </w:trPr>
        <w:tc>
          <w:tcPr>
            <w:tcW w:w="1668" w:type="dxa"/>
            <w:vMerge/>
            <w:vAlign w:val="center"/>
          </w:tcPr>
          <w:p w14:paraId="26338BC0" w14:textId="77777777" w:rsidR="00C204C8" w:rsidRDefault="00C204C8">
            <w:pPr>
              <w:pStyle w:val="af8"/>
            </w:pPr>
          </w:p>
        </w:tc>
        <w:tc>
          <w:tcPr>
            <w:tcW w:w="1872" w:type="dxa"/>
            <w:vAlign w:val="center"/>
          </w:tcPr>
          <w:p w14:paraId="2284FB86" w14:textId="77777777" w:rsidR="00C204C8" w:rsidRDefault="00D00823">
            <w:pPr>
              <w:pStyle w:val="af8"/>
            </w:pPr>
            <w:r>
              <w:rPr>
                <w:rFonts w:hint="eastAsia"/>
              </w:rPr>
              <w:t>监督风险</w:t>
            </w:r>
          </w:p>
        </w:tc>
        <w:tc>
          <w:tcPr>
            <w:tcW w:w="1843" w:type="dxa"/>
            <w:vAlign w:val="center"/>
          </w:tcPr>
          <w:p w14:paraId="62B2150D" w14:textId="77777777" w:rsidR="00C204C8" w:rsidRDefault="00D00823">
            <w:pPr>
              <w:pStyle w:val="af8"/>
            </w:pPr>
            <w:r>
              <w:rPr>
                <w:rFonts w:hint="eastAsia"/>
              </w:rPr>
              <w:t>监控</w:t>
            </w:r>
            <w:r>
              <w:t>Monitoring</w:t>
            </w:r>
          </w:p>
        </w:tc>
        <w:tc>
          <w:tcPr>
            <w:tcW w:w="2687" w:type="dxa"/>
            <w:vAlign w:val="center"/>
          </w:tcPr>
          <w:p w14:paraId="64DE779A" w14:textId="77777777" w:rsidR="00C204C8" w:rsidRDefault="00D00823">
            <w:pPr>
              <w:pStyle w:val="af8"/>
            </w:pPr>
            <w:r>
              <w:t>Monitor Risks</w:t>
            </w:r>
          </w:p>
        </w:tc>
      </w:tr>
      <w:tr w:rsidR="00C204C8" w14:paraId="66331DEA" w14:textId="77777777">
        <w:trPr>
          <w:trHeight w:val="20"/>
        </w:trPr>
        <w:tc>
          <w:tcPr>
            <w:tcW w:w="1668" w:type="dxa"/>
            <w:vMerge w:val="restart"/>
            <w:vAlign w:val="center"/>
          </w:tcPr>
          <w:p w14:paraId="06A7504A" w14:textId="77777777" w:rsidR="00C204C8" w:rsidRDefault="00D00823">
            <w:pPr>
              <w:pStyle w:val="af8"/>
            </w:pPr>
            <w:r>
              <w:rPr>
                <w:rFonts w:hint="eastAsia"/>
              </w:rPr>
              <w:t>项目采购管理</w:t>
            </w:r>
          </w:p>
          <w:p w14:paraId="5BBFDA95" w14:textId="77777777" w:rsidR="00C204C8" w:rsidRDefault="00D00823">
            <w:pPr>
              <w:pStyle w:val="af8"/>
            </w:pPr>
            <w:r>
              <w:t>Project Procurement Management</w:t>
            </w:r>
          </w:p>
        </w:tc>
        <w:tc>
          <w:tcPr>
            <w:tcW w:w="1872" w:type="dxa"/>
            <w:vAlign w:val="center"/>
          </w:tcPr>
          <w:p w14:paraId="6A316CB4" w14:textId="77777777" w:rsidR="00C204C8" w:rsidRDefault="00D00823">
            <w:pPr>
              <w:pStyle w:val="af8"/>
            </w:pPr>
            <w:r>
              <w:rPr>
                <w:rFonts w:hint="eastAsia"/>
              </w:rPr>
              <w:t>规划采购</w:t>
            </w:r>
          </w:p>
        </w:tc>
        <w:tc>
          <w:tcPr>
            <w:tcW w:w="1843" w:type="dxa"/>
            <w:vAlign w:val="center"/>
          </w:tcPr>
          <w:p w14:paraId="052428C9" w14:textId="77777777" w:rsidR="00C204C8" w:rsidRDefault="00D00823">
            <w:pPr>
              <w:pStyle w:val="af8"/>
            </w:pPr>
            <w:r>
              <w:rPr>
                <w:rFonts w:hint="eastAsia"/>
              </w:rPr>
              <w:t>规划</w:t>
            </w:r>
            <w:r>
              <w:t>Planning</w:t>
            </w:r>
          </w:p>
        </w:tc>
        <w:tc>
          <w:tcPr>
            <w:tcW w:w="2687" w:type="dxa"/>
            <w:vAlign w:val="center"/>
          </w:tcPr>
          <w:p w14:paraId="573D5001" w14:textId="77777777" w:rsidR="00C204C8" w:rsidRDefault="00D00823">
            <w:pPr>
              <w:pStyle w:val="af8"/>
            </w:pPr>
            <w:r>
              <w:t>Plan Procurement Management</w:t>
            </w:r>
          </w:p>
        </w:tc>
      </w:tr>
      <w:tr w:rsidR="00C204C8" w14:paraId="72F9F905" w14:textId="77777777">
        <w:trPr>
          <w:trHeight w:val="20"/>
        </w:trPr>
        <w:tc>
          <w:tcPr>
            <w:tcW w:w="1668" w:type="dxa"/>
            <w:vMerge/>
            <w:vAlign w:val="center"/>
          </w:tcPr>
          <w:p w14:paraId="520F74E5" w14:textId="77777777" w:rsidR="00C204C8" w:rsidRDefault="00C204C8">
            <w:pPr>
              <w:pStyle w:val="af8"/>
            </w:pPr>
          </w:p>
        </w:tc>
        <w:tc>
          <w:tcPr>
            <w:tcW w:w="1872" w:type="dxa"/>
            <w:vAlign w:val="center"/>
          </w:tcPr>
          <w:p w14:paraId="36045BB2" w14:textId="77777777" w:rsidR="00C204C8" w:rsidRDefault="00D00823">
            <w:pPr>
              <w:pStyle w:val="af8"/>
            </w:pPr>
            <w:r>
              <w:rPr>
                <w:rFonts w:hint="eastAsia"/>
              </w:rPr>
              <w:t>实施采购</w:t>
            </w:r>
          </w:p>
        </w:tc>
        <w:tc>
          <w:tcPr>
            <w:tcW w:w="1843" w:type="dxa"/>
            <w:vAlign w:val="center"/>
          </w:tcPr>
          <w:p w14:paraId="603E81B8" w14:textId="77777777" w:rsidR="00C204C8" w:rsidRDefault="00D00823">
            <w:pPr>
              <w:pStyle w:val="af8"/>
            </w:pPr>
            <w:r>
              <w:rPr>
                <w:rFonts w:hint="eastAsia"/>
              </w:rPr>
              <w:t>执行</w:t>
            </w:r>
            <w:r>
              <w:t>Executing</w:t>
            </w:r>
          </w:p>
        </w:tc>
        <w:tc>
          <w:tcPr>
            <w:tcW w:w="2687" w:type="dxa"/>
            <w:vAlign w:val="center"/>
          </w:tcPr>
          <w:p w14:paraId="590369AD" w14:textId="77777777" w:rsidR="00C204C8" w:rsidRDefault="00D00823">
            <w:pPr>
              <w:pStyle w:val="af8"/>
            </w:pPr>
            <w:r>
              <w:t>Conduct Procurements</w:t>
            </w:r>
          </w:p>
        </w:tc>
      </w:tr>
      <w:tr w:rsidR="00C204C8" w14:paraId="7ED1562D" w14:textId="77777777">
        <w:trPr>
          <w:trHeight w:val="20"/>
        </w:trPr>
        <w:tc>
          <w:tcPr>
            <w:tcW w:w="1668" w:type="dxa"/>
            <w:vMerge/>
            <w:vAlign w:val="center"/>
          </w:tcPr>
          <w:p w14:paraId="7AD33996" w14:textId="77777777" w:rsidR="00C204C8" w:rsidRDefault="00C204C8">
            <w:pPr>
              <w:pStyle w:val="af8"/>
            </w:pPr>
          </w:p>
        </w:tc>
        <w:tc>
          <w:tcPr>
            <w:tcW w:w="1872" w:type="dxa"/>
            <w:vAlign w:val="center"/>
          </w:tcPr>
          <w:p w14:paraId="14552A9A" w14:textId="77777777" w:rsidR="00C204C8" w:rsidRDefault="00D00823">
            <w:pPr>
              <w:pStyle w:val="af8"/>
            </w:pPr>
            <w:r>
              <w:rPr>
                <w:rFonts w:hint="eastAsia"/>
              </w:rPr>
              <w:t>控制采购</w:t>
            </w:r>
          </w:p>
        </w:tc>
        <w:tc>
          <w:tcPr>
            <w:tcW w:w="1843" w:type="dxa"/>
            <w:vAlign w:val="center"/>
          </w:tcPr>
          <w:p w14:paraId="22501A35" w14:textId="77777777" w:rsidR="00C204C8" w:rsidRDefault="00D00823">
            <w:pPr>
              <w:pStyle w:val="af8"/>
            </w:pPr>
            <w:r>
              <w:rPr>
                <w:rFonts w:hint="eastAsia"/>
              </w:rPr>
              <w:t>监控</w:t>
            </w:r>
            <w:r>
              <w:t>Monitoring</w:t>
            </w:r>
          </w:p>
        </w:tc>
        <w:tc>
          <w:tcPr>
            <w:tcW w:w="2687" w:type="dxa"/>
            <w:vAlign w:val="center"/>
          </w:tcPr>
          <w:p w14:paraId="760A28EF" w14:textId="77777777" w:rsidR="00C204C8" w:rsidRDefault="00D00823">
            <w:pPr>
              <w:pStyle w:val="af8"/>
            </w:pPr>
            <w:r>
              <w:t>Control Procurements</w:t>
            </w:r>
          </w:p>
        </w:tc>
      </w:tr>
      <w:tr w:rsidR="00C204C8" w14:paraId="1D3CFBF7" w14:textId="77777777">
        <w:trPr>
          <w:trHeight w:val="20"/>
        </w:trPr>
        <w:tc>
          <w:tcPr>
            <w:tcW w:w="1668" w:type="dxa"/>
            <w:vMerge w:val="restart"/>
            <w:vAlign w:val="center"/>
          </w:tcPr>
          <w:p w14:paraId="3FE3F834" w14:textId="77777777" w:rsidR="00C204C8" w:rsidRDefault="00D00823">
            <w:pPr>
              <w:pStyle w:val="af8"/>
            </w:pPr>
            <w:r>
              <w:t>项目干系人管理Project</w:t>
            </w:r>
          </w:p>
          <w:p w14:paraId="27B5C679" w14:textId="77777777" w:rsidR="00C204C8" w:rsidRDefault="00D00823">
            <w:pPr>
              <w:pStyle w:val="af8"/>
            </w:pPr>
            <w:r>
              <w:t>Stakeholder</w:t>
            </w:r>
          </w:p>
          <w:p w14:paraId="038BD2CC" w14:textId="77777777" w:rsidR="00C204C8" w:rsidRDefault="00D00823">
            <w:pPr>
              <w:pStyle w:val="af8"/>
            </w:pPr>
            <w:r>
              <w:t>Management</w:t>
            </w:r>
          </w:p>
        </w:tc>
        <w:tc>
          <w:tcPr>
            <w:tcW w:w="1872" w:type="dxa"/>
            <w:vAlign w:val="center"/>
          </w:tcPr>
          <w:p w14:paraId="2622907C" w14:textId="77777777" w:rsidR="00C204C8" w:rsidRDefault="00D00823">
            <w:pPr>
              <w:pStyle w:val="af8"/>
            </w:pPr>
            <w:r>
              <w:rPr>
                <w:rFonts w:hint="eastAsia"/>
              </w:rPr>
              <w:t>识别干系人</w:t>
            </w:r>
          </w:p>
        </w:tc>
        <w:tc>
          <w:tcPr>
            <w:tcW w:w="1843" w:type="dxa"/>
            <w:vAlign w:val="center"/>
          </w:tcPr>
          <w:p w14:paraId="170DBD9D" w14:textId="77777777" w:rsidR="00C204C8" w:rsidRDefault="00D00823">
            <w:pPr>
              <w:pStyle w:val="af8"/>
            </w:pPr>
            <w:r>
              <w:rPr>
                <w:rFonts w:hint="eastAsia"/>
              </w:rPr>
              <w:t>启动</w:t>
            </w:r>
            <w:r>
              <w:t>Initiating</w:t>
            </w:r>
          </w:p>
        </w:tc>
        <w:tc>
          <w:tcPr>
            <w:tcW w:w="2687" w:type="dxa"/>
            <w:vAlign w:val="center"/>
          </w:tcPr>
          <w:p w14:paraId="052FFE57" w14:textId="77777777" w:rsidR="00C204C8" w:rsidRDefault="00D00823">
            <w:pPr>
              <w:pStyle w:val="af8"/>
            </w:pPr>
            <w:r>
              <w:t>Identify Stakeholders</w:t>
            </w:r>
          </w:p>
        </w:tc>
      </w:tr>
      <w:tr w:rsidR="00C204C8" w14:paraId="4C6E6755" w14:textId="77777777">
        <w:trPr>
          <w:trHeight w:val="20"/>
        </w:trPr>
        <w:tc>
          <w:tcPr>
            <w:tcW w:w="1668" w:type="dxa"/>
            <w:vMerge/>
            <w:vAlign w:val="center"/>
          </w:tcPr>
          <w:p w14:paraId="479AFA96" w14:textId="77777777" w:rsidR="00C204C8" w:rsidRDefault="00C204C8">
            <w:pPr>
              <w:pStyle w:val="af8"/>
            </w:pPr>
          </w:p>
        </w:tc>
        <w:tc>
          <w:tcPr>
            <w:tcW w:w="1872" w:type="dxa"/>
            <w:vAlign w:val="center"/>
          </w:tcPr>
          <w:p w14:paraId="1F8C2DC0" w14:textId="77777777" w:rsidR="00C204C8" w:rsidRDefault="00D00823">
            <w:pPr>
              <w:pStyle w:val="af8"/>
            </w:pPr>
            <w:r>
              <w:rPr>
                <w:rFonts w:hint="eastAsia"/>
              </w:rPr>
              <w:t>规划干系人参与</w:t>
            </w:r>
          </w:p>
        </w:tc>
        <w:tc>
          <w:tcPr>
            <w:tcW w:w="1843" w:type="dxa"/>
            <w:vAlign w:val="center"/>
          </w:tcPr>
          <w:p w14:paraId="5FC3EFBF" w14:textId="77777777" w:rsidR="00C204C8" w:rsidRDefault="00D00823">
            <w:pPr>
              <w:pStyle w:val="af8"/>
            </w:pPr>
            <w:r>
              <w:rPr>
                <w:rFonts w:hint="eastAsia"/>
              </w:rPr>
              <w:t>规划</w:t>
            </w:r>
            <w:r>
              <w:t>Planning</w:t>
            </w:r>
          </w:p>
        </w:tc>
        <w:tc>
          <w:tcPr>
            <w:tcW w:w="2687" w:type="dxa"/>
            <w:vAlign w:val="center"/>
          </w:tcPr>
          <w:p w14:paraId="7AD159C9" w14:textId="2A29CF5F" w:rsidR="00C204C8" w:rsidRDefault="00D00823">
            <w:pPr>
              <w:pStyle w:val="af8"/>
              <w:rPr>
                <w:sz w:val="16"/>
              </w:rPr>
            </w:pPr>
            <w:r>
              <w:t xml:space="preserve">Plan Stakeholder </w:t>
            </w:r>
            <w:r w:rsidR="00B14438">
              <w:t>Management</w:t>
            </w:r>
            <w:bookmarkStart w:id="212" w:name="_GoBack"/>
            <w:bookmarkEnd w:id="212"/>
          </w:p>
        </w:tc>
      </w:tr>
      <w:tr w:rsidR="00C204C8" w14:paraId="16A14D3D" w14:textId="77777777">
        <w:trPr>
          <w:trHeight w:val="20"/>
        </w:trPr>
        <w:tc>
          <w:tcPr>
            <w:tcW w:w="1668" w:type="dxa"/>
            <w:vMerge/>
            <w:vAlign w:val="center"/>
          </w:tcPr>
          <w:p w14:paraId="427F16B3" w14:textId="77777777" w:rsidR="00C204C8" w:rsidRDefault="00C204C8">
            <w:pPr>
              <w:pStyle w:val="af8"/>
            </w:pPr>
          </w:p>
        </w:tc>
        <w:tc>
          <w:tcPr>
            <w:tcW w:w="1872" w:type="dxa"/>
            <w:vAlign w:val="center"/>
          </w:tcPr>
          <w:p w14:paraId="20969D4E" w14:textId="77777777" w:rsidR="00C204C8" w:rsidRDefault="00D00823">
            <w:pPr>
              <w:pStyle w:val="af8"/>
            </w:pPr>
            <w:r>
              <w:rPr>
                <w:rFonts w:hint="eastAsia"/>
              </w:rPr>
              <w:t>管理干系人参与</w:t>
            </w:r>
          </w:p>
        </w:tc>
        <w:tc>
          <w:tcPr>
            <w:tcW w:w="1843" w:type="dxa"/>
            <w:vAlign w:val="center"/>
          </w:tcPr>
          <w:p w14:paraId="4D1D8FBA" w14:textId="77777777" w:rsidR="00C204C8" w:rsidRDefault="00D00823">
            <w:pPr>
              <w:pStyle w:val="af8"/>
            </w:pPr>
            <w:r>
              <w:rPr>
                <w:rFonts w:hint="eastAsia"/>
              </w:rPr>
              <w:t>执行</w:t>
            </w:r>
            <w:r>
              <w:t>Executing</w:t>
            </w:r>
          </w:p>
        </w:tc>
        <w:tc>
          <w:tcPr>
            <w:tcW w:w="2687" w:type="dxa"/>
            <w:vAlign w:val="center"/>
          </w:tcPr>
          <w:p w14:paraId="021FBCF9" w14:textId="77777777" w:rsidR="00C204C8" w:rsidRDefault="00D00823">
            <w:pPr>
              <w:pStyle w:val="af8"/>
              <w:rPr>
                <w:sz w:val="16"/>
              </w:rPr>
            </w:pPr>
            <w:r>
              <w:t>Manage Stakeholder Engagement</w:t>
            </w:r>
          </w:p>
        </w:tc>
      </w:tr>
      <w:tr w:rsidR="00C204C8" w14:paraId="10FE1ED5" w14:textId="77777777">
        <w:trPr>
          <w:trHeight w:val="20"/>
        </w:trPr>
        <w:tc>
          <w:tcPr>
            <w:tcW w:w="1668" w:type="dxa"/>
            <w:vMerge/>
            <w:vAlign w:val="center"/>
          </w:tcPr>
          <w:p w14:paraId="451CDA27" w14:textId="77777777" w:rsidR="00C204C8" w:rsidRDefault="00C204C8">
            <w:pPr>
              <w:pStyle w:val="af8"/>
            </w:pPr>
          </w:p>
        </w:tc>
        <w:tc>
          <w:tcPr>
            <w:tcW w:w="1872" w:type="dxa"/>
            <w:vAlign w:val="center"/>
          </w:tcPr>
          <w:p w14:paraId="7EE9F576" w14:textId="77777777" w:rsidR="00C204C8" w:rsidRDefault="00D00823">
            <w:pPr>
              <w:pStyle w:val="af8"/>
            </w:pPr>
            <w:r>
              <w:rPr>
                <w:rFonts w:hint="eastAsia"/>
              </w:rPr>
              <w:t>监督干系人参与</w:t>
            </w:r>
          </w:p>
        </w:tc>
        <w:tc>
          <w:tcPr>
            <w:tcW w:w="1843" w:type="dxa"/>
            <w:vAlign w:val="center"/>
          </w:tcPr>
          <w:p w14:paraId="707AB443" w14:textId="77777777" w:rsidR="00C204C8" w:rsidRDefault="00D00823">
            <w:pPr>
              <w:pStyle w:val="af8"/>
            </w:pPr>
            <w:r>
              <w:rPr>
                <w:rFonts w:hint="eastAsia"/>
              </w:rPr>
              <w:t>监控</w:t>
            </w:r>
            <w:r>
              <w:t>Monitoring</w:t>
            </w:r>
          </w:p>
        </w:tc>
        <w:tc>
          <w:tcPr>
            <w:tcW w:w="2687" w:type="dxa"/>
            <w:vAlign w:val="center"/>
          </w:tcPr>
          <w:p w14:paraId="2E626D0C" w14:textId="77777777" w:rsidR="00C204C8" w:rsidRDefault="00D00823">
            <w:pPr>
              <w:pStyle w:val="af8"/>
              <w:rPr>
                <w:sz w:val="16"/>
              </w:rPr>
            </w:pPr>
            <w:r>
              <w:t>Monitor Stakeholder Engagement</w:t>
            </w:r>
          </w:p>
        </w:tc>
      </w:tr>
    </w:tbl>
    <w:p w14:paraId="66989F9F" w14:textId="77777777" w:rsidR="00C204C8" w:rsidRDefault="00C204C8">
      <w:pPr>
        <w:pStyle w:val="1"/>
        <w:spacing w:before="163" w:after="163"/>
        <w:sectPr w:rsidR="00C204C8">
          <w:headerReference w:type="even" r:id="rId20"/>
          <w:headerReference w:type="default" r:id="rId21"/>
          <w:footerReference w:type="even" r:id="rId22"/>
          <w:footerReference w:type="default" r:id="rId23"/>
          <w:footerReference w:type="first" r:id="rId24"/>
          <w:pgSz w:w="9979" w:h="14175"/>
          <w:pgMar w:top="851" w:right="1021" w:bottom="851" w:left="1021" w:header="397" w:footer="397" w:gutter="0"/>
          <w:pgNumType w:start="1"/>
          <w:cols w:space="720"/>
          <w:docGrid w:type="linesAndChars" w:linePitch="326"/>
        </w:sectPr>
      </w:pPr>
      <w:bookmarkStart w:id="213" w:name="_Toc531854264"/>
    </w:p>
    <w:p w14:paraId="08307DCB" w14:textId="77777777" w:rsidR="00C204C8" w:rsidRDefault="00D00823">
      <w:pPr>
        <w:pStyle w:val="1"/>
        <w:spacing w:before="163" w:after="163"/>
        <w:rPr>
          <w:b w:val="0"/>
          <w:bCs/>
        </w:rPr>
      </w:pPr>
      <w:bookmarkStart w:id="214" w:name="_Toc57389025"/>
      <w:bookmarkStart w:id="215" w:name="_Toc4513467"/>
      <w:bookmarkStart w:id="216" w:name="_Toc57884009"/>
      <w:bookmarkStart w:id="217" w:name="_Toc139633979"/>
      <w:r>
        <w:rPr>
          <w:rFonts w:hint="eastAsia"/>
          <w:b w:val="0"/>
          <w:bCs/>
        </w:rPr>
        <w:lastRenderedPageBreak/>
        <w:t>附录</w:t>
      </w:r>
      <w:r>
        <w:rPr>
          <w:b w:val="0"/>
          <w:bCs/>
        </w:rPr>
        <w:t>2</w:t>
      </w:r>
      <w:r>
        <w:rPr>
          <w:rFonts w:hint="eastAsia"/>
          <w:b w:val="0"/>
          <w:bCs/>
        </w:rPr>
        <w:t>项目管理专业英语词汇精简表</w:t>
      </w:r>
      <w:bookmarkEnd w:id="213"/>
      <w:bookmarkEnd w:id="214"/>
      <w:bookmarkEnd w:id="215"/>
      <w:bookmarkEnd w:id="216"/>
      <w:bookmarkEnd w:id="217"/>
    </w:p>
    <w:tbl>
      <w:tblPr>
        <w:tblW w:w="7927" w:type="dxa"/>
        <w:tblLayout w:type="fixed"/>
        <w:tblLook w:val="04A0" w:firstRow="1" w:lastRow="0" w:firstColumn="1" w:lastColumn="0" w:noHBand="0" w:noVBand="1"/>
      </w:tblPr>
      <w:tblGrid>
        <w:gridCol w:w="2404"/>
        <w:gridCol w:w="1560"/>
        <w:gridCol w:w="2552"/>
        <w:gridCol w:w="1411"/>
      </w:tblGrid>
      <w:tr w:rsidR="00C204C8" w14:paraId="6DDF4B1B" w14:textId="77777777">
        <w:trPr>
          <w:cantSplit/>
          <w:trHeight w:val="286"/>
        </w:trPr>
        <w:tc>
          <w:tcPr>
            <w:tcW w:w="24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67EDB" w14:textId="77777777" w:rsidR="00C204C8" w:rsidRDefault="00D00823">
            <w:pPr>
              <w:pStyle w:val="af8"/>
            </w:pPr>
            <w:r>
              <w:rPr>
                <w:rFonts w:hint="eastAsia"/>
              </w:rPr>
              <w:t>英文</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5C4D748B" w14:textId="77777777" w:rsidR="00C204C8" w:rsidRDefault="00D00823">
            <w:pPr>
              <w:pStyle w:val="af8"/>
            </w:pPr>
            <w:r>
              <w:rPr>
                <w:rFonts w:hint="eastAsia"/>
              </w:rPr>
              <w:t>译文</w:t>
            </w:r>
          </w:p>
        </w:tc>
        <w:tc>
          <w:tcPr>
            <w:tcW w:w="2552" w:type="dxa"/>
            <w:tcBorders>
              <w:top w:val="single" w:sz="4" w:space="0" w:color="auto"/>
              <w:left w:val="nil"/>
              <w:bottom w:val="single" w:sz="4" w:space="0" w:color="auto"/>
              <w:right w:val="single" w:sz="4" w:space="0" w:color="auto"/>
            </w:tcBorders>
            <w:shd w:val="clear" w:color="auto" w:fill="auto"/>
            <w:noWrap/>
            <w:vAlign w:val="center"/>
          </w:tcPr>
          <w:p w14:paraId="227CE24C" w14:textId="77777777" w:rsidR="00C204C8" w:rsidRDefault="00D00823">
            <w:pPr>
              <w:pStyle w:val="af8"/>
            </w:pPr>
            <w:r>
              <w:rPr>
                <w:rFonts w:hint="eastAsia"/>
              </w:rPr>
              <w:t>英文</w:t>
            </w:r>
          </w:p>
        </w:tc>
        <w:tc>
          <w:tcPr>
            <w:tcW w:w="1411" w:type="dxa"/>
            <w:tcBorders>
              <w:top w:val="single" w:sz="4" w:space="0" w:color="auto"/>
              <w:left w:val="nil"/>
              <w:bottom w:val="single" w:sz="4" w:space="0" w:color="auto"/>
              <w:right w:val="single" w:sz="4" w:space="0" w:color="auto"/>
            </w:tcBorders>
            <w:shd w:val="clear" w:color="auto" w:fill="auto"/>
            <w:noWrap/>
            <w:vAlign w:val="center"/>
          </w:tcPr>
          <w:p w14:paraId="2C02435F" w14:textId="77777777" w:rsidR="00C204C8" w:rsidRDefault="00D00823">
            <w:pPr>
              <w:pStyle w:val="af8"/>
            </w:pPr>
            <w:r>
              <w:rPr>
                <w:rFonts w:hint="eastAsia"/>
              </w:rPr>
              <w:t>译文</w:t>
            </w:r>
          </w:p>
        </w:tc>
      </w:tr>
      <w:tr w:rsidR="00C204C8" w14:paraId="1B6D295D"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2A514279" w14:textId="77777777" w:rsidR="00C204C8" w:rsidRDefault="00D00823">
            <w:pPr>
              <w:pStyle w:val="af8"/>
            </w:pPr>
            <w:r>
              <w:t>accept</w:t>
            </w:r>
          </w:p>
        </w:tc>
        <w:tc>
          <w:tcPr>
            <w:tcW w:w="1560" w:type="dxa"/>
            <w:tcBorders>
              <w:top w:val="nil"/>
              <w:left w:val="nil"/>
              <w:bottom w:val="single" w:sz="4" w:space="0" w:color="auto"/>
              <w:right w:val="single" w:sz="4" w:space="0" w:color="auto"/>
            </w:tcBorders>
            <w:shd w:val="clear" w:color="auto" w:fill="auto"/>
            <w:noWrap/>
            <w:vAlign w:val="center"/>
          </w:tcPr>
          <w:p w14:paraId="0A6FD295" w14:textId="77777777" w:rsidR="00C204C8" w:rsidRDefault="00D00823">
            <w:pPr>
              <w:pStyle w:val="af8"/>
            </w:pPr>
            <w:r>
              <w:rPr>
                <w:rFonts w:hint="eastAsia"/>
              </w:rPr>
              <w:t>验收</w:t>
            </w:r>
          </w:p>
        </w:tc>
        <w:tc>
          <w:tcPr>
            <w:tcW w:w="2552" w:type="dxa"/>
            <w:tcBorders>
              <w:top w:val="nil"/>
              <w:left w:val="nil"/>
              <w:bottom w:val="single" w:sz="4" w:space="0" w:color="auto"/>
              <w:right w:val="single" w:sz="4" w:space="0" w:color="auto"/>
            </w:tcBorders>
            <w:shd w:val="clear" w:color="auto" w:fill="auto"/>
            <w:noWrap/>
            <w:vAlign w:val="center"/>
          </w:tcPr>
          <w:p w14:paraId="7EEE6190" w14:textId="77777777" w:rsidR="00C204C8" w:rsidRDefault="00D00823">
            <w:pPr>
              <w:pStyle w:val="af8"/>
            </w:pPr>
            <w:r>
              <w:t>acceptance standard</w:t>
            </w:r>
          </w:p>
        </w:tc>
        <w:tc>
          <w:tcPr>
            <w:tcW w:w="1411" w:type="dxa"/>
            <w:tcBorders>
              <w:top w:val="nil"/>
              <w:left w:val="nil"/>
              <w:bottom w:val="single" w:sz="4" w:space="0" w:color="auto"/>
              <w:right w:val="single" w:sz="4" w:space="0" w:color="auto"/>
            </w:tcBorders>
            <w:shd w:val="clear" w:color="auto" w:fill="auto"/>
            <w:noWrap/>
            <w:vAlign w:val="center"/>
          </w:tcPr>
          <w:p w14:paraId="1A21BD70" w14:textId="77777777" w:rsidR="00C204C8" w:rsidRDefault="00D00823">
            <w:pPr>
              <w:pStyle w:val="af8"/>
            </w:pPr>
            <w:r>
              <w:rPr>
                <w:rFonts w:hint="eastAsia"/>
              </w:rPr>
              <w:t>验收标准</w:t>
            </w:r>
          </w:p>
        </w:tc>
      </w:tr>
      <w:tr w:rsidR="00C204C8" w14:paraId="2B9CD7BA"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45D886B0" w14:textId="77777777" w:rsidR="00C204C8" w:rsidRDefault="00D00823">
            <w:pPr>
              <w:pStyle w:val="af8"/>
            </w:pPr>
            <w:r>
              <w:t>activity definition</w:t>
            </w:r>
          </w:p>
        </w:tc>
        <w:tc>
          <w:tcPr>
            <w:tcW w:w="1560" w:type="dxa"/>
            <w:tcBorders>
              <w:top w:val="nil"/>
              <w:left w:val="nil"/>
              <w:bottom w:val="single" w:sz="4" w:space="0" w:color="auto"/>
              <w:right w:val="single" w:sz="4" w:space="0" w:color="auto"/>
            </w:tcBorders>
            <w:shd w:val="clear" w:color="auto" w:fill="auto"/>
            <w:noWrap/>
            <w:vAlign w:val="center"/>
          </w:tcPr>
          <w:p w14:paraId="1EB3E6BB" w14:textId="77777777" w:rsidR="00C204C8" w:rsidRDefault="00D00823">
            <w:pPr>
              <w:pStyle w:val="af8"/>
            </w:pPr>
            <w:r>
              <w:rPr>
                <w:rFonts w:hint="eastAsia"/>
              </w:rPr>
              <w:t>活动定义</w:t>
            </w:r>
          </w:p>
        </w:tc>
        <w:tc>
          <w:tcPr>
            <w:tcW w:w="2552" w:type="dxa"/>
            <w:tcBorders>
              <w:top w:val="nil"/>
              <w:left w:val="nil"/>
              <w:bottom w:val="single" w:sz="4" w:space="0" w:color="auto"/>
              <w:right w:val="single" w:sz="4" w:space="0" w:color="auto"/>
            </w:tcBorders>
            <w:shd w:val="clear" w:color="auto" w:fill="auto"/>
            <w:noWrap/>
            <w:vAlign w:val="center"/>
          </w:tcPr>
          <w:p w14:paraId="76A750C6" w14:textId="77777777" w:rsidR="00C204C8" w:rsidRDefault="00D00823">
            <w:pPr>
              <w:pStyle w:val="af8"/>
            </w:pPr>
            <w:r>
              <w:t>activity description</w:t>
            </w:r>
          </w:p>
        </w:tc>
        <w:tc>
          <w:tcPr>
            <w:tcW w:w="1411" w:type="dxa"/>
            <w:tcBorders>
              <w:top w:val="nil"/>
              <w:left w:val="nil"/>
              <w:bottom w:val="single" w:sz="4" w:space="0" w:color="auto"/>
              <w:right w:val="single" w:sz="4" w:space="0" w:color="auto"/>
            </w:tcBorders>
            <w:shd w:val="clear" w:color="auto" w:fill="auto"/>
            <w:noWrap/>
            <w:vAlign w:val="center"/>
          </w:tcPr>
          <w:p w14:paraId="0BD2A8A7" w14:textId="77777777" w:rsidR="00C204C8" w:rsidRDefault="00D00823">
            <w:pPr>
              <w:pStyle w:val="af8"/>
            </w:pPr>
            <w:r>
              <w:rPr>
                <w:rFonts w:hint="eastAsia"/>
              </w:rPr>
              <w:t>活动描述</w:t>
            </w:r>
          </w:p>
        </w:tc>
      </w:tr>
      <w:tr w:rsidR="00C204C8" w14:paraId="29402251"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3B0CB1DE" w14:textId="77777777" w:rsidR="00C204C8" w:rsidRDefault="00D00823">
            <w:pPr>
              <w:pStyle w:val="af8"/>
            </w:pPr>
            <w:r>
              <w:t>activity list</w:t>
            </w:r>
          </w:p>
        </w:tc>
        <w:tc>
          <w:tcPr>
            <w:tcW w:w="1560" w:type="dxa"/>
            <w:tcBorders>
              <w:top w:val="nil"/>
              <w:left w:val="nil"/>
              <w:bottom w:val="single" w:sz="4" w:space="0" w:color="auto"/>
              <w:right w:val="single" w:sz="4" w:space="0" w:color="auto"/>
            </w:tcBorders>
            <w:shd w:val="clear" w:color="auto" w:fill="auto"/>
            <w:noWrap/>
            <w:vAlign w:val="center"/>
          </w:tcPr>
          <w:p w14:paraId="71106D6F" w14:textId="77777777" w:rsidR="00C204C8" w:rsidRDefault="00D00823">
            <w:pPr>
              <w:pStyle w:val="af8"/>
            </w:pPr>
            <w:r>
              <w:rPr>
                <w:rFonts w:hint="eastAsia"/>
              </w:rPr>
              <w:t>活动清单</w:t>
            </w:r>
          </w:p>
        </w:tc>
        <w:tc>
          <w:tcPr>
            <w:tcW w:w="2552" w:type="dxa"/>
            <w:tcBorders>
              <w:top w:val="nil"/>
              <w:left w:val="nil"/>
              <w:bottom w:val="single" w:sz="4" w:space="0" w:color="auto"/>
              <w:right w:val="single" w:sz="4" w:space="0" w:color="auto"/>
            </w:tcBorders>
            <w:shd w:val="clear" w:color="auto" w:fill="auto"/>
            <w:noWrap/>
            <w:vAlign w:val="center"/>
          </w:tcPr>
          <w:p w14:paraId="1E4328B9" w14:textId="77777777" w:rsidR="00C204C8" w:rsidRDefault="00D00823">
            <w:pPr>
              <w:pStyle w:val="af8"/>
            </w:pPr>
            <w:r>
              <w:t>analogous estimating</w:t>
            </w:r>
          </w:p>
        </w:tc>
        <w:tc>
          <w:tcPr>
            <w:tcW w:w="1411" w:type="dxa"/>
            <w:tcBorders>
              <w:top w:val="nil"/>
              <w:left w:val="nil"/>
              <w:bottom w:val="single" w:sz="4" w:space="0" w:color="auto"/>
              <w:right w:val="single" w:sz="4" w:space="0" w:color="auto"/>
            </w:tcBorders>
            <w:shd w:val="clear" w:color="auto" w:fill="auto"/>
            <w:noWrap/>
            <w:vAlign w:val="center"/>
          </w:tcPr>
          <w:p w14:paraId="117DFC2E" w14:textId="77777777" w:rsidR="00C204C8" w:rsidRDefault="00D00823">
            <w:pPr>
              <w:pStyle w:val="af8"/>
            </w:pPr>
            <w:r>
              <w:rPr>
                <w:rFonts w:hint="eastAsia"/>
              </w:rPr>
              <w:t>类比估算</w:t>
            </w:r>
          </w:p>
        </w:tc>
      </w:tr>
      <w:tr w:rsidR="00C204C8" w14:paraId="5EF42CC8"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1C713A58" w14:textId="77777777" w:rsidR="00C204C8" w:rsidRDefault="00D00823">
            <w:pPr>
              <w:pStyle w:val="af8"/>
            </w:pPr>
            <w:r>
              <w:t>approve</w:t>
            </w:r>
          </w:p>
        </w:tc>
        <w:tc>
          <w:tcPr>
            <w:tcW w:w="1560" w:type="dxa"/>
            <w:tcBorders>
              <w:top w:val="nil"/>
              <w:left w:val="nil"/>
              <w:bottom w:val="single" w:sz="4" w:space="0" w:color="auto"/>
              <w:right w:val="single" w:sz="4" w:space="0" w:color="auto"/>
            </w:tcBorders>
            <w:shd w:val="clear" w:color="auto" w:fill="auto"/>
            <w:noWrap/>
            <w:vAlign w:val="center"/>
          </w:tcPr>
          <w:p w14:paraId="3ED80F4C" w14:textId="77777777" w:rsidR="00C204C8" w:rsidRDefault="00D00823">
            <w:pPr>
              <w:pStyle w:val="af8"/>
            </w:pPr>
            <w:r>
              <w:rPr>
                <w:rFonts w:hint="eastAsia"/>
              </w:rPr>
              <w:t>批准</w:t>
            </w:r>
          </w:p>
        </w:tc>
        <w:tc>
          <w:tcPr>
            <w:tcW w:w="2552" w:type="dxa"/>
            <w:tcBorders>
              <w:top w:val="nil"/>
              <w:left w:val="nil"/>
              <w:bottom w:val="single" w:sz="4" w:space="0" w:color="auto"/>
              <w:right w:val="single" w:sz="4" w:space="0" w:color="auto"/>
            </w:tcBorders>
            <w:shd w:val="clear" w:color="auto" w:fill="auto"/>
            <w:noWrap/>
            <w:vAlign w:val="center"/>
          </w:tcPr>
          <w:p w14:paraId="01CF9B79" w14:textId="77777777" w:rsidR="00C204C8" w:rsidRDefault="00D00823">
            <w:pPr>
              <w:pStyle w:val="af8"/>
            </w:pPr>
            <w:r>
              <w:t>bar chart</w:t>
            </w:r>
          </w:p>
        </w:tc>
        <w:tc>
          <w:tcPr>
            <w:tcW w:w="1411" w:type="dxa"/>
            <w:tcBorders>
              <w:top w:val="nil"/>
              <w:left w:val="nil"/>
              <w:bottom w:val="single" w:sz="4" w:space="0" w:color="auto"/>
              <w:right w:val="single" w:sz="4" w:space="0" w:color="auto"/>
            </w:tcBorders>
            <w:shd w:val="clear" w:color="auto" w:fill="auto"/>
            <w:noWrap/>
            <w:vAlign w:val="center"/>
          </w:tcPr>
          <w:p w14:paraId="148C21AA" w14:textId="77777777" w:rsidR="00C204C8" w:rsidRDefault="00D00823">
            <w:pPr>
              <w:pStyle w:val="af8"/>
            </w:pPr>
            <w:r>
              <w:rPr>
                <w:rFonts w:hint="eastAsia"/>
              </w:rPr>
              <w:t xml:space="preserve">横道图 </w:t>
            </w:r>
          </w:p>
        </w:tc>
      </w:tr>
      <w:tr w:rsidR="00C204C8" w14:paraId="15AD2787"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5866E413" w14:textId="77777777" w:rsidR="00C204C8" w:rsidRDefault="00D00823">
            <w:pPr>
              <w:pStyle w:val="af8"/>
            </w:pPr>
            <w:r>
              <w:t>base line</w:t>
            </w:r>
          </w:p>
        </w:tc>
        <w:tc>
          <w:tcPr>
            <w:tcW w:w="1560" w:type="dxa"/>
            <w:tcBorders>
              <w:top w:val="nil"/>
              <w:left w:val="nil"/>
              <w:bottom w:val="single" w:sz="4" w:space="0" w:color="auto"/>
              <w:right w:val="single" w:sz="4" w:space="0" w:color="auto"/>
            </w:tcBorders>
            <w:shd w:val="clear" w:color="auto" w:fill="auto"/>
            <w:noWrap/>
            <w:vAlign w:val="center"/>
          </w:tcPr>
          <w:p w14:paraId="7E488A8F" w14:textId="77777777" w:rsidR="00C204C8" w:rsidRDefault="00D00823">
            <w:pPr>
              <w:pStyle w:val="af8"/>
            </w:pPr>
            <w:r>
              <w:rPr>
                <w:rFonts w:hint="eastAsia"/>
              </w:rPr>
              <w:t>基线</w:t>
            </w:r>
          </w:p>
        </w:tc>
        <w:tc>
          <w:tcPr>
            <w:tcW w:w="2552" w:type="dxa"/>
            <w:tcBorders>
              <w:top w:val="nil"/>
              <w:left w:val="nil"/>
              <w:bottom w:val="single" w:sz="4" w:space="0" w:color="auto"/>
              <w:right w:val="single" w:sz="4" w:space="0" w:color="auto"/>
            </w:tcBorders>
            <w:shd w:val="clear" w:color="auto" w:fill="auto"/>
            <w:noWrap/>
            <w:vAlign w:val="center"/>
          </w:tcPr>
          <w:p w14:paraId="3FF8921A" w14:textId="77777777" w:rsidR="00C204C8" w:rsidRDefault="00D00823">
            <w:pPr>
              <w:pStyle w:val="af8"/>
            </w:pPr>
            <w:r>
              <w:t>bottom-up estimating</w:t>
            </w:r>
          </w:p>
        </w:tc>
        <w:tc>
          <w:tcPr>
            <w:tcW w:w="1411" w:type="dxa"/>
            <w:tcBorders>
              <w:top w:val="nil"/>
              <w:left w:val="nil"/>
              <w:bottom w:val="single" w:sz="4" w:space="0" w:color="auto"/>
              <w:right w:val="single" w:sz="4" w:space="0" w:color="auto"/>
            </w:tcBorders>
            <w:shd w:val="clear" w:color="auto" w:fill="auto"/>
            <w:noWrap/>
            <w:vAlign w:val="center"/>
          </w:tcPr>
          <w:p w14:paraId="3E09B68D" w14:textId="77777777" w:rsidR="00C204C8" w:rsidRDefault="00D00823">
            <w:pPr>
              <w:pStyle w:val="af8"/>
            </w:pPr>
            <w:r>
              <w:rPr>
                <w:rFonts w:hint="eastAsia"/>
              </w:rPr>
              <w:t>自底向上法</w:t>
            </w:r>
          </w:p>
        </w:tc>
      </w:tr>
      <w:tr w:rsidR="00C204C8" w14:paraId="3AFC59C3"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2ED21387" w14:textId="77777777" w:rsidR="00C204C8" w:rsidRDefault="00D00823">
            <w:pPr>
              <w:pStyle w:val="af8"/>
            </w:pPr>
            <w:r>
              <w:t>Brain storming</w:t>
            </w:r>
          </w:p>
        </w:tc>
        <w:tc>
          <w:tcPr>
            <w:tcW w:w="1560" w:type="dxa"/>
            <w:tcBorders>
              <w:top w:val="nil"/>
              <w:left w:val="nil"/>
              <w:bottom w:val="single" w:sz="4" w:space="0" w:color="auto"/>
              <w:right w:val="single" w:sz="4" w:space="0" w:color="auto"/>
            </w:tcBorders>
            <w:shd w:val="clear" w:color="auto" w:fill="auto"/>
            <w:noWrap/>
            <w:vAlign w:val="center"/>
          </w:tcPr>
          <w:p w14:paraId="4C43DF55" w14:textId="77777777" w:rsidR="00C204C8" w:rsidRDefault="00D00823">
            <w:pPr>
              <w:pStyle w:val="af8"/>
            </w:pPr>
            <w:r>
              <w:rPr>
                <w:rFonts w:hint="eastAsia"/>
              </w:rPr>
              <w:t>头脑风暴</w:t>
            </w:r>
          </w:p>
        </w:tc>
        <w:tc>
          <w:tcPr>
            <w:tcW w:w="2552" w:type="dxa"/>
            <w:tcBorders>
              <w:top w:val="nil"/>
              <w:left w:val="nil"/>
              <w:bottom w:val="single" w:sz="4" w:space="0" w:color="auto"/>
              <w:right w:val="single" w:sz="4" w:space="0" w:color="auto"/>
            </w:tcBorders>
            <w:shd w:val="clear" w:color="auto" w:fill="auto"/>
            <w:noWrap/>
            <w:vAlign w:val="center"/>
          </w:tcPr>
          <w:p w14:paraId="62DBB00B" w14:textId="77777777" w:rsidR="00C204C8" w:rsidRDefault="00D00823">
            <w:pPr>
              <w:pStyle w:val="af8"/>
            </w:pPr>
            <w:r>
              <w:t>check point</w:t>
            </w:r>
          </w:p>
        </w:tc>
        <w:tc>
          <w:tcPr>
            <w:tcW w:w="1411" w:type="dxa"/>
            <w:tcBorders>
              <w:top w:val="nil"/>
              <w:left w:val="nil"/>
              <w:bottom w:val="single" w:sz="4" w:space="0" w:color="auto"/>
              <w:right w:val="single" w:sz="4" w:space="0" w:color="auto"/>
            </w:tcBorders>
            <w:shd w:val="clear" w:color="auto" w:fill="auto"/>
            <w:noWrap/>
            <w:vAlign w:val="center"/>
          </w:tcPr>
          <w:p w14:paraId="20FD92FB" w14:textId="77777777" w:rsidR="00C204C8" w:rsidRDefault="00D00823">
            <w:pPr>
              <w:pStyle w:val="af8"/>
            </w:pPr>
            <w:r>
              <w:rPr>
                <w:rFonts w:hint="eastAsia"/>
              </w:rPr>
              <w:t>检查点</w:t>
            </w:r>
          </w:p>
        </w:tc>
      </w:tr>
      <w:tr w:rsidR="00C204C8" w14:paraId="5CE94679"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7E0C589D" w14:textId="77777777" w:rsidR="00C204C8" w:rsidRDefault="00D00823">
            <w:pPr>
              <w:pStyle w:val="af8"/>
            </w:pPr>
            <w:r>
              <w:t>Check list</w:t>
            </w:r>
          </w:p>
        </w:tc>
        <w:tc>
          <w:tcPr>
            <w:tcW w:w="1560" w:type="dxa"/>
            <w:tcBorders>
              <w:top w:val="nil"/>
              <w:left w:val="nil"/>
              <w:bottom w:val="single" w:sz="4" w:space="0" w:color="auto"/>
              <w:right w:val="single" w:sz="4" w:space="0" w:color="auto"/>
            </w:tcBorders>
            <w:shd w:val="clear" w:color="auto" w:fill="auto"/>
            <w:noWrap/>
            <w:vAlign w:val="center"/>
          </w:tcPr>
          <w:p w14:paraId="3AB089E1" w14:textId="77777777" w:rsidR="00C204C8" w:rsidRDefault="00D00823">
            <w:pPr>
              <w:pStyle w:val="af8"/>
            </w:pPr>
            <w:r>
              <w:rPr>
                <w:rFonts w:hint="eastAsia"/>
              </w:rPr>
              <w:t>检查单</w:t>
            </w:r>
          </w:p>
        </w:tc>
        <w:tc>
          <w:tcPr>
            <w:tcW w:w="2552" w:type="dxa"/>
            <w:tcBorders>
              <w:top w:val="nil"/>
              <w:left w:val="nil"/>
              <w:bottom w:val="single" w:sz="4" w:space="0" w:color="auto"/>
              <w:right w:val="single" w:sz="4" w:space="0" w:color="auto"/>
            </w:tcBorders>
            <w:shd w:val="clear" w:color="auto" w:fill="auto"/>
            <w:noWrap/>
            <w:vAlign w:val="center"/>
          </w:tcPr>
          <w:p w14:paraId="21A6468B" w14:textId="77777777" w:rsidR="00C204C8" w:rsidRDefault="00D00823">
            <w:pPr>
              <w:pStyle w:val="af8"/>
            </w:pPr>
            <w:r>
              <w:t>configuration status report</w:t>
            </w:r>
          </w:p>
        </w:tc>
        <w:tc>
          <w:tcPr>
            <w:tcW w:w="1411" w:type="dxa"/>
            <w:tcBorders>
              <w:top w:val="nil"/>
              <w:left w:val="nil"/>
              <w:bottom w:val="single" w:sz="4" w:space="0" w:color="auto"/>
              <w:right w:val="single" w:sz="4" w:space="0" w:color="auto"/>
            </w:tcBorders>
            <w:shd w:val="clear" w:color="auto" w:fill="auto"/>
            <w:noWrap/>
            <w:vAlign w:val="center"/>
          </w:tcPr>
          <w:p w14:paraId="02ED191E" w14:textId="77777777" w:rsidR="00C204C8" w:rsidRDefault="00D00823">
            <w:pPr>
              <w:pStyle w:val="af8"/>
            </w:pPr>
            <w:r>
              <w:rPr>
                <w:rFonts w:hint="eastAsia"/>
              </w:rPr>
              <w:t>配置状态报告</w:t>
            </w:r>
          </w:p>
        </w:tc>
      </w:tr>
      <w:tr w:rsidR="00C204C8" w14:paraId="24B97420"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7C418119" w14:textId="77777777" w:rsidR="00C204C8" w:rsidRDefault="00D00823">
            <w:pPr>
              <w:pStyle w:val="af8"/>
            </w:pPr>
            <w:r>
              <w:t>closing process</w:t>
            </w:r>
          </w:p>
        </w:tc>
        <w:tc>
          <w:tcPr>
            <w:tcW w:w="1560" w:type="dxa"/>
            <w:tcBorders>
              <w:top w:val="nil"/>
              <w:left w:val="nil"/>
              <w:bottom w:val="single" w:sz="4" w:space="0" w:color="auto"/>
              <w:right w:val="single" w:sz="4" w:space="0" w:color="auto"/>
            </w:tcBorders>
            <w:shd w:val="clear" w:color="auto" w:fill="auto"/>
            <w:noWrap/>
            <w:vAlign w:val="center"/>
          </w:tcPr>
          <w:p w14:paraId="78029790" w14:textId="77777777" w:rsidR="00C204C8" w:rsidRDefault="00D00823">
            <w:pPr>
              <w:pStyle w:val="af8"/>
            </w:pPr>
            <w:r>
              <w:rPr>
                <w:rFonts w:hint="eastAsia"/>
              </w:rPr>
              <w:t>收尾过程组</w:t>
            </w:r>
          </w:p>
        </w:tc>
        <w:tc>
          <w:tcPr>
            <w:tcW w:w="2552" w:type="dxa"/>
            <w:tcBorders>
              <w:top w:val="nil"/>
              <w:left w:val="nil"/>
              <w:bottom w:val="single" w:sz="4" w:space="0" w:color="auto"/>
              <w:right w:val="single" w:sz="4" w:space="0" w:color="auto"/>
            </w:tcBorders>
            <w:shd w:val="clear" w:color="auto" w:fill="auto"/>
            <w:noWrap/>
            <w:vAlign w:val="center"/>
          </w:tcPr>
          <w:p w14:paraId="167D5657" w14:textId="77777777" w:rsidR="00C204C8" w:rsidRDefault="00D00823">
            <w:pPr>
              <w:pStyle w:val="af8"/>
            </w:pPr>
            <w:r>
              <w:t>communication</w:t>
            </w:r>
          </w:p>
        </w:tc>
        <w:tc>
          <w:tcPr>
            <w:tcW w:w="1411" w:type="dxa"/>
            <w:tcBorders>
              <w:top w:val="nil"/>
              <w:left w:val="nil"/>
              <w:bottom w:val="single" w:sz="4" w:space="0" w:color="auto"/>
              <w:right w:val="single" w:sz="4" w:space="0" w:color="auto"/>
            </w:tcBorders>
            <w:shd w:val="clear" w:color="auto" w:fill="auto"/>
            <w:noWrap/>
            <w:vAlign w:val="center"/>
          </w:tcPr>
          <w:p w14:paraId="61661827" w14:textId="77777777" w:rsidR="00C204C8" w:rsidRDefault="00D00823">
            <w:pPr>
              <w:pStyle w:val="af8"/>
            </w:pPr>
            <w:r>
              <w:rPr>
                <w:rFonts w:hint="eastAsia"/>
              </w:rPr>
              <w:t>沟通</w:t>
            </w:r>
          </w:p>
        </w:tc>
      </w:tr>
      <w:tr w:rsidR="00C204C8" w14:paraId="4425D93A"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79A8AEF0" w14:textId="77777777" w:rsidR="00C204C8" w:rsidRDefault="00D00823">
            <w:pPr>
              <w:pStyle w:val="af8"/>
            </w:pPr>
            <w:r>
              <w:t>communication plan</w:t>
            </w:r>
          </w:p>
        </w:tc>
        <w:tc>
          <w:tcPr>
            <w:tcW w:w="1560" w:type="dxa"/>
            <w:tcBorders>
              <w:top w:val="nil"/>
              <w:left w:val="nil"/>
              <w:bottom w:val="single" w:sz="4" w:space="0" w:color="auto"/>
              <w:right w:val="single" w:sz="4" w:space="0" w:color="auto"/>
            </w:tcBorders>
            <w:shd w:val="clear" w:color="auto" w:fill="auto"/>
            <w:noWrap/>
            <w:vAlign w:val="center"/>
          </w:tcPr>
          <w:p w14:paraId="574C19AF" w14:textId="77777777" w:rsidR="00C204C8" w:rsidRDefault="00D00823">
            <w:pPr>
              <w:pStyle w:val="af8"/>
            </w:pPr>
            <w:r>
              <w:rPr>
                <w:rFonts w:hint="eastAsia"/>
              </w:rPr>
              <w:t>沟通计划</w:t>
            </w:r>
          </w:p>
        </w:tc>
        <w:tc>
          <w:tcPr>
            <w:tcW w:w="2552" w:type="dxa"/>
            <w:tcBorders>
              <w:top w:val="nil"/>
              <w:left w:val="nil"/>
              <w:bottom w:val="single" w:sz="4" w:space="0" w:color="auto"/>
              <w:right w:val="single" w:sz="4" w:space="0" w:color="auto"/>
            </w:tcBorders>
            <w:shd w:val="clear" w:color="auto" w:fill="auto"/>
            <w:noWrap/>
            <w:vAlign w:val="center"/>
          </w:tcPr>
          <w:p w14:paraId="1D822904" w14:textId="77777777" w:rsidR="00C204C8" w:rsidRDefault="00D00823">
            <w:pPr>
              <w:pStyle w:val="af8"/>
            </w:pPr>
            <w:r>
              <w:t>compromise</w:t>
            </w:r>
          </w:p>
        </w:tc>
        <w:tc>
          <w:tcPr>
            <w:tcW w:w="1411" w:type="dxa"/>
            <w:tcBorders>
              <w:top w:val="nil"/>
              <w:left w:val="nil"/>
              <w:bottom w:val="single" w:sz="4" w:space="0" w:color="auto"/>
              <w:right w:val="single" w:sz="4" w:space="0" w:color="auto"/>
            </w:tcBorders>
            <w:shd w:val="clear" w:color="auto" w:fill="auto"/>
            <w:noWrap/>
            <w:vAlign w:val="center"/>
          </w:tcPr>
          <w:p w14:paraId="256C3B26" w14:textId="77777777" w:rsidR="00C204C8" w:rsidRDefault="00D00823">
            <w:pPr>
              <w:pStyle w:val="af8"/>
            </w:pPr>
            <w:r>
              <w:rPr>
                <w:rFonts w:hint="eastAsia"/>
              </w:rPr>
              <w:t>妥协</w:t>
            </w:r>
          </w:p>
        </w:tc>
      </w:tr>
      <w:tr w:rsidR="00C204C8" w14:paraId="65DCE53F"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7B0B574A" w14:textId="77777777" w:rsidR="00C204C8" w:rsidRDefault="00D00823">
            <w:pPr>
              <w:pStyle w:val="af8"/>
            </w:pPr>
            <w:r>
              <w:t>benchmarking analysis</w:t>
            </w:r>
          </w:p>
        </w:tc>
        <w:tc>
          <w:tcPr>
            <w:tcW w:w="1560" w:type="dxa"/>
            <w:tcBorders>
              <w:top w:val="nil"/>
              <w:left w:val="nil"/>
              <w:bottom w:val="single" w:sz="4" w:space="0" w:color="auto"/>
              <w:right w:val="single" w:sz="4" w:space="0" w:color="auto"/>
            </w:tcBorders>
            <w:shd w:val="clear" w:color="auto" w:fill="auto"/>
            <w:noWrap/>
            <w:vAlign w:val="center"/>
          </w:tcPr>
          <w:p w14:paraId="7D20AE2F" w14:textId="77777777" w:rsidR="00C204C8" w:rsidRDefault="00D00823">
            <w:pPr>
              <w:pStyle w:val="af8"/>
            </w:pPr>
            <w:r>
              <w:rPr>
                <w:rFonts w:hint="eastAsia"/>
              </w:rPr>
              <w:t>基准比较分析法</w:t>
            </w:r>
          </w:p>
        </w:tc>
        <w:tc>
          <w:tcPr>
            <w:tcW w:w="2552" w:type="dxa"/>
            <w:tcBorders>
              <w:top w:val="nil"/>
              <w:left w:val="nil"/>
              <w:bottom w:val="single" w:sz="4" w:space="0" w:color="auto"/>
              <w:right w:val="single" w:sz="4" w:space="0" w:color="auto"/>
            </w:tcBorders>
            <w:shd w:val="clear" w:color="auto" w:fill="auto"/>
            <w:noWrap/>
            <w:vAlign w:val="center"/>
          </w:tcPr>
          <w:p w14:paraId="69C74E76" w14:textId="77777777" w:rsidR="00C204C8" w:rsidRDefault="00D00823">
            <w:pPr>
              <w:pStyle w:val="af8"/>
            </w:pPr>
            <w:r>
              <w:t>configuration library</w:t>
            </w:r>
          </w:p>
        </w:tc>
        <w:tc>
          <w:tcPr>
            <w:tcW w:w="1411" w:type="dxa"/>
            <w:tcBorders>
              <w:top w:val="nil"/>
              <w:left w:val="nil"/>
              <w:bottom w:val="single" w:sz="4" w:space="0" w:color="auto"/>
              <w:right w:val="single" w:sz="4" w:space="0" w:color="auto"/>
            </w:tcBorders>
            <w:shd w:val="clear" w:color="auto" w:fill="auto"/>
            <w:noWrap/>
            <w:vAlign w:val="center"/>
          </w:tcPr>
          <w:p w14:paraId="1E19FBC8" w14:textId="77777777" w:rsidR="00C204C8" w:rsidRDefault="00D00823">
            <w:pPr>
              <w:pStyle w:val="af8"/>
            </w:pPr>
            <w:r>
              <w:rPr>
                <w:rFonts w:hint="eastAsia"/>
              </w:rPr>
              <w:t>配置库</w:t>
            </w:r>
          </w:p>
        </w:tc>
      </w:tr>
      <w:tr w:rsidR="00C204C8" w14:paraId="1CC913DA"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66538790" w14:textId="77777777" w:rsidR="00C204C8" w:rsidRDefault="00D00823">
            <w:pPr>
              <w:pStyle w:val="af8"/>
            </w:pPr>
            <w:r>
              <w:t>contract</w:t>
            </w:r>
          </w:p>
        </w:tc>
        <w:tc>
          <w:tcPr>
            <w:tcW w:w="1560" w:type="dxa"/>
            <w:tcBorders>
              <w:top w:val="nil"/>
              <w:left w:val="nil"/>
              <w:bottom w:val="single" w:sz="4" w:space="0" w:color="auto"/>
              <w:right w:val="single" w:sz="4" w:space="0" w:color="auto"/>
            </w:tcBorders>
            <w:shd w:val="clear" w:color="auto" w:fill="auto"/>
            <w:noWrap/>
            <w:vAlign w:val="center"/>
          </w:tcPr>
          <w:p w14:paraId="2D848BCF" w14:textId="77777777" w:rsidR="00C204C8" w:rsidRDefault="00D00823">
            <w:pPr>
              <w:pStyle w:val="af8"/>
            </w:pPr>
            <w:r>
              <w:rPr>
                <w:rFonts w:hint="eastAsia"/>
              </w:rPr>
              <w:t>合同</w:t>
            </w:r>
          </w:p>
        </w:tc>
        <w:tc>
          <w:tcPr>
            <w:tcW w:w="2552" w:type="dxa"/>
            <w:tcBorders>
              <w:top w:val="nil"/>
              <w:left w:val="nil"/>
              <w:bottom w:val="single" w:sz="4" w:space="0" w:color="auto"/>
              <w:right w:val="single" w:sz="4" w:space="0" w:color="auto"/>
            </w:tcBorders>
            <w:shd w:val="clear" w:color="auto" w:fill="auto"/>
            <w:noWrap/>
            <w:vAlign w:val="center"/>
          </w:tcPr>
          <w:p w14:paraId="50F45EA3" w14:textId="77777777" w:rsidR="00C204C8" w:rsidRDefault="00D00823">
            <w:pPr>
              <w:pStyle w:val="af8"/>
            </w:pPr>
            <w:r>
              <w:t>contract administration</w:t>
            </w:r>
          </w:p>
        </w:tc>
        <w:tc>
          <w:tcPr>
            <w:tcW w:w="1411" w:type="dxa"/>
            <w:tcBorders>
              <w:top w:val="nil"/>
              <w:left w:val="nil"/>
              <w:bottom w:val="single" w:sz="4" w:space="0" w:color="auto"/>
              <w:right w:val="single" w:sz="4" w:space="0" w:color="auto"/>
            </w:tcBorders>
            <w:shd w:val="clear" w:color="auto" w:fill="auto"/>
            <w:noWrap/>
            <w:vAlign w:val="center"/>
          </w:tcPr>
          <w:p w14:paraId="49DF7645" w14:textId="77777777" w:rsidR="00C204C8" w:rsidRDefault="00D00823">
            <w:pPr>
              <w:pStyle w:val="af8"/>
            </w:pPr>
            <w:r>
              <w:rPr>
                <w:rFonts w:hint="eastAsia"/>
              </w:rPr>
              <w:t>合同管理</w:t>
            </w:r>
          </w:p>
        </w:tc>
      </w:tr>
      <w:tr w:rsidR="00C204C8" w14:paraId="5E84216D"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690B636A" w14:textId="77777777" w:rsidR="00C204C8" w:rsidRDefault="00D00823">
            <w:pPr>
              <w:pStyle w:val="af8"/>
            </w:pPr>
            <w:r>
              <w:t>contract closeout</w:t>
            </w:r>
          </w:p>
        </w:tc>
        <w:tc>
          <w:tcPr>
            <w:tcW w:w="1560" w:type="dxa"/>
            <w:tcBorders>
              <w:top w:val="nil"/>
              <w:left w:val="nil"/>
              <w:bottom w:val="single" w:sz="4" w:space="0" w:color="auto"/>
              <w:right w:val="single" w:sz="4" w:space="0" w:color="auto"/>
            </w:tcBorders>
            <w:shd w:val="clear" w:color="auto" w:fill="auto"/>
            <w:noWrap/>
            <w:vAlign w:val="center"/>
          </w:tcPr>
          <w:p w14:paraId="74F1D5D0" w14:textId="77777777" w:rsidR="00C204C8" w:rsidRDefault="00D00823">
            <w:pPr>
              <w:pStyle w:val="af8"/>
            </w:pPr>
            <w:r>
              <w:rPr>
                <w:rFonts w:hint="eastAsia"/>
              </w:rPr>
              <w:t>合同收尾</w:t>
            </w:r>
          </w:p>
        </w:tc>
        <w:tc>
          <w:tcPr>
            <w:tcW w:w="2552" w:type="dxa"/>
            <w:tcBorders>
              <w:top w:val="nil"/>
              <w:left w:val="nil"/>
              <w:bottom w:val="single" w:sz="4" w:space="0" w:color="auto"/>
              <w:right w:val="single" w:sz="4" w:space="0" w:color="auto"/>
            </w:tcBorders>
            <w:shd w:val="clear" w:color="auto" w:fill="auto"/>
            <w:noWrap/>
            <w:vAlign w:val="center"/>
          </w:tcPr>
          <w:p w14:paraId="7CA47383" w14:textId="77777777" w:rsidR="00C204C8" w:rsidRDefault="00D00823">
            <w:pPr>
              <w:pStyle w:val="af8"/>
            </w:pPr>
            <w:r>
              <w:t>contract target cost</w:t>
            </w:r>
          </w:p>
        </w:tc>
        <w:tc>
          <w:tcPr>
            <w:tcW w:w="1411" w:type="dxa"/>
            <w:tcBorders>
              <w:top w:val="nil"/>
              <w:left w:val="nil"/>
              <w:bottom w:val="single" w:sz="4" w:space="0" w:color="auto"/>
              <w:right w:val="single" w:sz="4" w:space="0" w:color="auto"/>
            </w:tcBorders>
            <w:shd w:val="clear" w:color="auto" w:fill="auto"/>
            <w:noWrap/>
            <w:vAlign w:val="center"/>
          </w:tcPr>
          <w:p w14:paraId="4BF0589B" w14:textId="77777777" w:rsidR="00C204C8" w:rsidRDefault="00D00823">
            <w:pPr>
              <w:pStyle w:val="af8"/>
            </w:pPr>
            <w:r>
              <w:rPr>
                <w:rFonts w:hint="eastAsia"/>
              </w:rPr>
              <w:t>合同目标成本</w:t>
            </w:r>
          </w:p>
        </w:tc>
      </w:tr>
      <w:tr w:rsidR="00C204C8" w14:paraId="0FCD559E"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0E033AC0" w14:textId="77777777" w:rsidR="00C204C8" w:rsidRDefault="00D00823">
            <w:pPr>
              <w:pStyle w:val="af8"/>
            </w:pPr>
            <w:r>
              <w:t>controlled library</w:t>
            </w:r>
          </w:p>
        </w:tc>
        <w:tc>
          <w:tcPr>
            <w:tcW w:w="1560" w:type="dxa"/>
            <w:tcBorders>
              <w:top w:val="nil"/>
              <w:left w:val="nil"/>
              <w:bottom w:val="single" w:sz="4" w:space="0" w:color="auto"/>
              <w:right w:val="single" w:sz="4" w:space="0" w:color="auto"/>
            </w:tcBorders>
            <w:shd w:val="clear" w:color="auto" w:fill="auto"/>
            <w:noWrap/>
            <w:vAlign w:val="center"/>
          </w:tcPr>
          <w:p w14:paraId="2CF19DA9" w14:textId="77777777" w:rsidR="00C204C8" w:rsidRDefault="00D00823">
            <w:pPr>
              <w:pStyle w:val="af8"/>
            </w:pPr>
            <w:r>
              <w:rPr>
                <w:rFonts w:hint="eastAsia"/>
              </w:rPr>
              <w:t>受控库</w:t>
            </w:r>
          </w:p>
        </w:tc>
        <w:tc>
          <w:tcPr>
            <w:tcW w:w="2552" w:type="dxa"/>
            <w:tcBorders>
              <w:top w:val="nil"/>
              <w:left w:val="nil"/>
              <w:bottom w:val="single" w:sz="4" w:space="0" w:color="auto"/>
              <w:right w:val="single" w:sz="4" w:space="0" w:color="auto"/>
            </w:tcBorders>
            <w:shd w:val="clear" w:color="auto" w:fill="auto"/>
            <w:noWrap/>
            <w:vAlign w:val="center"/>
          </w:tcPr>
          <w:p w14:paraId="4C3A21ED" w14:textId="77777777" w:rsidR="00C204C8" w:rsidRDefault="00D00823">
            <w:pPr>
              <w:pStyle w:val="af8"/>
            </w:pPr>
            <w:r>
              <w:t>controlling process</w:t>
            </w:r>
          </w:p>
        </w:tc>
        <w:tc>
          <w:tcPr>
            <w:tcW w:w="1411" w:type="dxa"/>
            <w:tcBorders>
              <w:top w:val="nil"/>
              <w:left w:val="nil"/>
              <w:bottom w:val="single" w:sz="4" w:space="0" w:color="auto"/>
              <w:right w:val="single" w:sz="4" w:space="0" w:color="auto"/>
            </w:tcBorders>
            <w:shd w:val="clear" w:color="auto" w:fill="auto"/>
            <w:noWrap/>
            <w:vAlign w:val="center"/>
          </w:tcPr>
          <w:p w14:paraId="6D347083" w14:textId="77777777" w:rsidR="00C204C8" w:rsidRDefault="00D00823">
            <w:pPr>
              <w:pStyle w:val="af8"/>
            </w:pPr>
            <w:r>
              <w:rPr>
                <w:rFonts w:hint="eastAsia"/>
              </w:rPr>
              <w:t>控制过程组</w:t>
            </w:r>
          </w:p>
        </w:tc>
      </w:tr>
      <w:tr w:rsidR="00C204C8" w14:paraId="631CC4E8"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535A43F9" w14:textId="77777777" w:rsidR="00C204C8" w:rsidRDefault="00D00823">
            <w:pPr>
              <w:pStyle w:val="af8"/>
            </w:pPr>
            <w:r>
              <w:t>cost</w:t>
            </w:r>
          </w:p>
        </w:tc>
        <w:tc>
          <w:tcPr>
            <w:tcW w:w="1560" w:type="dxa"/>
            <w:tcBorders>
              <w:top w:val="nil"/>
              <w:left w:val="nil"/>
              <w:bottom w:val="single" w:sz="4" w:space="0" w:color="auto"/>
              <w:right w:val="single" w:sz="4" w:space="0" w:color="auto"/>
            </w:tcBorders>
            <w:shd w:val="clear" w:color="auto" w:fill="auto"/>
            <w:noWrap/>
            <w:vAlign w:val="center"/>
          </w:tcPr>
          <w:p w14:paraId="48EE7C6D" w14:textId="77777777" w:rsidR="00C204C8" w:rsidRDefault="00D00823">
            <w:pPr>
              <w:pStyle w:val="af8"/>
            </w:pPr>
            <w:r>
              <w:rPr>
                <w:rFonts w:hint="eastAsia"/>
              </w:rPr>
              <w:t>成本</w:t>
            </w:r>
          </w:p>
        </w:tc>
        <w:tc>
          <w:tcPr>
            <w:tcW w:w="2552" w:type="dxa"/>
            <w:tcBorders>
              <w:top w:val="nil"/>
              <w:left w:val="nil"/>
              <w:bottom w:val="single" w:sz="4" w:space="0" w:color="auto"/>
              <w:right w:val="single" w:sz="4" w:space="0" w:color="auto"/>
            </w:tcBorders>
            <w:shd w:val="clear" w:color="auto" w:fill="auto"/>
            <w:noWrap/>
            <w:vAlign w:val="center"/>
          </w:tcPr>
          <w:p w14:paraId="00283AB1" w14:textId="77777777" w:rsidR="00C204C8" w:rsidRDefault="00D00823">
            <w:pPr>
              <w:pStyle w:val="af8"/>
            </w:pPr>
            <w:r>
              <w:t>cost baseline</w:t>
            </w:r>
          </w:p>
        </w:tc>
        <w:tc>
          <w:tcPr>
            <w:tcW w:w="1411" w:type="dxa"/>
            <w:tcBorders>
              <w:top w:val="nil"/>
              <w:left w:val="nil"/>
              <w:bottom w:val="single" w:sz="4" w:space="0" w:color="auto"/>
              <w:right w:val="single" w:sz="4" w:space="0" w:color="auto"/>
            </w:tcBorders>
            <w:shd w:val="clear" w:color="auto" w:fill="auto"/>
            <w:noWrap/>
            <w:vAlign w:val="center"/>
          </w:tcPr>
          <w:p w14:paraId="22604AA8" w14:textId="77777777" w:rsidR="00C204C8" w:rsidRDefault="00D00823">
            <w:pPr>
              <w:pStyle w:val="af8"/>
            </w:pPr>
            <w:r>
              <w:rPr>
                <w:rFonts w:hint="eastAsia"/>
              </w:rPr>
              <w:t>成本基准</w:t>
            </w:r>
          </w:p>
        </w:tc>
      </w:tr>
      <w:tr w:rsidR="00C204C8" w14:paraId="79996335"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61BAD125" w14:textId="77777777" w:rsidR="00C204C8" w:rsidRDefault="00D00823">
            <w:pPr>
              <w:pStyle w:val="af8"/>
            </w:pPr>
            <w:r>
              <w:t>cost budget</w:t>
            </w:r>
          </w:p>
        </w:tc>
        <w:tc>
          <w:tcPr>
            <w:tcW w:w="1560" w:type="dxa"/>
            <w:tcBorders>
              <w:top w:val="nil"/>
              <w:left w:val="nil"/>
              <w:bottom w:val="single" w:sz="4" w:space="0" w:color="auto"/>
              <w:right w:val="single" w:sz="4" w:space="0" w:color="auto"/>
            </w:tcBorders>
            <w:shd w:val="clear" w:color="auto" w:fill="auto"/>
            <w:noWrap/>
            <w:vAlign w:val="center"/>
          </w:tcPr>
          <w:p w14:paraId="56F6629D" w14:textId="77777777" w:rsidR="00C204C8" w:rsidRDefault="00D00823">
            <w:pPr>
              <w:pStyle w:val="af8"/>
            </w:pPr>
            <w:r>
              <w:rPr>
                <w:rFonts w:hint="eastAsia"/>
              </w:rPr>
              <w:t>成本预算</w:t>
            </w:r>
          </w:p>
        </w:tc>
        <w:tc>
          <w:tcPr>
            <w:tcW w:w="2552" w:type="dxa"/>
            <w:tcBorders>
              <w:top w:val="nil"/>
              <w:left w:val="nil"/>
              <w:bottom w:val="single" w:sz="4" w:space="0" w:color="auto"/>
              <w:right w:val="single" w:sz="4" w:space="0" w:color="auto"/>
            </w:tcBorders>
            <w:shd w:val="clear" w:color="auto" w:fill="auto"/>
            <w:noWrap/>
            <w:vAlign w:val="center"/>
          </w:tcPr>
          <w:p w14:paraId="453209A3" w14:textId="77777777" w:rsidR="00C204C8" w:rsidRDefault="00D00823">
            <w:pPr>
              <w:pStyle w:val="af8"/>
            </w:pPr>
            <w:r>
              <w:t>cost estimating</w:t>
            </w:r>
          </w:p>
        </w:tc>
        <w:tc>
          <w:tcPr>
            <w:tcW w:w="1411" w:type="dxa"/>
            <w:tcBorders>
              <w:top w:val="nil"/>
              <w:left w:val="nil"/>
              <w:bottom w:val="single" w:sz="4" w:space="0" w:color="auto"/>
              <w:right w:val="single" w:sz="4" w:space="0" w:color="auto"/>
            </w:tcBorders>
            <w:shd w:val="clear" w:color="auto" w:fill="auto"/>
            <w:noWrap/>
            <w:vAlign w:val="center"/>
          </w:tcPr>
          <w:p w14:paraId="2BA87B92" w14:textId="77777777" w:rsidR="00C204C8" w:rsidRDefault="00D00823">
            <w:pPr>
              <w:pStyle w:val="af8"/>
            </w:pPr>
            <w:r>
              <w:rPr>
                <w:rFonts w:hint="eastAsia"/>
              </w:rPr>
              <w:t>成本估算</w:t>
            </w:r>
          </w:p>
        </w:tc>
      </w:tr>
      <w:tr w:rsidR="00C204C8" w14:paraId="09D143D7"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0C7FD9EC" w14:textId="77777777" w:rsidR="00C204C8" w:rsidRDefault="00D00823">
            <w:pPr>
              <w:pStyle w:val="af8"/>
            </w:pPr>
            <w:r>
              <w:t>cost management plan</w:t>
            </w:r>
          </w:p>
        </w:tc>
        <w:tc>
          <w:tcPr>
            <w:tcW w:w="1560" w:type="dxa"/>
            <w:tcBorders>
              <w:top w:val="nil"/>
              <w:left w:val="nil"/>
              <w:bottom w:val="single" w:sz="4" w:space="0" w:color="auto"/>
              <w:right w:val="single" w:sz="4" w:space="0" w:color="auto"/>
            </w:tcBorders>
            <w:shd w:val="clear" w:color="auto" w:fill="auto"/>
            <w:noWrap/>
            <w:vAlign w:val="center"/>
          </w:tcPr>
          <w:p w14:paraId="1FD7FB58" w14:textId="77777777" w:rsidR="00C204C8" w:rsidRDefault="00D00823">
            <w:pPr>
              <w:pStyle w:val="af8"/>
            </w:pPr>
            <w:r>
              <w:rPr>
                <w:rFonts w:hint="eastAsia"/>
              </w:rPr>
              <w:t>成本管理计划</w:t>
            </w:r>
          </w:p>
        </w:tc>
        <w:tc>
          <w:tcPr>
            <w:tcW w:w="2552" w:type="dxa"/>
            <w:tcBorders>
              <w:top w:val="nil"/>
              <w:left w:val="nil"/>
              <w:bottom w:val="single" w:sz="4" w:space="0" w:color="auto"/>
              <w:right w:val="single" w:sz="4" w:space="0" w:color="auto"/>
            </w:tcBorders>
            <w:shd w:val="clear" w:color="auto" w:fill="auto"/>
            <w:noWrap/>
            <w:vAlign w:val="center"/>
          </w:tcPr>
          <w:p w14:paraId="3BD212D2" w14:textId="77777777" w:rsidR="00C204C8" w:rsidRDefault="00D00823">
            <w:pPr>
              <w:pStyle w:val="af8"/>
            </w:pPr>
            <w:r>
              <w:t>cost of quality</w:t>
            </w:r>
          </w:p>
        </w:tc>
        <w:tc>
          <w:tcPr>
            <w:tcW w:w="1411" w:type="dxa"/>
            <w:tcBorders>
              <w:top w:val="nil"/>
              <w:left w:val="nil"/>
              <w:bottom w:val="single" w:sz="4" w:space="0" w:color="auto"/>
              <w:right w:val="single" w:sz="4" w:space="0" w:color="auto"/>
            </w:tcBorders>
            <w:shd w:val="clear" w:color="auto" w:fill="auto"/>
            <w:noWrap/>
            <w:vAlign w:val="center"/>
          </w:tcPr>
          <w:p w14:paraId="0528D071" w14:textId="77777777" w:rsidR="00C204C8" w:rsidRDefault="00D00823">
            <w:pPr>
              <w:pStyle w:val="af8"/>
            </w:pPr>
            <w:r>
              <w:rPr>
                <w:rFonts w:hint="eastAsia"/>
              </w:rPr>
              <w:t>质量成本</w:t>
            </w:r>
          </w:p>
        </w:tc>
      </w:tr>
      <w:tr w:rsidR="00C204C8" w14:paraId="082B3F60"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3C2438D7" w14:textId="77777777" w:rsidR="00C204C8" w:rsidRDefault="00D00823">
            <w:pPr>
              <w:pStyle w:val="af8"/>
            </w:pPr>
            <w:r>
              <w:t>cost variance</w:t>
            </w:r>
          </w:p>
        </w:tc>
        <w:tc>
          <w:tcPr>
            <w:tcW w:w="1560" w:type="dxa"/>
            <w:tcBorders>
              <w:top w:val="nil"/>
              <w:left w:val="nil"/>
              <w:bottom w:val="single" w:sz="4" w:space="0" w:color="auto"/>
              <w:right w:val="single" w:sz="4" w:space="0" w:color="auto"/>
            </w:tcBorders>
            <w:shd w:val="clear" w:color="auto" w:fill="auto"/>
            <w:noWrap/>
            <w:vAlign w:val="center"/>
          </w:tcPr>
          <w:p w14:paraId="54A5709D" w14:textId="77777777" w:rsidR="00C204C8" w:rsidRDefault="00D00823">
            <w:pPr>
              <w:pStyle w:val="af8"/>
            </w:pPr>
            <w:r>
              <w:rPr>
                <w:rFonts w:hint="eastAsia"/>
              </w:rPr>
              <w:t>成本偏差</w:t>
            </w:r>
          </w:p>
        </w:tc>
        <w:tc>
          <w:tcPr>
            <w:tcW w:w="2552" w:type="dxa"/>
            <w:tcBorders>
              <w:top w:val="nil"/>
              <w:left w:val="nil"/>
              <w:bottom w:val="single" w:sz="4" w:space="0" w:color="auto"/>
              <w:right w:val="single" w:sz="4" w:space="0" w:color="auto"/>
            </w:tcBorders>
            <w:shd w:val="clear" w:color="auto" w:fill="auto"/>
            <w:noWrap/>
            <w:vAlign w:val="center"/>
          </w:tcPr>
          <w:p w14:paraId="69DE0F13" w14:textId="77777777" w:rsidR="00C204C8" w:rsidRDefault="00D00823">
            <w:pPr>
              <w:pStyle w:val="af8"/>
            </w:pPr>
            <w:r>
              <w:t>crashing</w:t>
            </w:r>
          </w:p>
        </w:tc>
        <w:tc>
          <w:tcPr>
            <w:tcW w:w="1411" w:type="dxa"/>
            <w:tcBorders>
              <w:top w:val="nil"/>
              <w:left w:val="nil"/>
              <w:bottom w:val="single" w:sz="4" w:space="0" w:color="auto"/>
              <w:right w:val="single" w:sz="4" w:space="0" w:color="auto"/>
            </w:tcBorders>
            <w:shd w:val="clear" w:color="auto" w:fill="auto"/>
            <w:noWrap/>
            <w:vAlign w:val="center"/>
          </w:tcPr>
          <w:p w14:paraId="06F53628" w14:textId="77777777" w:rsidR="00C204C8" w:rsidRDefault="00D00823">
            <w:pPr>
              <w:pStyle w:val="af8"/>
            </w:pPr>
            <w:r>
              <w:rPr>
                <w:rFonts w:hint="eastAsia"/>
              </w:rPr>
              <w:t>压缩</w:t>
            </w:r>
          </w:p>
        </w:tc>
      </w:tr>
      <w:tr w:rsidR="00C204C8" w14:paraId="452AE385"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7E2B0B1B" w14:textId="77777777" w:rsidR="00C204C8" w:rsidRDefault="00D00823">
            <w:pPr>
              <w:pStyle w:val="af8"/>
            </w:pPr>
            <w:r>
              <w:t>decision tree analysis</w:t>
            </w:r>
          </w:p>
        </w:tc>
        <w:tc>
          <w:tcPr>
            <w:tcW w:w="1560" w:type="dxa"/>
            <w:tcBorders>
              <w:top w:val="nil"/>
              <w:left w:val="nil"/>
              <w:bottom w:val="single" w:sz="4" w:space="0" w:color="auto"/>
              <w:right w:val="single" w:sz="4" w:space="0" w:color="auto"/>
            </w:tcBorders>
            <w:shd w:val="clear" w:color="auto" w:fill="auto"/>
            <w:noWrap/>
            <w:vAlign w:val="center"/>
          </w:tcPr>
          <w:p w14:paraId="545604B7" w14:textId="77777777" w:rsidR="00C204C8" w:rsidRDefault="00D00823">
            <w:pPr>
              <w:pStyle w:val="af8"/>
            </w:pPr>
            <w:r>
              <w:rPr>
                <w:rFonts w:hint="eastAsia"/>
              </w:rPr>
              <w:t>决策树分析法</w:t>
            </w:r>
          </w:p>
        </w:tc>
        <w:tc>
          <w:tcPr>
            <w:tcW w:w="2552" w:type="dxa"/>
            <w:tcBorders>
              <w:top w:val="nil"/>
              <w:left w:val="nil"/>
              <w:bottom w:val="single" w:sz="4" w:space="0" w:color="auto"/>
              <w:right w:val="single" w:sz="4" w:space="0" w:color="auto"/>
            </w:tcBorders>
            <w:shd w:val="clear" w:color="auto" w:fill="auto"/>
            <w:noWrap/>
            <w:vAlign w:val="center"/>
          </w:tcPr>
          <w:p w14:paraId="02FFCEB4" w14:textId="77777777" w:rsidR="00C204C8" w:rsidRDefault="00D00823">
            <w:pPr>
              <w:pStyle w:val="af8"/>
            </w:pPr>
            <w:r>
              <w:t>defect</w:t>
            </w:r>
          </w:p>
        </w:tc>
        <w:tc>
          <w:tcPr>
            <w:tcW w:w="1411" w:type="dxa"/>
            <w:tcBorders>
              <w:top w:val="nil"/>
              <w:left w:val="nil"/>
              <w:bottom w:val="single" w:sz="4" w:space="0" w:color="auto"/>
              <w:right w:val="single" w:sz="4" w:space="0" w:color="auto"/>
            </w:tcBorders>
            <w:shd w:val="clear" w:color="auto" w:fill="auto"/>
            <w:noWrap/>
            <w:vAlign w:val="center"/>
          </w:tcPr>
          <w:p w14:paraId="2AA98A49" w14:textId="77777777" w:rsidR="00C204C8" w:rsidRDefault="00D00823">
            <w:pPr>
              <w:pStyle w:val="af8"/>
            </w:pPr>
            <w:r>
              <w:rPr>
                <w:rFonts w:hint="eastAsia"/>
              </w:rPr>
              <w:t>缺陷</w:t>
            </w:r>
          </w:p>
        </w:tc>
      </w:tr>
      <w:tr w:rsidR="00C204C8" w14:paraId="01F3C581"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19673D5C" w14:textId="77777777" w:rsidR="00C204C8" w:rsidRDefault="00D00823">
            <w:pPr>
              <w:pStyle w:val="af8"/>
            </w:pPr>
            <w:r>
              <w:t>deliverable</w:t>
            </w:r>
          </w:p>
        </w:tc>
        <w:tc>
          <w:tcPr>
            <w:tcW w:w="1560" w:type="dxa"/>
            <w:tcBorders>
              <w:top w:val="nil"/>
              <w:left w:val="nil"/>
              <w:bottom w:val="single" w:sz="4" w:space="0" w:color="auto"/>
              <w:right w:val="single" w:sz="4" w:space="0" w:color="auto"/>
            </w:tcBorders>
            <w:shd w:val="clear" w:color="auto" w:fill="auto"/>
            <w:noWrap/>
            <w:vAlign w:val="center"/>
          </w:tcPr>
          <w:p w14:paraId="28A9B64F" w14:textId="77777777" w:rsidR="00C204C8" w:rsidRDefault="00D00823">
            <w:pPr>
              <w:pStyle w:val="af8"/>
            </w:pPr>
            <w:r>
              <w:rPr>
                <w:rFonts w:hint="eastAsia"/>
              </w:rPr>
              <w:t>可交付物</w:t>
            </w:r>
          </w:p>
        </w:tc>
        <w:tc>
          <w:tcPr>
            <w:tcW w:w="2552" w:type="dxa"/>
            <w:tcBorders>
              <w:top w:val="nil"/>
              <w:left w:val="nil"/>
              <w:bottom w:val="single" w:sz="4" w:space="0" w:color="auto"/>
              <w:right w:val="single" w:sz="4" w:space="0" w:color="auto"/>
            </w:tcBorders>
            <w:shd w:val="clear" w:color="auto" w:fill="auto"/>
            <w:noWrap/>
            <w:vAlign w:val="center"/>
          </w:tcPr>
          <w:p w14:paraId="11C3BDE8" w14:textId="77777777" w:rsidR="00C204C8" w:rsidRDefault="00D00823">
            <w:pPr>
              <w:pStyle w:val="af8"/>
            </w:pPr>
            <w:r>
              <w:t>Delphi</w:t>
            </w:r>
          </w:p>
        </w:tc>
        <w:tc>
          <w:tcPr>
            <w:tcW w:w="1411" w:type="dxa"/>
            <w:tcBorders>
              <w:top w:val="nil"/>
              <w:left w:val="nil"/>
              <w:bottom w:val="single" w:sz="4" w:space="0" w:color="auto"/>
              <w:right w:val="single" w:sz="4" w:space="0" w:color="auto"/>
            </w:tcBorders>
            <w:shd w:val="clear" w:color="auto" w:fill="auto"/>
            <w:noWrap/>
            <w:vAlign w:val="center"/>
          </w:tcPr>
          <w:p w14:paraId="1D593284" w14:textId="77777777" w:rsidR="00C204C8" w:rsidRDefault="00D00823">
            <w:pPr>
              <w:pStyle w:val="af8"/>
            </w:pPr>
            <w:r>
              <w:rPr>
                <w:rFonts w:hint="eastAsia"/>
              </w:rPr>
              <w:t>德尔菲法</w:t>
            </w:r>
          </w:p>
        </w:tc>
      </w:tr>
      <w:tr w:rsidR="00C204C8" w14:paraId="4195BC3B"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7FEC8747" w14:textId="77777777" w:rsidR="00C204C8" w:rsidRDefault="00D00823">
            <w:pPr>
              <w:pStyle w:val="af8"/>
            </w:pPr>
            <w:r>
              <w:t>demonstration</w:t>
            </w:r>
          </w:p>
        </w:tc>
        <w:tc>
          <w:tcPr>
            <w:tcW w:w="1560" w:type="dxa"/>
            <w:tcBorders>
              <w:top w:val="nil"/>
              <w:left w:val="nil"/>
              <w:bottom w:val="single" w:sz="4" w:space="0" w:color="auto"/>
              <w:right w:val="single" w:sz="4" w:space="0" w:color="auto"/>
            </w:tcBorders>
            <w:shd w:val="clear" w:color="auto" w:fill="auto"/>
            <w:noWrap/>
            <w:vAlign w:val="center"/>
          </w:tcPr>
          <w:p w14:paraId="300EAF73" w14:textId="77777777" w:rsidR="00C204C8" w:rsidRDefault="00D00823">
            <w:pPr>
              <w:pStyle w:val="af8"/>
            </w:pPr>
            <w:r>
              <w:rPr>
                <w:rFonts w:hint="eastAsia"/>
              </w:rPr>
              <w:t>论证</w:t>
            </w:r>
          </w:p>
        </w:tc>
        <w:tc>
          <w:tcPr>
            <w:tcW w:w="2552" w:type="dxa"/>
            <w:tcBorders>
              <w:top w:val="nil"/>
              <w:left w:val="nil"/>
              <w:bottom w:val="single" w:sz="4" w:space="0" w:color="auto"/>
              <w:right w:val="single" w:sz="4" w:space="0" w:color="auto"/>
            </w:tcBorders>
            <w:shd w:val="clear" w:color="auto" w:fill="auto"/>
            <w:noWrap/>
            <w:vAlign w:val="center"/>
          </w:tcPr>
          <w:p w14:paraId="3E6D9489" w14:textId="77777777" w:rsidR="00C204C8" w:rsidRDefault="00D00823">
            <w:pPr>
              <w:pStyle w:val="af8"/>
            </w:pPr>
            <w:r>
              <w:t>development library</w:t>
            </w:r>
          </w:p>
        </w:tc>
        <w:tc>
          <w:tcPr>
            <w:tcW w:w="1411" w:type="dxa"/>
            <w:tcBorders>
              <w:top w:val="nil"/>
              <w:left w:val="nil"/>
              <w:bottom w:val="single" w:sz="4" w:space="0" w:color="auto"/>
              <w:right w:val="single" w:sz="4" w:space="0" w:color="auto"/>
            </w:tcBorders>
            <w:shd w:val="clear" w:color="auto" w:fill="auto"/>
            <w:noWrap/>
            <w:vAlign w:val="center"/>
          </w:tcPr>
          <w:p w14:paraId="0CE829BC" w14:textId="77777777" w:rsidR="00C204C8" w:rsidRDefault="00D00823">
            <w:pPr>
              <w:pStyle w:val="af8"/>
            </w:pPr>
            <w:r>
              <w:rPr>
                <w:rFonts w:hint="eastAsia"/>
              </w:rPr>
              <w:t>开发库</w:t>
            </w:r>
          </w:p>
        </w:tc>
      </w:tr>
      <w:tr w:rsidR="00C204C8" w14:paraId="58947CB7"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28630059" w14:textId="77777777" w:rsidR="00C204C8" w:rsidRDefault="00D00823">
            <w:pPr>
              <w:pStyle w:val="af8"/>
            </w:pPr>
            <w:r>
              <w:t>discounted cash flow</w:t>
            </w:r>
          </w:p>
        </w:tc>
        <w:tc>
          <w:tcPr>
            <w:tcW w:w="1560" w:type="dxa"/>
            <w:tcBorders>
              <w:top w:val="nil"/>
              <w:left w:val="nil"/>
              <w:bottom w:val="single" w:sz="4" w:space="0" w:color="auto"/>
              <w:right w:val="single" w:sz="4" w:space="0" w:color="auto"/>
            </w:tcBorders>
            <w:shd w:val="clear" w:color="auto" w:fill="auto"/>
            <w:noWrap/>
            <w:vAlign w:val="center"/>
          </w:tcPr>
          <w:p w14:paraId="791112CC" w14:textId="77777777" w:rsidR="00C204C8" w:rsidRDefault="00D00823">
            <w:pPr>
              <w:pStyle w:val="af8"/>
            </w:pPr>
            <w:r>
              <w:rPr>
                <w:rFonts w:hint="eastAsia"/>
              </w:rPr>
              <w:t>折现现金流</w:t>
            </w:r>
          </w:p>
        </w:tc>
        <w:tc>
          <w:tcPr>
            <w:tcW w:w="2552" w:type="dxa"/>
            <w:tcBorders>
              <w:top w:val="nil"/>
              <w:left w:val="nil"/>
              <w:bottom w:val="single" w:sz="4" w:space="0" w:color="auto"/>
              <w:right w:val="single" w:sz="4" w:space="0" w:color="auto"/>
            </w:tcBorders>
            <w:shd w:val="clear" w:color="auto" w:fill="auto"/>
            <w:noWrap/>
            <w:vAlign w:val="center"/>
          </w:tcPr>
          <w:p w14:paraId="1F0B0C5B" w14:textId="77777777" w:rsidR="00C204C8" w:rsidRDefault="00D00823">
            <w:pPr>
              <w:pStyle w:val="af8"/>
            </w:pPr>
            <w:r>
              <w:t>dummy activity</w:t>
            </w:r>
          </w:p>
        </w:tc>
        <w:tc>
          <w:tcPr>
            <w:tcW w:w="1411" w:type="dxa"/>
            <w:tcBorders>
              <w:top w:val="nil"/>
              <w:left w:val="nil"/>
              <w:bottom w:val="single" w:sz="4" w:space="0" w:color="auto"/>
              <w:right w:val="single" w:sz="4" w:space="0" w:color="auto"/>
            </w:tcBorders>
            <w:shd w:val="clear" w:color="auto" w:fill="auto"/>
            <w:noWrap/>
            <w:vAlign w:val="center"/>
          </w:tcPr>
          <w:p w14:paraId="05E5B66F" w14:textId="77777777" w:rsidR="00C204C8" w:rsidRDefault="00D00823">
            <w:pPr>
              <w:pStyle w:val="af8"/>
            </w:pPr>
            <w:r>
              <w:rPr>
                <w:rFonts w:hint="eastAsia"/>
              </w:rPr>
              <w:t>虚拟活动</w:t>
            </w:r>
          </w:p>
        </w:tc>
      </w:tr>
      <w:tr w:rsidR="00C204C8" w14:paraId="4DB4CFA8"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538161C1" w14:textId="77777777" w:rsidR="00C204C8" w:rsidRDefault="00D00823">
            <w:pPr>
              <w:pStyle w:val="af8"/>
            </w:pPr>
            <w:r>
              <w:t>executing process</w:t>
            </w:r>
          </w:p>
        </w:tc>
        <w:tc>
          <w:tcPr>
            <w:tcW w:w="1560" w:type="dxa"/>
            <w:tcBorders>
              <w:top w:val="nil"/>
              <w:left w:val="nil"/>
              <w:bottom w:val="single" w:sz="4" w:space="0" w:color="auto"/>
              <w:right w:val="single" w:sz="4" w:space="0" w:color="auto"/>
            </w:tcBorders>
            <w:shd w:val="clear" w:color="auto" w:fill="auto"/>
            <w:noWrap/>
            <w:vAlign w:val="center"/>
          </w:tcPr>
          <w:p w14:paraId="25900AD2" w14:textId="77777777" w:rsidR="00C204C8" w:rsidRDefault="00D00823">
            <w:pPr>
              <w:pStyle w:val="af8"/>
            </w:pPr>
            <w:r>
              <w:rPr>
                <w:rFonts w:hint="eastAsia"/>
              </w:rPr>
              <w:t>执行过程组</w:t>
            </w:r>
          </w:p>
        </w:tc>
        <w:tc>
          <w:tcPr>
            <w:tcW w:w="2552" w:type="dxa"/>
            <w:tcBorders>
              <w:top w:val="nil"/>
              <w:left w:val="nil"/>
              <w:bottom w:val="single" w:sz="4" w:space="0" w:color="auto"/>
              <w:right w:val="single" w:sz="4" w:space="0" w:color="auto"/>
            </w:tcBorders>
            <w:shd w:val="clear" w:color="auto" w:fill="auto"/>
            <w:noWrap/>
            <w:vAlign w:val="center"/>
          </w:tcPr>
          <w:p w14:paraId="21FBEEBC" w14:textId="77777777" w:rsidR="00C204C8" w:rsidRDefault="00D00823">
            <w:pPr>
              <w:pStyle w:val="af8"/>
            </w:pPr>
            <w:r>
              <w:t>expert judgement</w:t>
            </w:r>
          </w:p>
        </w:tc>
        <w:tc>
          <w:tcPr>
            <w:tcW w:w="1411" w:type="dxa"/>
            <w:tcBorders>
              <w:top w:val="nil"/>
              <w:left w:val="nil"/>
              <w:bottom w:val="single" w:sz="4" w:space="0" w:color="auto"/>
              <w:right w:val="single" w:sz="4" w:space="0" w:color="auto"/>
            </w:tcBorders>
            <w:shd w:val="clear" w:color="auto" w:fill="auto"/>
            <w:noWrap/>
            <w:vAlign w:val="center"/>
          </w:tcPr>
          <w:p w14:paraId="590270F8" w14:textId="77777777" w:rsidR="00C204C8" w:rsidRDefault="00D00823">
            <w:pPr>
              <w:pStyle w:val="af8"/>
            </w:pPr>
            <w:r>
              <w:rPr>
                <w:rFonts w:hint="eastAsia"/>
              </w:rPr>
              <w:t>专家判断</w:t>
            </w:r>
          </w:p>
        </w:tc>
      </w:tr>
      <w:tr w:rsidR="00C204C8" w14:paraId="2108C0A7"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2C8F39A6" w14:textId="77777777" w:rsidR="00C204C8" w:rsidRDefault="00D00823">
            <w:pPr>
              <w:pStyle w:val="af8"/>
            </w:pPr>
            <w:r>
              <w:t>fast tracking</w:t>
            </w:r>
          </w:p>
        </w:tc>
        <w:tc>
          <w:tcPr>
            <w:tcW w:w="1560" w:type="dxa"/>
            <w:tcBorders>
              <w:top w:val="nil"/>
              <w:left w:val="nil"/>
              <w:bottom w:val="single" w:sz="4" w:space="0" w:color="auto"/>
              <w:right w:val="single" w:sz="4" w:space="0" w:color="auto"/>
            </w:tcBorders>
            <w:shd w:val="clear" w:color="auto" w:fill="auto"/>
            <w:noWrap/>
            <w:vAlign w:val="center"/>
          </w:tcPr>
          <w:p w14:paraId="0DA35213" w14:textId="77777777" w:rsidR="00C204C8" w:rsidRDefault="00D00823">
            <w:pPr>
              <w:pStyle w:val="af8"/>
            </w:pPr>
            <w:r>
              <w:rPr>
                <w:rFonts w:hint="eastAsia"/>
              </w:rPr>
              <w:t>快速跟进</w:t>
            </w:r>
          </w:p>
        </w:tc>
        <w:tc>
          <w:tcPr>
            <w:tcW w:w="2552" w:type="dxa"/>
            <w:tcBorders>
              <w:top w:val="nil"/>
              <w:left w:val="nil"/>
              <w:bottom w:val="single" w:sz="4" w:space="0" w:color="auto"/>
              <w:right w:val="single" w:sz="4" w:space="0" w:color="auto"/>
            </w:tcBorders>
            <w:shd w:val="clear" w:color="auto" w:fill="auto"/>
            <w:noWrap/>
            <w:vAlign w:val="center"/>
          </w:tcPr>
          <w:p w14:paraId="4D90624B" w14:textId="77777777" w:rsidR="00C204C8" w:rsidRDefault="00D00823">
            <w:pPr>
              <w:pStyle w:val="af8"/>
            </w:pPr>
            <w:r>
              <w:t>force</w:t>
            </w:r>
          </w:p>
        </w:tc>
        <w:tc>
          <w:tcPr>
            <w:tcW w:w="1411" w:type="dxa"/>
            <w:tcBorders>
              <w:top w:val="nil"/>
              <w:left w:val="nil"/>
              <w:bottom w:val="single" w:sz="4" w:space="0" w:color="auto"/>
              <w:right w:val="single" w:sz="4" w:space="0" w:color="auto"/>
            </w:tcBorders>
            <w:shd w:val="clear" w:color="auto" w:fill="auto"/>
            <w:noWrap/>
            <w:vAlign w:val="center"/>
          </w:tcPr>
          <w:p w14:paraId="3717A459" w14:textId="77777777" w:rsidR="00C204C8" w:rsidRDefault="00D00823">
            <w:pPr>
              <w:pStyle w:val="af8"/>
            </w:pPr>
            <w:r>
              <w:rPr>
                <w:rFonts w:hint="eastAsia"/>
              </w:rPr>
              <w:t>强迫</w:t>
            </w:r>
          </w:p>
        </w:tc>
      </w:tr>
      <w:tr w:rsidR="00C204C8" w14:paraId="19AB9924"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67D383BC" w14:textId="77777777" w:rsidR="00C204C8" w:rsidRDefault="00D00823">
            <w:pPr>
              <w:pStyle w:val="af8"/>
            </w:pPr>
            <w:r>
              <w:t>functional organization</w:t>
            </w:r>
          </w:p>
        </w:tc>
        <w:tc>
          <w:tcPr>
            <w:tcW w:w="1560" w:type="dxa"/>
            <w:tcBorders>
              <w:top w:val="nil"/>
              <w:left w:val="nil"/>
              <w:bottom w:val="single" w:sz="4" w:space="0" w:color="auto"/>
              <w:right w:val="single" w:sz="4" w:space="0" w:color="auto"/>
            </w:tcBorders>
            <w:shd w:val="clear" w:color="auto" w:fill="auto"/>
            <w:noWrap/>
            <w:vAlign w:val="center"/>
          </w:tcPr>
          <w:p w14:paraId="38719E8F" w14:textId="77777777" w:rsidR="00C204C8" w:rsidRDefault="00D00823">
            <w:pPr>
              <w:pStyle w:val="af8"/>
            </w:pPr>
            <w:r>
              <w:rPr>
                <w:rFonts w:hint="eastAsia"/>
              </w:rPr>
              <w:t>职能组织</w:t>
            </w:r>
          </w:p>
        </w:tc>
        <w:tc>
          <w:tcPr>
            <w:tcW w:w="2552" w:type="dxa"/>
            <w:tcBorders>
              <w:top w:val="nil"/>
              <w:left w:val="nil"/>
              <w:bottom w:val="single" w:sz="4" w:space="0" w:color="auto"/>
              <w:right w:val="single" w:sz="4" w:space="0" w:color="auto"/>
            </w:tcBorders>
            <w:shd w:val="clear" w:color="auto" w:fill="auto"/>
            <w:noWrap/>
            <w:vAlign w:val="center"/>
          </w:tcPr>
          <w:p w14:paraId="79DCB6ED" w14:textId="77777777" w:rsidR="00C204C8" w:rsidRDefault="00D00823">
            <w:pPr>
              <w:pStyle w:val="af8"/>
            </w:pPr>
            <w:r>
              <w:t>Gantt Chart</w:t>
            </w:r>
          </w:p>
        </w:tc>
        <w:tc>
          <w:tcPr>
            <w:tcW w:w="1411" w:type="dxa"/>
            <w:tcBorders>
              <w:top w:val="nil"/>
              <w:left w:val="nil"/>
              <w:bottom w:val="single" w:sz="4" w:space="0" w:color="auto"/>
              <w:right w:val="single" w:sz="4" w:space="0" w:color="auto"/>
            </w:tcBorders>
            <w:shd w:val="clear" w:color="auto" w:fill="auto"/>
            <w:noWrap/>
            <w:vAlign w:val="center"/>
          </w:tcPr>
          <w:p w14:paraId="2362A047" w14:textId="77777777" w:rsidR="00C204C8" w:rsidRDefault="00D00823">
            <w:pPr>
              <w:pStyle w:val="af8"/>
            </w:pPr>
            <w:r>
              <w:rPr>
                <w:rFonts w:hint="eastAsia"/>
              </w:rPr>
              <w:t>甘特图</w:t>
            </w:r>
          </w:p>
        </w:tc>
      </w:tr>
      <w:tr w:rsidR="00C204C8" w14:paraId="77242D97"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671EA948" w14:textId="77777777" w:rsidR="00C204C8" w:rsidRDefault="00D00823">
            <w:pPr>
              <w:pStyle w:val="af8"/>
            </w:pPr>
            <w:r>
              <w:t>initiating process</w:t>
            </w:r>
          </w:p>
        </w:tc>
        <w:tc>
          <w:tcPr>
            <w:tcW w:w="1560" w:type="dxa"/>
            <w:tcBorders>
              <w:top w:val="nil"/>
              <w:left w:val="nil"/>
              <w:bottom w:val="single" w:sz="4" w:space="0" w:color="auto"/>
              <w:right w:val="single" w:sz="4" w:space="0" w:color="auto"/>
            </w:tcBorders>
            <w:shd w:val="clear" w:color="auto" w:fill="auto"/>
            <w:noWrap/>
            <w:vAlign w:val="center"/>
          </w:tcPr>
          <w:p w14:paraId="1E5119A2" w14:textId="77777777" w:rsidR="00C204C8" w:rsidRDefault="00D00823">
            <w:pPr>
              <w:pStyle w:val="af8"/>
            </w:pPr>
            <w:r>
              <w:rPr>
                <w:rFonts w:hint="eastAsia"/>
              </w:rPr>
              <w:t>启动过程组</w:t>
            </w:r>
          </w:p>
        </w:tc>
        <w:tc>
          <w:tcPr>
            <w:tcW w:w="2552" w:type="dxa"/>
            <w:tcBorders>
              <w:top w:val="nil"/>
              <w:left w:val="nil"/>
              <w:bottom w:val="single" w:sz="4" w:space="0" w:color="auto"/>
              <w:right w:val="single" w:sz="4" w:space="0" w:color="auto"/>
            </w:tcBorders>
            <w:shd w:val="clear" w:color="auto" w:fill="auto"/>
            <w:noWrap/>
            <w:vAlign w:val="center"/>
          </w:tcPr>
          <w:p w14:paraId="2851139A" w14:textId="77777777" w:rsidR="00C204C8" w:rsidRDefault="00D00823">
            <w:pPr>
              <w:pStyle w:val="af8"/>
            </w:pPr>
            <w:r>
              <w:t>input-output</w:t>
            </w:r>
          </w:p>
        </w:tc>
        <w:tc>
          <w:tcPr>
            <w:tcW w:w="1411" w:type="dxa"/>
            <w:tcBorders>
              <w:top w:val="nil"/>
              <w:left w:val="nil"/>
              <w:bottom w:val="single" w:sz="4" w:space="0" w:color="auto"/>
              <w:right w:val="single" w:sz="4" w:space="0" w:color="auto"/>
            </w:tcBorders>
            <w:shd w:val="clear" w:color="auto" w:fill="auto"/>
            <w:noWrap/>
            <w:vAlign w:val="center"/>
          </w:tcPr>
          <w:p w14:paraId="4969B3D1" w14:textId="77777777" w:rsidR="00C204C8" w:rsidRDefault="00D00823">
            <w:pPr>
              <w:pStyle w:val="af8"/>
            </w:pPr>
            <w:r>
              <w:rPr>
                <w:rFonts w:hint="eastAsia"/>
              </w:rPr>
              <w:t>输入</w:t>
            </w:r>
            <w:r>
              <w:t>-输出</w:t>
            </w:r>
          </w:p>
        </w:tc>
      </w:tr>
      <w:tr w:rsidR="00C204C8" w14:paraId="041B2C1F"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41F603CC" w14:textId="77777777" w:rsidR="00C204C8" w:rsidRDefault="00D00823">
            <w:pPr>
              <w:pStyle w:val="af8"/>
            </w:pPr>
            <w:r>
              <w:t>inspection</w:t>
            </w:r>
          </w:p>
        </w:tc>
        <w:tc>
          <w:tcPr>
            <w:tcW w:w="1560" w:type="dxa"/>
            <w:tcBorders>
              <w:top w:val="nil"/>
              <w:left w:val="nil"/>
              <w:bottom w:val="single" w:sz="4" w:space="0" w:color="auto"/>
              <w:right w:val="single" w:sz="4" w:space="0" w:color="auto"/>
            </w:tcBorders>
            <w:shd w:val="clear" w:color="auto" w:fill="auto"/>
            <w:noWrap/>
            <w:vAlign w:val="center"/>
          </w:tcPr>
          <w:p w14:paraId="15FC9263" w14:textId="77777777" w:rsidR="00C204C8" w:rsidRDefault="00D00823">
            <w:pPr>
              <w:pStyle w:val="af8"/>
            </w:pPr>
            <w:r>
              <w:rPr>
                <w:rFonts w:hint="eastAsia"/>
              </w:rPr>
              <w:t>审查</w:t>
            </w:r>
          </w:p>
        </w:tc>
        <w:tc>
          <w:tcPr>
            <w:tcW w:w="2552" w:type="dxa"/>
            <w:tcBorders>
              <w:top w:val="nil"/>
              <w:left w:val="nil"/>
              <w:bottom w:val="single" w:sz="4" w:space="0" w:color="auto"/>
              <w:right w:val="single" w:sz="4" w:space="0" w:color="auto"/>
            </w:tcBorders>
            <w:shd w:val="clear" w:color="auto" w:fill="auto"/>
            <w:noWrap/>
            <w:vAlign w:val="center"/>
          </w:tcPr>
          <w:p w14:paraId="15889B50" w14:textId="77777777" w:rsidR="00C204C8" w:rsidRDefault="00D00823">
            <w:pPr>
              <w:pStyle w:val="af8"/>
            </w:pPr>
            <w:r>
              <w:t>matrix organization</w:t>
            </w:r>
          </w:p>
        </w:tc>
        <w:tc>
          <w:tcPr>
            <w:tcW w:w="1411" w:type="dxa"/>
            <w:tcBorders>
              <w:top w:val="nil"/>
              <w:left w:val="nil"/>
              <w:bottom w:val="single" w:sz="4" w:space="0" w:color="auto"/>
              <w:right w:val="single" w:sz="4" w:space="0" w:color="auto"/>
            </w:tcBorders>
            <w:shd w:val="clear" w:color="auto" w:fill="auto"/>
            <w:noWrap/>
            <w:vAlign w:val="center"/>
          </w:tcPr>
          <w:p w14:paraId="34BAFA25" w14:textId="77777777" w:rsidR="00C204C8" w:rsidRDefault="00D00823">
            <w:pPr>
              <w:pStyle w:val="af8"/>
            </w:pPr>
            <w:r>
              <w:rPr>
                <w:rFonts w:hint="eastAsia"/>
              </w:rPr>
              <w:t>矩阵型组织</w:t>
            </w:r>
          </w:p>
        </w:tc>
      </w:tr>
      <w:tr w:rsidR="00C204C8" w14:paraId="5E92119A"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21784A1A" w14:textId="77777777" w:rsidR="00C204C8" w:rsidRDefault="00D00823">
            <w:pPr>
              <w:pStyle w:val="af8"/>
            </w:pPr>
            <w:r>
              <w:t>Monte Carlo analysis</w:t>
            </w:r>
          </w:p>
        </w:tc>
        <w:tc>
          <w:tcPr>
            <w:tcW w:w="1560" w:type="dxa"/>
            <w:tcBorders>
              <w:top w:val="nil"/>
              <w:left w:val="nil"/>
              <w:bottom w:val="single" w:sz="4" w:space="0" w:color="auto"/>
              <w:right w:val="single" w:sz="4" w:space="0" w:color="auto"/>
            </w:tcBorders>
            <w:shd w:val="clear" w:color="auto" w:fill="auto"/>
            <w:noWrap/>
            <w:vAlign w:val="center"/>
          </w:tcPr>
          <w:p w14:paraId="1EBF7AB3" w14:textId="77777777" w:rsidR="00C204C8" w:rsidRDefault="00D00823">
            <w:pPr>
              <w:pStyle w:val="af8"/>
            </w:pPr>
            <w:r>
              <w:rPr>
                <w:rFonts w:hint="eastAsia"/>
              </w:rPr>
              <w:t>蒙特卡洛分析</w:t>
            </w:r>
          </w:p>
        </w:tc>
        <w:tc>
          <w:tcPr>
            <w:tcW w:w="2552" w:type="dxa"/>
            <w:tcBorders>
              <w:top w:val="nil"/>
              <w:left w:val="nil"/>
              <w:bottom w:val="single" w:sz="4" w:space="0" w:color="auto"/>
              <w:right w:val="single" w:sz="4" w:space="0" w:color="auto"/>
            </w:tcBorders>
            <w:shd w:val="clear" w:color="auto" w:fill="auto"/>
            <w:noWrap/>
            <w:vAlign w:val="center"/>
          </w:tcPr>
          <w:p w14:paraId="32D2E1CC" w14:textId="77777777" w:rsidR="00C204C8" w:rsidRDefault="00D00823">
            <w:pPr>
              <w:pStyle w:val="af8"/>
            </w:pPr>
            <w:r>
              <w:t>milestone</w:t>
            </w:r>
          </w:p>
        </w:tc>
        <w:tc>
          <w:tcPr>
            <w:tcW w:w="1411" w:type="dxa"/>
            <w:tcBorders>
              <w:top w:val="nil"/>
              <w:left w:val="nil"/>
              <w:bottom w:val="single" w:sz="4" w:space="0" w:color="auto"/>
              <w:right w:val="single" w:sz="4" w:space="0" w:color="auto"/>
            </w:tcBorders>
            <w:shd w:val="clear" w:color="auto" w:fill="auto"/>
            <w:noWrap/>
            <w:vAlign w:val="center"/>
          </w:tcPr>
          <w:p w14:paraId="5F2D0E7F" w14:textId="77777777" w:rsidR="00C204C8" w:rsidRDefault="00D00823">
            <w:pPr>
              <w:pStyle w:val="af8"/>
            </w:pPr>
            <w:r>
              <w:rPr>
                <w:rFonts w:hint="eastAsia"/>
              </w:rPr>
              <w:t>里程碑</w:t>
            </w:r>
          </w:p>
        </w:tc>
      </w:tr>
      <w:tr w:rsidR="00C204C8" w14:paraId="5B238174"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24BA1744" w14:textId="77777777" w:rsidR="00C204C8" w:rsidRDefault="00D00823">
            <w:pPr>
              <w:pStyle w:val="af8"/>
            </w:pPr>
            <w:r>
              <w:t>operations</w:t>
            </w:r>
          </w:p>
        </w:tc>
        <w:tc>
          <w:tcPr>
            <w:tcW w:w="1560" w:type="dxa"/>
            <w:tcBorders>
              <w:top w:val="nil"/>
              <w:left w:val="nil"/>
              <w:bottom w:val="single" w:sz="4" w:space="0" w:color="auto"/>
              <w:right w:val="single" w:sz="4" w:space="0" w:color="auto"/>
            </w:tcBorders>
            <w:shd w:val="clear" w:color="auto" w:fill="auto"/>
            <w:noWrap/>
            <w:vAlign w:val="center"/>
          </w:tcPr>
          <w:p w14:paraId="121B48C6" w14:textId="77777777" w:rsidR="00C204C8" w:rsidRDefault="00D00823">
            <w:pPr>
              <w:pStyle w:val="af8"/>
            </w:pPr>
            <w:r>
              <w:rPr>
                <w:rFonts w:hint="eastAsia"/>
              </w:rPr>
              <w:t>运作</w:t>
            </w:r>
          </w:p>
        </w:tc>
        <w:tc>
          <w:tcPr>
            <w:tcW w:w="2552" w:type="dxa"/>
            <w:tcBorders>
              <w:top w:val="nil"/>
              <w:left w:val="nil"/>
              <w:bottom w:val="single" w:sz="4" w:space="0" w:color="auto"/>
              <w:right w:val="single" w:sz="4" w:space="0" w:color="auto"/>
            </w:tcBorders>
            <w:shd w:val="clear" w:color="auto" w:fill="auto"/>
            <w:noWrap/>
            <w:vAlign w:val="center"/>
          </w:tcPr>
          <w:p w14:paraId="3BC388D4" w14:textId="77777777" w:rsidR="00C204C8" w:rsidRDefault="00D00823">
            <w:pPr>
              <w:pStyle w:val="af8"/>
            </w:pPr>
            <w:r>
              <w:t>most likely time</w:t>
            </w:r>
          </w:p>
        </w:tc>
        <w:tc>
          <w:tcPr>
            <w:tcW w:w="1411" w:type="dxa"/>
            <w:tcBorders>
              <w:top w:val="nil"/>
              <w:left w:val="nil"/>
              <w:bottom w:val="single" w:sz="4" w:space="0" w:color="auto"/>
              <w:right w:val="single" w:sz="4" w:space="0" w:color="auto"/>
            </w:tcBorders>
            <w:shd w:val="clear" w:color="auto" w:fill="auto"/>
            <w:noWrap/>
            <w:vAlign w:val="center"/>
          </w:tcPr>
          <w:p w14:paraId="57650FFF" w14:textId="77777777" w:rsidR="00C204C8" w:rsidRDefault="00D00823">
            <w:pPr>
              <w:pStyle w:val="af8"/>
            </w:pPr>
            <w:r>
              <w:rPr>
                <w:rFonts w:hint="eastAsia"/>
              </w:rPr>
              <w:t>最可能时间</w:t>
            </w:r>
          </w:p>
        </w:tc>
      </w:tr>
      <w:tr w:rsidR="00C204C8" w14:paraId="627CEA20"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7C2A147B" w14:textId="77777777" w:rsidR="00C204C8" w:rsidRDefault="00D00823">
            <w:pPr>
              <w:pStyle w:val="af8"/>
            </w:pPr>
            <w:r>
              <w:t>outsourcing</w:t>
            </w:r>
          </w:p>
        </w:tc>
        <w:tc>
          <w:tcPr>
            <w:tcW w:w="1560" w:type="dxa"/>
            <w:tcBorders>
              <w:top w:val="nil"/>
              <w:left w:val="nil"/>
              <w:bottom w:val="single" w:sz="4" w:space="0" w:color="auto"/>
              <w:right w:val="single" w:sz="4" w:space="0" w:color="auto"/>
            </w:tcBorders>
            <w:shd w:val="clear" w:color="auto" w:fill="auto"/>
            <w:noWrap/>
            <w:vAlign w:val="center"/>
          </w:tcPr>
          <w:p w14:paraId="7560AE9D" w14:textId="77777777" w:rsidR="00C204C8" w:rsidRDefault="00D00823">
            <w:pPr>
              <w:pStyle w:val="af8"/>
            </w:pPr>
            <w:r>
              <w:rPr>
                <w:rFonts w:hint="eastAsia"/>
              </w:rPr>
              <w:t>外包</w:t>
            </w:r>
          </w:p>
        </w:tc>
        <w:tc>
          <w:tcPr>
            <w:tcW w:w="2552" w:type="dxa"/>
            <w:tcBorders>
              <w:top w:val="nil"/>
              <w:left w:val="nil"/>
              <w:bottom w:val="single" w:sz="4" w:space="0" w:color="auto"/>
              <w:right w:val="single" w:sz="4" w:space="0" w:color="auto"/>
            </w:tcBorders>
            <w:shd w:val="clear" w:color="auto" w:fill="auto"/>
            <w:noWrap/>
            <w:vAlign w:val="center"/>
          </w:tcPr>
          <w:p w14:paraId="1917A7A9" w14:textId="77777777" w:rsidR="00C204C8" w:rsidRDefault="00D00823">
            <w:pPr>
              <w:pStyle w:val="af8"/>
            </w:pPr>
            <w:r>
              <w:t>optimistic time</w:t>
            </w:r>
          </w:p>
        </w:tc>
        <w:tc>
          <w:tcPr>
            <w:tcW w:w="1411" w:type="dxa"/>
            <w:tcBorders>
              <w:top w:val="nil"/>
              <w:left w:val="nil"/>
              <w:bottom w:val="single" w:sz="4" w:space="0" w:color="auto"/>
              <w:right w:val="single" w:sz="4" w:space="0" w:color="auto"/>
            </w:tcBorders>
            <w:shd w:val="clear" w:color="auto" w:fill="auto"/>
            <w:noWrap/>
            <w:vAlign w:val="center"/>
          </w:tcPr>
          <w:p w14:paraId="3B87C427" w14:textId="77777777" w:rsidR="00C204C8" w:rsidRDefault="00D00823">
            <w:pPr>
              <w:pStyle w:val="af8"/>
            </w:pPr>
            <w:r>
              <w:rPr>
                <w:rFonts w:hint="eastAsia"/>
              </w:rPr>
              <w:t>乐观时间</w:t>
            </w:r>
          </w:p>
        </w:tc>
      </w:tr>
      <w:tr w:rsidR="00C204C8" w14:paraId="293ABCB6"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6D2EC548" w14:textId="77777777" w:rsidR="00C204C8" w:rsidRDefault="00D00823">
            <w:pPr>
              <w:pStyle w:val="af8"/>
            </w:pPr>
            <w:r>
              <w:t>performance report</w:t>
            </w:r>
          </w:p>
        </w:tc>
        <w:tc>
          <w:tcPr>
            <w:tcW w:w="1560" w:type="dxa"/>
            <w:tcBorders>
              <w:top w:val="nil"/>
              <w:left w:val="nil"/>
              <w:bottom w:val="single" w:sz="4" w:space="0" w:color="auto"/>
              <w:right w:val="single" w:sz="4" w:space="0" w:color="auto"/>
            </w:tcBorders>
            <w:shd w:val="clear" w:color="auto" w:fill="auto"/>
            <w:noWrap/>
            <w:vAlign w:val="center"/>
          </w:tcPr>
          <w:p w14:paraId="36535E6E" w14:textId="77777777" w:rsidR="00C204C8" w:rsidRDefault="00D00823">
            <w:pPr>
              <w:pStyle w:val="af8"/>
            </w:pPr>
            <w:r>
              <w:rPr>
                <w:rFonts w:hint="eastAsia"/>
              </w:rPr>
              <w:t>绩效报告</w:t>
            </w:r>
          </w:p>
        </w:tc>
        <w:tc>
          <w:tcPr>
            <w:tcW w:w="2552" w:type="dxa"/>
            <w:tcBorders>
              <w:top w:val="nil"/>
              <w:left w:val="nil"/>
              <w:bottom w:val="single" w:sz="4" w:space="0" w:color="auto"/>
              <w:right w:val="single" w:sz="4" w:space="0" w:color="auto"/>
            </w:tcBorders>
            <w:shd w:val="clear" w:color="auto" w:fill="auto"/>
            <w:noWrap/>
            <w:vAlign w:val="center"/>
          </w:tcPr>
          <w:p w14:paraId="375A84CB" w14:textId="77777777" w:rsidR="00C204C8" w:rsidRDefault="00D00823">
            <w:pPr>
              <w:pStyle w:val="af8"/>
            </w:pPr>
            <w:r>
              <w:t>pareto chart</w:t>
            </w:r>
          </w:p>
        </w:tc>
        <w:tc>
          <w:tcPr>
            <w:tcW w:w="1411" w:type="dxa"/>
            <w:tcBorders>
              <w:top w:val="nil"/>
              <w:left w:val="nil"/>
              <w:bottom w:val="single" w:sz="4" w:space="0" w:color="auto"/>
              <w:right w:val="single" w:sz="4" w:space="0" w:color="auto"/>
            </w:tcBorders>
            <w:shd w:val="clear" w:color="auto" w:fill="auto"/>
            <w:noWrap/>
            <w:vAlign w:val="center"/>
          </w:tcPr>
          <w:p w14:paraId="26A529A1" w14:textId="77777777" w:rsidR="00C204C8" w:rsidRDefault="00D00823">
            <w:pPr>
              <w:pStyle w:val="af8"/>
            </w:pPr>
            <w:r>
              <w:rPr>
                <w:rFonts w:hint="eastAsia"/>
              </w:rPr>
              <w:t>帕累托图</w:t>
            </w:r>
          </w:p>
        </w:tc>
      </w:tr>
      <w:tr w:rsidR="00C204C8" w14:paraId="3B6F66BD"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4D6666EF" w14:textId="77777777" w:rsidR="00C204C8" w:rsidRDefault="00D00823">
            <w:pPr>
              <w:pStyle w:val="af8"/>
            </w:pPr>
            <w:r>
              <w:t>phases</w:t>
            </w:r>
          </w:p>
        </w:tc>
        <w:tc>
          <w:tcPr>
            <w:tcW w:w="1560" w:type="dxa"/>
            <w:tcBorders>
              <w:top w:val="nil"/>
              <w:left w:val="nil"/>
              <w:bottom w:val="single" w:sz="4" w:space="0" w:color="auto"/>
              <w:right w:val="single" w:sz="4" w:space="0" w:color="auto"/>
            </w:tcBorders>
            <w:shd w:val="clear" w:color="auto" w:fill="auto"/>
            <w:noWrap/>
            <w:vAlign w:val="center"/>
          </w:tcPr>
          <w:p w14:paraId="6C87D057" w14:textId="77777777" w:rsidR="00C204C8" w:rsidRDefault="00D00823">
            <w:pPr>
              <w:pStyle w:val="af8"/>
            </w:pPr>
            <w:r>
              <w:rPr>
                <w:rFonts w:hint="eastAsia"/>
              </w:rPr>
              <w:t>阶段</w:t>
            </w:r>
          </w:p>
        </w:tc>
        <w:tc>
          <w:tcPr>
            <w:tcW w:w="2552" w:type="dxa"/>
            <w:tcBorders>
              <w:top w:val="nil"/>
              <w:left w:val="nil"/>
              <w:bottom w:val="single" w:sz="4" w:space="0" w:color="auto"/>
              <w:right w:val="single" w:sz="4" w:space="0" w:color="auto"/>
            </w:tcBorders>
            <w:shd w:val="clear" w:color="auto" w:fill="auto"/>
            <w:noWrap/>
            <w:vAlign w:val="center"/>
          </w:tcPr>
          <w:p w14:paraId="31507A90" w14:textId="77777777" w:rsidR="00C204C8" w:rsidRDefault="00D00823">
            <w:pPr>
              <w:pStyle w:val="af8"/>
            </w:pPr>
            <w:r>
              <w:t>pessimistic time</w:t>
            </w:r>
          </w:p>
        </w:tc>
        <w:tc>
          <w:tcPr>
            <w:tcW w:w="1411" w:type="dxa"/>
            <w:tcBorders>
              <w:top w:val="nil"/>
              <w:left w:val="nil"/>
              <w:bottom w:val="single" w:sz="4" w:space="0" w:color="auto"/>
              <w:right w:val="single" w:sz="4" w:space="0" w:color="auto"/>
            </w:tcBorders>
            <w:shd w:val="clear" w:color="auto" w:fill="auto"/>
            <w:noWrap/>
            <w:vAlign w:val="center"/>
          </w:tcPr>
          <w:p w14:paraId="777AC1F2" w14:textId="77777777" w:rsidR="00C204C8" w:rsidRDefault="00D00823">
            <w:pPr>
              <w:pStyle w:val="af8"/>
            </w:pPr>
            <w:r>
              <w:rPr>
                <w:rFonts w:hint="eastAsia"/>
              </w:rPr>
              <w:t>悲观时间</w:t>
            </w:r>
          </w:p>
        </w:tc>
      </w:tr>
      <w:tr w:rsidR="00C204C8" w14:paraId="12662E81"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3BC52405" w14:textId="77777777" w:rsidR="00C204C8" w:rsidRDefault="00D00823">
            <w:pPr>
              <w:pStyle w:val="af8"/>
            </w:pPr>
            <w:r>
              <w:t>planning process</w:t>
            </w:r>
          </w:p>
        </w:tc>
        <w:tc>
          <w:tcPr>
            <w:tcW w:w="1560" w:type="dxa"/>
            <w:tcBorders>
              <w:top w:val="nil"/>
              <w:left w:val="nil"/>
              <w:bottom w:val="single" w:sz="4" w:space="0" w:color="auto"/>
              <w:right w:val="single" w:sz="4" w:space="0" w:color="auto"/>
            </w:tcBorders>
            <w:shd w:val="clear" w:color="auto" w:fill="auto"/>
            <w:noWrap/>
            <w:vAlign w:val="center"/>
          </w:tcPr>
          <w:p w14:paraId="1503B8F9" w14:textId="77777777" w:rsidR="00C204C8" w:rsidRDefault="00D00823">
            <w:pPr>
              <w:pStyle w:val="af8"/>
            </w:pPr>
            <w:r>
              <w:rPr>
                <w:rFonts w:hint="eastAsia"/>
              </w:rPr>
              <w:t>计划过程组</w:t>
            </w:r>
          </w:p>
        </w:tc>
        <w:tc>
          <w:tcPr>
            <w:tcW w:w="2552" w:type="dxa"/>
            <w:tcBorders>
              <w:top w:val="nil"/>
              <w:left w:val="nil"/>
              <w:bottom w:val="single" w:sz="4" w:space="0" w:color="auto"/>
              <w:right w:val="single" w:sz="4" w:space="0" w:color="auto"/>
            </w:tcBorders>
            <w:shd w:val="clear" w:color="auto" w:fill="auto"/>
            <w:noWrap/>
            <w:vAlign w:val="center"/>
          </w:tcPr>
          <w:p w14:paraId="4ADBE42D" w14:textId="77777777" w:rsidR="00C204C8" w:rsidRDefault="00D00823">
            <w:pPr>
              <w:pStyle w:val="af8"/>
            </w:pPr>
            <w:r>
              <w:t>plan</w:t>
            </w:r>
          </w:p>
        </w:tc>
        <w:tc>
          <w:tcPr>
            <w:tcW w:w="1411" w:type="dxa"/>
            <w:tcBorders>
              <w:top w:val="nil"/>
              <w:left w:val="nil"/>
              <w:bottom w:val="single" w:sz="4" w:space="0" w:color="auto"/>
              <w:right w:val="single" w:sz="4" w:space="0" w:color="auto"/>
            </w:tcBorders>
            <w:shd w:val="clear" w:color="auto" w:fill="auto"/>
            <w:noWrap/>
            <w:vAlign w:val="center"/>
          </w:tcPr>
          <w:p w14:paraId="70CD6344" w14:textId="77777777" w:rsidR="00C204C8" w:rsidRDefault="00D00823">
            <w:pPr>
              <w:pStyle w:val="af8"/>
            </w:pPr>
            <w:r>
              <w:rPr>
                <w:rFonts w:hint="eastAsia"/>
              </w:rPr>
              <w:t>计划</w:t>
            </w:r>
          </w:p>
        </w:tc>
      </w:tr>
      <w:tr w:rsidR="00C204C8" w14:paraId="3941F1B4"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7512B5A5" w14:textId="77777777" w:rsidR="00C204C8" w:rsidRDefault="00D00823">
            <w:pPr>
              <w:pStyle w:val="af8"/>
            </w:pPr>
            <w:r>
              <w:t>process</w:t>
            </w:r>
          </w:p>
        </w:tc>
        <w:tc>
          <w:tcPr>
            <w:tcW w:w="1560" w:type="dxa"/>
            <w:tcBorders>
              <w:top w:val="nil"/>
              <w:left w:val="nil"/>
              <w:bottom w:val="single" w:sz="4" w:space="0" w:color="auto"/>
              <w:right w:val="single" w:sz="4" w:space="0" w:color="auto"/>
            </w:tcBorders>
            <w:shd w:val="clear" w:color="auto" w:fill="auto"/>
            <w:noWrap/>
            <w:vAlign w:val="center"/>
          </w:tcPr>
          <w:p w14:paraId="69CF7047" w14:textId="77777777" w:rsidR="00C204C8" w:rsidRDefault="00D00823">
            <w:pPr>
              <w:pStyle w:val="af8"/>
            </w:pPr>
            <w:r>
              <w:rPr>
                <w:rFonts w:hint="eastAsia"/>
              </w:rPr>
              <w:t>过程</w:t>
            </w:r>
          </w:p>
        </w:tc>
        <w:tc>
          <w:tcPr>
            <w:tcW w:w="2552" w:type="dxa"/>
            <w:tcBorders>
              <w:top w:val="nil"/>
              <w:left w:val="nil"/>
              <w:bottom w:val="single" w:sz="4" w:space="0" w:color="auto"/>
              <w:right w:val="single" w:sz="4" w:space="0" w:color="auto"/>
            </w:tcBorders>
            <w:shd w:val="clear" w:color="auto" w:fill="auto"/>
            <w:noWrap/>
            <w:vAlign w:val="center"/>
          </w:tcPr>
          <w:p w14:paraId="56133F04" w14:textId="77777777" w:rsidR="00C204C8" w:rsidRDefault="00D00823">
            <w:pPr>
              <w:pStyle w:val="af8"/>
            </w:pPr>
            <w:r>
              <w:t>problem solving</w:t>
            </w:r>
          </w:p>
        </w:tc>
        <w:tc>
          <w:tcPr>
            <w:tcW w:w="1411" w:type="dxa"/>
            <w:tcBorders>
              <w:top w:val="nil"/>
              <w:left w:val="nil"/>
              <w:bottom w:val="single" w:sz="4" w:space="0" w:color="auto"/>
              <w:right w:val="single" w:sz="4" w:space="0" w:color="auto"/>
            </w:tcBorders>
            <w:shd w:val="clear" w:color="auto" w:fill="auto"/>
            <w:noWrap/>
            <w:vAlign w:val="center"/>
          </w:tcPr>
          <w:p w14:paraId="3B655385" w14:textId="77777777" w:rsidR="00C204C8" w:rsidRDefault="00D00823">
            <w:pPr>
              <w:pStyle w:val="af8"/>
            </w:pPr>
            <w:r>
              <w:rPr>
                <w:rFonts w:hint="eastAsia"/>
              </w:rPr>
              <w:t>问题解决</w:t>
            </w:r>
          </w:p>
        </w:tc>
      </w:tr>
      <w:tr w:rsidR="00C204C8" w14:paraId="1DCC9FDB" w14:textId="77777777">
        <w:trPr>
          <w:cantSplit/>
          <w:trHeight w:val="23"/>
        </w:trPr>
        <w:tc>
          <w:tcPr>
            <w:tcW w:w="24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E25ECF" w14:textId="77777777" w:rsidR="00C204C8" w:rsidRDefault="00D00823">
            <w:pPr>
              <w:pStyle w:val="af8"/>
            </w:pPr>
            <w:r>
              <w:lastRenderedPageBreak/>
              <w:t>product life cycle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545BEB90" w14:textId="77777777" w:rsidR="00C204C8" w:rsidRDefault="00D00823">
            <w:pPr>
              <w:pStyle w:val="af8"/>
            </w:pPr>
            <w:r>
              <w:rPr>
                <w:rFonts w:hint="eastAsia"/>
              </w:rPr>
              <w:t>产品生命周期</w:t>
            </w:r>
          </w:p>
        </w:tc>
        <w:tc>
          <w:tcPr>
            <w:tcW w:w="2552" w:type="dxa"/>
            <w:tcBorders>
              <w:top w:val="single" w:sz="4" w:space="0" w:color="auto"/>
              <w:left w:val="nil"/>
              <w:bottom w:val="single" w:sz="4" w:space="0" w:color="auto"/>
              <w:right w:val="single" w:sz="4" w:space="0" w:color="auto"/>
            </w:tcBorders>
            <w:shd w:val="clear" w:color="auto" w:fill="auto"/>
            <w:noWrap/>
            <w:vAlign w:val="center"/>
          </w:tcPr>
          <w:p w14:paraId="6568CE46" w14:textId="77777777" w:rsidR="00C204C8" w:rsidRDefault="00D00823">
            <w:pPr>
              <w:pStyle w:val="af8"/>
            </w:pPr>
            <w:r>
              <w:t>product library</w:t>
            </w:r>
          </w:p>
        </w:tc>
        <w:tc>
          <w:tcPr>
            <w:tcW w:w="1411" w:type="dxa"/>
            <w:tcBorders>
              <w:top w:val="single" w:sz="4" w:space="0" w:color="auto"/>
              <w:left w:val="nil"/>
              <w:bottom w:val="single" w:sz="4" w:space="0" w:color="auto"/>
              <w:right w:val="single" w:sz="4" w:space="0" w:color="auto"/>
            </w:tcBorders>
            <w:shd w:val="clear" w:color="auto" w:fill="auto"/>
            <w:noWrap/>
            <w:vAlign w:val="center"/>
          </w:tcPr>
          <w:p w14:paraId="00BE40E7" w14:textId="77777777" w:rsidR="00C204C8" w:rsidRDefault="00D00823">
            <w:pPr>
              <w:pStyle w:val="af8"/>
            </w:pPr>
            <w:r>
              <w:rPr>
                <w:rFonts w:hint="eastAsia"/>
              </w:rPr>
              <w:t>产品库</w:t>
            </w:r>
          </w:p>
        </w:tc>
      </w:tr>
      <w:tr w:rsidR="00C204C8" w14:paraId="3E620EA2"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4E1D6867" w14:textId="77777777" w:rsidR="00C204C8" w:rsidRDefault="00D00823">
            <w:pPr>
              <w:pStyle w:val="af8"/>
            </w:pPr>
            <w:r>
              <w:t>project charter</w:t>
            </w:r>
          </w:p>
        </w:tc>
        <w:tc>
          <w:tcPr>
            <w:tcW w:w="1560" w:type="dxa"/>
            <w:tcBorders>
              <w:top w:val="nil"/>
              <w:left w:val="nil"/>
              <w:bottom w:val="single" w:sz="4" w:space="0" w:color="auto"/>
              <w:right w:val="single" w:sz="4" w:space="0" w:color="auto"/>
            </w:tcBorders>
            <w:shd w:val="clear" w:color="auto" w:fill="auto"/>
            <w:noWrap/>
            <w:vAlign w:val="center"/>
          </w:tcPr>
          <w:p w14:paraId="593B2693" w14:textId="77777777" w:rsidR="00C204C8" w:rsidRDefault="00D00823">
            <w:pPr>
              <w:pStyle w:val="af8"/>
            </w:pPr>
            <w:r>
              <w:rPr>
                <w:rFonts w:hint="eastAsia"/>
              </w:rPr>
              <w:t>项目章程</w:t>
            </w:r>
          </w:p>
        </w:tc>
        <w:tc>
          <w:tcPr>
            <w:tcW w:w="2552" w:type="dxa"/>
            <w:tcBorders>
              <w:top w:val="nil"/>
              <w:left w:val="nil"/>
              <w:bottom w:val="single" w:sz="4" w:space="0" w:color="auto"/>
              <w:right w:val="single" w:sz="4" w:space="0" w:color="auto"/>
            </w:tcBorders>
            <w:shd w:val="clear" w:color="auto" w:fill="auto"/>
            <w:noWrap/>
            <w:vAlign w:val="center"/>
          </w:tcPr>
          <w:p w14:paraId="4D43ADD1" w14:textId="77777777" w:rsidR="00C204C8" w:rsidRDefault="00D00823">
            <w:pPr>
              <w:pStyle w:val="af8"/>
            </w:pPr>
            <w:r>
              <w:t>product scope</w:t>
            </w:r>
          </w:p>
        </w:tc>
        <w:tc>
          <w:tcPr>
            <w:tcW w:w="1411" w:type="dxa"/>
            <w:tcBorders>
              <w:top w:val="nil"/>
              <w:left w:val="nil"/>
              <w:bottom w:val="single" w:sz="4" w:space="0" w:color="auto"/>
              <w:right w:val="single" w:sz="4" w:space="0" w:color="auto"/>
            </w:tcBorders>
            <w:shd w:val="clear" w:color="auto" w:fill="auto"/>
            <w:noWrap/>
            <w:vAlign w:val="center"/>
          </w:tcPr>
          <w:p w14:paraId="387011A7" w14:textId="77777777" w:rsidR="00C204C8" w:rsidRDefault="00D00823">
            <w:pPr>
              <w:pStyle w:val="af8"/>
            </w:pPr>
            <w:r>
              <w:rPr>
                <w:rFonts w:hint="eastAsia"/>
              </w:rPr>
              <w:t>产品范围</w:t>
            </w:r>
          </w:p>
        </w:tc>
      </w:tr>
      <w:tr w:rsidR="00C204C8" w14:paraId="0E67D9F5"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52D823F5" w14:textId="77777777" w:rsidR="00C204C8" w:rsidRDefault="00D00823">
            <w:pPr>
              <w:pStyle w:val="af8"/>
            </w:pPr>
            <w:r>
              <w:t xml:space="preserve">project </w:t>
            </w:r>
            <w:bookmarkStart w:id="218" w:name="Bookmark2"/>
            <w:r>
              <w:t>manager</w:t>
            </w:r>
            <w:bookmarkEnd w:id="218"/>
          </w:p>
        </w:tc>
        <w:tc>
          <w:tcPr>
            <w:tcW w:w="1560" w:type="dxa"/>
            <w:tcBorders>
              <w:top w:val="nil"/>
              <w:left w:val="nil"/>
              <w:bottom w:val="single" w:sz="4" w:space="0" w:color="auto"/>
              <w:right w:val="single" w:sz="4" w:space="0" w:color="auto"/>
            </w:tcBorders>
            <w:shd w:val="clear" w:color="auto" w:fill="auto"/>
            <w:noWrap/>
            <w:vAlign w:val="center"/>
          </w:tcPr>
          <w:p w14:paraId="48E8564E" w14:textId="77777777" w:rsidR="00C204C8" w:rsidRDefault="00D00823">
            <w:pPr>
              <w:pStyle w:val="af8"/>
            </w:pPr>
            <w:r>
              <w:rPr>
                <w:rFonts w:hint="eastAsia"/>
              </w:rPr>
              <w:t>项目经理</w:t>
            </w:r>
          </w:p>
        </w:tc>
        <w:tc>
          <w:tcPr>
            <w:tcW w:w="2552" w:type="dxa"/>
            <w:tcBorders>
              <w:top w:val="nil"/>
              <w:left w:val="nil"/>
              <w:bottom w:val="single" w:sz="4" w:space="0" w:color="auto"/>
              <w:right w:val="single" w:sz="4" w:space="0" w:color="auto"/>
            </w:tcBorders>
            <w:shd w:val="clear" w:color="auto" w:fill="auto"/>
            <w:noWrap/>
            <w:vAlign w:val="center"/>
          </w:tcPr>
          <w:p w14:paraId="1443C22F" w14:textId="77777777" w:rsidR="00C204C8" w:rsidRDefault="00D00823">
            <w:pPr>
              <w:pStyle w:val="af8"/>
            </w:pPr>
            <w:r>
              <w:t>project management plan</w:t>
            </w:r>
          </w:p>
        </w:tc>
        <w:tc>
          <w:tcPr>
            <w:tcW w:w="1411" w:type="dxa"/>
            <w:tcBorders>
              <w:top w:val="nil"/>
              <w:left w:val="nil"/>
              <w:bottom w:val="single" w:sz="4" w:space="0" w:color="auto"/>
              <w:right w:val="single" w:sz="4" w:space="0" w:color="auto"/>
            </w:tcBorders>
            <w:shd w:val="clear" w:color="auto" w:fill="auto"/>
            <w:noWrap/>
            <w:vAlign w:val="center"/>
          </w:tcPr>
          <w:p w14:paraId="067D425F" w14:textId="77777777" w:rsidR="00C204C8" w:rsidRDefault="00D00823">
            <w:pPr>
              <w:pStyle w:val="af8"/>
            </w:pPr>
            <w:r>
              <w:rPr>
                <w:rFonts w:hint="eastAsia"/>
              </w:rPr>
              <w:t>项目管理计划</w:t>
            </w:r>
          </w:p>
        </w:tc>
      </w:tr>
      <w:tr w:rsidR="00C204C8" w14:paraId="44DF7240"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41213C42" w14:textId="77777777" w:rsidR="00C204C8" w:rsidRDefault="00D00823">
            <w:pPr>
              <w:pStyle w:val="af8"/>
            </w:pPr>
            <w:r>
              <w:t>project scope</w:t>
            </w:r>
          </w:p>
        </w:tc>
        <w:tc>
          <w:tcPr>
            <w:tcW w:w="1560" w:type="dxa"/>
            <w:tcBorders>
              <w:top w:val="nil"/>
              <w:left w:val="nil"/>
              <w:bottom w:val="single" w:sz="4" w:space="0" w:color="auto"/>
              <w:right w:val="single" w:sz="4" w:space="0" w:color="auto"/>
            </w:tcBorders>
            <w:shd w:val="clear" w:color="auto" w:fill="auto"/>
            <w:noWrap/>
            <w:vAlign w:val="center"/>
          </w:tcPr>
          <w:p w14:paraId="331188EB" w14:textId="77777777" w:rsidR="00C204C8" w:rsidRDefault="00D00823">
            <w:pPr>
              <w:pStyle w:val="af8"/>
            </w:pPr>
            <w:r>
              <w:rPr>
                <w:rFonts w:hint="eastAsia"/>
              </w:rPr>
              <w:t>项目范围</w:t>
            </w:r>
          </w:p>
        </w:tc>
        <w:tc>
          <w:tcPr>
            <w:tcW w:w="2552" w:type="dxa"/>
            <w:tcBorders>
              <w:top w:val="nil"/>
              <w:left w:val="nil"/>
              <w:bottom w:val="single" w:sz="4" w:space="0" w:color="auto"/>
              <w:right w:val="single" w:sz="4" w:space="0" w:color="auto"/>
            </w:tcBorders>
            <w:shd w:val="clear" w:color="auto" w:fill="auto"/>
            <w:noWrap/>
            <w:vAlign w:val="center"/>
          </w:tcPr>
          <w:p w14:paraId="42BE6A26" w14:textId="77777777" w:rsidR="00C204C8" w:rsidRDefault="00D00823">
            <w:pPr>
              <w:pStyle w:val="af8"/>
            </w:pPr>
            <w:r>
              <w:t>project organization</w:t>
            </w:r>
          </w:p>
        </w:tc>
        <w:tc>
          <w:tcPr>
            <w:tcW w:w="1411" w:type="dxa"/>
            <w:tcBorders>
              <w:top w:val="nil"/>
              <w:left w:val="nil"/>
              <w:bottom w:val="single" w:sz="4" w:space="0" w:color="auto"/>
              <w:right w:val="single" w:sz="4" w:space="0" w:color="auto"/>
            </w:tcBorders>
            <w:shd w:val="clear" w:color="auto" w:fill="auto"/>
            <w:noWrap/>
            <w:vAlign w:val="center"/>
          </w:tcPr>
          <w:p w14:paraId="1DFB1849" w14:textId="77777777" w:rsidR="00C204C8" w:rsidRDefault="00D00823">
            <w:pPr>
              <w:pStyle w:val="af8"/>
            </w:pPr>
            <w:r>
              <w:rPr>
                <w:rFonts w:hint="eastAsia"/>
              </w:rPr>
              <w:t>项目型组织</w:t>
            </w:r>
          </w:p>
        </w:tc>
      </w:tr>
      <w:tr w:rsidR="00C204C8" w14:paraId="6CA9034A"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4B2ED0E6" w14:textId="77777777" w:rsidR="00C204C8" w:rsidRDefault="00D00823">
            <w:pPr>
              <w:pStyle w:val="af8"/>
            </w:pPr>
            <w:r>
              <w:t>project stakeholder</w:t>
            </w:r>
          </w:p>
        </w:tc>
        <w:tc>
          <w:tcPr>
            <w:tcW w:w="1560" w:type="dxa"/>
            <w:tcBorders>
              <w:top w:val="nil"/>
              <w:left w:val="nil"/>
              <w:bottom w:val="single" w:sz="4" w:space="0" w:color="auto"/>
              <w:right w:val="single" w:sz="4" w:space="0" w:color="auto"/>
            </w:tcBorders>
            <w:shd w:val="clear" w:color="auto" w:fill="auto"/>
            <w:noWrap/>
            <w:vAlign w:val="center"/>
          </w:tcPr>
          <w:p w14:paraId="5E10E49D" w14:textId="77777777" w:rsidR="00C204C8" w:rsidRDefault="00D00823">
            <w:pPr>
              <w:pStyle w:val="af8"/>
            </w:pPr>
            <w:r>
              <w:rPr>
                <w:rFonts w:hint="eastAsia"/>
              </w:rPr>
              <w:t>项目干系人</w:t>
            </w:r>
          </w:p>
        </w:tc>
        <w:tc>
          <w:tcPr>
            <w:tcW w:w="2552" w:type="dxa"/>
            <w:tcBorders>
              <w:top w:val="nil"/>
              <w:left w:val="nil"/>
              <w:bottom w:val="single" w:sz="4" w:space="0" w:color="auto"/>
              <w:right w:val="single" w:sz="4" w:space="0" w:color="auto"/>
            </w:tcBorders>
            <w:shd w:val="clear" w:color="auto" w:fill="auto"/>
            <w:noWrap/>
            <w:vAlign w:val="center"/>
          </w:tcPr>
          <w:p w14:paraId="491F4BCD" w14:textId="77777777" w:rsidR="00C204C8" w:rsidRDefault="00D00823">
            <w:pPr>
              <w:pStyle w:val="af8"/>
            </w:pPr>
            <w:r>
              <w:t>project sponsor</w:t>
            </w:r>
          </w:p>
        </w:tc>
        <w:tc>
          <w:tcPr>
            <w:tcW w:w="1411" w:type="dxa"/>
            <w:tcBorders>
              <w:top w:val="nil"/>
              <w:left w:val="nil"/>
              <w:bottom w:val="single" w:sz="4" w:space="0" w:color="auto"/>
              <w:right w:val="single" w:sz="4" w:space="0" w:color="auto"/>
            </w:tcBorders>
            <w:shd w:val="clear" w:color="auto" w:fill="auto"/>
            <w:noWrap/>
            <w:vAlign w:val="center"/>
          </w:tcPr>
          <w:p w14:paraId="50ABDF79" w14:textId="77777777" w:rsidR="00C204C8" w:rsidRDefault="00D00823">
            <w:pPr>
              <w:pStyle w:val="af8"/>
            </w:pPr>
            <w:r>
              <w:rPr>
                <w:rFonts w:hint="eastAsia"/>
              </w:rPr>
              <w:t>项目发起人</w:t>
            </w:r>
          </w:p>
        </w:tc>
      </w:tr>
      <w:tr w:rsidR="00C204C8" w14:paraId="0A25F6A9"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2AF02206" w14:textId="77777777" w:rsidR="00C204C8" w:rsidRDefault="00D00823">
            <w:pPr>
              <w:pStyle w:val="af8"/>
            </w:pPr>
            <w:r>
              <w:t>reserve analysis</w:t>
            </w:r>
          </w:p>
        </w:tc>
        <w:tc>
          <w:tcPr>
            <w:tcW w:w="1560" w:type="dxa"/>
            <w:tcBorders>
              <w:top w:val="nil"/>
              <w:left w:val="nil"/>
              <w:bottom w:val="single" w:sz="4" w:space="0" w:color="auto"/>
              <w:right w:val="single" w:sz="4" w:space="0" w:color="auto"/>
            </w:tcBorders>
            <w:shd w:val="clear" w:color="auto" w:fill="auto"/>
            <w:noWrap/>
            <w:vAlign w:val="center"/>
          </w:tcPr>
          <w:p w14:paraId="595608A2" w14:textId="77777777" w:rsidR="00C204C8" w:rsidRDefault="00D00823">
            <w:pPr>
              <w:pStyle w:val="af8"/>
            </w:pPr>
            <w:r>
              <w:rPr>
                <w:rFonts w:hint="eastAsia"/>
              </w:rPr>
              <w:t>预留分析</w:t>
            </w:r>
          </w:p>
        </w:tc>
        <w:tc>
          <w:tcPr>
            <w:tcW w:w="2552" w:type="dxa"/>
            <w:tcBorders>
              <w:top w:val="nil"/>
              <w:left w:val="nil"/>
              <w:bottom w:val="single" w:sz="4" w:space="0" w:color="auto"/>
              <w:right w:val="single" w:sz="4" w:space="0" w:color="auto"/>
            </w:tcBorders>
            <w:shd w:val="clear" w:color="auto" w:fill="auto"/>
            <w:noWrap/>
            <w:vAlign w:val="center"/>
          </w:tcPr>
          <w:p w14:paraId="5496217E" w14:textId="77777777" w:rsidR="00C204C8" w:rsidRDefault="00D00823">
            <w:pPr>
              <w:pStyle w:val="af8"/>
            </w:pPr>
            <w:r>
              <w:t>project team</w:t>
            </w:r>
          </w:p>
        </w:tc>
        <w:tc>
          <w:tcPr>
            <w:tcW w:w="1411" w:type="dxa"/>
            <w:tcBorders>
              <w:top w:val="nil"/>
              <w:left w:val="nil"/>
              <w:bottom w:val="single" w:sz="4" w:space="0" w:color="auto"/>
              <w:right w:val="single" w:sz="4" w:space="0" w:color="auto"/>
            </w:tcBorders>
            <w:shd w:val="clear" w:color="auto" w:fill="auto"/>
            <w:noWrap/>
            <w:vAlign w:val="center"/>
          </w:tcPr>
          <w:p w14:paraId="1E8FB52B" w14:textId="77777777" w:rsidR="00C204C8" w:rsidRDefault="00D00823">
            <w:pPr>
              <w:pStyle w:val="af8"/>
            </w:pPr>
            <w:r>
              <w:rPr>
                <w:rFonts w:hint="eastAsia"/>
              </w:rPr>
              <w:t>项目团队</w:t>
            </w:r>
          </w:p>
        </w:tc>
      </w:tr>
      <w:tr w:rsidR="00C204C8" w14:paraId="323EEC41"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6D74622C" w14:textId="77777777" w:rsidR="00C204C8" w:rsidRDefault="00D00823">
            <w:pPr>
              <w:pStyle w:val="af8"/>
            </w:pPr>
            <w:r>
              <w:t>resources leveling</w:t>
            </w:r>
          </w:p>
        </w:tc>
        <w:tc>
          <w:tcPr>
            <w:tcW w:w="1560" w:type="dxa"/>
            <w:tcBorders>
              <w:top w:val="nil"/>
              <w:left w:val="nil"/>
              <w:bottom w:val="single" w:sz="4" w:space="0" w:color="auto"/>
              <w:right w:val="single" w:sz="4" w:space="0" w:color="auto"/>
            </w:tcBorders>
            <w:shd w:val="clear" w:color="auto" w:fill="auto"/>
            <w:noWrap/>
            <w:vAlign w:val="center"/>
          </w:tcPr>
          <w:p w14:paraId="24E71557" w14:textId="77777777" w:rsidR="00C204C8" w:rsidRDefault="00D00823">
            <w:pPr>
              <w:pStyle w:val="af8"/>
            </w:pPr>
            <w:r>
              <w:rPr>
                <w:rFonts w:hint="eastAsia"/>
              </w:rPr>
              <w:t>资源平衡</w:t>
            </w:r>
          </w:p>
        </w:tc>
        <w:tc>
          <w:tcPr>
            <w:tcW w:w="2552" w:type="dxa"/>
            <w:tcBorders>
              <w:top w:val="nil"/>
              <w:left w:val="nil"/>
              <w:bottom w:val="single" w:sz="4" w:space="0" w:color="auto"/>
              <w:right w:val="single" w:sz="4" w:space="0" w:color="auto"/>
            </w:tcBorders>
            <w:shd w:val="clear" w:color="auto" w:fill="auto"/>
            <w:noWrap/>
            <w:vAlign w:val="center"/>
          </w:tcPr>
          <w:p w14:paraId="502A7F0D" w14:textId="77777777" w:rsidR="00C204C8" w:rsidRDefault="00D00823">
            <w:pPr>
              <w:pStyle w:val="af8"/>
            </w:pPr>
            <w:r>
              <w:t>resources calendar</w:t>
            </w:r>
          </w:p>
        </w:tc>
        <w:tc>
          <w:tcPr>
            <w:tcW w:w="1411" w:type="dxa"/>
            <w:tcBorders>
              <w:top w:val="nil"/>
              <w:left w:val="nil"/>
              <w:bottom w:val="single" w:sz="4" w:space="0" w:color="auto"/>
              <w:right w:val="single" w:sz="4" w:space="0" w:color="auto"/>
            </w:tcBorders>
            <w:shd w:val="clear" w:color="auto" w:fill="auto"/>
            <w:noWrap/>
            <w:vAlign w:val="center"/>
          </w:tcPr>
          <w:p w14:paraId="0958E467" w14:textId="77777777" w:rsidR="00C204C8" w:rsidRDefault="00D00823">
            <w:pPr>
              <w:pStyle w:val="af8"/>
            </w:pPr>
            <w:r>
              <w:rPr>
                <w:rFonts w:hint="eastAsia"/>
              </w:rPr>
              <w:t>资源日历</w:t>
            </w:r>
          </w:p>
        </w:tc>
      </w:tr>
      <w:tr w:rsidR="00C204C8" w14:paraId="6AE3964B"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32FA533B" w14:textId="77777777" w:rsidR="00C204C8" w:rsidRDefault="00D00823">
            <w:pPr>
              <w:pStyle w:val="af8"/>
            </w:pPr>
            <w:r>
              <w:t>review</w:t>
            </w:r>
          </w:p>
        </w:tc>
        <w:tc>
          <w:tcPr>
            <w:tcW w:w="1560" w:type="dxa"/>
            <w:tcBorders>
              <w:top w:val="nil"/>
              <w:left w:val="nil"/>
              <w:bottom w:val="single" w:sz="4" w:space="0" w:color="auto"/>
              <w:right w:val="single" w:sz="4" w:space="0" w:color="auto"/>
            </w:tcBorders>
            <w:shd w:val="clear" w:color="auto" w:fill="auto"/>
            <w:noWrap/>
            <w:vAlign w:val="center"/>
          </w:tcPr>
          <w:p w14:paraId="4857BB33" w14:textId="77777777" w:rsidR="00C204C8" w:rsidRDefault="00D00823">
            <w:pPr>
              <w:pStyle w:val="af8"/>
            </w:pPr>
            <w:r>
              <w:rPr>
                <w:rFonts w:hint="eastAsia"/>
              </w:rPr>
              <w:t>评审</w:t>
            </w:r>
          </w:p>
        </w:tc>
        <w:tc>
          <w:tcPr>
            <w:tcW w:w="2552" w:type="dxa"/>
            <w:tcBorders>
              <w:top w:val="nil"/>
              <w:left w:val="nil"/>
              <w:bottom w:val="single" w:sz="4" w:space="0" w:color="auto"/>
              <w:right w:val="single" w:sz="4" w:space="0" w:color="auto"/>
            </w:tcBorders>
            <w:shd w:val="clear" w:color="auto" w:fill="auto"/>
            <w:noWrap/>
            <w:vAlign w:val="center"/>
          </w:tcPr>
          <w:p w14:paraId="68B57947" w14:textId="77777777" w:rsidR="00C204C8" w:rsidRDefault="00D00823">
            <w:pPr>
              <w:pStyle w:val="af8"/>
            </w:pPr>
            <w:r>
              <w:t>resources planning</w:t>
            </w:r>
          </w:p>
        </w:tc>
        <w:tc>
          <w:tcPr>
            <w:tcW w:w="1411" w:type="dxa"/>
            <w:tcBorders>
              <w:top w:val="nil"/>
              <w:left w:val="nil"/>
              <w:bottom w:val="single" w:sz="4" w:space="0" w:color="auto"/>
              <w:right w:val="single" w:sz="4" w:space="0" w:color="auto"/>
            </w:tcBorders>
            <w:shd w:val="clear" w:color="auto" w:fill="auto"/>
            <w:noWrap/>
            <w:vAlign w:val="center"/>
          </w:tcPr>
          <w:p w14:paraId="14FA8C43" w14:textId="77777777" w:rsidR="00C204C8" w:rsidRDefault="00D00823">
            <w:pPr>
              <w:pStyle w:val="af8"/>
            </w:pPr>
            <w:r>
              <w:rPr>
                <w:rFonts w:hint="eastAsia"/>
              </w:rPr>
              <w:t>资源计划</w:t>
            </w:r>
          </w:p>
        </w:tc>
      </w:tr>
      <w:tr w:rsidR="00C204C8" w14:paraId="4C9ADF18"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38099EAD" w14:textId="77777777" w:rsidR="00C204C8" w:rsidRDefault="00D00823">
            <w:pPr>
              <w:pStyle w:val="af8"/>
            </w:pPr>
            <w:r>
              <w:t>risk analysis</w:t>
            </w:r>
          </w:p>
        </w:tc>
        <w:tc>
          <w:tcPr>
            <w:tcW w:w="1560" w:type="dxa"/>
            <w:tcBorders>
              <w:top w:val="nil"/>
              <w:left w:val="nil"/>
              <w:bottom w:val="single" w:sz="4" w:space="0" w:color="auto"/>
              <w:right w:val="single" w:sz="4" w:space="0" w:color="auto"/>
            </w:tcBorders>
            <w:shd w:val="clear" w:color="auto" w:fill="auto"/>
            <w:noWrap/>
            <w:vAlign w:val="center"/>
          </w:tcPr>
          <w:p w14:paraId="64192E2F" w14:textId="77777777" w:rsidR="00C204C8" w:rsidRDefault="00D00823">
            <w:pPr>
              <w:pStyle w:val="af8"/>
            </w:pPr>
            <w:r>
              <w:rPr>
                <w:rFonts w:hint="eastAsia"/>
              </w:rPr>
              <w:t>风险分析</w:t>
            </w:r>
          </w:p>
        </w:tc>
        <w:tc>
          <w:tcPr>
            <w:tcW w:w="2552" w:type="dxa"/>
            <w:tcBorders>
              <w:top w:val="nil"/>
              <w:left w:val="nil"/>
              <w:bottom w:val="single" w:sz="4" w:space="0" w:color="auto"/>
              <w:right w:val="single" w:sz="4" w:space="0" w:color="auto"/>
            </w:tcBorders>
            <w:shd w:val="clear" w:color="auto" w:fill="auto"/>
            <w:noWrap/>
            <w:vAlign w:val="center"/>
          </w:tcPr>
          <w:p w14:paraId="350DAB06" w14:textId="77777777" w:rsidR="00C204C8" w:rsidRDefault="00D00823">
            <w:pPr>
              <w:pStyle w:val="af8"/>
            </w:pPr>
            <w:r>
              <w:t>risk</w:t>
            </w:r>
          </w:p>
        </w:tc>
        <w:tc>
          <w:tcPr>
            <w:tcW w:w="1411" w:type="dxa"/>
            <w:tcBorders>
              <w:top w:val="nil"/>
              <w:left w:val="nil"/>
              <w:bottom w:val="single" w:sz="4" w:space="0" w:color="auto"/>
              <w:right w:val="single" w:sz="4" w:space="0" w:color="auto"/>
            </w:tcBorders>
            <w:shd w:val="clear" w:color="auto" w:fill="auto"/>
            <w:noWrap/>
            <w:vAlign w:val="center"/>
          </w:tcPr>
          <w:p w14:paraId="6866D8DF" w14:textId="77777777" w:rsidR="00C204C8" w:rsidRDefault="00D00823">
            <w:pPr>
              <w:pStyle w:val="af8"/>
            </w:pPr>
            <w:r>
              <w:rPr>
                <w:rFonts w:hint="eastAsia"/>
              </w:rPr>
              <w:t>风险</w:t>
            </w:r>
          </w:p>
        </w:tc>
      </w:tr>
      <w:tr w:rsidR="00C204C8" w14:paraId="3C932700"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6C6D6DC3" w14:textId="77777777" w:rsidR="00C204C8" w:rsidRDefault="00D00823">
            <w:pPr>
              <w:pStyle w:val="af8"/>
            </w:pPr>
            <w:r>
              <w:t>rolling wave plan</w:t>
            </w:r>
          </w:p>
        </w:tc>
        <w:tc>
          <w:tcPr>
            <w:tcW w:w="1560" w:type="dxa"/>
            <w:tcBorders>
              <w:top w:val="nil"/>
              <w:left w:val="nil"/>
              <w:bottom w:val="single" w:sz="4" w:space="0" w:color="auto"/>
              <w:right w:val="single" w:sz="4" w:space="0" w:color="auto"/>
            </w:tcBorders>
            <w:shd w:val="clear" w:color="auto" w:fill="auto"/>
            <w:noWrap/>
            <w:vAlign w:val="center"/>
          </w:tcPr>
          <w:p w14:paraId="3D18CE12" w14:textId="77777777" w:rsidR="00C204C8" w:rsidRDefault="00D00823">
            <w:pPr>
              <w:pStyle w:val="af8"/>
            </w:pPr>
            <w:r>
              <w:rPr>
                <w:rFonts w:hint="eastAsia"/>
              </w:rPr>
              <w:t>滚动式计划</w:t>
            </w:r>
          </w:p>
        </w:tc>
        <w:tc>
          <w:tcPr>
            <w:tcW w:w="2552" w:type="dxa"/>
            <w:tcBorders>
              <w:top w:val="nil"/>
              <w:left w:val="nil"/>
              <w:bottom w:val="single" w:sz="4" w:space="0" w:color="auto"/>
              <w:right w:val="single" w:sz="4" w:space="0" w:color="auto"/>
            </w:tcBorders>
            <w:shd w:val="clear" w:color="auto" w:fill="auto"/>
            <w:noWrap/>
            <w:vAlign w:val="center"/>
          </w:tcPr>
          <w:p w14:paraId="7BA668AB" w14:textId="77777777" w:rsidR="00C204C8" w:rsidRDefault="00D00823">
            <w:pPr>
              <w:pStyle w:val="af8"/>
            </w:pPr>
            <w:r>
              <w:t>risk distinguish</w:t>
            </w:r>
          </w:p>
        </w:tc>
        <w:tc>
          <w:tcPr>
            <w:tcW w:w="1411" w:type="dxa"/>
            <w:tcBorders>
              <w:top w:val="nil"/>
              <w:left w:val="nil"/>
              <w:bottom w:val="single" w:sz="4" w:space="0" w:color="auto"/>
              <w:right w:val="single" w:sz="4" w:space="0" w:color="auto"/>
            </w:tcBorders>
            <w:shd w:val="clear" w:color="auto" w:fill="auto"/>
            <w:noWrap/>
            <w:vAlign w:val="center"/>
          </w:tcPr>
          <w:p w14:paraId="3A0A6A0C" w14:textId="77777777" w:rsidR="00C204C8" w:rsidRDefault="00D00823">
            <w:pPr>
              <w:pStyle w:val="af8"/>
            </w:pPr>
            <w:r>
              <w:rPr>
                <w:rFonts w:hint="eastAsia"/>
              </w:rPr>
              <w:t>风险识别</w:t>
            </w:r>
          </w:p>
        </w:tc>
      </w:tr>
      <w:tr w:rsidR="00C204C8" w14:paraId="30A9DB9C"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744C0044" w14:textId="77777777" w:rsidR="00C204C8" w:rsidRDefault="00D00823">
            <w:pPr>
              <w:pStyle w:val="af8"/>
            </w:pPr>
            <w:r>
              <w:t>schedule compression</w:t>
            </w:r>
          </w:p>
        </w:tc>
        <w:tc>
          <w:tcPr>
            <w:tcW w:w="1560" w:type="dxa"/>
            <w:tcBorders>
              <w:top w:val="nil"/>
              <w:left w:val="nil"/>
              <w:bottom w:val="single" w:sz="4" w:space="0" w:color="auto"/>
              <w:right w:val="single" w:sz="4" w:space="0" w:color="auto"/>
            </w:tcBorders>
            <w:shd w:val="clear" w:color="auto" w:fill="auto"/>
            <w:noWrap/>
            <w:vAlign w:val="center"/>
          </w:tcPr>
          <w:p w14:paraId="22B325AB" w14:textId="77777777" w:rsidR="00C204C8" w:rsidRDefault="00D00823">
            <w:pPr>
              <w:pStyle w:val="af8"/>
            </w:pPr>
            <w:r>
              <w:rPr>
                <w:rFonts w:hint="eastAsia"/>
              </w:rPr>
              <w:t>进度计划压缩</w:t>
            </w:r>
          </w:p>
        </w:tc>
        <w:tc>
          <w:tcPr>
            <w:tcW w:w="2552" w:type="dxa"/>
            <w:tcBorders>
              <w:top w:val="nil"/>
              <w:left w:val="nil"/>
              <w:bottom w:val="single" w:sz="4" w:space="0" w:color="auto"/>
              <w:right w:val="single" w:sz="4" w:space="0" w:color="auto"/>
            </w:tcBorders>
            <w:shd w:val="clear" w:color="auto" w:fill="auto"/>
            <w:noWrap/>
            <w:vAlign w:val="center"/>
          </w:tcPr>
          <w:p w14:paraId="4DB8D96D" w14:textId="77777777" w:rsidR="00C204C8" w:rsidRDefault="00D00823">
            <w:pPr>
              <w:pStyle w:val="af8"/>
            </w:pPr>
            <w:r>
              <w:t>schedule analysis</w:t>
            </w:r>
          </w:p>
        </w:tc>
        <w:tc>
          <w:tcPr>
            <w:tcW w:w="1411" w:type="dxa"/>
            <w:tcBorders>
              <w:top w:val="nil"/>
              <w:left w:val="nil"/>
              <w:bottom w:val="single" w:sz="4" w:space="0" w:color="auto"/>
              <w:right w:val="single" w:sz="4" w:space="0" w:color="auto"/>
            </w:tcBorders>
            <w:shd w:val="clear" w:color="auto" w:fill="auto"/>
            <w:noWrap/>
            <w:vAlign w:val="center"/>
          </w:tcPr>
          <w:p w14:paraId="477A0F4D" w14:textId="77777777" w:rsidR="00C204C8" w:rsidRDefault="00D00823">
            <w:pPr>
              <w:pStyle w:val="af8"/>
            </w:pPr>
            <w:r>
              <w:rPr>
                <w:rFonts w:hint="eastAsia"/>
              </w:rPr>
              <w:t>进度计划分析</w:t>
            </w:r>
          </w:p>
        </w:tc>
      </w:tr>
      <w:tr w:rsidR="00C204C8" w14:paraId="7D8FB777"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7F5AB2F4" w14:textId="77777777" w:rsidR="00C204C8" w:rsidRDefault="00D00823">
            <w:pPr>
              <w:pStyle w:val="af8"/>
            </w:pPr>
            <w:r>
              <w:t>scope change</w:t>
            </w:r>
          </w:p>
        </w:tc>
        <w:tc>
          <w:tcPr>
            <w:tcW w:w="1560" w:type="dxa"/>
            <w:tcBorders>
              <w:top w:val="nil"/>
              <w:left w:val="nil"/>
              <w:bottom w:val="single" w:sz="4" w:space="0" w:color="auto"/>
              <w:right w:val="single" w:sz="4" w:space="0" w:color="auto"/>
            </w:tcBorders>
            <w:shd w:val="clear" w:color="auto" w:fill="auto"/>
            <w:noWrap/>
            <w:vAlign w:val="center"/>
          </w:tcPr>
          <w:p w14:paraId="55903F30" w14:textId="77777777" w:rsidR="00C204C8" w:rsidRDefault="00D00823">
            <w:pPr>
              <w:pStyle w:val="af8"/>
            </w:pPr>
            <w:r>
              <w:rPr>
                <w:rFonts w:hint="eastAsia"/>
              </w:rPr>
              <w:t>范围变更</w:t>
            </w:r>
          </w:p>
        </w:tc>
        <w:tc>
          <w:tcPr>
            <w:tcW w:w="2552" w:type="dxa"/>
            <w:tcBorders>
              <w:top w:val="nil"/>
              <w:left w:val="nil"/>
              <w:bottom w:val="single" w:sz="4" w:space="0" w:color="auto"/>
              <w:right w:val="single" w:sz="4" w:space="0" w:color="auto"/>
            </w:tcBorders>
            <w:shd w:val="clear" w:color="auto" w:fill="auto"/>
            <w:noWrap/>
            <w:vAlign w:val="center"/>
          </w:tcPr>
          <w:p w14:paraId="19D4FAB8" w14:textId="77777777" w:rsidR="00C204C8" w:rsidRDefault="00D00823">
            <w:pPr>
              <w:pStyle w:val="af8"/>
            </w:pPr>
            <w:r>
              <w:t>schedule control</w:t>
            </w:r>
          </w:p>
        </w:tc>
        <w:tc>
          <w:tcPr>
            <w:tcW w:w="1411" w:type="dxa"/>
            <w:tcBorders>
              <w:top w:val="nil"/>
              <w:left w:val="nil"/>
              <w:bottom w:val="single" w:sz="4" w:space="0" w:color="auto"/>
              <w:right w:val="single" w:sz="4" w:space="0" w:color="auto"/>
            </w:tcBorders>
            <w:shd w:val="clear" w:color="auto" w:fill="auto"/>
            <w:noWrap/>
            <w:vAlign w:val="center"/>
          </w:tcPr>
          <w:p w14:paraId="1AA31600" w14:textId="77777777" w:rsidR="00C204C8" w:rsidRDefault="00D00823">
            <w:pPr>
              <w:pStyle w:val="af8"/>
            </w:pPr>
            <w:r>
              <w:rPr>
                <w:rFonts w:hint="eastAsia"/>
              </w:rPr>
              <w:t>进度控制</w:t>
            </w:r>
          </w:p>
        </w:tc>
      </w:tr>
      <w:tr w:rsidR="00C204C8" w14:paraId="633263DE"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0D7E5CA6" w14:textId="77777777" w:rsidR="00C204C8" w:rsidRDefault="00D00823">
            <w:pPr>
              <w:pStyle w:val="af8"/>
            </w:pPr>
            <w:r>
              <w:t>scope definition</w:t>
            </w:r>
          </w:p>
        </w:tc>
        <w:tc>
          <w:tcPr>
            <w:tcW w:w="1560" w:type="dxa"/>
            <w:tcBorders>
              <w:top w:val="nil"/>
              <w:left w:val="nil"/>
              <w:bottom w:val="single" w:sz="4" w:space="0" w:color="auto"/>
              <w:right w:val="single" w:sz="4" w:space="0" w:color="auto"/>
            </w:tcBorders>
            <w:shd w:val="clear" w:color="auto" w:fill="auto"/>
            <w:noWrap/>
            <w:vAlign w:val="center"/>
          </w:tcPr>
          <w:p w14:paraId="43B50F11" w14:textId="77777777" w:rsidR="00C204C8" w:rsidRDefault="00D00823">
            <w:pPr>
              <w:pStyle w:val="af8"/>
            </w:pPr>
            <w:r>
              <w:rPr>
                <w:rFonts w:hint="eastAsia"/>
              </w:rPr>
              <w:t>范围定义</w:t>
            </w:r>
          </w:p>
        </w:tc>
        <w:tc>
          <w:tcPr>
            <w:tcW w:w="2552" w:type="dxa"/>
            <w:tcBorders>
              <w:top w:val="nil"/>
              <w:left w:val="nil"/>
              <w:bottom w:val="single" w:sz="4" w:space="0" w:color="auto"/>
              <w:right w:val="single" w:sz="4" w:space="0" w:color="auto"/>
            </w:tcBorders>
            <w:shd w:val="clear" w:color="auto" w:fill="auto"/>
            <w:noWrap/>
            <w:vAlign w:val="center"/>
          </w:tcPr>
          <w:p w14:paraId="140FD2F3" w14:textId="77777777" w:rsidR="00C204C8" w:rsidRDefault="00D00823">
            <w:pPr>
              <w:pStyle w:val="af8"/>
            </w:pPr>
            <w:r>
              <w:t>scope creep</w:t>
            </w:r>
          </w:p>
        </w:tc>
        <w:tc>
          <w:tcPr>
            <w:tcW w:w="1411" w:type="dxa"/>
            <w:tcBorders>
              <w:top w:val="nil"/>
              <w:left w:val="nil"/>
              <w:bottom w:val="single" w:sz="4" w:space="0" w:color="auto"/>
              <w:right w:val="single" w:sz="4" w:space="0" w:color="auto"/>
            </w:tcBorders>
            <w:shd w:val="clear" w:color="auto" w:fill="auto"/>
            <w:noWrap/>
            <w:vAlign w:val="center"/>
          </w:tcPr>
          <w:p w14:paraId="3E1C6A9A" w14:textId="77777777" w:rsidR="00C204C8" w:rsidRDefault="00D00823">
            <w:pPr>
              <w:pStyle w:val="af8"/>
            </w:pPr>
            <w:r>
              <w:rPr>
                <w:rFonts w:hint="eastAsia"/>
              </w:rPr>
              <w:t>范围蔓延</w:t>
            </w:r>
          </w:p>
        </w:tc>
      </w:tr>
      <w:tr w:rsidR="00C204C8" w14:paraId="493F7FF6"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1F2E3842" w14:textId="77777777" w:rsidR="00C204C8" w:rsidRDefault="00D00823">
            <w:pPr>
              <w:pStyle w:val="af8"/>
            </w:pPr>
            <w:r>
              <w:t>smooth</w:t>
            </w:r>
          </w:p>
        </w:tc>
        <w:tc>
          <w:tcPr>
            <w:tcW w:w="1560" w:type="dxa"/>
            <w:tcBorders>
              <w:top w:val="nil"/>
              <w:left w:val="nil"/>
              <w:bottom w:val="single" w:sz="4" w:space="0" w:color="auto"/>
              <w:right w:val="single" w:sz="4" w:space="0" w:color="auto"/>
            </w:tcBorders>
            <w:shd w:val="clear" w:color="auto" w:fill="auto"/>
            <w:noWrap/>
            <w:vAlign w:val="center"/>
          </w:tcPr>
          <w:p w14:paraId="4B30F213" w14:textId="77777777" w:rsidR="00C204C8" w:rsidRDefault="00D00823">
            <w:pPr>
              <w:pStyle w:val="af8"/>
            </w:pPr>
            <w:r>
              <w:rPr>
                <w:rFonts w:hint="eastAsia"/>
              </w:rPr>
              <w:t>平滑</w:t>
            </w:r>
          </w:p>
        </w:tc>
        <w:tc>
          <w:tcPr>
            <w:tcW w:w="2552" w:type="dxa"/>
            <w:tcBorders>
              <w:top w:val="nil"/>
              <w:left w:val="nil"/>
              <w:bottom w:val="single" w:sz="4" w:space="0" w:color="auto"/>
              <w:right w:val="single" w:sz="4" w:space="0" w:color="auto"/>
            </w:tcBorders>
            <w:shd w:val="clear" w:color="auto" w:fill="auto"/>
            <w:noWrap/>
            <w:vAlign w:val="center"/>
          </w:tcPr>
          <w:p w14:paraId="2FC3A24A" w14:textId="77777777" w:rsidR="00C204C8" w:rsidRDefault="00D00823">
            <w:pPr>
              <w:pStyle w:val="af8"/>
            </w:pPr>
            <w:r>
              <w:t>scope verification</w:t>
            </w:r>
          </w:p>
        </w:tc>
        <w:tc>
          <w:tcPr>
            <w:tcW w:w="1411" w:type="dxa"/>
            <w:tcBorders>
              <w:top w:val="nil"/>
              <w:left w:val="nil"/>
              <w:bottom w:val="single" w:sz="4" w:space="0" w:color="auto"/>
              <w:right w:val="single" w:sz="4" w:space="0" w:color="auto"/>
            </w:tcBorders>
            <w:shd w:val="clear" w:color="auto" w:fill="auto"/>
            <w:noWrap/>
            <w:vAlign w:val="center"/>
          </w:tcPr>
          <w:p w14:paraId="7F35AD1F" w14:textId="77777777" w:rsidR="00C204C8" w:rsidRDefault="00D00823">
            <w:pPr>
              <w:pStyle w:val="af8"/>
            </w:pPr>
            <w:r>
              <w:rPr>
                <w:rFonts w:hint="eastAsia"/>
              </w:rPr>
              <w:t>范围验证</w:t>
            </w:r>
          </w:p>
        </w:tc>
      </w:tr>
      <w:tr w:rsidR="00C204C8" w14:paraId="28837EAC"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241CEA65" w14:textId="77777777" w:rsidR="00C204C8" w:rsidRDefault="00D00823">
            <w:pPr>
              <w:pStyle w:val="af8"/>
            </w:pPr>
            <w:r>
              <w:t>supervisor</w:t>
            </w:r>
          </w:p>
        </w:tc>
        <w:tc>
          <w:tcPr>
            <w:tcW w:w="1560" w:type="dxa"/>
            <w:tcBorders>
              <w:top w:val="nil"/>
              <w:left w:val="nil"/>
              <w:bottom w:val="single" w:sz="4" w:space="0" w:color="auto"/>
              <w:right w:val="single" w:sz="4" w:space="0" w:color="auto"/>
            </w:tcBorders>
            <w:shd w:val="clear" w:color="auto" w:fill="auto"/>
            <w:noWrap/>
            <w:vAlign w:val="center"/>
          </w:tcPr>
          <w:p w14:paraId="0458D8FF" w14:textId="77777777" w:rsidR="00C204C8" w:rsidRDefault="00D00823">
            <w:pPr>
              <w:pStyle w:val="af8"/>
            </w:pPr>
            <w:r>
              <w:rPr>
                <w:rFonts w:hint="eastAsia"/>
              </w:rPr>
              <w:t>监理</w:t>
            </w:r>
          </w:p>
        </w:tc>
        <w:tc>
          <w:tcPr>
            <w:tcW w:w="2552" w:type="dxa"/>
            <w:tcBorders>
              <w:top w:val="nil"/>
              <w:left w:val="nil"/>
              <w:bottom w:val="single" w:sz="4" w:space="0" w:color="auto"/>
              <w:right w:val="single" w:sz="4" w:space="0" w:color="auto"/>
            </w:tcBorders>
            <w:shd w:val="clear" w:color="auto" w:fill="auto"/>
            <w:noWrap/>
            <w:vAlign w:val="center"/>
          </w:tcPr>
          <w:p w14:paraId="5F8959DE" w14:textId="77777777" w:rsidR="00C204C8" w:rsidRDefault="00D00823">
            <w:pPr>
              <w:pStyle w:val="af8"/>
            </w:pPr>
            <w:r>
              <w:t>strategy</w:t>
            </w:r>
          </w:p>
        </w:tc>
        <w:tc>
          <w:tcPr>
            <w:tcW w:w="1411" w:type="dxa"/>
            <w:tcBorders>
              <w:top w:val="nil"/>
              <w:left w:val="nil"/>
              <w:bottom w:val="single" w:sz="4" w:space="0" w:color="auto"/>
              <w:right w:val="single" w:sz="4" w:space="0" w:color="auto"/>
            </w:tcBorders>
            <w:shd w:val="clear" w:color="auto" w:fill="auto"/>
            <w:noWrap/>
            <w:vAlign w:val="center"/>
          </w:tcPr>
          <w:p w14:paraId="3349926F" w14:textId="77777777" w:rsidR="00C204C8" w:rsidRDefault="00D00823">
            <w:pPr>
              <w:pStyle w:val="af8"/>
            </w:pPr>
            <w:r>
              <w:rPr>
                <w:rFonts w:hint="eastAsia"/>
              </w:rPr>
              <w:t>战略</w:t>
            </w:r>
          </w:p>
        </w:tc>
      </w:tr>
      <w:tr w:rsidR="00C204C8" w14:paraId="083FDF3F"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579F57DC" w14:textId="77777777" w:rsidR="00C204C8" w:rsidRDefault="00D00823">
            <w:pPr>
              <w:pStyle w:val="af8"/>
            </w:pPr>
            <w:r>
              <w:t>team numbers</w:t>
            </w:r>
          </w:p>
        </w:tc>
        <w:tc>
          <w:tcPr>
            <w:tcW w:w="1560" w:type="dxa"/>
            <w:tcBorders>
              <w:top w:val="nil"/>
              <w:left w:val="nil"/>
              <w:bottom w:val="single" w:sz="4" w:space="0" w:color="auto"/>
              <w:right w:val="single" w:sz="4" w:space="0" w:color="auto"/>
            </w:tcBorders>
            <w:shd w:val="clear" w:color="auto" w:fill="auto"/>
            <w:noWrap/>
            <w:vAlign w:val="center"/>
          </w:tcPr>
          <w:p w14:paraId="16FA88C9" w14:textId="77777777" w:rsidR="00C204C8" w:rsidRDefault="00D00823">
            <w:pPr>
              <w:pStyle w:val="af8"/>
            </w:pPr>
            <w:r>
              <w:rPr>
                <w:rFonts w:hint="eastAsia"/>
              </w:rPr>
              <w:t>团队成员</w:t>
            </w:r>
          </w:p>
        </w:tc>
        <w:tc>
          <w:tcPr>
            <w:tcW w:w="2552" w:type="dxa"/>
            <w:tcBorders>
              <w:top w:val="nil"/>
              <w:left w:val="nil"/>
              <w:bottom w:val="single" w:sz="4" w:space="0" w:color="auto"/>
              <w:right w:val="single" w:sz="4" w:space="0" w:color="auto"/>
            </w:tcBorders>
            <w:shd w:val="clear" w:color="auto" w:fill="auto"/>
            <w:noWrap/>
            <w:vAlign w:val="center"/>
          </w:tcPr>
          <w:p w14:paraId="245E5625" w14:textId="77777777" w:rsidR="00C204C8" w:rsidRDefault="00D00823">
            <w:pPr>
              <w:pStyle w:val="af8"/>
            </w:pPr>
            <w:r>
              <w:t>team development</w:t>
            </w:r>
          </w:p>
        </w:tc>
        <w:tc>
          <w:tcPr>
            <w:tcW w:w="1411" w:type="dxa"/>
            <w:tcBorders>
              <w:top w:val="nil"/>
              <w:left w:val="nil"/>
              <w:bottom w:val="single" w:sz="4" w:space="0" w:color="auto"/>
              <w:right w:val="single" w:sz="4" w:space="0" w:color="auto"/>
            </w:tcBorders>
            <w:shd w:val="clear" w:color="auto" w:fill="auto"/>
            <w:noWrap/>
            <w:vAlign w:val="center"/>
          </w:tcPr>
          <w:p w14:paraId="521B9C16" w14:textId="77777777" w:rsidR="00C204C8" w:rsidRDefault="00D00823">
            <w:pPr>
              <w:pStyle w:val="af8"/>
            </w:pPr>
            <w:r>
              <w:rPr>
                <w:rFonts w:hint="eastAsia"/>
              </w:rPr>
              <w:t>团队建设</w:t>
            </w:r>
          </w:p>
        </w:tc>
      </w:tr>
      <w:tr w:rsidR="00C204C8" w14:paraId="31D06B73"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156432E8" w14:textId="77777777" w:rsidR="00C204C8" w:rsidRDefault="00D00823">
            <w:pPr>
              <w:pStyle w:val="af8"/>
            </w:pPr>
            <w:r>
              <w:t>three-point estimate</w:t>
            </w:r>
          </w:p>
        </w:tc>
        <w:tc>
          <w:tcPr>
            <w:tcW w:w="1560" w:type="dxa"/>
            <w:tcBorders>
              <w:top w:val="nil"/>
              <w:left w:val="nil"/>
              <w:bottom w:val="single" w:sz="4" w:space="0" w:color="auto"/>
              <w:right w:val="single" w:sz="4" w:space="0" w:color="auto"/>
            </w:tcBorders>
            <w:shd w:val="clear" w:color="auto" w:fill="auto"/>
            <w:noWrap/>
            <w:vAlign w:val="center"/>
          </w:tcPr>
          <w:p w14:paraId="4001988B" w14:textId="77777777" w:rsidR="00C204C8" w:rsidRDefault="00D00823">
            <w:pPr>
              <w:pStyle w:val="af8"/>
            </w:pPr>
            <w:r>
              <w:rPr>
                <w:rFonts w:hint="eastAsia"/>
              </w:rPr>
              <w:t>三点估算</w:t>
            </w:r>
          </w:p>
        </w:tc>
        <w:tc>
          <w:tcPr>
            <w:tcW w:w="2552" w:type="dxa"/>
            <w:tcBorders>
              <w:top w:val="nil"/>
              <w:left w:val="nil"/>
              <w:bottom w:val="single" w:sz="4" w:space="0" w:color="auto"/>
              <w:right w:val="single" w:sz="4" w:space="0" w:color="auto"/>
            </w:tcBorders>
            <w:shd w:val="clear" w:color="auto" w:fill="auto"/>
            <w:noWrap/>
            <w:vAlign w:val="center"/>
          </w:tcPr>
          <w:p w14:paraId="1845D10F" w14:textId="77777777" w:rsidR="00C204C8" w:rsidRDefault="00D00823">
            <w:pPr>
              <w:pStyle w:val="af8"/>
            </w:pPr>
            <w:r>
              <w:t>technology</w:t>
            </w:r>
          </w:p>
        </w:tc>
        <w:tc>
          <w:tcPr>
            <w:tcW w:w="1411" w:type="dxa"/>
            <w:tcBorders>
              <w:top w:val="nil"/>
              <w:left w:val="nil"/>
              <w:bottom w:val="single" w:sz="4" w:space="0" w:color="auto"/>
              <w:right w:val="single" w:sz="4" w:space="0" w:color="auto"/>
            </w:tcBorders>
            <w:shd w:val="clear" w:color="auto" w:fill="auto"/>
            <w:noWrap/>
            <w:vAlign w:val="center"/>
          </w:tcPr>
          <w:p w14:paraId="4971E7A4" w14:textId="77777777" w:rsidR="00C204C8" w:rsidRDefault="00D00823">
            <w:pPr>
              <w:pStyle w:val="af8"/>
            </w:pPr>
            <w:r>
              <w:rPr>
                <w:rFonts w:hint="eastAsia"/>
              </w:rPr>
              <w:t>技术</w:t>
            </w:r>
          </w:p>
        </w:tc>
      </w:tr>
      <w:tr w:rsidR="00C204C8" w14:paraId="155CC64D"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23B6F1B2" w14:textId="77777777" w:rsidR="00C204C8" w:rsidRDefault="00D00823">
            <w:pPr>
              <w:pStyle w:val="af8"/>
            </w:pPr>
            <w:r>
              <w:t>version</w:t>
            </w:r>
          </w:p>
        </w:tc>
        <w:tc>
          <w:tcPr>
            <w:tcW w:w="1560" w:type="dxa"/>
            <w:tcBorders>
              <w:top w:val="nil"/>
              <w:left w:val="nil"/>
              <w:bottom w:val="single" w:sz="4" w:space="0" w:color="auto"/>
              <w:right w:val="single" w:sz="4" w:space="0" w:color="auto"/>
            </w:tcBorders>
            <w:shd w:val="clear" w:color="auto" w:fill="auto"/>
            <w:noWrap/>
            <w:vAlign w:val="center"/>
          </w:tcPr>
          <w:p w14:paraId="3C63081D" w14:textId="77777777" w:rsidR="00C204C8" w:rsidRDefault="00D00823">
            <w:pPr>
              <w:pStyle w:val="af8"/>
            </w:pPr>
            <w:r>
              <w:rPr>
                <w:rFonts w:hint="eastAsia"/>
              </w:rPr>
              <w:t>版本</w:t>
            </w:r>
          </w:p>
        </w:tc>
        <w:tc>
          <w:tcPr>
            <w:tcW w:w="2552" w:type="dxa"/>
            <w:tcBorders>
              <w:top w:val="nil"/>
              <w:left w:val="nil"/>
              <w:bottom w:val="single" w:sz="4" w:space="0" w:color="auto"/>
              <w:right w:val="single" w:sz="4" w:space="0" w:color="auto"/>
            </w:tcBorders>
            <w:shd w:val="clear" w:color="auto" w:fill="auto"/>
            <w:noWrap/>
            <w:vAlign w:val="center"/>
          </w:tcPr>
          <w:p w14:paraId="3E3B2131" w14:textId="77777777" w:rsidR="00C204C8" w:rsidRDefault="00D00823">
            <w:pPr>
              <w:pStyle w:val="af8"/>
            </w:pPr>
            <w:r>
              <w:t>tool</w:t>
            </w:r>
          </w:p>
        </w:tc>
        <w:tc>
          <w:tcPr>
            <w:tcW w:w="1411" w:type="dxa"/>
            <w:tcBorders>
              <w:top w:val="nil"/>
              <w:left w:val="nil"/>
              <w:bottom w:val="single" w:sz="4" w:space="0" w:color="auto"/>
              <w:right w:val="single" w:sz="4" w:space="0" w:color="auto"/>
            </w:tcBorders>
            <w:shd w:val="clear" w:color="auto" w:fill="auto"/>
            <w:noWrap/>
            <w:vAlign w:val="center"/>
          </w:tcPr>
          <w:p w14:paraId="7D753AC6" w14:textId="77777777" w:rsidR="00C204C8" w:rsidRDefault="00D00823">
            <w:pPr>
              <w:pStyle w:val="af8"/>
            </w:pPr>
            <w:r>
              <w:rPr>
                <w:rFonts w:hint="eastAsia"/>
              </w:rPr>
              <w:t>工具</w:t>
            </w:r>
          </w:p>
        </w:tc>
      </w:tr>
      <w:tr w:rsidR="00C204C8" w14:paraId="707F6F48"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233041EE" w14:textId="77777777" w:rsidR="00C204C8" w:rsidRDefault="00D00823">
            <w:pPr>
              <w:pStyle w:val="af8"/>
            </w:pPr>
            <w:r>
              <w:t>walkthrough</w:t>
            </w:r>
          </w:p>
        </w:tc>
        <w:tc>
          <w:tcPr>
            <w:tcW w:w="1560" w:type="dxa"/>
            <w:tcBorders>
              <w:top w:val="nil"/>
              <w:left w:val="nil"/>
              <w:bottom w:val="single" w:sz="4" w:space="0" w:color="auto"/>
              <w:right w:val="single" w:sz="4" w:space="0" w:color="auto"/>
            </w:tcBorders>
            <w:shd w:val="clear" w:color="auto" w:fill="auto"/>
            <w:noWrap/>
            <w:vAlign w:val="center"/>
          </w:tcPr>
          <w:p w14:paraId="0D5E05A8" w14:textId="77777777" w:rsidR="00C204C8" w:rsidRDefault="00D00823">
            <w:pPr>
              <w:pStyle w:val="af8"/>
            </w:pPr>
            <w:r>
              <w:rPr>
                <w:rFonts w:hint="eastAsia"/>
              </w:rPr>
              <w:t>走查</w:t>
            </w:r>
          </w:p>
        </w:tc>
        <w:tc>
          <w:tcPr>
            <w:tcW w:w="2552" w:type="dxa"/>
            <w:tcBorders>
              <w:top w:val="nil"/>
              <w:left w:val="nil"/>
              <w:bottom w:val="single" w:sz="4" w:space="0" w:color="auto"/>
              <w:right w:val="single" w:sz="4" w:space="0" w:color="auto"/>
            </w:tcBorders>
            <w:shd w:val="clear" w:color="auto" w:fill="auto"/>
            <w:noWrap/>
            <w:vAlign w:val="center"/>
          </w:tcPr>
          <w:p w14:paraId="6B0BA85D" w14:textId="77777777" w:rsidR="00C204C8" w:rsidRDefault="00D00823">
            <w:pPr>
              <w:pStyle w:val="af8"/>
            </w:pPr>
            <w:r>
              <w:t>virtual team</w:t>
            </w:r>
          </w:p>
        </w:tc>
        <w:tc>
          <w:tcPr>
            <w:tcW w:w="1411" w:type="dxa"/>
            <w:tcBorders>
              <w:top w:val="nil"/>
              <w:left w:val="nil"/>
              <w:bottom w:val="single" w:sz="4" w:space="0" w:color="auto"/>
              <w:right w:val="single" w:sz="4" w:space="0" w:color="auto"/>
            </w:tcBorders>
            <w:shd w:val="clear" w:color="auto" w:fill="auto"/>
            <w:noWrap/>
            <w:vAlign w:val="center"/>
          </w:tcPr>
          <w:p w14:paraId="3946E9AD" w14:textId="77777777" w:rsidR="00C204C8" w:rsidRDefault="00D00823">
            <w:pPr>
              <w:pStyle w:val="af8"/>
            </w:pPr>
            <w:r>
              <w:rPr>
                <w:rFonts w:hint="eastAsia"/>
              </w:rPr>
              <w:t>虚拟团队</w:t>
            </w:r>
          </w:p>
        </w:tc>
      </w:tr>
      <w:tr w:rsidR="00C204C8" w14:paraId="11CD12DC"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63DD0A66" w14:textId="77777777" w:rsidR="00C204C8" w:rsidRDefault="00D00823">
            <w:pPr>
              <w:pStyle w:val="af8"/>
            </w:pPr>
            <w:r>
              <w:t>work package</w:t>
            </w:r>
          </w:p>
        </w:tc>
        <w:tc>
          <w:tcPr>
            <w:tcW w:w="1560" w:type="dxa"/>
            <w:tcBorders>
              <w:top w:val="nil"/>
              <w:left w:val="nil"/>
              <w:bottom w:val="single" w:sz="4" w:space="0" w:color="auto"/>
              <w:right w:val="single" w:sz="4" w:space="0" w:color="auto"/>
            </w:tcBorders>
            <w:shd w:val="clear" w:color="auto" w:fill="auto"/>
            <w:noWrap/>
            <w:vAlign w:val="center"/>
          </w:tcPr>
          <w:p w14:paraId="31E4E4F7" w14:textId="77777777" w:rsidR="00C204C8" w:rsidRDefault="00D00823">
            <w:pPr>
              <w:pStyle w:val="af8"/>
            </w:pPr>
            <w:r>
              <w:rPr>
                <w:rFonts w:hint="eastAsia"/>
              </w:rPr>
              <w:t>工作包</w:t>
            </w:r>
          </w:p>
        </w:tc>
        <w:tc>
          <w:tcPr>
            <w:tcW w:w="2552" w:type="dxa"/>
            <w:tcBorders>
              <w:top w:val="nil"/>
              <w:left w:val="nil"/>
              <w:bottom w:val="single" w:sz="4" w:space="0" w:color="auto"/>
              <w:right w:val="single" w:sz="4" w:space="0" w:color="auto"/>
            </w:tcBorders>
            <w:shd w:val="clear" w:color="auto" w:fill="auto"/>
            <w:noWrap/>
            <w:vAlign w:val="center"/>
          </w:tcPr>
          <w:p w14:paraId="35309F83" w14:textId="77777777" w:rsidR="00C204C8" w:rsidRDefault="00D00823">
            <w:pPr>
              <w:pStyle w:val="af8"/>
            </w:pPr>
            <w:r>
              <w:t>withdrawal</w:t>
            </w:r>
          </w:p>
        </w:tc>
        <w:tc>
          <w:tcPr>
            <w:tcW w:w="1411" w:type="dxa"/>
            <w:tcBorders>
              <w:top w:val="nil"/>
              <w:left w:val="nil"/>
              <w:bottom w:val="single" w:sz="4" w:space="0" w:color="auto"/>
              <w:right w:val="single" w:sz="4" w:space="0" w:color="auto"/>
            </w:tcBorders>
            <w:shd w:val="clear" w:color="auto" w:fill="auto"/>
            <w:noWrap/>
            <w:vAlign w:val="center"/>
          </w:tcPr>
          <w:p w14:paraId="25643EE1" w14:textId="77777777" w:rsidR="00C204C8" w:rsidRDefault="00D00823">
            <w:pPr>
              <w:pStyle w:val="af8"/>
            </w:pPr>
            <w:r>
              <w:rPr>
                <w:rFonts w:hint="eastAsia"/>
              </w:rPr>
              <w:t>撤退</w:t>
            </w:r>
          </w:p>
        </w:tc>
      </w:tr>
      <w:tr w:rsidR="00C204C8" w14:paraId="3EF901EA"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03594297" w14:textId="77777777" w:rsidR="00C204C8" w:rsidRDefault="00D00823">
            <w:pPr>
              <w:pStyle w:val="af8"/>
            </w:pPr>
            <w:r>
              <w:t>risk response</w:t>
            </w:r>
          </w:p>
        </w:tc>
        <w:tc>
          <w:tcPr>
            <w:tcW w:w="1560" w:type="dxa"/>
            <w:tcBorders>
              <w:top w:val="nil"/>
              <w:left w:val="nil"/>
              <w:bottom w:val="single" w:sz="4" w:space="0" w:color="auto"/>
              <w:right w:val="single" w:sz="4" w:space="0" w:color="auto"/>
            </w:tcBorders>
            <w:shd w:val="clear" w:color="auto" w:fill="auto"/>
            <w:noWrap/>
            <w:vAlign w:val="center"/>
          </w:tcPr>
          <w:p w14:paraId="125C44F8" w14:textId="77777777" w:rsidR="00C204C8" w:rsidRDefault="00D00823">
            <w:pPr>
              <w:pStyle w:val="af8"/>
            </w:pPr>
            <w:r>
              <w:rPr>
                <w:rFonts w:hint="eastAsia"/>
              </w:rPr>
              <w:t>风险应对</w:t>
            </w:r>
          </w:p>
        </w:tc>
        <w:tc>
          <w:tcPr>
            <w:tcW w:w="2552" w:type="dxa"/>
            <w:tcBorders>
              <w:top w:val="nil"/>
              <w:left w:val="nil"/>
              <w:bottom w:val="single" w:sz="4" w:space="0" w:color="auto"/>
              <w:right w:val="single" w:sz="4" w:space="0" w:color="auto"/>
            </w:tcBorders>
            <w:shd w:val="clear" w:color="auto" w:fill="auto"/>
            <w:noWrap/>
            <w:vAlign w:val="center"/>
          </w:tcPr>
          <w:p w14:paraId="78CE94B7" w14:textId="77777777" w:rsidR="00C204C8" w:rsidRDefault="00D00823">
            <w:pPr>
              <w:pStyle w:val="af8"/>
            </w:pPr>
            <w:r>
              <w:t>workaround</w:t>
            </w:r>
          </w:p>
        </w:tc>
        <w:tc>
          <w:tcPr>
            <w:tcW w:w="1411" w:type="dxa"/>
            <w:tcBorders>
              <w:top w:val="nil"/>
              <w:left w:val="nil"/>
              <w:bottom w:val="single" w:sz="4" w:space="0" w:color="auto"/>
              <w:right w:val="single" w:sz="4" w:space="0" w:color="auto"/>
            </w:tcBorders>
            <w:shd w:val="clear" w:color="auto" w:fill="auto"/>
            <w:noWrap/>
            <w:vAlign w:val="center"/>
          </w:tcPr>
          <w:p w14:paraId="282C1A48" w14:textId="77777777" w:rsidR="00C204C8" w:rsidRDefault="00D00823">
            <w:pPr>
              <w:pStyle w:val="af8"/>
            </w:pPr>
            <w:r>
              <w:rPr>
                <w:rFonts w:hint="eastAsia"/>
              </w:rPr>
              <w:t>权变措施</w:t>
            </w:r>
          </w:p>
        </w:tc>
      </w:tr>
      <w:tr w:rsidR="00C204C8" w14:paraId="6BA6F50B"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71CB4BF7" w14:textId="77777777" w:rsidR="00C204C8" w:rsidRDefault="00D00823">
            <w:pPr>
              <w:pStyle w:val="af8"/>
            </w:pPr>
            <w:r>
              <w:t>risk aversion</w:t>
            </w:r>
          </w:p>
        </w:tc>
        <w:tc>
          <w:tcPr>
            <w:tcW w:w="1560" w:type="dxa"/>
            <w:tcBorders>
              <w:top w:val="nil"/>
              <w:left w:val="nil"/>
              <w:bottom w:val="single" w:sz="4" w:space="0" w:color="auto"/>
              <w:right w:val="single" w:sz="4" w:space="0" w:color="auto"/>
            </w:tcBorders>
            <w:shd w:val="clear" w:color="auto" w:fill="auto"/>
            <w:noWrap/>
            <w:vAlign w:val="center"/>
          </w:tcPr>
          <w:p w14:paraId="1F2E3A65" w14:textId="77777777" w:rsidR="00C204C8" w:rsidRDefault="00D00823">
            <w:pPr>
              <w:pStyle w:val="af8"/>
            </w:pPr>
            <w:r>
              <w:rPr>
                <w:rFonts w:hint="eastAsia"/>
              </w:rPr>
              <w:t>风险规避</w:t>
            </w:r>
          </w:p>
        </w:tc>
        <w:tc>
          <w:tcPr>
            <w:tcW w:w="2552" w:type="dxa"/>
            <w:tcBorders>
              <w:top w:val="nil"/>
              <w:left w:val="nil"/>
              <w:bottom w:val="single" w:sz="4" w:space="0" w:color="auto"/>
              <w:right w:val="single" w:sz="4" w:space="0" w:color="auto"/>
            </w:tcBorders>
            <w:shd w:val="clear" w:color="auto" w:fill="auto"/>
            <w:noWrap/>
            <w:vAlign w:val="center"/>
          </w:tcPr>
          <w:p w14:paraId="4B82EB50" w14:textId="77777777" w:rsidR="00C204C8" w:rsidRDefault="00D00823">
            <w:pPr>
              <w:pStyle w:val="af8"/>
            </w:pPr>
            <w:r>
              <w:t>risk acceptance</w:t>
            </w:r>
          </w:p>
        </w:tc>
        <w:tc>
          <w:tcPr>
            <w:tcW w:w="1411" w:type="dxa"/>
            <w:tcBorders>
              <w:top w:val="nil"/>
              <w:left w:val="nil"/>
              <w:bottom w:val="single" w:sz="4" w:space="0" w:color="auto"/>
              <w:right w:val="single" w:sz="4" w:space="0" w:color="auto"/>
            </w:tcBorders>
            <w:shd w:val="clear" w:color="auto" w:fill="auto"/>
            <w:noWrap/>
            <w:vAlign w:val="center"/>
          </w:tcPr>
          <w:p w14:paraId="788A45DC" w14:textId="77777777" w:rsidR="00C204C8" w:rsidRDefault="00D00823">
            <w:pPr>
              <w:pStyle w:val="af8"/>
            </w:pPr>
            <w:r>
              <w:rPr>
                <w:rFonts w:hint="eastAsia"/>
              </w:rPr>
              <w:t>风险接收</w:t>
            </w:r>
          </w:p>
        </w:tc>
      </w:tr>
      <w:tr w:rsidR="00C204C8" w14:paraId="32986E51"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7F138507" w14:textId="77777777" w:rsidR="00C204C8" w:rsidRDefault="00D00823">
            <w:pPr>
              <w:pStyle w:val="af8"/>
            </w:pPr>
            <w:r>
              <w:t>residual transference</w:t>
            </w:r>
          </w:p>
        </w:tc>
        <w:tc>
          <w:tcPr>
            <w:tcW w:w="1560" w:type="dxa"/>
            <w:tcBorders>
              <w:top w:val="nil"/>
              <w:left w:val="nil"/>
              <w:bottom w:val="single" w:sz="4" w:space="0" w:color="auto"/>
              <w:right w:val="single" w:sz="4" w:space="0" w:color="auto"/>
            </w:tcBorders>
            <w:shd w:val="clear" w:color="auto" w:fill="auto"/>
            <w:noWrap/>
            <w:vAlign w:val="center"/>
          </w:tcPr>
          <w:p w14:paraId="2AE35C40" w14:textId="77777777" w:rsidR="00C204C8" w:rsidRDefault="00D00823">
            <w:pPr>
              <w:pStyle w:val="af8"/>
            </w:pPr>
            <w:r>
              <w:rPr>
                <w:rFonts w:hint="eastAsia"/>
              </w:rPr>
              <w:t>风险转移</w:t>
            </w:r>
          </w:p>
        </w:tc>
        <w:tc>
          <w:tcPr>
            <w:tcW w:w="2552" w:type="dxa"/>
            <w:tcBorders>
              <w:top w:val="nil"/>
              <w:left w:val="nil"/>
              <w:bottom w:val="single" w:sz="4" w:space="0" w:color="auto"/>
              <w:right w:val="single" w:sz="4" w:space="0" w:color="auto"/>
            </w:tcBorders>
            <w:shd w:val="clear" w:color="auto" w:fill="auto"/>
            <w:noWrap/>
            <w:vAlign w:val="center"/>
          </w:tcPr>
          <w:p w14:paraId="6F56BCB8" w14:textId="77777777" w:rsidR="00C204C8" w:rsidRDefault="00D00823">
            <w:pPr>
              <w:pStyle w:val="af8"/>
            </w:pPr>
            <w:r>
              <w:t>risk mitigation</w:t>
            </w:r>
          </w:p>
        </w:tc>
        <w:tc>
          <w:tcPr>
            <w:tcW w:w="1411" w:type="dxa"/>
            <w:tcBorders>
              <w:top w:val="nil"/>
              <w:left w:val="nil"/>
              <w:bottom w:val="single" w:sz="4" w:space="0" w:color="auto"/>
              <w:right w:val="single" w:sz="4" w:space="0" w:color="auto"/>
            </w:tcBorders>
            <w:shd w:val="clear" w:color="auto" w:fill="auto"/>
            <w:noWrap/>
            <w:vAlign w:val="center"/>
          </w:tcPr>
          <w:p w14:paraId="6D92C4E5" w14:textId="77777777" w:rsidR="00C204C8" w:rsidRDefault="00D00823">
            <w:pPr>
              <w:pStyle w:val="af8"/>
            </w:pPr>
            <w:r>
              <w:rPr>
                <w:rFonts w:hint="eastAsia"/>
              </w:rPr>
              <w:t>风险缓解</w:t>
            </w:r>
          </w:p>
        </w:tc>
      </w:tr>
      <w:tr w:rsidR="00C204C8" w14:paraId="71C6D790"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1CCCED46" w14:textId="77777777" w:rsidR="00C204C8" w:rsidRDefault="00D00823">
            <w:pPr>
              <w:pStyle w:val="af8"/>
            </w:pPr>
            <w:r>
              <w:t>system documentation</w:t>
            </w:r>
          </w:p>
        </w:tc>
        <w:tc>
          <w:tcPr>
            <w:tcW w:w="1560" w:type="dxa"/>
            <w:tcBorders>
              <w:top w:val="nil"/>
              <w:left w:val="nil"/>
              <w:bottom w:val="single" w:sz="4" w:space="0" w:color="auto"/>
              <w:right w:val="single" w:sz="4" w:space="0" w:color="auto"/>
            </w:tcBorders>
            <w:shd w:val="clear" w:color="auto" w:fill="auto"/>
            <w:noWrap/>
            <w:vAlign w:val="center"/>
          </w:tcPr>
          <w:p w14:paraId="7CB753B8" w14:textId="77777777" w:rsidR="00C204C8" w:rsidRDefault="00D00823">
            <w:pPr>
              <w:pStyle w:val="af8"/>
            </w:pPr>
            <w:r>
              <w:rPr>
                <w:rFonts w:hint="eastAsia"/>
              </w:rPr>
              <w:t>系统文档</w:t>
            </w:r>
          </w:p>
        </w:tc>
        <w:tc>
          <w:tcPr>
            <w:tcW w:w="2552" w:type="dxa"/>
            <w:tcBorders>
              <w:top w:val="nil"/>
              <w:left w:val="nil"/>
              <w:bottom w:val="single" w:sz="4" w:space="0" w:color="auto"/>
              <w:right w:val="single" w:sz="4" w:space="0" w:color="auto"/>
            </w:tcBorders>
            <w:shd w:val="clear" w:color="auto" w:fill="auto"/>
            <w:noWrap/>
            <w:vAlign w:val="center"/>
          </w:tcPr>
          <w:p w14:paraId="2013AA04" w14:textId="77777777" w:rsidR="00C204C8" w:rsidRDefault="00D00823">
            <w:pPr>
              <w:pStyle w:val="af8"/>
            </w:pPr>
            <w:r>
              <w:t>residual risk</w:t>
            </w:r>
          </w:p>
        </w:tc>
        <w:tc>
          <w:tcPr>
            <w:tcW w:w="1411" w:type="dxa"/>
            <w:tcBorders>
              <w:top w:val="nil"/>
              <w:left w:val="nil"/>
              <w:bottom w:val="single" w:sz="4" w:space="0" w:color="auto"/>
              <w:right w:val="single" w:sz="4" w:space="0" w:color="auto"/>
            </w:tcBorders>
            <w:shd w:val="clear" w:color="auto" w:fill="auto"/>
            <w:noWrap/>
            <w:vAlign w:val="center"/>
          </w:tcPr>
          <w:p w14:paraId="2D6E0BC9" w14:textId="77777777" w:rsidR="00C204C8" w:rsidRDefault="00D00823">
            <w:pPr>
              <w:pStyle w:val="af8"/>
            </w:pPr>
            <w:r>
              <w:rPr>
                <w:rFonts w:hint="eastAsia"/>
              </w:rPr>
              <w:t>残余风险</w:t>
            </w:r>
          </w:p>
        </w:tc>
      </w:tr>
      <w:tr w:rsidR="00C204C8" w14:paraId="31851118" w14:textId="77777777">
        <w:trPr>
          <w:cantSplit/>
          <w:trHeight w:val="23"/>
        </w:trPr>
        <w:tc>
          <w:tcPr>
            <w:tcW w:w="2404" w:type="dxa"/>
            <w:tcBorders>
              <w:top w:val="nil"/>
              <w:left w:val="single" w:sz="4" w:space="0" w:color="auto"/>
              <w:bottom w:val="single" w:sz="4" w:space="0" w:color="auto"/>
              <w:right w:val="single" w:sz="4" w:space="0" w:color="auto"/>
            </w:tcBorders>
            <w:shd w:val="clear" w:color="auto" w:fill="auto"/>
            <w:noWrap/>
            <w:vAlign w:val="center"/>
          </w:tcPr>
          <w:p w14:paraId="74489C55" w14:textId="77777777" w:rsidR="00C204C8" w:rsidRDefault="00D00823">
            <w:pPr>
              <w:pStyle w:val="af8"/>
            </w:pPr>
            <w:r>
              <w:t>product documentation</w:t>
            </w:r>
          </w:p>
        </w:tc>
        <w:tc>
          <w:tcPr>
            <w:tcW w:w="1560" w:type="dxa"/>
            <w:tcBorders>
              <w:top w:val="nil"/>
              <w:left w:val="nil"/>
              <w:bottom w:val="single" w:sz="4" w:space="0" w:color="auto"/>
              <w:right w:val="single" w:sz="4" w:space="0" w:color="auto"/>
            </w:tcBorders>
            <w:shd w:val="clear" w:color="auto" w:fill="auto"/>
            <w:noWrap/>
            <w:vAlign w:val="center"/>
          </w:tcPr>
          <w:p w14:paraId="20A24DCF" w14:textId="77777777" w:rsidR="00C204C8" w:rsidRDefault="00D00823">
            <w:pPr>
              <w:pStyle w:val="af8"/>
            </w:pPr>
            <w:r>
              <w:rPr>
                <w:rFonts w:hint="eastAsia"/>
              </w:rPr>
              <w:t>产品文档</w:t>
            </w:r>
          </w:p>
        </w:tc>
        <w:tc>
          <w:tcPr>
            <w:tcW w:w="2552" w:type="dxa"/>
            <w:tcBorders>
              <w:top w:val="nil"/>
              <w:left w:val="nil"/>
              <w:bottom w:val="single" w:sz="4" w:space="0" w:color="auto"/>
              <w:right w:val="single" w:sz="4" w:space="0" w:color="auto"/>
            </w:tcBorders>
            <w:shd w:val="clear" w:color="auto" w:fill="auto"/>
            <w:noWrap/>
            <w:vAlign w:val="center"/>
          </w:tcPr>
          <w:p w14:paraId="0D8FCB74" w14:textId="77777777" w:rsidR="00C204C8" w:rsidRDefault="00D00823">
            <w:pPr>
              <w:pStyle w:val="af8"/>
            </w:pPr>
            <w:r>
              <w:t>user documentation</w:t>
            </w:r>
          </w:p>
        </w:tc>
        <w:tc>
          <w:tcPr>
            <w:tcW w:w="1411" w:type="dxa"/>
            <w:tcBorders>
              <w:top w:val="nil"/>
              <w:left w:val="nil"/>
              <w:bottom w:val="single" w:sz="4" w:space="0" w:color="auto"/>
              <w:right w:val="single" w:sz="4" w:space="0" w:color="auto"/>
            </w:tcBorders>
            <w:shd w:val="clear" w:color="auto" w:fill="auto"/>
            <w:noWrap/>
            <w:vAlign w:val="center"/>
          </w:tcPr>
          <w:p w14:paraId="607CDF08" w14:textId="77777777" w:rsidR="00C204C8" w:rsidRDefault="00D00823">
            <w:pPr>
              <w:pStyle w:val="af8"/>
            </w:pPr>
            <w:r>
              <w:rPr>
                <w:rFonts w:hint="eastAsia"/>
              </w:rPr>
              <w:t>用户文档</w:t>
            </w:r>
          </w:p>
        </w:tc>
      </w:tr>
      <w:tr w:rsidR="00C204C8" w14:paraId="371E8138" w14:textId="77777777">
        <w:trPr>
          <w:cantSplit/>
          <w:trHeight w:val="23"/>
        </w:trPr>
        <w:tc>
          <w:tcPr>
            <w:tcW w:w="24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DA1BB" w14:textId="77777777" w:rsidR="00C204C8" w:rsidRDefault="00D00823">
            <w:pPr>
              <w:pStyle w:val="af8"/>
            </w:pPr>
            <w:r>
              <w:t>qualitative risk analysis</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2F625EDF" w14:textId="77777777" w:rsidR="00C204C8" w:rsidRDefault="00D00823">
            <w:pPr>
              <w:pStyle w:val="af8"/>
            </w:pPr>
            <w:r>
              <w:rPr>
                <w:rFonts w:hint="eastAsia"/>
              </w:rPr>
              <w:t>定性风险分析</w:t>
            </w:r>
          </w:p>
        </w:tc>
        <w:tc>
          <w:tcPr>
            <w:tcW w:w="2552" w:type="dxa"/>
            <w:tcBorders>
              <w:top w:val="single" w:sz="4" w:space="0" w:color="auto"/>
              <w:left w:val="nil"/>
              <w:bottom w:val="single" w:sz="4" w:space="0" w:color="auto"/>
              <w:right w:val="single" w:sz="4" w:space="0" w:color="auto"/>
            </w:tcBorders>
            <w:shd w:val="clear" w:color="auto" w:fill="auto"/>
            <w:noWrap/>
            <w:vAlign w:val="center"/>
          </w:tcPr>
          <w:p w14:paraId="6BDE65FA" w14:textId="77777777" w:rsidR="00C204C8" w:rsidRDefault="00D00823">
            <w:pPr>
              <w:pStyle w:val="af8"/>
            </w:pPr>
            <w:r>
              <w:t>quantitative risk analysis</w:t>
            </w:r>
          </w:p>
        </w:tc>
        <w:tc>
          <w:tcPr>
            <w:tcW w:w="1411" w:type="dxa"/>
            <w:tcBorders>
              <w:top w:val="single" w:sz="4" w:space="0" w:color="auto"/>
              <w:left w:val="nil"/>
              <w:bottom w:val="single" w:sz="4" w:space="0" w:color="auto"/>
              <w:right w:val="single" w:sz="4" w:space="0" w:color="auto"/>
            </w:tcBorders>
            <w:shd w:val="clear" w:color="auto" w:fill="auto"/>
            <w:noWrap/>
            <w:vAlign w:val="center"/>
          </w:tcPr>
          <w:p w14:paraId="4DFB2746" w14:textId="77777777" w:rsidR="00C204C8" w:rsidRDefault="00D00823">
            <w:pPr>
              <w:pStyle w:val="af8"/>
            </w:pPr>
            <w:r>
              <w:rPr>
                <w:rFonts w:hint="eastAsia"/>
              </w:rPr>
              <w:t>定量风险分析</w:t>
            </w:r>
          </w:p>
        </w:tc>
      </w:tr>
      <w:tr w:rsidR="00C204C8" w14:paraId="66939231" w14:textId="77777777">
        <w:trPr>
          <w:cantSplit/>
          <w:trHeight w:val="395"/>
        </w:trPr>
        <w:tc>
          <w:tcPr>
            <w:tcW w:w="24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0248D" w14:textId="77777777" w:rsidR="00C204C8" w:rsidRDefault="00D00823">
            <w:pPr>
              <w:pStyle w:val="af8"/>
            </w:pPr>
            <w:r>
              <w:t>enterprise environment factors</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2596FB95" w14:textId="77777777" w:rsidR="00C204C8" w:rsidRDefault="00D00823">
            <w:pPr>
              <w:pStyle w:val="af8"/>
            </w:pPr>
            <w:r>
              <w:rPr>
                <w:rFonts w:hint="eastAsia"/>
              </w:rPr>
              <w:t>事业环境因素</w:t>
            </w:r>
          </w:p>
        </w:tc>
        <w:tc>
          <w:tcPr>
            <w:tcW w:w="2552" w:type="dxa"/>
            <w:tcBorders>
              <w:top w:val="single" w:sz="4" w:space="0" w:color="auto"/>
              <w:left w:val="nil"/>
              <w:bottom w:val="single" w:sz="4" w:space="0" w:color="auto"/>
              <w:right w:val="single" w:sz="4" w:space="0" w:color="auto"/>
            </w:tcBorders>
            <w:shd w:val="clear" w:color="auto" w:fill="auto"/>
            <w:noWrap/>
            <w:vAlign w:val="center"/>
          </w:tcPr>
          <w:p w14:paraId="2C3E4C1C" w14:textId="77777777" w:rsidR="00C204C8" w:rsidRDefault="00D00823">
            <w:pPr>
              <w:pStyle w:val="af8"/>
            </w:pPr>
            <w:r>
              <w:t>organization process assets</w:t>
            </w:r>
          </w:p>
        </w:tc>
        <w:tc>
          <w:tcPr>
            <w:tcW w:w="1411" w:type="dxa"/>
            <w:tcBorders>
              <w:top w:val="single" w:sz="4" w:space="0" w:color="auto"/>
              <w:left w:val="nil"/>
              <w:bottom w:val="single" w:sz="4" w:space="0" w:color="auto"/>
              <w:right w:val="single" w:sz="4" w:space="0" w:color="auto"/>
            </w:tcBorders>
            <w:shd w:val="clear" w:color="auto" w:fill="auto"/>
            <w:noWrap/>
            <w:vAlign w:val="center"/>
          </w:tcPr>
          <w:p w14:paraId="6CFAA4DD" w14:textId="77777777" w:rsidR="00C204C8" w:rsidRDefault="00D00823">
            <w:pPr>
              <w:pStyle w:val="af8"/>
            </w:pPr>
            <w:r>
              <w:rPr>
                <w:rFonts w:hint="eastAsia"/>
              </w:rPr>
              <w:t>组织过程资产</w:t>
            </w:r>
          </w:p>
        </w:tc>
      </w:tr>
    </w:tbl>
    <w:p w14:paraId="465C4ED2" w14:textId="77777777" w:rsidR="00C204C8" w:rsidRDefault="00C204C8">
      <w:pPr>
        <w:pStyle w:val="1"/>
        <w:spacing w:before="163" w:after="163"/>
        <w:sectPr w:rsidR="00C204C8">
          <w:pgSz w:w="9979" w:h="14175"/>
          <w:pgMar w:top="851" w:right="1021" w:bottom="851" w:left="1021" w:header="397" w:footer="397" w:gutter="0"/>
          <w:cols w:space="720"/>
          <w:docGrid w:type="linesAndChars" w:linePitch="326"/>
        </w:sectPr>
      </w:pPr>
      <w:bookmarkStart w:id="219" w:name="_Toc531854265"/>
    </w:p>
    <w:p w14:paraId="5E48B324" w14:textId="77777777" w:rsidR="00C204C8" w:rsidRDefault="00D00823" w:rsidP="008E7638">
      <w:pPr>
        <w:pStyle w:val="1"/>
        <w:spacing w:beforeLines="0" w:before="0" w:afterLines="0" w:after="0"/>
        <w:rPr>
          <w:b w:val="0"/>
          <w:bCs/>
        </w:rPr>
      </w:pPr>
      <w:bookmarkStart w:id="220" w:name="_Toc57389026"/>
      <w:bookmarkStart w:id="221" w:name="_Toc4513468"/>
      <w:bookmarkStart w:id="222" w:name="_Toc57884010"/>
      <w:bookmarkStart w:id="223" w:name="_Toc139633980"/>
      <w:r>
        <w:rPr>
          <w:rFonts w:hint="eastAsia"/>
          <w:b w:val="0"/>
          <w:bCs/>
        </w:rPr>
        <w:lastRenderedPageBreak/>
        <w:t>附录</w:t>
      </w:r>
      <w:r>
        <w:rPr>
          <w:b w:val="0"/>
          <w:bCs/>
        </w:rPr>
        <w:t>3</w:t>
      </w:r>
      <w:r>
        <w:rPr>
          <w:rFonts w:hint="eastAsia"/>
          <w:b w:val="0"/>
          <w:bCs/>
        </w:rPr>
        <w:t>常见术语英文缩写</w:t>
      </w:r>
      <w:bookmarkEnd w:id="219"/>
      <w:bookmarkEnd w:id="220"/>
      <w:bookmarkEnd w:id="221"/>
      <w:bookmarkEnd w:id="222"/>
      <w:bookmarkEnd w:id="223"/>
    </w:p>
    <w:tbl>
      <w:tblPr>
        <w:tblW w:w="7927" w:type="dxa"/>
        <w:jc w:val="center"/>
        <w:tblLayout w:type="fixed"/>
        <w:tblLook w:val="04A0" w:firstRow="1" w:lastRow="0" w:firstColumn="1" w:lastColumn="0" w:noHBand="0" w:noVBand="1"/>
      </w:tblPr>
      <w:tblGrid>
        <w:gridCol w:w="987"/>
        <w:gridCol w:w="4094"/>
        <w:gridCol w:w="2846"/>
      </w:tblGrid>
      <w:tr w:rsidR="00C204C8" w14:paraId="504683E2"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D58A7" w14:textId="77777777" w:rsidR="00C204C8" w:rsidRDefault="00D00823">
            <w:pPr>
              <w:pStyle w:val="af8"/>
            </w:pPr>
            <w:r>
              <w:rPr>
                <w:rFonts w:hint="eastAsia"/>
              </w:rPr>
              <w:t>缩写</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690EB9B6" w14:textId="77777777" w:rsidR="00C204C8" w:rsidRDefault="00D00823">
            <w:pPr>
              <w:pStyle w:val="af8"/>
            </w:pPr>
            <w:r>
              <w:rPr>
                <w:rFonts w:hint="eastAsia"/>
              </w:rPr>
              <w:t>英文</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74F75A0C" w14:textId="77777777" w:rsidR="00C204C8" w:rsidRDefault="00D00823">
            <w:pPr>
              <w:pStyle w:val="af8"/>
            </w:pPr>
            <w:r>
              <w:rPr>
                <w:rFonts w:hint="eastAsia"/>
              </w:rPr>
              <w:t>中文</w:t>
            </w:r>
          </w:p>
        </w:tc>
      </w:tr>
      <w:tr w:rsidR="00C204C8" w14:paraId="7E01EDDC"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42F4" w14:textId="77777777" w:rsidR="00C204C8" w:rsidRDefault="00D00823">
            <w:pPr>
              <w:pStyle w:val="af8"/>
            </w:pPr>
            <w:r>
              <w:t>ADM</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3B9B59EA" w14:textId="77777777" w:rsidR="00C204C8" w:rsidRDefault="00D00823">
            <w:pPr>
              <w:pStyle w:val="af8"/>
            </w:pPr>
            <w:r>
              <w:t>arrow diagram method</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51D54697" w14:textId="77777777" w:rsidR="00C204C8" w:rsidRDefault="00D00823">
            <w:pPr>
              <w:pStyle w:val="af8"/>
            </w:pPr>
            <w:r>
              <w:rPr>
                <w:rFonts w:hint="eastAsia"/>
              </w:rPr>
              <w:t>箭线图法</w:t>
            </w:r>
          </w:p>
        </w:tc>
      </w:tr>
      <w:tr w:rsidR="00C204C8" w14:paraId="1B635C86"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0F1D6A" w14:textId="77777777" w:rsidR="00C204C8" w:rsidRDefault="00D00823">
            <w:pPr>
              <w:pStyle w:val="af8"/>
            </w:pPr>
            <w:r>
              <w:t>AOA</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7DE83529" w14:textId="77777777" w:rsidR="00C204C8" w:rsidRDefault="00D00823">
            <w:pPr>
              <w:pStyle w:val="af8"/>
            </w:pPr>
            <w:r>
              <w:t>active on the row</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504C54F0" w14:textId="77777777" w:rsidR="00C204C8" w:rsidRDefault="00D00823">
            <w:pPr>
              <w:pStyle w:val="af8"/>
            </w:pPr>
            <w:r>
              <w:rPr>
                <w:rFonts w:hint="eastAsia"/>
              </w:rPr>
              <w:t>双代号网络法</w:t>
            </w:r>
          </w:p>
        </w:tc>
      </w:tr>
      <w:tr w:rsidR="00C204C8" w14:paraId="56D6AB50"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13248" w14:textId="77777777" w:rsidR="00C204C8" w:rsidRDefault="00D00823">
            <w:pPr>
              <w:pStyle w:val="af8"/>
            </w:pPr>
            <w:r>
              <w:t>CPM</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5352D76F" w14:textId="77777777" w:rsidR="00C204C8" w:rsidRDefault="00D00823">
            <w:pPr>
              <w:pStyle w:val="af8"/>
            </w:pPr>
            <w:r>
              <w:t>critical path method</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2C1FB104" w14:textId="77777777" w:rsidR="00C204C8" w:rsidRDefault="00D00823">
            <w:pPr>
              <w:pStyle w:val="af8"/>
            </w:pPr>
            <w:r>
              <w:rPr>
                <w:rFonts w:hint="eastAsia"/>
              </w:rPr>
              <w:t>关键路径法</w:t>
            </w:r>
          </w:p>
        </w:tc>
      </w:tr>
      <w:tr w:rsidR="00C204C8" w14:paraId="63F9E99C"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F322" w14:textId="77777777" w:rsidR="00C204C8" w:rsidRDefault="00D00823">
            <w:pPr>
              <w:pStyle w:val="af8"/>
            </w:pPr>
            <w:r>
              <w:t>PDM</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625A1560" w14:textId="77777777" w:rsidR="00C204C8" w:rsidRDefault="00D00823">
            <w:pPr>
              <w:pStyle w:val="af8"/>
            </w:pPr>
            <w:r>
              <w:t>precedence diagram method</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34F2DC4B" w14:textId="77777777" w:rsidR="00C204C8" w:rsidRDefault="00D00823">
            <w:pPr>
              <w:pStyle w:val="af8"/>
            </w:pPr>
            <w:r>
              <w:rPr>
                <w:rFonts w:hint="eastAsia"/>
              </w:rPr>
              <w:t>前导图法</w:t>
            </w:r>
          </w:p>
        </w:tc>
      </w:tr>
      <w:tr w:rsidR="00C204C8" w14:paraId="06D0A434"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3E0A4" w14:textId="77777777" w:rsidR="00C204C8" w:rsidRDefault="00D00823">
            <w:pPr>
              <w:pStyle w:val="af8"/>
            </w:pPr>
            <w:r>
              <w:t>PERT</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2F4D9453" w14:textId="77777777" w:rsidR="00C204C8" w:rsidRDefault="00D00823">
            <w:pPr>
              <w:pStyle w:val="af8"/>
            </w:pPr>
            <w:r>
              <w:t>program evaluation and review technique</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4E3FF617" w14:textId="77777777" w:rsidR="00C204C8" w:rsidRDefault="00D00823">
            <w:pPr>
              <w:pStyle w:val="af8"/>
            </w:pPr>
            <w:r>
              <w:rPr>
                <w:rFonts w:hint="eastAsia"/>
              </w:rPr>
              <w:t>计划评审技术</w:t>
            </w:r>
          </w:p>
        </w:tc>
      </w:tr>
      <w:tr w:rsidR="00C204C8" w14:paraId="22261200"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81C2F" w14:textId="77777777" w:rsidR="00C204C8" w:rsidRDefault="00D00823">
            <w:pPr>
              <w:pStyle w:val="af8"/>
            </w:pPr>
            <w:r>
              <w:t>EF</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3C9E00E1" w14:textId="77777777" w:rsidR="00C204C8" w:rsidRDefault="00D00823">
            <w:pPr>
              <w:pStyle w:val="af8"/>
            </w:pPr>
            <w:r>
              <w:t>earliest finish time</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14948E5C" w14:textId="77777777" w:rsidR="00C204C8" w:rsidRDefault="00D00823">
            <w:pPr>
              <w:pStyle w:val="af8"/>
            </w:pPr>
            <w:r>
              <w:rPr>
                <w:rFonts w:hint="eastAsia"/>
              </w:rPr>
              <w:t>最早完成时间</w:t>
            </w:r>
          </w:p>
        </w:tc>
      </w:tr>
      <w:tr w:rsidR="00C204C8" w14:paraId="633A2E0B"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D54C8" w14:textId="77777777" w:rsidR="00C204C8" w:rsidRDefault="00D00823">
            <w:pPr>
              <w:pStyle w:val="af8"/>
            </w:pPr>
            <w:r>
              <w:t>LF</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2DFA3AC6" w14:textId="77777777" w:rsidR="00C204C8" w:rsidRDefault="00D00823">
            <w:pPr>
              <w:pStyle w:val="af8"/>
            </w:pPr>
            <w:r>
              <w:t>latest</w:t>
            </w:r>
            <w:r>
              <w:rPr>
                <w:rFonts w:cs="Calibri"/>
              </w:rPr>
              <w:t> </w:t>
            </w:r>
            <w:r>
              <w:t>finish time</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73AD87A8" w14:textId="77777777" w:rsidR="00C204C8" w:rsidRDefault="00D00823">
            <w:pPr>
              <w:pStyle w:val="af8"/>
            </w:pPr>
            <w:r>
              <w:rPr>
                <w:rFonts w:hint="eastAsia"/>
              </w:rPr>
              <w:t>最迟结束时间</w:t>
            </w:r>
          </w:p>
        </w:tc>
      </w:tr>
      <w:tr w:rsidR="00C204C8" w14:paraId="52D641B3"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53922" w14:textId="77777777" w:rsidR="00C204C8" w:rsidRDefault="00D00823">
            <w:pPr>
              <w:pStyle w:val="af8"/>
            </w:pPr>
            <w:r>
              <w:t>LS</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456D9EB9" w14:textId="77777777" w:rsidR="00C204C8" w:rsidRDefault="00D00823">
            <w:pPr>
              <w:pStyle w:val="af8"/>
            </w:pPr>
            <w:r>
              <w:t>latest start time</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196F0317" w14:textId="77777777" w:rsidR="00C204C8" w:rsidRDefault="00D00823">
            <w:pPr>
              <w:pStyle w:val="af8"/>
            </w:pPr>
            <w:r>
              <w:rPr>
                <w:rFonts w:hint="eastAsia"/>
              </w:rPr>
              <w:t>最迟开始时间</w:t>
            </w:r>
          </w:p>
        </w:tc>
      </w:tr>
      <w:tr w:rsidR="00C204C8" w14:paraId="1FAC6615"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360A6" w14:textId="77777777" w:rsidR="00C204C8" w:rsidRDefault="00D00823">
            <w:pPr>
              <w:pStyle w:val="af8"/>
            </w:pPr>
            <w:r>
              <w:t>FF</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16BF7402" w14:textId="77777777" w:rsidR="00C204C8" w:rsidRDefault="00D00823">
            <w:pPr>
              <w:pStyle w:val="af8"/>
            </w:pPr>
            <w:r>
              <w:t>free float</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49D230F1" w14:textId="77777777" w:rsidR="00C204C8" w:rsidRDefault="00D00823">
            <w:pPr>
              <w:pStyle w:val="af8"/>
            </w:pPr>
            <w:r>
              <w:rPr>
                <w:rFonts w:hint="eastAsia"/>
              </w:rPr>
              <w:t>自由时差</w:t>
            </w:r>
          </w:p>
        </w:tc>
      </w:tr>
      <w:tr w:rsidR="00C204C8" w14:paraId="22891248"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D4EB3A" w14:textId="77777777" w:rsidR="00C204C8" w:rsidRDefault="00D00823">
            <w:pPr>
              <w:pStyle w:val="af8"/>
            </w:pPr>
            <w:r>
              <w:t>TF</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0A50E15F" w14:textId="77777777" w:rsidR="00C204C8" w:rsidRDefault="00D00823">
            <w:pPr>
              <w:pStyle w:val="af8"/>
            </w:pPr>
            <w:r>
              <w:t>total float</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5BE2B00F" w14:textId="77777777" w:rsidR="00C204C8" w:rsidRDefault="00D00823">
            <w:pPr>
              <w:pStyle w:val="af8"/>
            </w:pPr>
            <w:r>
              <w:rPr>
                <w:rFonts w:hint="eastAsia"/>
              </w:rPr>
              <w:t>总时差</w:t>
            </w:r>
          </w:p>
        </w:tc>
      </w:tr>
      <w:tr w:rsidR="00C204C8" w14:paraId="4E997E43"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F1E08" w14:textId="77777777" w:rsidR="00C204C8" w:rsidRDefault="00D00823">
            <w:pPr>
              <w:pStyle w:val="af8"/>
            </w:pPr>
            <w:r>
              <w:t>EVM</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30801CDB" w14:textId="77777777" w:rsidR="00C204C8" w:rsidRDefault="00D00823">
            <w:pPr>
              <w:pStyle w:val="af8"/>
            </w:pPr>
            <w:r>
              <w:t>earned value management</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3DDFD274" w14:textId="77777777" w:rsidR="00C204C8" w:rsidRDefault="00D00823">
            <w:pPr>
              <w:pStyle w:val="af8"/>
            </w:pPr>
            <w:r>
              <w:rPr>
                <w:rFonts w:hint="eastAsia"/>
              </w:rPr>
              <w:t>挣值管理</w:t>
            </w:r>
          </w:p>
        </w:tc>
      </w:tr>
      <w:tr w:rsidR="00C204C8" w14:paraId="2AC1C65A" w14:textId="77777777">
        <w:trPr>
          <w:cantSplit/>
          <w:trHeight w:val="20"/>
          <w:jc w:val="center"/>
        </w:trPr>
        <w:tc>
          <w:tcPr>
            <w:tcW w:w="987" w:type="dxa"/>
            <w:tcBorders>
              <w:top w:val="nil"/>
              <w:left w:val="single" w:sz="4" w:space="0" w:color="auto"/>
              <w:bottom w:val="single" w:sz="4" w:space="0" w:color="auto"/>
              <w:right w:val="single" w:sz="4" w:space="0" w:color="auto"/>
            </w:tcBorders>
            <w:shd w:val="clear" w:color="auto" w:fill="auto"/>
            <w:vAlign w:val="center"/>
          </w:tcPr>
          <w:p w14:paraId="718DAD2C" w14:textId="77777777" w:rsidR="00C204C8" w:rsidRDefault="00D00823">
            <w:pPr>
              <w:pStyle w:val="af8"/>
            </w:pPr>
            <w:r>
              <w:t>AC</w:t>
            </w:r>
          </w:p>
        </w:tc>
        <w:tc>
          <w:tcPr>
            <w:tcW w:w="4094" w:type="dxa"/>
            <w:tcBorders>
              <w:top w:val="nil"/>
              <w:left w:val="nil"/>
              <w:bottom w:val="single" w:sz="4" w:space="0" w:color="auto"/>
              <w:right w:val="single" w:sz="4" w:space="0" w:color="auto"/>
            </w:tcBorders>
            <w:shd w:val="clear" w:color="auto" w:fill="auto"/>
            <w:vAlign w:val="center"/>
          </w:tcPr>
          <w:p w14:paraId="63397335" w14:textId="77777777" w:rsidR="00C204C8" w:rsidRDefault="00D00823">
            <w:pPr>
              <w:pStyle w:val="af8"/>
            </w:pPr>
            <w:r>
              <w:t>actual cost</w:t>
            </w:r>
          </w:p>
        </w:tc>
        <w:tc>
          <w:tcPr>
            <w:tcW w:w="2846" w:type="dxa"/>
            <w:tcBorders>
              <w:top w:val="nil"/>
              <w:left w:val="nil"/>
              <w:bottom w:val="single" w:sz="4" w:space="0" w:color="auto"/>
              <w:right w:val="single" w:sz="4" w:space="0" w:color="auto"/>
            </w:tcBorders>
            <w:shd w:val="clear" w:color="auto" w:fill="auto"/>
            <w:noWrap/>
            <w:vAlign w:val="center"/>
          </w:tcPr>
          <w:p w14:paraId="2E05ACC5" w14:textId="77777777" w:rsidR="00C204C8" w:rsidRDefault="00D00823">
            <w:pPr>
              <w:pStyle w:val="af8"/>
            </w:pPr>
            <w:r>
              <w:rPr>
                <w:rFonts w:hint="eastAsia"/>
              </w:rPr>
              <w:t>已完成工作量的实际费用</w:t>
            </w:r>
          </w:p>
        </w:tc>
      </w:tr>
      <w:tr w:rsidR="00C204C8" w14:paraId="2252DFEB"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E33ACB" w14:textId="77777777" w:rsidR="00C204C8" w:rsidRDefault="00D00823">
            <w:pPr>
              <w:pStyle w:val="af8"/>
            </w:pPr>
            <w:r>
              <w:t>PV</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36535E41" w14:textId="77777777" w:rsidR="00C204C8" w:rsidRDefault="00D00823">
            <w:pPr>
              <w:pStyle w:val="af8"/>
            </w:pPr>
            <w:r>
              <w:t>plan value</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3753BBA8" w14:textId="77777777" w:rsidR="00C204C8" w:rsidRDefault="00D00823">
            <w:pPr>
              <w:pStyle w:val="af8"/>
            </w:pPr>
            <w:r>
              <w:rPr>
                <w:rFonts w:hint="eastAsia"/>
              </w:rPr>
              <w:t>计划工作量的预算费用</w:t>
            </w:r>
          </w:p>
        </w:tc>
      </w:tr>
      <w:tr w:rsidR="00C204C8" w14:paraId="044543A5"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50393" w14:textId="77777777" w:rsidR="00C204C8" w:rsidRDefault="00D00823">
            <w:pPr>
              <w:pStyle w:val="af8"/>
            </w:pPr>
            <w:r>
              <w:t>EV</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1E470A00" w14:textId="77777777" w:rsidR="00C204C8" w:rsidRDefault="00D00823">
            <w:pPr>
              <w:pStyle w:val="af8"/>
            </w:pPr>
            <w:r>
              <w:t>earned value</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2657758C" w14:textId="77777777" w:rsidR="00C204C8" w:rsidRDefault="00D00823">
            <w:pPr>
              <w:pStyle w:val="af8"/>
            </w:pPr>
            <w:r>
              <w:rPr>
                <w:rFonts w:hint="eastAsia"/>
              </w:rPr>
              <w:t>已完成工作量的预算成本</w:t>
            </w:r>
          </w:p>
        </w:tc>
      </w:tr>
      <w:tr w:rsidR="00C204C8" w14:paraId="1CDF8AFC"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0C4DD" w14:textId="77777777" w:rsidR="00C204C8" w:rsidRDefault="00D00823">
            <w:pPr>
              <w:pStyle w:val="af8"/>
            </w:pPr>
            <w:r>
              <w:t>CV</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7FCD4DC3" w14:textId="77777777" w:rsidR="00C204C8" w:rsidRDefault="00D00823">
            <w:pPr>
              <w:pStyle w:val="af8"/>
            </w:pPr>
            <w:r>
              <w:t>cost</w:t>
            </w:r>
            <w:r>
              <w:rPr>
                <w:rFonts w:cs="Calibri"/>
              </w:rPr>
              <w:t> </w:t>
            </w:r>
            <w:r>
              <w:t>variance</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022D3F3C" w14:textId="77777777" w:rsidR="00C204C8" w:rsidRDefault="00D00823">
            <w:pPr>
              <w:pStyle w:val="af8"/>
            </w:pPr>
            <w:r>
              <w:rPr>
                <w:rFonts w:hint="eastAsia"/>
              </w:rPr>
              <w:t>成本偏差</w:t>
            </w:r>
          </w:p>
        </w:tc>
      </w:tr>
      <w:tr w:rsidR="00C204C8" w14:paraId="6BCD3086"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E3A324" w14:textId="77777777" w:rsidR="00C204C8" w:rsidRDefault="00D00823">
            <w:pPr>
              <w:pStyle w:val="af8"/>
            </w:pPr>
            <w:r>
              <w:t>SV</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25F67266" w14:textId="77777777" w:rsidR="00C204C8" w:rsidRDefault="00D00823">
            <w:pPr>
              <w:pStyle w:val="af8"/>
            </w:pPr>
            <w:r>
              <w:t>schedule variance</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7A8F701E" w14:textId="77777777" w:rsidR="00C204C8" w:rsidRDefault="00D00823">
            <w:pPr>
              <w:pStyle w:val="af8"/>
            </w:pPr>
            <w:r>
              <w:rPr>
                <w:rFonts w:hint="eastAsia"/>
              </w:rPr>
              <w:t>进度偏差</w:t>
            </w:r>
          </w:p>
        </w:tc>
      </w:tr>
      <w:tr w:rsidR="00C204C8" w14:paraId="03DA3F3C"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CB67CF" w14:textId="77777777" w:rsidR="00C204C8" w:rsidRDefault="00D00823">
            <w:pPr>
              <w:pStyle w:val="af8"/>
            </w:pPr>
            <w:r>
              <w:t>CPI</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4B5A5607" w14:textId="77777777" w:rsidR="00C204C8" w:rsidRDefault="00D00823">
            <w:pPr>
              <w:pStyle w:val="af8"/>
            </w:pPr>
            <w:r>
              <w:t>cost performed index</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63A31E9C" w14:textId="77777777" w:rsidR="00C204C8" w:rsidRDefault="00D00823">
            <w:pPr>
              <w:pStyle w:val="af8"/>
            </w:pPr>
            <w:r>
              <w:rPr>
                <w:rFonts w:hint="eastAsia"/>
              </w:rPr>
              <w:t>成本绩效指标</w:t>
            </w:r>
          </w:p>
        </w:tc>
      </w:tr>
      <w:tr w:rsidR="00C204C8" w14:paraId="3FF67BF0"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89E3C" w14:textId="77777777" w:rsidR="00C204C8" w:rsidRDefault="00D00823">
            <w:pPr>
              <w:pStyle w:val="af8"/>
            </w:pPr>
            <w:r>
              <w:t>SPI</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539B61E6" w14:textId="77777777" w:rsidR="00C204C8" w:rsidRDefault="00D00823">
            <w:pPr>
              <w:pStyle w:val="af8"/>
            </w:pPr>
            <w:r>
              <w:t>schedule</w:t>
            </w:r>
            <w:r>
              <w:rPr>
                <w:rFonts w:cs="Calibri"/>
              </w:rPr>
              <w:t> </w:t>
            </w:r>
            <w:r>
              <w:t>performed index</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0B07A94C" w14:textId="77777777" w:rsidR="00C204C8" w:rsidRDefault="00D00823">
            <w:pPr>
              <w:pStyle w:val="af8"/>
            </w:pPr>
            <w:r>
              <w:rPr>
                <w:rFonts w:hint="eastAsia"/>
              </w:rPr>
              <w:t>进度绩效指标</w:t>
            </w:r>
          </w:p>
        </w:tc>
      </w:tr>
      <w:tr w:rsidR="00C204C8" w14:paraId="14FDA7CB"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D69EC" w14:textId="77777777" w:rsidR="00C204C8" w:rsidRDefault="00D00823">
            <w:pPr>
              <w:pStyle w:val="af8"/>
            </w:pPr>
            <w:r>
              <w:t>ETC</w:t>
            </w:r>
          </w:p>
        </w:tc>
        <w:tc>
          <w:tcPr>
            <w:tcW w:w="4094" w:type="dxa"/>
            <w:tcBorders>
              <w:top w:val="single" w:sz="4" w:space="0" w:color="auto"/>
              <w:left w:val="nil"/>
              <w:bottom w:val="single" w:sz="4" w:space="0" w:color="auto"/>
              <w:right w:val="single" w:sz="4" w:space="0" w:color="auto"/>
            </w:tcBorders>
            <w:shd w:val="clear" w:color="auto" w:fill="auto"/>
            <w:noWrap/>
            <w:vAlign w:val="center"/>
          </w:tcPr>
          <w:p w14:paraId="2DD5645E" w14:textId="77777777" w:rsidR="00C204C8" w:rsidRDefault="00D00823">
            <w:pPr>
              <w:pStyle w:val="af8"/>
            </w:pPr>
            <w:r>
              <w:t>estimate to complete</w:t>
            </w: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6E7837B2" w14:textId="77777777" w:rsidR="00C204C8" w:rsidRDefault="00D00823">
            <w:pPr>
              <w:pStyle w:val="af8"/>
            </w:pPr>
            <w:r>
              <w:rPr>
                <w:rFonts w:hint="eastAsia"/>
              </w:rPr>
              <w:t>完成尚需成本估算</w:t>
            </w:r>
          </w:p>
        </w:tc>
      </w:tr>
      <w:tr w:rsidR="00C204C8" w14:paraId="0CAC75FB" w14:textId="77777777">
        <w:trPr>
          <w:cantSplit/>
          <w:trHeight w:val="20"/>
          <w:jc w:val="center"/>
        </w:trPr>
        <w:tc>
          <w:tcPr>
            <w:tcW w:w="987" w:type="dxa"/>
            <w:tcBorders>
              <w:top w:val="nil"/>
              <w:left w:val="single" w:sz="4" w:space="0" w:color="auto"/>
              <w:bottom w:val="single" w:sz="4" w:space="0" w:color="auto"/>
              <w:right w:val="single" w:sz="4" w:space="0" w:color="auto"/>
            </w:tcBorders>
            <w:shd w:val="clear" w:color="auto" w:fill="auto"/>
            <w:vAlign w:val="center"/>
          </w:tcPr>
          <w:p w14:paraId="621AE199" w14:textId="77777777" w:rsidR="00C204C8" w:rsidRDefault="00D00823">
            <w:pPr>
              <w:pStyle w:val="af8"/>
            </w:pPr>
            <w:r>
              <w:t>EAC</w:t>
            </w:r>
          </w:p>
        </w:tc>
        <w:tc>
          <w:tcPr>
            <w:tcW w:w="4094" w:type="dxa"/>
            <w:tcBorders>
              <w:top w:val="nil"/>
              <w:left w:val="nil"/>
              <w:bottom w:val="single" w:sz="4" w:space="0" w:color="auto"/>
              <w:right w:val="single" w:sz="4" w:space="0" w:color="auto"/>
            </w:tcBorders>
            <w:shd w:val="clear" w:color="auto" w:fill="auto"/>
            <w:vAlign w:val="center"/>
          </w:tcPr>
          <w:p w14:paraId="3C4D9608" w14:textId="77777777" w:rsidR="00C204C8" w:rsidRDefault="00D00823">
            <w:pPr>
              <w:pStyle w:val="af8"/>
            </w:pPr>
            <w:r>
              <w:t>estimate at completion</w:t>
            </w:r>
          </w:p>
        </w:tc>
        <w:tc>
          <w:tcPr>
            <w:tcW w:w="2846" w:type="dxa"/>
            <w:tcBorders>
              <w:top w:val="nil"/>
              <w:left w:val="nil"/>
              <w:bottom w:val="single" w:sz="4" w:space="0" w:color="auto"/>
              <w:right w:val="single" w:sz="4" w:space="0" w:color="auto"/>
            </w:tcBorders>
            <w:shd w:val="clear" w:color="auto" w:fill="auto"/>
            <w:noWrap/>
            <w:vAlign w:val="center"/>
          </w:tcPr>
          <w:p w14:paraId="07817685" w14:textId="77777777" w:rsidR="00C204C8" w:rsidRDefault="00D00823">
            <w:pPr>
              <w:pStyle w:val="af8"/>
            </w:pPr>
            <w:r>
              <w:rPr>
                <w:rFonts w:hint="eastAsia"/>
              </w:rPr>
              <w:t>完成时估算</w:t>
            </w:r>
          </w:p>
        </w:tc>
      </w:tr>
      <w:tr w:rsidR="00C204C8" w14:paraId="63251B17" w14:textId="77777777">
        <w:trPr>
          <w:cantSplit/>
          <w:trHeight w:val="20"/>
          <w:jc w:val="center"/>
        </w:trPr>
        <w:tc>
          <w:tcPr>
            <w:tcW w:w="987" w:type="dxa"/>
            <w:tcBorders>
              <w:top w:val="nil"/>
              <w:left w:val="single" w:sz="4" w:space="0" w:color="auto"/>
              <w:bottom w:val="single" w:sz="4" w:space="0" w:color="auto"/>
              <w:right w:val="single" w:sz="4" w:space="0" w:color="auto"/>
            </w:tcBorders>
            <w:shd w:val="clear" w:color="auto" w:fill="auto"/>
            <w:vAlign w:val="center"/>
          </w:tcPr>
          <w:p w14:paraId="4F36D15C" w14:textId="77777777" w:rsidR="00C204C8" w:rsidRDefault="00D00823">
            <w:pPr>
              <w:pStyle w:val="af8"/>
            </w:pPr>
            <w:r>
              <w:t>BAC</w:t>
            </w:r>
          </w:p>
        </w:tc>
        <w:tc>
          <w:tcPr>
            <w:tcW w:w="4094" w:type="dxa"/>
            <w:tcBorders>
              <w:top w:val="nil"/>
              <w:left w:val="nil"/>
              <w:bottom w:val="single" w:sz="4" w:space="0" w:color="auto"/>
              <w:right w:val="single" w:sz="4" w:space="0" w:color="auto"/>
            </w:tcBorders>
            <w:shd w:val="clear" w:color="auto" w:fill="auto"/>
            <w:vAlign w:val="center"/>
          </w:tcPr>
          <w:p w14:paraId="050A9296" w14:textId="77777777" w:rsidR="00C204C8" w:rsidRDefault="00D00823">
            <w:pPr>
              <w:pStyle w:val="af8"/>
            </w:pPr>
            <w:r>
              <w:t>budget at completion</w:t>
            </w:r>
          </w:p>
        </w:tc>
        <w:tc>
          <w:tcPr>
            <w:tcW w:w="2846" w:type="dxa"/>
            <w:tcBorders>
              <w:top w:val="nil"/>
              <w:left w:val="nil"/>
              <w:bottom w:val="single" w:sz="4" w:space="0" w:color="auto"/>
              <w:right w:val="single" w:sz="4" w:space="0" w:color="auto"/>
            </w:tcBorders>
            <w:shd w:val="clear" w:color="auto" w:fill="auto"/>
            <w:noWrap/>
            <w:vAlign w:val="center"/>
          </w:tcPr>
          <w:p w14:paraId="01A64802" w14:textId="77777777" w:rsidR="00C204C8" w:rsidRDefault="00D00823">
            <w:pPr>
              <w:pStyle w:val="af8"/>
            </w:pPr>
            <w:r>
              <w:rPr>
                <w:rFonts w:hint="eastAsia"/>
              </w:rPr>
              <w:t>计划总额</w:t>
            </w:r>
          </w:p>
        </w:tc>
      </w:tr>
      <w:tr w:rsidR="00C204C8" w14:paraId="65791CD9" w14:textId="77777777">
        <w:trPr>
          <w:cantSplit/>
          <w:trHeight w:val="20"/>
          <w:jc w:val="center"/>
        </w:trPr>
        <w:tc>
          <w:tcPr>
            <w:tcW w:w="987" w:type="dxa"/>
            <w:tcBorders>
              <w:top w:val="nil"/>
              <w:left w:val="single" w:sz="4" w:space="0" w:color="auto"/>
              <w:bottom w:val="single" w:sz="4" w:space="0" w:color="auto"/>
              <w:right w:val="single" w:sz="4" w:space="0" w:color="auto"/>
            </w:tcBorders>
            <w:shd w:val="clear" w:color="auto" w:fill="auto"/>
            <w:vAlign w:val="center"/>
          </w:tcPr>
          <w:p w14:paraId="218D1B33" w14:textId="77777777" w:rsidR="00C204C8" w:rsidRDefault="00D00823">
            <w:pPr>
              <w:pStyle w:val="af8"/>
            </w:pPr>
            <w:r>
              <w:t>CCB</w:t>
            </w:r>
          </w:p>
        </w:tc>
        <w:tc>
          <w:tcPr>
            <w:tcW w:w="4094" w:type="dxa"/>
            <w:tcBorders>
              <w:top w:val="nil"/>
              <w:left w:val="nil"/>
              <w:bottom w:val="single" w:sz="4" w:space="0" w:color="auto"/>
              <w:right w:val="single" w:sz="4" w:space="0" w:color="auto"/>
            </w:tcBorders>
            <w:shd w:val="clear" w:color="auto" w:fill="auto"/>
            <w:vAlign w:val="center"/>
          </w:tcPr>
          <w:p w14:paraId="3D592A4D" w14:textId="77777777" w:rsidR="00C204C8" w:rsidRDefault="00D00823">
            <w:pPr>
              <w:pStyle w:val="af8"/>
            </w:pPr>
            <w:r>
              <w:t>change control board</w:t>
            </w:r>
          </w:p>
        </w:tc>
        <w:tc>
          <w:tcPr>
            <w:tcW w:w="2846" w:type="dxa"/>
            <w:tcBorders>
              <w:top w:val="nil"/>
              <w:left w:val="nil"/>
              <w:bottom w:val="single" w:sz="4" w:space="0" w:color="auto"/>
              <w:right w:val="single" w:sz="4" w:space="0" w:color="auto"/>
            </w:tcBorders>
            <w:shd w:val="clear" w:color="auto" w:fill="auto"/>
            <w:noWrap/>
            <w:vAlign w:val="center"/>
          </w:tcPr>
          <w:p w14:paraId="20B89D59" w14:textId="77777777" w:rsidR="00C204C8" w:rsidRDefault="00D00823">
            <w:pPr>
              <w:pStyle w:val="af8"/>
            </w:pPr>
            <w:r>
              <w:rPr>
                <w:rFonts w:hint="eastAsia"/>
              </w:rPr>
              <w:t>变更控制委员会</w:t>
            </w:r>
          </w:p>
        </w:tc>
      </w:tr>
      <w:tr w:rsidR="00C204C8" w14:paraId="520B200C" w14:textId="77777777">
        <w:trPr>
          <w:cantSplit/>
          <w:trHeight w:val="20"/>
          <w:jc w:val="center"/>
        </w:trPr>
        <w:tc>
          <w:tcPr>
            <w:tcW w:w="987" w:type="dxa"/>
            <w:tcBorders>
              <w:top w:val="nil"/>
              <w:left w:val="single" w:sz="4" w:space="0" w:color="auto"/>
              <w:bottom w:val="single" w:sz="4" w:space="0" w:color="auto"/>
              <w:right w:val="single" w:sz="4" w:space="0" w:color="auto"/>
            </w:tcBorders>
            <w:shd w:val="clear" w:color="auto" w:fill="auto"/>
            <w:vAlign w:val="center"/>
          </w:tcPr>
          <w:p w14:paraId="772E6DCB" w14:textId="77777777" w:rsidR="00C204C8" w:rsidRDefault="00D00823">
            <w:pPr>
              <w:pStyle w:val="af8"/>
            </w:pPr>
            <w:r>
              <w:t>CMO</w:t>
            </w:r>
          </w:p>
        </w:tc>
        <w:tc>
          <w:tcPr>
            <w:tcW w:w="4094" w:type="dxa"/>
            <w:tcBorders>
              <w:top w:val="nil"/>
              <w:left w:val="nil"/>
              <w:bottom w:val="single" w:sz="4" w:space="0" w:color="auto"/>
              <w:right w:val="single" w:sz="4" w:space="0" w:color="auto"/>
            </w:tcBorders>
            <w:shd w:val="clear" w:color="auto" w:fill="auto"/>
            <w:vAlign w:val="center"/>
          </w:tcPr>
          <w:p w14:paraId="4B36EF72" w14:textId="77777777" w:rsidR="00C204C8" w:rsidRDefault="00D00823">
            <w:pPr>
              <w:pStyle w:val="af8"/>
            </w:pPr>
            <w:r>
              <w:t>configuration management officer</w:t>
            </w:r>
          </w:p>
        </w:tc>
        <w:tc>
          <w:tcPr>
            <w:tcW w:w="2846" w:type="dxa"/>
            <w:tcBorders>
              <w:top w:val="nil"/>
              <w:left w:val="nil"/>
              <w:bottom w:val="single" w:sz="4" w:space="0" w:color="auto"/>
              <w:right w:val="single" w:sz="4" w:space="0" w:color="auto"/>
            </w:tcBorders>
            <w:shd w:val="clear" w:color="auto" w:fill="auto"/>
            <w:noWrap/>
            <w:vAlign w:val="center"/>
          </w:tcPr>
          <w:p w14:paraId="158CB512" w14:textId="77777777" w:rsidR="00C204C8" w:rsidRDefault="00D00823">
            <w:pPr>
              <w:pStyle w:val="af8"/>
            </w:pPr>
            <w:r>
              <w:rPr>
                <w:rFonts w:hint="eastAsia"/>
              </w:rPr>
              <w:t>配置管理员</w:t>
            </w:r>
          </w:p>
        </w:tc>
      </w:tr>
      <w:tr w:rsidR="00C204C8" w14:paraId="723387A5" w14:textId="77777777">
        <w:trPr>
          <w:cantSplit/>
          <w:trHeight w:val="20"/>
          <w:jc w:val="center"/>
        </w:trPr>
        <w:tc>
          <w:tcPr>
            <w:tcW w:w="987" w:type="dxa"/>
            <w:tcBorders>
              <w:top w:val="nil"/>
              <w:left w:val="single" w:sz="4" w:space="0" w:color="auto"/>
              <w:bottom w:val="single" w:sz="4" w:space="0" w:color="auto"/>
              <w:right w:val="single" w:sz="4" w:space="0" w:color="auto"/>
            </w:tcBorders>
            <w:shd w:val="clear" w:color="auto" w:fill="auto"/>
            <w:vAlign w:val="center"/>
          </w:tcPr>
          <w:p w14:paraId="0FD94228" w14:textId="77777777" w:rsidR="00C204C8" w:rsidRDefault="00D00823">
            <w:pPr>
              <w:pStyle w:val="af8"/>
            </w:pPr>
            <w:r>
              <w:t>OBS</w:t>
            </w:r>
          </w:p>
        </w:tc>
        <w:tc>
          <w:tcPr>
            <w:tcW w:w="4094" w:type="dxa"/>
            <w:tcBorders>
              <w:top w:val="nil"/>
              <w:left w:val="nil"/>
              <w:bottom w:val="single" w:sz="4" w:space="0" w:color="auto"/>
              <w:right w:val="single" w:sz="4" w:space="0" w:color="auto"/>
            </w:tcBorders>
            <w:shd w:val="clear" w:color="auto" w:fill="auto"/>
            <w:vAlign w:val="center"/>
          </w:tcPr>
          <w:p w14:paraId="1CCBAB2F" w14:textId="77777777" w:rsidR="00C204C8" w:rsidRDefault="00D00823">
            <w:pPr>
              <w:pStyle w:val="af8"/>
            </w:pPr>
            <w:r>
              <w:t>organization breakdown structure</w:t>
            </w:r>
          </w:p>
        </w:tc>
        <w:tc>
          <w:tcPr>
            <w:tcW w:w="2846" w:type="dxa"/>
            <w:tcBorders>
              <w:top w:val="nil"/>
              <w:left w:val="nil"/>
              <w:bottom w:val="single" w:sz="4" w:space="0" w:color="auto"/>
              <w:right w:val="single" w:sz="4" w:space="0" w:color="auto"/>
            </w:tcBorders>
            <w:shd w:val="clear" w:color="auto" w:fill="auto"/>
            <w:noWrap/>
            <w:vAlign w:val="center"/>
          </w:tcPr>
          <w:p w14:paraId="4C72FBD2" w14:textId="77777777" w:rsidR="00C204C8" w:rsidRDefault="00D00823">
            <w:pPr>
              <w:pStyle w:val="af8"/>
            </w:pPr>
            <w:r>
              <w:rPr>
                <w:rFonts w:hint="eastAsia"/>
              </w:rPr>
              <w:t>组织分解结构</w:t>
            </w:r>
          </w:p>
        </w:tc>
      </w:tr>
      <w:tr w:rsidR="00C204C8" w14:paraId="10E49CA3" w14:textId="77777777">
        <w:trPr>
          <w:cantSplit/>
          <w:trHeight w:val="20"/>
          <w:jc w:val="center"/>
        </w:trPr>
        <w:tc>
          <w:tcPr>
            <w:tcW w:w="987" w:type="dxa"/>
            <w:tcBorders>
              <w:top w:val="nil"/>
              <w:left w:val="single" w:sz="4" w:space="0" w:color="auto"/>
              <w:bottom w:val="single" w:sz="4" w:space="0" w:color="auto"/>
              <w:right w:val="single" w:sz="4" w:space="0" w:color="auto"/>
            </w:tcBorders>
            <w:shd w:val="clear" w:color="auto" w:fill="auto"/>
            <w:vAlign w:val="center"/>
          </w:tcPr>
          <w:p w14:paraId="3DE7B569" w14:textId="77777777" w:rsidR="00C204C8" w:rsidRDefault="00D00823">
            <w:pPr>
              <w:pStyle w:val="af8"/>
            </w:pPr>
            <w:r>
              <w:t>PDCA</w:t>
            </w:r>
          </w:p>
        </w:tc>
        <w:tc>
          <w:tcPr>
            <w:tcW w:w="4094" w:type="dxa"/>
            <w:tcBorders>
              <w:top w:val="nil"/>
              <w:left w:val="nil"/>
              <w:bottom w:val="single" w:sz="4" w:space="0" w:color="auto"/>
              <w:right w:val="single" w:sz="4" w:space="0" w:color="auto"/>
            </w:tcBorders>
            <w:shd w:val="clear" w:color="auto" w:fill="auto"/>
            <w:vAlign w:val="center"/>
          </w:tcPr>
          <w:p w14:paraId="7D274958" w14:textId="77777777" w:rsidR="00C204C8" w:rsidRDefault="00D00823">
            <w:pPr>
              <w:pStyle w:val="af8"/>
            </w:pPr>
            <w:r>
              <w:t>plan-do-check-action</w:t>
            </w:r>
          </w:p>
        </w:tc>
        <w:tc>
          <w:tcPr>
            <w:tcW w:w="2846" w:type="dxa"/>
            <w:tcBorders>
              <w:top w:val="nil"/>
              <w:left w:val="nil"/>
              <w:bottom w:val="single" w:sz="4" w:space="0" w:color="auto"/>
              <w:right w:val="single" w:sz="4" w:space="0" w:color="auto"/>
            </w:tcBorders>
            <w:shd w:val="clear" w:color="auto" w:fill="auto"/>
            <w:noWrap/>
            <w:vAlign w:val="center"/>
          </w:tcPr>
          <w:p w14:paraId="6735AAC1" w14:textId="77777777" w:rsidR="00C204C8" w:rsidRDefault="00D00823">
            <w:pPr>
              <w:pStyle w:val="af8"/>
            </w:pPr>
            <w:r>
              <w:rPr>
                <w:rFonts w:hint="eastAsia"/>
              </w:rPr>
              <w:t>计划</w:t>
            </w:r>
            <w:r>
              <w:t>-执行-检查-处理</w:t>
            </w:r>
          </w:p>
        </w:tc>
      </w:tr>
      <w:tr w:rsidR="00C204C8" w14:paraId="7475E513" w14:textId="77777777">
        <w:trPr>
          <w:cantSplit/>
          <w:trHeight w:val="20"/>
          <w:jc w:val="center"/>
        </w:trPr>
        <w:tc>
          <w:tcPr>
            <w:tcW w:w="987" w:type="dxa"/>
            <w:tcBorders>
              <w:top w:val="nil"/>
              <w:left w:val="single" w:sz="4" w:space="0" w:color="auto"/>
              <w:bottom w:val="single" w:sz="4" w:space="0" w:color="auto"/>
              <w:right w:val="single" w:sz="4" w:space="0" w:color="auto"/>
            </w:tcBorders>
            <w:shd w:val="clear" w:color="auto" w:fill="auto"/>
            <w:vAlign w:val="center"/>
          </w:tcPr>
          <w:p w14:paraId="3EDD2413" w14:textId="77777777" w:rsidR="00C204C8" w:rsidRDefault="00D00823">
            <w:pPr>
              <w:pStyle w:val="af8"/>
            </w:pPr>
            <w:r>
              <w:t>PMO</w:t>
            </w:r>
          </w:p>
        </w:tc>
        <w:tc>
          <w:tcPr>
            <w:tcW w:w="4094" w:type="dxa"/>
            <w:tcBorders>
              <w:top w:val="nil"/>
              <w:left w:val="nil"/>
              <w:bottom w:val="single" w:sz="4" w:space="0" w:color="auto"/>
              <w:right w:val="single" w:sz="4" w:space="0" w:color="auto"/>
            </w:tcBorders>
            <w:shd w:val="clear" w:color="auto" w:fill="auto"/>
            <w:vAlign w:val="center"/>
          </w:tcPr>
          <w:p w14:paraId="44BDB9B4" w14:textId="77777777" w:rsidR="00C204C8" w:rsidRDefault="00D00823">
            <w:pPr>
              <w:pStyle w:val="af8"/>
            </w:pPr>
            <w:r>
              <w:t>project management office</w:t>
            </w:r>
          </w:p>
        </w:tc>
        <w:tc>
          <w:tcPr>
            <w:tcW w:w="2846" w:type="dxa"/>
            <w:tcBorders>
              <w:top w:val="nil"/>
              <w:left w:val="nil"/>
              <w:bottom w:val="single" w:sz="4" w:space="0" w:color="auto"/>
              <w:right w:val="single" w:sz="4" w:space="0" w:color="auto"/>
            </w:tcBorders>
            <w:shd w:val="clear" w:color="auto" w:fill="auto"/>
            <w:noWrap/>
            <w:vAlign w:val="center"/>
          </w:tcPr>
          <w:p w14:paraId="3D8A0F33" w14:textId="77777777" w:rsidR="00C204C8" w:rsidRDefault="00D00823">
            <w:pPr>
              <w:pStyle w:val="af8"/>
            </w:pPr>
            <w:r>
              <w:rPr>
                <w:rFonts w:hint="eastAsia"/>
              </w:rPr>
              <w:t>项目管理办公室</w:t>
            </w:r>
          </w:p>
        </w:tc>
      </w:tr>
      <w:tr w:rsidR="00C204C8" w14:paraId="47C5E41A" w14:textId="77777777">
        <w:trPr>
          <w:cantSplit/>
          <w:trHeight w:val="20"/>
          <w:jc w:val="center"/>
        </w:trPr>
        <w:tc>
          <w:tcPr>
            <w:tcW w:w="987" w:type="dxa"/>
            <w:tcBorders>
              <w:top w:val="nil"/>
              <w:left w:val="single" w:sz="4" w:space="0" w:color="auto"/>
              <w:bottom w:val="single" w:sz="4" w:space="0" w:color="auto"/>
              <w:right w:val="single" w:sz="4" w:space="0" w:color="auto"/>
            </w:tcBorders>
            <w:shd w:val="clear" w:color="auto" w:fill="auto"/>
            <w:vAlign w:val="center"/>
          </w:tcPr>
          <w:p w14:paraId="5CC734DA" w14:textId="77777777" w:rsidR="00C204C8" w:rsidRDefault="00D00823">
            <w:pPr>
              <w:pStyle w:val="af8"/>
            </w:pPr>
            <w:r>
              <w:t>QC</w:t>
            </w:r>
          </w:p>
        </w:tc>
        <w:tc>
          <w:tcPr>
            <w:tcW w:w="4094" w:type="dxa"/>
            <w:tcBorders>
              <w:top w:val="nil"/>
              <w:left w:val="nil"/>
              <w:bottom w:val="single" w:sz="4" w:space="0" w:color="auto"/>
              <w:right w:val="single" w:sz="4" w:space="0" w:color="auto"/>
            </w:tcBorders>
            <w:shd w:val="clear" w:color="auto" w:fill="auto"/>
            <w:vAlign w:val="center"/>
          </w:tcPr>
          <w:p w14:paraId="61436FC7" w14:textId="77777777" w:rsidR="00C204C8" w:rsidRDefault="00D00823">
            <w:pPr>
              <w:pStyle w:val="af8"/>
            </w:pPr>
            <w:r>
              <w:t>quality control</w:t>
            </w:r>
          </w:p>
        </w:tc>
        <w:tc>
          <w:tcPr>
            <w:tcW w:w="2846" w:type="dxa"/>
            <w:tcBorders>
              <w:top w:val="nil"/>
              <w:left w:val="nil"/>
              <w:bottom w:val="single" w:sz="4" w:space="0" w:color="auto"/>
              <w:right w:val="single" w:sz="4" w:space="0" w:color="auto"/>
            </w:tcBorders>
            <w:shd w:val="clear" w:color="auto" w:fill="auto"/>
            <w:noWrap/>
            <w:vAlign w:val="center"/>
          </w:tcPr>
          <w:p w14:paraId="7324044D" w14:textId="77777777" w:rsidR="00C204C8" w:rsidRDefault="00D00823">
            <w:pPr>
              <w:pStyle w:val="af8"/>
            </w:pPr>
            <w:r>
              <w:rPr>
                <w:rFonts w:hint="eastAsia"/>
              </w:rPr>
              <w:t>质量控制</w:t>
            </w:r>
          </w:p>
        </w:tc>
      </w:tr>
      <w:tr w:rsidR="00C204C8" w14:paraId="7704784D" w14:textId="77777777">
        <w:trPr>
          <w:cantSplit/>
          <w:trHeight w:val="20"/>
          <w:jc w:val="center"/>
        </w:trPr>
        <w:tc>
          <w:tcPr>
            <w:tcW w:w="987" w:type="dxa"/>
            <w:tcBorders>
              <w:top w:val="nil"/>
              <w:left w:val="single" w:sz="4" w:space="0" w:color="auto"/>
              <w:bottom w:val="single" w:sz="4" w:space="0" w:color="auto"/>
              <w:right w:val="single" w:sz="4" w:space="0" w:color="auto"/>
            </w:tcBorders>
            <w:shd w:val="clear" w:color="auto" w:fill="auto"/>
            <w:vAlign w:val="center"/>
          </w:tcPr>
          <w:p w14:paraId="0DCC831A" w14:textId="77777777" w:rsidR="00C204C8" w:rsidRDefault="00D00823">
            <w:pPr>
              <w:pStyle w:val="af8"/>
            </w:pPr>
            <w:r>
              <w:t>RBS</w:t>
            </w:r>
          </w:p>
        </w:tc>
        <w:tc>
          <w:tcPr>
            <w:tcW w:w="4094" w:type="dxa"/>
            <w:tcBorders>
              <w:top w:val="nil"/>
              <w:left w:val="nil"/>
              <w:bottom w:val="single" w:sz="4" w:space="0" w:color="auto"/>
              <w:right w:val="single" w:sz="4" w:space="0" w:color="auto"/>
            </w:tcBorders>
            <w:shd w:val="clear" w:color="auto" w:fill="auto"/>
            <w:vAlign w:val="center"/>
          </w:tcPr>
          <w:p w14:paraId="79CE451F" w14:textId="77777777" w:rsidR="00C204C8" w:rsidRDefault="00D00823">
            <w:pPr>
              <w:pStyle w:val="af8"/>
            </w:pPr>
            <w:r>
              <w:t>resources breakdown structure</w:t>
            </w:r>
          </w:p>
        </w:tc>
        <w:tc>
          <w:tcPr>
            <w:tcW w:w="2846" w:type="dxa"/>
            <w:tcBorders>
              <w:top w:val="nil"/>
              <w:left w:val="nil"/>
              <w:bottom w:val="single" w:sz="4" w:space="0" w:color="auto"/>
              <w:right w:val="single" w:sz="4" w:space="0" w:color="auto"/>
            </w:tcBorders>
            <w:shd w:val="clear" w:color="auto" w:fill="auto"/>
            <w:noWrap/>
            <w:vAlign w:val="center"/>
          </w:tcPr>
          <w:p w14:paraId="793EBDCE" w14:textId="77777777" w:rsidR="00C204C8" w:rsidRDefault="00D00823">
            <w:pPr>
              <w:pStyle w:val="af8"/>
            </w:pPr>
            <w:r>
              <w:rPr>
                <w:rFonts w:hint="eastAsia"/>
              </w:rPr>
              <w:t>资源分解结构</w:t>
            </w:r>
          </w:p>
        </w:tc>
      </w:tr>
      <w:tr w:rsidR="00C204C8" w14:paraId="15A57EEF"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14:paraId="0188148B" w14:textId="77777777" w:rsidR="00C204C8" w:rsidRDefault="00D00823">
            <w:pPr>
              <w:pStyle w:val="af8"/>
            </w:pPr>
            <w:r>
              <w:t>SOW</w:t>
            </w: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14:paraId="5C88C1A1" w14:textId="77777777" w:rsidR="00C204C8" w:rsidRDefault="00D00823">
            <w:pPr>
              <w:pStyle w:val="af8"/>
            </w:pPr>
            <w:r>
              <w:t>statement of work</w:t>
            </w:r>
          </w:p>
        </w:tc>
        <w:tc>
          <w:tcPr>
            <w:tcW w:w="2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932FB" w14:textId="77777777" w:rsidR="00C204C8" w:rsidRDefault="00D00823">
            <w:pPr>
              <w:pStyle w:val="af8"/>
            </w:pPr>
            <w:r>
              <w:rPr>
                <w:rFonts w:hint="eastAsia"/>
              </w:rPr>
              <w:t>工作说明书</w:t>
            </w:r>
          </w:p>
        </w:tc>
      </w:tr>
      <w:tr w:rsidR="00C204C8" w14:paraId="330BAB30"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14:paraId="54458521" w14:textId="77777777" w:rsidR="00C204C8" w:rsidRDefault="00D00823">
            <w:pPr>
              <w:pStyle w:val="af8"/>
            </w:pPr>
            <w:r>
              <w:t>SWOT</w:t>
            </w: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14:paraId="0A111B8F" w14:textId="77777777" w:rsidR="00C204C8" w:rsidRDefault="00D00823">
            <w:pPr>
              <w:pStyle w:val="af8"/>
            </w:pPr>
            <w:r>
              <w:t>strengths-weaknesses-opportunities-threats</w:t>
            </w:r>
          </w:p>
        </w:tc>
        <w:tc>
          <w:tcPr>
            <w:tcW w:w="2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AE4E3" w14:textId="77777777" w:rsidR="00C204C8" w:rsidRDefault="00D00823">
            <w:pPr>
              <w:pStyle w:val="af8"/>
            </w:pPr>
            <w:r>
              <w:rPr>
                <w:rFonts w:hint="eastAsia"/>
              </w:rPr>
              <w:t>优势</w:t>
            </w:r>
            <w:r>
              <w:t>-劣势-机遇-挑战</w:t>
            </w:r>
          </w:p>
        </w:tc>
      </w:tr>
      <w:tr w:rsidR="00C204C8" w14:paraId="4CAE5653"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14:paraId="61B3184B" w14:textId="77777777" w:rsidR="00C204C8" w:rsidRDefault="00D00823">
            <w:pPr>
              <w:pStyle w:val="af8"/>
            </w:pPr>
            <w:r>
              <w:t>TQM</w:t>
            </w: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14:paraId="2EB7D681" w14:textId="77777777" w:rsidR="00C204C8" w:rsidRDefault="00D00823">
            <w:pPr>
              <w:pStyle w:val="af8"/>
            </w:pPr>
            <w:r>
              <w:t>total quality management</w:t>
            </w:r>
          </w:p>
        </w:tc>
        <w:tc>
          <w:tcPr>
            <w:tcW w:w="2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CE3DC" w14:textId="77777777" w:rsidR="00C204C8" w:rsidRDefault="00D00823">
            <w:pPr>
              <w:pStyle w:val="af8"/>
            </w:pPr>
            <w:r>
              <w:rPr>
                <w:rFonts w:hint="eastAsia"/>
              </w:rPr>
              <w:t>全面质量管理</w:t>
            </w:r>
          </w:p>
        </w:tc>
      </w:tr>
      <w:tr w:rsidR="00C204C8" w14:paraId="4B7C70AF" w14:textId="77777777">
        <w:trPr>
          <w:cantSplit/>
          <w:trHeight w:val="20"/>
          <w:jc w:val="center"/>
        </w:trPr>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14:paraId="57327B1A" w14:textId="77777777" w:rsidR="00C204C8" w:rsidRDefault="00D00823">
            <w:pPr>
              <w:pStyle w:val="af8"/>
            </w:pPr>
            <w:r>
              <w:t>WBS</w:t>
            </w: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14:paraId="46A98330" w14:textId="77777777" w:rsidR="00C204C8" w:rsidRDefault="00D00823">
            <w:pPr>
              <w:pStyle w:val="af8"/>
            </w:pPr>
            <w:r>
              <w:t>work breakdown structure</w:t>
            </w:r>
          </w:p>
        </w:tc>
        <w:tc>
          <w:tcPr>
            <w:tcW w:w="2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B41B" w14:textId="77777777" w:rsidR="00C204C8" w:rsidRDefault="00D00823">
            <w:pPr>
              <w:pStyle w:val="af8"/>
            </w:pPr>
            <w:r>
              <w:rPr>
                <w:rFonts w:hint="eastAsia"/>
              </w:rPr>
              <w:t>工作分解结构</w:t>
            </w:r>
          </w:p>
        </w:tc>
      </w:tr>
    </w:tbl>
    <w:p w14:paraId="7FFBD398" w14:textId="77777777" w:rsidR="00C204C8" w:rsidRPr="008E7638" w:rsidRDefault="00C204C8" w:rsidP="008E7638">
      <w:pPr>
        <w:ind w:firstLineChars="0" w:firstLine="0"/>
      </w:pPr>
    </w:p>
    <w:sectPr w:rsidR="00C204C8" w:rsidRPr="008E7638">
      <w:pgSz w:w="9979" w:h="14175"/>
      <w:pgMar w:top="851" w:right="1021" w:bottom="851" w:left="1021" w:header="397" w:footer="397" w:gutter="0"/>
      <w:cols w:space="720"/>
      <w:docGrid w:type="linesAndChar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MyPC" w:date="2023-04-24T11:40:00Z" w:initials="M">
    <w:p w14:paraId="5BD045F0" w14:textId="77777777" w:rsidR="00C204C8" w:rsidRDefault="00D00823">
      <w:pPr>
        <w:pStyle w:val="a4"/>
        <w:ind w:firstLine="420"/>
      </w:pPr>
      <w:r>
        <w:rPr>
          <w:rFonts w:hint="eastAsia"/>
        </w:rPr>
        <w:t>考情分析下没有内容（除了本章与第</w:t>
      </w:r>
      <w:r>
        <w:t>18</w:t>
      </w:r>
      <w:r>
        <w:rPr>
          <w:rFonts w:hint="eastAsia"/>
        </w:rPr>
        <w:t>章、第</w:t>
      </w:r>
      <w:r>
        <w:t>22</w:t>
      </w:r>
      <w:r>
        <w:rPr>
          <w:rFonts w:hint="eastAsia"/>
        </w:rPr>
        <w:t>章，其它章节都有）</w:t>
      </w:r>
    </w:p>
  </w:comment>
  <w:comment w:id="33" w:author="MyPC" w:date="2023-04-24T11:40:00Z" w:initials="M">
    <w:p w14:paraId="0C6E0F66" w14:textId="77777777" w:rsidR="00C204C8" w:rsidRDefault="00D00823">
      <w:pPr>
        <w:pStyle w:val="a4"/>
        <w:ind w:firstLine="420"/>
      </w:pPr>
      <w:r>
        <w:rPr>
          <w:rFonts w:hint="eastAsia"/>
        </w:rPr>
        <w:t>考情分析下没有内容（除了本章与第</w:t>
      </w:r>
      <w:r>
        <w:t>18</w:t>
      </w:r>
      <w:r>
        <w:rPr>
          <w:rFonts w:hint="eastAsia"/>
        </w:rPr>
        <w:t>章、第</w:t>
      </w:r>
      <w:r>
        <w:t>22</w:t>
      </w:r>
      <w:r>
        <w:rPr>
          <w:rFonts w:hint="eastAsia"/>
        </w:rPr>
        <w:t>章，其它章节都有）</w:t>
      </w:r>
    </w:p>
  </w:comment>
  <w:comment w:id="175" w:author="MyPC" w:date="2023-04-24T11:42:00Z" w:initials="M">
    <w:p w14:paraId="2CA72B64" w14:textId="77777777" w:rsidR="00C204C8" w:rsidRDefault="00D00823">
      <w:pPr>
        <w:pStyle w:val="a4"/>
        <w:ind w:firstLine="420"/>
      </w:pPr>
      <w:r>
        <w:rPr>
          <w:rFonts w:hint="eastAsia"/>
        </w:rPr>
        <w:t>考情分析下没有内容（除了第2章、本章与第</w:t>
      </w:r>
      <w:r>
        <w:t>22</w:t>
      </w:r>
      <w:r>
        <w:rPr>
          <w:rFonts w:hint="eastAsia"/>
        </w:rPr>
        <w:t>章，其它章节都有）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D045F0" w15:done="1"/>
  <w15:commentEx w15:paraId="0C6E0F66" w15:done="0"/>
  <w15:commentEx w15:paraId="2CA72B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D045F0" w16cid:durableId="282C917C"/>
  <w16cid:commentId w16cid:paraId="0C6E0F66" w16cid:durableId="282C917D"/>
  <w16cid:commentId w16cid:paraId="2CA72B64" w16cid:durableId="282C91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7154D" w14:textId="77777777" w:rsidR="00B82EE8" w:rsidRDefault="00B82EE8">
      <w:pPr>
        <w:ind w:firstLine="420"/>
      </w:pPr>
      <w:r>
        <w:separator/>
      </w:r>
    </w:p>
  </w:endnote>
  <w:endnote w:type="continuationSeparator" w:id="0">
    <w:p w14:paraId="150C3D65" w14:textId="77777777" w:rsidR="00B82EE8" w:rsidRDefault="00B82EE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 w:name="HelveticaNeue-BoldCond">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E1947" w14:textId="77777777" w:rsidR="00C204C8" w:rsidRDefault="00B82EE8">
    <w:pPr>
      <w:pStyle w:val="a7"/>
      <w:ind w:firstLineChars="0" w:firstLine="0"/>
      <w:jc w:val="center"/>
      <w:rPr>
        <w:bCs/>
        <w:sz w:val="20"/>
      </w:rPr>
    </w:pPr>
    <w:sdt>
      <w:sdtPr>
        <w:rPr>
          <w:bCs/>
          <w:sz w:val="20"/>
        </w:rPr>
        <w:id w:val="-1915998052"/>
        <w:docPartObj>
          <w:docPartGallery w:val="AutoText"/>
        </w:docPartObj>
      </w:sdtPr>
      <w:sdtEndPr/>
      <w:sdtContent>
        <w:sdt>
          <w:sdtPr>
            <w:rPr>
              <w:bCs/>
              <w:sz w:val="20"/>
            </w:rPr>
            <w:id w:val="809286703"/>
            <w:docPartObj>
              <w:docPartGallery w:val="AutoText"/>
            </w:docPartObj>
          </w:sdtPr>
          <w:sdtEndPr/>
          <w:sdtContent>
            <w:r w:rsidR="00D00823">
              <w:rPr>
                <w:rFonts w:hint="eastAsia"/>
                <w:bCs/>
                <w:sz w:val="20"/>
              </w:rPr>
              <w:t>希赛网——专业的职业教育平台</w:t>
            </w:r>
            <w:r w:rsidR="00D00823">
              <w:rPr>
                <w:bCs/>
                <w:sz w:val="20"/>
              </w:rPr>
              <w:t xml:space="preserve">                                 客服热线：400-111-9811</w:t>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0DFB3" w14:textId="77777777" w:rsidR="00C204C8" w:rsidRDefault="00B82EE8">
    <w:pPr>
      <w:pStyle w:val="a7"/>
      <w:ind w:firstLineChars="0" w:firstLine="0"/>
      <w:jc w:val="center"/>
      <w:rPr>
        <w:bCs/>
        <w:sz w:val="20"/>
      </w:rPr>
    </w:pPr>
    <w:sdt>
      <w:sdtPr>
        <w:rPr>
          <w:bCs/>
          <w:sz w:val="20"/>
        </w:rPr>
        <w:id w:val="-416789970"/>
        <w:docPartObj>
          <w:docPartGallery w:val="AutoText"/>
        </w:docPartObj>
      </w:sdtPr>
      <w:sdtEndPr/>
      <w:sdtContent>
        <w:sdt>
          <w:sdtPr>
            <w:rPr>
              <w:bCs/>
              <w:sz w:val="20"/>
            </w:rPr>
            <w:id w:val="668450704"/>
            <w:docPartObj>
              <w:docPartGallery w:val="AutoText"/>
            </w:docPartObj>
          </w:sdtPr>
          <w:sdtEndPr/>
          <w:sdtContent>
            <w:r w:rsidR="00D00823">
              <w:rPr>
                <w:rFonts w:hint="eastAsia"/>
                <w:bCs/>
                <w:sz w:val="20"/>
              </w:rPr>
              <w:t>希赛网——专业的职业教育平台</w:t>
            </w:r>
            <w:r w:rsidR="00D00823">
              <w:rPr>
                <w:bCs/>
                <w:sz w:val="20"/>
              </w:rPr>
              <w:t xml:space="preserve">                                 客服热线：400-111-9811</w:t>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DFCFC" w14:textId="77777777" w:rsidR="00C204C8" w:rsidRDefault="00C204C8">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B2A75" w14:textId="5B553E47" w:rsidR="00C204C8" w:rsidRDefault="00D00823">
    <w:pPr>
      <w:pStyle w:val="a7"/>
      <w:ind w:firstLine="360"/>
      <w:rPr>
        <w:szCs w:val="21"/>
      </w:rPr>
    </w:pPr>
    <w:r>
      <w:rPr>
        <w:lang w:val="zh-CN"/>
      </w:rPr>
      <w:t xml:space="preserve"> </w:t>
    </w:r>
    <w:r>
      <w:rPr>
        <w:b/>
        <w:bCs/>
      </w:rPr>
      <w:fldChar w:fldCharType="begin"/>
    </w:r>
    <w:r>
      <w:rPr>
        <w:b/>
        <w:bCs/>
      </w:rPr>
      <w:instrText>PAGE</w:instrText>
    </w:r>
    <w:r>
      <w:rPr>
        <w:b/>
        <w:bCs/>
      </w:rPr>
      <w:fldChar w:fldCharType="separate"/>
    </w:r>
    <w:r w:rsidR="00B14438">
      <w:rPr>
        <w:b/>
        <w:bCs/>
        <w:noProof/>
      </w:rPr>
      <w:t>60</w:t>
    </w:r>
    <w:r>
      <w:rPr>
        <w:b/>
        <w:bCs/>
      </w:rPr>
      <w:fldChar w:fldCharType="end"/>
    </w:r>
    <w:r>
      <w:rPr>
        <w:lang w:val="zh-CN"/>
      </w:rPr>
      <w:t xml:space="preserve"> / </w:t>
    </w:r>
    <w:r w:rsidR="007F7B28">
      <w:rPr>
        <w:b/>
        <w:bCs/>
      </w:rPr>
      <w:t>65</w:t>
    </w:r>
    <w:r>
      <w:t xml:space="preserve">                         客服热线：400-111-9811                  </w:t>
    </w:r>
    <w:r>
      <w:rPr>
        <w:rFonts w:hint="eastAsia"/>
      </w:rPr>
      <w:t>希赛网——专业的职业教育平台</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76DA8" w14:textId="13B68FE5" w:rsidR="008E7638" w:rsidRPr="008E7638" w:rsidRDefault="00D00823" w:rsidP="008E7638">
    <w:pPr>
      <w:pStyle w:val="a7"/>
      <w:ind w:firstLineChars="0" w:firstLine="0"/>
      <w:jc w:val="center"/>
    </w:pPr>
    <w:r>
      <w:rPr>
        <w:rFonts w:hint="eastAsia"/>
      </w:rPr>
      <w:t>希赛网——专业的职业教育平台</w:t>
    </w:r>
    <w:r>
      <w:t xml:space="preserve">             客服热线：400-111-9811               </w:t>
    </w:r>
    <w:r>
      <w:rPr>
        <w:lang w:val="zh-CN"/>
      </w:rPr>
      <w:t xml:space="preserve">                      </w:t>
    </w:r>
    <w:r>
      <w:fldChar w:fldCharType="begin"/>
    </w:r>
    <w:r>
      <w:instrText>PAGE</w:instrText>
    </w:r>
    <w:r>
      <w:fldChar w:fldCharType="separate"/>
    </w:r>
    <w:r w:rsidR="00B14438">
      <w:rPr>
        <w:noProof/>
      </w:rPr>
      <w:t>63</w:t>
    </w:r>
    <w:r>
      <w:fldChar w:fldCharType="end"/>
    </w:r>
    <w:r>
      <w:rPr>
        <w:lang w:val="zh-CN"/>
      </w:rPr>
      <w:t xml:space="preserve"> / </w:t>
    </w:r>
    <w:r w:rsidR="008E7638">
      <w:t>65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72226" w14:textId="77777777" w:rsidR="00C204C8" w:rsidRDefault="00C204C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AD468" w14:textId="77777777" w:rsidR="00B82EE8" w:rsidRDefault="00B82EE8">
      <w:pPr>
        <w:ind w:firstLine="420"/>
      </w:pPr>
      <w:r>
        <w:separator/>
      </w:r>
    </w:p>
  </w:footnote>
  <w:footnote w:type="continuationSeparator" w:id="0">
    <w:p w14:paraId="15C1ACB2" w14:textId="77777777" w:rsidR="00B82EE8" w:rsidRDefault="00B82EE8">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7ECB" w14:textId="77777777" w:rsidR="00C204C8" w:rsidRDefault="00D00823">
    <w:pPr>
      <w:pStyle w:val="a8"/>
      <w:ind w:firstLine="360"/>
      <w:jc w:val="left"/>
    </w:pPr>
    <w:r>
      <w:rPr>
        <w:noProof/>
        <w:sz w:val="21"/>
        <w:szCs w:val="21"/>
      </w:rPr>
      <w:drawing>
        <wp:inline distT="0" distB="0" distL="0" distR="0" wp14:anchorId="3B28EB4F" wp14:editId="2BD800DB">
          <wp:extent cx="1035050" cy="312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Pr>
        <w:rFonts w:hint="eastAsia"/>
        <w:b/>
      </w:rPr>
      <w:t xml:space="preserve"> </w:t>
    </w:r>
    <w:r>
      <w:rPr>
        <w:b/>
      </w:rPr>
      <w:t xml:space="preserve">                                                                                          </w:t>
    </w:r>
    <w:r>
      <w:rPr>
        <w:rFonts w:ascii="思源黑体 CN Medium" w:eastAsia="思源黑体 CN Medium" w:hAnsi="思源黑体 CN Medium" w:hint="eastAsia"/>
        <w:b/>
      </w:rPr>
      <w:t>内部资料，禁止传播</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10831" w14:textId="77777777" w:rsidR="00C204C8" w:rsidRDefault="00D00823">
    <w:pPr>
      <w:pStyle w:val="a8"/>
      <w:ind w:firstLine="360"/>
      <w:jc w:val="left"/>
    </w:pPr>
    <w:r>
      <w:rPr>
        <w:noProof/>
        <w:sz w:val="21"/>
        <w:szCs w:val="21"/>
      </w:rPr>
      <w:drawing>
        <wp:inline distT="0" distB="0" distL="0" distR="0" wp14:anchorId="18A58C28" wp14:editId="21FE8FA8">
          <wp:extent cx="1035050" cy="3124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Pr>
        <w:rFonts w:hint="eastAsia"/>
        <w:b/>
      </w:rPr>
      <w:t xml:space="preserve"> </w:t>
    </w:r>
    <w:r>
      <w:rPr>
        <w:b/>
      </w:rPr>
      <w:t xml:space="preserve">                                                                                          </w:t>
    </w:r>
    <w:r>
      <w:rPr>
        <w:rFonts w:ascii="思源黑体 CN Medium" w:eastAsia="思源黑体 CN Medium" w:hAnsi="思源黑体 CN Medium" w:hint="eastAsia"/>
        <w:b/>
      </w:rPr>
      <w:t>内部资料，禁止传播</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BD587" w14:textId="77777777" w:rsidR="00C204C8" w:rsidRDefault="00C204C8">
    <w:pPr>
      <w:pStyle w:val="a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4BCFB" w14:textId="77777777" w:rsidR="00C204C8" w:rsidRDefault="00D00823">
    <w:pPr>
      <w:pStyle w:val="a8"/>
      <w:ind w:firstLine="360"/>
      <w:jc w:val="left"/>
    </w:pPr>
    <w:r>
      <w:rPr>
        <w:noProof/>
        <w:sz w:val="21"/>
        <w:szCs w:val="21"/>
      </w:rPr>
      <w:drawing>
        <wp:inline distT="0" distB="0" distL="0" distR="0" wp14:anchorId="3DD9F18E" wp14:editId="6D14A009">
          <wp:extent cx="1035050" cy="3124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Pr>
        <w:rFonts w:hint="eastAsia"/>
        <w:b/>
      </w:rPr>
      <w:t xml:space="preserve"> </w:t>
    </w:r>
    <w:r>
      <w:rPr>
        <w:b/>
      </w:rPr>
      <w:t xml:space="preserve">                                                                                          </w:t>
    </w:r>
    <w:r>
      <w:rPr>
        <w:rFonts w:ascii="思源黑体 CN Medium" w:eastAsia="思源黑体 CN Medium" w:hAnsi="思源黑体 CN Medium" w:hint="eastAsia"/>
        <w:b/>
      </w:rPr>
      <w:t>内部资料，禁止传播</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ADCDF" w14:textId="77777777" w:rsidR="00C204C8" w:rsidRDefault="00D00823">
    <w:pPr>
      <w:pStyle w:val="a8"/>
      <w:ind w:firstLine="360"/>
      <w:jc w:val="left"/>
    </w:pPr>
    <w:r>
      <w:rPr>
        <w:noProof/>
        <w:sz w:val="21"/>
        <w:szCs w:val="21"/>
      </w:rPr>
      <w:drawing>
        <wp:inline distT="0" distB="0" distL="0" distR="0" wp14:anchorId="4B4C761A" wp14:editId="4F5B8E99">
          <wp:extent cx="1035050" cy="3124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Pr>
        <w:rFonts w:hint="eastAsia"/>
        <w:b/>
      </w:rPr>
      <w:t xml:space="preserve"> </w:t>
    </w:r>
    <w:r>
      <w:rPr>
        <w:b/>
      </w:rPr>
      <w:t xml:space="preserve">                                                                                          </w:t>
    </w:r>
    <w:r>
      <w:rPr>
        <w:rFonts w:ascii="思源黑体 CN Medium" w:eastAsia="思源黑体 CN Medium" w:hAnsi="思源黑体 CN Medium" w:hint="eastAsia"/>
        <w:b/>
      </w:rPr>
      <w:t>内部资料，禁止传播</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PC">
    <w15:presenceInfo w15:providerId="None" w15:userId="My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isplayBackgroundShape/>
  <w:bordersDoNotSurroundHeader/>
  <w:bordersDoNotSurroundFooter/>
  <w:hideSpellingErrors/>
  <w:defaultTabStop w:val="420"/>
  <w:evenAndOddHeaders/>
  <w:drawingGridHorizontalSpacing w:val="105"/>
  <w:drawingGridVerticalSpacing w:val="163"/>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ZmMDMxNTRkY2MxZTk3MTE5MzUyYTAzYTNkYjJlYmQifQ=="/>
  </w:docVars>
  <w:rsids>
    <w:rsidRoot w:val="00F14CE0"/>
    <w:rsid w:val="000007E1"/>
    <w:rsid w:val="000011F4"/>
    <w:rsid w:val="000022D8"/>
    <w:rsid w:val="00003BFC"/>
    <w:rsid w:val="00005271"/>
    <w:rsid w:val="00005391"/>
    <w:rsid w:val="00005544"/>
    <w:rsid w:val="000057C7"/>
    <w:rsid w:val="00005C98"/>
    <w:rsid w:val="0000608B"/>
    <w:rsid w:val="000063CB"/>
    <w:rsid w:val="00006E45"/>
    <w:rsid w:val="000078FB"/>
    <w:rsid w:val="00007F2D"/>
    <w:rsid w:val="00010B11"/>
    <w:rsid w:val="000111F7"/>
    <w:rsid w:val="000114C8"/>
    <w:rsid w:val="0001306A"/>
    <w:rsid w:val="000137BC"/>
    <w:rsid w:val="00014300"/>
    <w:rsid w:val="00015114"/>
    <w:rsid w:val="000154DC"/>
    <w:rsid w:val="000160BF"/>
    <w:rsid w:val="00016F5F"/>
    <w:rsid w:val="000177DB"/>
    <w:rsid w:val="00017E3F"/>
    <w:rsid w:val="0002257F"/>
    <w:rsid w:val="00022F70"/>
    <w:rsid w:val="000257FA"/>
    <w:rsid w:val="000264E9"/>
    <w:rsid w:val="000307C2"/>
    <w:rsid w:val="00032089"/>
    <w:rsid w:val="00032754"/>
    <w:rsid w:val="000327FB"/>
    <w:rsid w:val="000333A2"/>
    <w:rsid w:val="000342EE"/>
    <w:rsid w:val="00034695"/>
    <w:rsid w:val="00034DCF"/>
    <w:rsid w:val="000351A1"/>
    <w:rsid w:val="0003529B"/>
    <w:rsid w:val="0003675B"/>
    <w:rsid w:val="000378B4"/>
    <w:rsid w:val="00040790"/>
    <w:rsid w:val="00041376"/>
    <w:rsid w:val="00041B82"/>
    <w:rsid w:val="00042894"/>
    <w:rsid w:val="00043395"/>
    <w:rsid w:val="00043BDF"/>
    <w:rsid w:val="00044C5E"/>
    <w:rsid w:val="0004561B"/>
    <w:rsid w:val="00045C2A"/>
    <w:rsid w:val="00045CD5"/>
    <w:rsid w:val="00047247"/>
    <w:rsid w:val="000472CD"/>
    <w:rsid w:val="00047BC9"/>
    <w:rsid w:val="00047CDF"/>
    <w:rsid w:val="00047D1C"/>
    <w:rsid w:val="0005047F"/>
    <w:rsid w:val="000530D8"/>
    <w:rsid w:val="00053EAC"/>
    <w:rsid w:val="00053EBD"/>
    <w:rsid w:val="0005526D"/>
    <w:rsid w:val="0005534F"/>
    <w:rsid w:val="00055750"/>
    <w:rsid w:val="00055934"/>
    <w:rsid w:val="00056954"/>
    <w:rsid w:val="00056AE4"/>
    <w:rsid w:val="00057BD5"/>
    <w:rsid w:val="0006055D"/>
    <w:rsid w:val="0006177A"/>
    <w:rsid w:val="0006279C"/>
    <w:rsid w:val="0006469F"/>
    <w:rsid w:val="0006518B"/>
    <w:rsid w:val="00065851"/>
    <w:rsid w:val="00065C49"/>
    <w:rsid w:val="00066A04"/>
    <w:rsid w:val="00067E92"/>
    <w:rsid w:val="000723F4"/>
    <w:rsid w:val="000732E2"/>
    <w:rsid w:val="0007348B"/>
    <w:rsid w:val="00076570"/>
    <w:rsid w:val="00076629"/>
    <w:rsid w:val="000773A0"/>
    <w:rsid w:val="000775F6"/>
    <w:rsid w:val="00077624"/>
    <w:rsid w:val="00081E8F"/>
    <w:rsid w:val="000850C5"/>
    <w:rsid w:val="000853EC"/>
    <w:rsid w:val="00085508"/>
    <w:rsid w:val="0008576E"/>
    <w:rsid w:val="00087D5A"/>
    <w:rsid w:val="00090A55"/>
    <w:rsid w:val="00090F15"/>
    <w:rsid w:val="00091123"/>
    <w:rsid w:val="00091765"/>
    <w:rsid w:val="000926D4"/>
    <w:rsid w:val="00095899"/>
    <w:rsid w:val="00095EC5"/>
    <w:rsid w:val="00096B3D"/>
    <w:rsid w:val="000A063A"/>
    <w:rsid w:val="000A12AB"/>
    <w:rsid w:val="000A360E"/>
    <w:rsid w:val="000A36A4"/>
    <w:rsid w:val="000A4B7B"/>
    <w:rsid w:val="000A5617"/>
    <w:rsid w:val="000A5EF3"/>
    <w:rsid w:val="000A655B"/>
    <w:rsid w:val="000A6D34"/>
    <w:rsid w:val="000B1696"/>
    <w:rsid w:val="000B1724"/>
    <w:rsid w:val="000B29A8"/>
    <w:rsid w:val="000B4BE8"/>
    <w:rsid w:val="000B4CAC"/>
    <w:rsid w:val="000B54F9"/>
    <w:rsid w:val="000B5B06"/>
    <w:rsid w:val="000B76A0"/>
    <w:rsid w:val="000B7E51"/>
    <w:rsid w:val="000C0AA2"/>
    <w:rsid w:val="000C0ABC"/>
    <w:rsid w:val="000C2276"/>
    <w:rsid w:val="000C2E28"/>
    <w:rsid w:val="000C57EA"/>
    <w:rsid w:val="000C6B21"/>
    <w:rsid w:val="000C7559"/>
    <w:rsid w:val="000C7641"/>
    <w:rsid w:val="000D030B"/>
    <w:rsid w:val="000D07DF"/>
    <w:rsid w:val="000D0E13"/>
    <w:rsid w:val="000D0EFC"/>
    <w:rsid w:val="000D1207"/>
    <w:rsid w:val="000D14C2"/>
    <w:rsid w:val="000D2318"/>
    <w:rsid w:val="000D2AE5"/>
    <w:rsid w:val="000D2CE7"/>
    <w:rsid w:val="000D3280"/>
    <w:rsid w:val="000D38C2"/>
    <w:rsid w:val="000D4404"/>
    <w:rsid w:val="000D5BBE"/>
    <w:rsid w:val="000D78B6"/>
    <w:rsid w:val="000E0349"/>
    <w:rsid w:val="000E0447"/>
    <w:rsid w:val="000E18FA"/>
    <w:rsid w:val="000E1CCF"/>
    <w:rsid w:val="000E1DA8"/>
    <w:rsid w:val="000E21BA"/>
    <w:rsid w:val="000E2D9B"/>
    <w:rsid w:val="000E302F"/>
    <w:rsid w:val="000E3180"/>
    <w:rsid w:val="000E3E79"/>
    <w:rsid w:val="000E4415"/>
    <w:rsid w:val="000E79A9"/>
    <w:rsid w:val="000F0A3A"/>
    <w:rsid w:val="000F13EC"/>
    <w:rsid w:val="000F21E9"/>
    <w:rsid w:val="000F236A"/>
    <w:rsid w:val="000F4DC4"/>
    <w:rsid w:val="000F588B"/>
    <w:rsid w:val="000F5DA1"/>
    <w:rsid w:val="000F621D"/>
    <w:rsid w:val="000F7EB4"/>
    <w:rsid w:val="00100B3D"/>
    <w:rsid w:val="00100B8B"/>
    <w:rsid w:val="00102C08"/>
    <w:rsid w:val="00103CA0"/>
    <w:rsid w:val="001042DD"/>
    <w:rsid w:val="00105813"/>
    <w:rsid w:val="001060C7"/>
    <w:rsid w:val="00106A04"/>
    <w:rsid w:val="00106AE8"/>
    <w:rsid w:val="0010717B"/>
    <w:rsid w:val="0011025E"/>
    <w:rsid w:val="00112350"/>
    <w:rsid w:val="00112520"/>
    <w:rsid w:val="00112E5E"/>
    <w:rsid w:val="001136E4"/>
    <w:rsid w:val="00114AC9"/>
    <w:rsid w:val="00114C71"/>
    <w:rsid w:val="00115E68"/>
    <w:rsid w:val="0011673E"/>
    <w:rsid w:val="001174CB"/>
    <w:rsid w:val="00121698"/>
    <w:rsid w:val="0012285A"/>
    <w:rsid w:val="0012451C"/>
    <w:rsid w:val="00125D51"/>
    <w:rsid w:val="001270B4"/>
    <w:rsid w:val="00127575"/>
    <w:rsid w:val="0012774E"/>
    <w:rsid w:val="00130869"/>
    <w:rsid w:val="00131684"/>
    <w:rsid w:val="00132945"/>
    <w:rsid w:val="00134322"/>
    <w:rsid w:val="00134BCC"/>
    <w:rsid w:val="00135256"/>
    <w:rsid w:val="001363CB"/>
    <w:rsid w:val="001378CD"/>
    <w:rsid w:val="0014082D"/>
    <w:rsid w:val="00142E54"/>
    <w:rsid w:val="00143025"/>
    <w:rsid w:val="001439D1"/>
    <w:rsid w:val="00143ADF"/>
    <w:rsid w:val="001462FC"/>
    <w:rsid w:val="0014639E"/>
    <w:rsid w:val="00151422"/>
    <w:rsid w:val="001517BD"/>
    <w:rsid w:val="00152559"/>
    <w:rsid w:val="00152733"/>
    <w:rsid w:val="00152A85"/>
    <w:rsid w:val="00153BF6"/>
    <w:rsid w:val="00154963"/>
    <w:rsid w:val="00155A1A"/>
    <w:rsid w:val="00156C6D"/>
    <w:rsid w:val="001607C8"/>
    <w:rsid w:val="00161739"/>
    <w:rsid w:val="00161BAE"/>
    <w:rsid w:val="001620C4"/>
    <w:rsid w:val="00162820"/>
    <w:rsid w:val="001659C7"/>
    <w:rsid w:val="001659EB"/>
    <w:rsid w:val="001660C8"/>
    <w:rsid w:val="00166406"/>
    <w:rsid w:val="001665A7"/>
    <w:rsid w:val="00166B25"/>
    <w:rsid w:val="001670C2"/>
    <w:rsid w:val="001713CA"/>
    <w:rsid w:val="0017220F"/>
    <w:rsid w:val="0017280F"/>
    <w:rsid w:val="0017310A"/>
    <w:rsid w:val="001733E9"/>
    <w:rsid w:val="00174F4E"/>
    <w:rsid w:val="00175193"/>
    <w:rsid w:val="00175A96"/>
    <w:rsid w:val="001767BE"/>
    <w:rsid w:val="00176E63"/>
    <w:rsid w:val="001770D3"/>
    <w:rsid w:val="001806BA"/>
    <w:rsid w:val="00182213"/>
    <w:rsid w:val="00182805"/>
    <w:rsid w:val="00182EC6"/>
    <w:rsid w:val="001857D8"/>
    <w:rsid w:val="0018580E"/>
    <w:rsid w:val="00187ABD"/>
    <w:rsid w:val="00191AB6"/>
    <w:rsid w:val="001931D5"/>
    <w:rsid w:val="00193566"/>
    <w:rsid w:val="0019586C"/>
    <w:rsid w:val="0019690C"/>
    <w:rsid w:val="00196BA9"/>
    <w:rsid w:val="00196F82"/>
    <w:rsid w:val="00197DE0"/>
    <w:rsid w:val="001A1E8A"/>
    <w:rsid w:val="001A2FBB"/>
    <w:rsid w:val="001A4561"/>
    <w:rsid w:val="001A4C16"/>
    <w:rsid w:val="001A4DA3"/>
    <w:rsid w:val="001A55CC"/>
    <w:rsid w:val="001A5EA9"/>
    <w:rsid w:val="001A6C25"/>
    <w:rsid w:val="001B0994"/>
    <w:rsid w:val="001B128B"/>
    <w:rsid w:val="001B17C5"/>
    <w:rsid w:val="001B1888"/>
    <w:rsid w:val="001B1FAA"/>
    <w:rsid w:val="001B24FC"/>
    <w:rsid w:val="001B28EF"/>
    <w:rsid w:val="001B32F9"/>
    <w:rsid w:val="001B4C76"/>
    <w:rsid w:val="001B705B"/>
    <w:rsid w:val="001B749E"/>
    <w:rsid w:val="001B768B"/>
    <w:rsid w:val="001C0ED3"/>
    <w:rsid w:val="001C14C3"/>
    <w:rsid w:val="001C15C1"/>
    <w:rsid w:val="001C184C"/>
    <w:rsid w:val="001C20B9"/>
    <w:rsid w:val="001C2D46"/>
    <w:rsid w:val="001C2DCA"/>
    <w:rsid w:val="001C341F"/>
    <w:rsid w:val="001C3709"/>
    <w:rsid w:val="001C3F5D"/>
    <w:rsid w:val="001C40DF"/>
    <w:rsid w:val="001C4EE3"/>
    <w:rsid w:val="001C4F82"/>
    <w:rsid w:val="001C5375"/>
    <w:rsid w:val="001C5D08"/>
    <w:rsid w:val="001C7729"/>
    <w:rsid w:val="001C79AC"/>
    <w:rsid w:val="001C7BC6"/>
    <w:rsid w:val="001D03B6"/>
    <w:rsid w:val="001D0678"/>
    <w:rsid w:val="001D11BC"/>
    <w:rsid w:val="001D3211"/>
    <w:rsid w:val="001D328B"/>
    <w:rsid w:val="001D3590"/>
    <w:rsid w:val="001D38BC"/>
    <w:rsid w:val="001D3D08"/>
    <w:rsid w:val="001D4DBB"/>
    <w:rsid w:val="001D4EA1"/>
    <w:rsid w:val="001D5BA6"/>
    <w:rsid w:val="001D6AC4"/>
    <w:rsid w:val="001D767C"/>
    <w:rsid w:val="001D7CEA"/>
    <w:rsid w:val="001E0F71"/>
    <w:rsid w:val="001E2B7E"/>
    <w:rsid w:val="001E35DD"/>
    <w:rsid w:val="001E4F9A"/>
    <w:rsid w:val="001E54DD"/>
    <w:rsid w:val="001E5E37"/>
    <w:rsid w:val="001E68AF"/>
    <w:rsid w:val="001E6CB2"/>
    <w:rsid w:val="001F2AA6"/>
    <w:rsid w:val="001F2E44"/>
    <w:rsid w:val="001F30C3"/>
    <w:rsid w:val="001F3FF2"/>
    <w:rsid w:val="001F42A1"/>
    <w:rsid w:val="001F4EF7"/>
    <w:rsid w:val="001F4FCF"/>
    <w:rsid w:val="001F56BB"/>
    <w:rsid w:val="001F618B"/>
    <w:rsid w:val="001F688F"/>
    <w:rsid w:val="001F6DE3"/>
    <w:rsid w:val="001F70B9"/>
    <w:rsid w:val="001F7AFF"/>
    <w:rsid w:val="00200A35"/>
    <w:rsid w:val="002012CC"/>
    <w:rsid w:val="00201447"/>
    <w:rsid w:val="002043E6"/>
    <w:rsid w:val="0020779C"/>
    <w:rsid w:val="00210891"/>
    <w:rsid w:val="00211E48"/>
    <w:rsid w:val="002143E6"/>
    <w:rsid w:val="002164AD"/>
    <w:rsid w:val="00217659"/>
    <w:rsid w:val="002200AF"/>
    <w:rsid w:val="00221C5D"/>
    <w:rsid w:val="00222CA7"/>
    <w:rsid w:val="00223DB0"/>
    <w:rsid w:val="00224982"/>
    <w:rsid w:val="002251F0"/>
    <w:rsid w:val="00225D1F"/>
    <w:rsid w:val="00225E91"/>
    <w:rsid w:val="00225F77"/>
    <w:rsid w:val="002266F8"/>
    <w:rsid w:val="00226D2B"/>
    <w:rsid w:val="00226E19"/>
    <w:rsid w:val="002270B6"/>
    <w:rsid w:val="002271CF"/>
    <w:rsid w:val="00231088"/>
    <w:rsid w:val="00232237"/>
    <w:rsid w:val="0023252A"/>
    <w:rsid w:val="0023285A"/>
    <w:rsid w:val="00234AEC"/>
    <w:rsid w:val="00235700"/>
    <w:rsid w:val="00236CBC"/>
    <w:rsid w:val="002372F2"/>
    <w:rsid w:val="0023749D"/>
    <w:rsid w:val="0024027B"/>
    <w:rsid w:val="00240996"/>
    <w:rsid w:val="00240DA2"/>
    <w:rsid w:val="002416B3"/>
    <w:rsid w:val="002442CF"/>
    <w:rsid w:val="002446C6"/>
    <w:rsid w:val="002454C3"/>
    <w:rsid w:val="002474D1"/>
    <w:rsid w:val="00252251"/>
    <w:rsid w:val="00253634"/>
    <w:rsid w:val="00253877"/>
    <w:rsid w:val="00254611"/>
    <w:rsid w:val="00254B72"/>
    <w:rsid w:val="002555E0"/>
    <w:rsid w:val="002564A7"/>
    <w:rsid w:val="0025665B"/>
    <w:rsid w:val="0025791A"/>
    <w:rsid w:val="00257C17"/>
    <w:rsid w:val="00257D37"/>
    <w:rsid w:val="00257E90"/>
    <w:rsid w:val="002603DE"/>
    <w:rsid w:val="00260995"/>
    <w:rsid w:val="00261FE0"/>
    <w:rsid w:val="002621AC"/>
    <w:rsid w:val="0026245F"/>
    <w:rsid w:val="0026281D"/>
    <w:rsid w:val="00262870"/>
    <w:rsid w:val="0026390D"/>
    <w:rsid w:val="0026414D"/>
    <w:rsid w:val="0026533D"/>
    <w:rsid w:val="00266267"/>
    <w:rsid w:val="00267047"/>
    <w:rsid w:val="00267147"/>
    <w:rsid w:val="00270B8B"/>
    <w:rsid w:val="00270D4B"/>
    <w:rsid w:val="00271612"/>
    <w:rsid w:val="0027178B"/>
    <w:rsid w:val="002717A9"/>
    <w:rsid w:val="00272E24"/>
    <w:rsid w:val="002733E1"/>
    <w:rsid w:val="00273E8F"/>
    <w:rsid w:val="00274297"/>
    <w:rsid w:val="0027432D"/>
    <w:rsid w:val="002748A6"/>
    <w:rsid w:val="00274E65"/>
    <w:rsid w:val="00275402"/>
    <w:rsid w:val="00276659"/>
    <w:rsid w:val="0027728F"/>
    <w:rsid w:val="00282296"/>
    <w:rsid w:val="00286897"/>
    <w:rsid w:val="00287BAA"/>
    <w:rsid w:val="00290961"/>
    <w:rsid w:val="00291BAA"/>
    <w:rsid w:val="00291F15"/>
    <w:rsid w:val="0029278B"/>
    <w:rsid w:val="002931E1"/>
    <w:rsid w:val="00293332"/>
    <w:rsid w:val="00293587"/>
    <w:rsid w:val="002940D9"/>
    <w:rsid w:val="0029477F"/>
    <w:rsid w:val="00294B8C"/>
    <w:rsid w:val="002951A1"/>
    <w:rsid w:val="0029622B"/>
    <w:rsid w:val="00296555"/>
    <w:rsid w:val="00297040"/>
    <w:rsid w:val="002A1346"/>
    <w:rsid w:val="002A2250"/>
    <w:rsid w:val="002A28FE"/>
    <w:rsid w:val="002A378D"/>
    <w:rsid w:val="002A4744"/>
    <w:rsid w:val="002A50C3"/>
    <w:rsid w:val="002A63BB"/>
    <w:rsid w:val="002A6778"/>
    <w:rsid w:val="002B0F27"/>
    <w:rsid w:val="002B2752"/>
    <w:rsid w:val="002B32B7"/>
    <w:rsid w:val="002B3F1E"/>
    <w:rsid w:val="002B4934"/>
    <w:rsid w:val="002B4CEA"/>
    <w:rsid w:val="002B5516"/>
    <w:rsid w:val="002B5D85"/>
    <w:rsid w:val="002B6531"/>
    <w:rsid w:val="002B6640"/>
    <w:rsid w:val="002B6A74"/>
    <w:rsid w:val="002C0848"/>
    <w:rsid w:val="002C15DA"/>
    <w:rsid w:val="002C38F0"/>
    <w:rsid w:val="002C4140"/>
    <w:rsid w:val="002C4B02"/>
    <w:rsid w:val="002D0046"/>
    <w:rsid w:val="002D1380"/>
    <w:rsid w:val="002D13E5"/>
    <w:rsid w:val="002D1F6F"/>
    <w:rsid w:val="002D29DD"/>
    <w:rsid w:val="002D2B41"/>
    <w:rsid w:val="002D304D"/>
    <w:rsid w:val="002D4E26"/>
    <w:rsid w:val="002D55D8"/>
    <w:rsid w:val="002D6D1B"/>
    <w:rsid w:val="002E1364"/>
    <w:rsid w:val="002E2815"/>
    <w:rsid w:val="002E4B04"/>
    <w:rsid w:val="002E517A"/>
    <w:rsid w:val="002E619C"/>
    <w:rsid w:val="002F07CE"/>
    <w:rsid w:val="002F1075"/>
    <w:rsid w:val="002F1B3C"/>
    <w:rsid w:val="002F2175"/>
    <w:rsid w:val="002F59C2"/>
    <w:rsid w:val="002F671F"/>
    <w:rsid w:val="002F6A7A"/>
    <w:rsid w:val="002F6D55"/>
    <w:rsid w:val="003001AA"/>
    <w:rsid w:val="0030078A"/>
    <w:rsid w:val="003017BA"/>
    <w:rsid w:val="00301805"/>
    <w:rsid w:val="00301BFE"/>
    <w:rsid w:val="00304256"/>
    <w:rsid w:val="00304C39"/>
    <w:rsid w:val="00304E11"/>
    <w:rsid w:val="003057B5"/>
    <w:rsid w:val="00306B7C"/>
    <w:rsid w:val="00306BA5"/>
    <w:rsid w:val="0030769A"/>
    <w:rsid w:val="00307B5A"/>
    <w:rsid w:val="00310DA4"/>
    <w:rsid w:val="00311D04"/>
    <w:rsid w:val="00311D86"/>
    <w:rsid w:val="0031301B"/>
    <w:rsid w:val="0031352C"/>
    <w:rsid w:val="00313C4F"/>
    <w:rsid w:val="00313EE5"/>
    <w:rsid w:val="0031525E"/>
    <w:rsid w:val="00316712"/>
    <w:rsid w:val="00322536"/>
    <w:rsid w:val="00322C71"/>
    <w:rsid w:val="0032360C"/>
    <w:rsid w:val="00326138"/>
    <w:rsid w:val="00330AF1"/>
    <w:rsid w:val="003313DA"/>
    <w:rsid w:val="00333705"/>
    <w:rsid w:val="00334772"/>
    <w:rsid w:val="00336946"/>
    <w:rsid w:val="0034027C"/>
    <w:rsid w:val="003407F1"/>
    <w:rsid w:val="003415C9"/>
    <w:rsid w:val="003427E4"/>
    <w:rsid w:val="00343AF7"/>
    <w:rsid w:val="00344FDD"/>
    <w:rsid w:val="003474F5"/>
    <w:rsid w:val="00350B63"/>
    <w:rsid w:val="00350D2D"/>
    <w:rsid w:val="00351751"/>
    <w:rsid w:val="003519C5"/>
    <w:rsid w:val="00352C36"/>
    <w:rsid w:val="00352C53"/>
    <w:rsid w:val="00352F0F"/>
    <w:rsid w:val="00353317"/>
    <w:rsid w:val="00356593"/>
    <w:rsid w:val="00356E68"/>
    <w:rsid w:val="00357456"/>
    <w:rsid w:val="00361552"/>
    <w:rsid w:val="0036155E"/>
    <w:rsid w:val="00361FDF"/>
    <w:rsid w:val="0036216B"/>
    <w:rsid w:val="00364AD1"/>
    <w:rsid w:val="00365284"/>
    <w:rsid w:val="00365CFF"/>
    <w:rsid w:val="003661E4"/>
    <w:rsid w:val="00366CD4"/>
    <w:rsid w:val="00367482"/>
    <w:rsid w:val="00367F9A"/>
    <w:rsid w:val="003704C2"/>
    <w:rsid w:val="00370557"/>
    <w:rsid w:val="00371776"/>
    <w:rsid w:val="0037226B"/>
    <w:rsid w:val="00372FAE"/>
    <w:rsid w:val="0037491D"/>
    <w:rsid w:val="00375795"/>
    <w:rsid w:val="00376665"/>
    <w:rsid w:val="00376667"/>
    <w:rsid w:val="0037745B"/>
    <w:rsid w:val="00377611"/>
    <w:rsid w:val="0038006D"/>
    <w:rsid w:val="00381456"/>
    <w:rsid w:val="0038257E"/>
    <w:rsid w:val="0038441A"/>
    <w:rsid w:val="00384A40"/>
    <w:rsid w:val="00384F4B"/>
    <w:rsid w:val="00385B4A"/>
    <w:rsid w:val="0038679D"/>
    <w:rsid w:val="00386ADB"/>
    <w:rsid w:val="0039072B"/>
    <w:rsid w:val="00391DE5"/>
    <w:rsid w:val="0039244D"/>
    <w:rsid w:val="003926A8"/>
    <w:rsid w:val="00392896"/>
    <w:rsid w:val="003939EC"/>
    <w:rsid w:val="00393FFE"/>
    <w:rsid w:val="00394315"/>
    <w:rsid w:val="0039454A"/>
    <w:rsid w:val="00395155"/>
    <w:rsid w:val="003952C5"/>
    <w:rsid w:val="003958CB"/>
    <w:rsid w:val="003971F7"/>
    <w:rsid w:val="003A234F"/>
    <w:rsid w:val="003A2587"/>
    <w:rsid w:val="003A30D1"/>
    <w:rsid w:val="003A4CDC"/>
    <w:rsid w:val="003A5464"/>
    <w:rsid w:val="003A5E6F"/>
    <w:rsid w:val="003A6307"/>
    <w:rsid w:val="003A6B29"/>
    <w:rsid w:val="003A6CFA"/>
    <w:rsid w:val="003B0926"/>
    <w:rsid w:val="003B1C4B"/>
    <w:rsid w:val="003B238B"/>
    <w:rsid w:val="003B2531"/>
    <w:rsid w:val="003B2B66"/>
    <w:rsid w:val="003B2CB8"/>
    <w:rsid w:val="003B3EF9"/>
    <w:rsid w:val="003B41CE"/>
    <w:rsid w:val="003B4435"/>
    <w:rsid w:val="003B4CEC"/>
    <w:rsid w:val="003B67B1"/>
    <w:rsid w:val="003B705F"/>
    <w:rsid w:val="003B77D4"/>
    <w:rsid w:val="003B7978"/>
    <w:rsid w:val="003B7CE3"/>
    <w:rsid w:val="003B7F2D"/>
    <w:rsid w:val="003C08CC"/>
    <w:rsid w:val="003C1484"/>
    <w:rsid w:val="003C2034"/>
    <w:rsid w:val="003C21C5"/>
    <w:rsid w:val="003C2C2C"/>
    <w:rsid w:val="003C32B3"/>
    <w:rsid w:val="003C39A0"/>
    <w:rsid w:val="003C3D87"/>
    <w:rsid w:val="003C4138"/>
    <w:rsid w:val="003C437B"/>
    <w:rsid w:val="003C5183"/>
    <w:rsid w:val="003C53C2"/>
    <w:rsid w:val="003D0A06"/>
    <w:rsid w:val="003D14F9"/>
    <w:rsid w:val="003D1F9C"/>
    <w:rsid w:val="003D2316"/>
    <w:rsid w:val="003D2B86"/>
    <w:rsid w:val="003D374E"/>
    <w:rsid w:val="003D401B"/>
    <w:rsid w:val="003D4532"/>
    <w:rsid w:val="003D4A76"/>
    <w:rsid w:val="003D76D6"/>
    <w:rsid w:val="003E0BE8"/>
    <w:rsid w:val="003E1707"/>
    <w:rsid w:val="003E223C"/>
    <w:rsid w:val="003E2B50"/>
    <w:rsid w:val="003E3B0A"/>
    <w:rsid w:val="003E42D3"/>
    <w:rsid w:val="003E7B8F"/>
    <w:rsid w:val="003F164E"/>
    <w:rsid w:val="003F172E"/>
    <w:rsid w:val="003F239D"/>
    <w:rsid w:val="003F35F7"/>
    <w:rsid w:val="003F5F92"/>
    <w:rsid w:val="003F74E4"/>
    <w:rsid w:val="003F7684"/>
    <w:rsid w:val="003F7D22"/>
    <w:rsid w:val="003F7F1C"/>
    <w:rsid w:val="00400552"/>
    <w:rsid w:val="00402F6D"/>
    <w:rsid w:val="00405956"/>
    <w:rsid w:val="00405B69"/>
    <w:rsid w:val="00406356"/>
    <w:rsid w:val="00410654"/>
    <w:rsid w:val="00410818"/>
    <w:rsid w:val="00410900"/>
    <w:rsid w:val="004115C0"/>
    <w:rsid w:val="00411D6C"/>
    <w:rsid w:val="00412780"/>
    <w:rsid w:val="00412C81"/>
    <w:rsid w:val="0041711E"/>
    <w:rsid w:val="00417282"/>
    <w:rsid w:val="00417C8A"/>
    <w:rsid w:val="00417F54"/>
    <w:rsid w:val="00421741"/>
    <w:rsid w:val="00421F71"/>
    <w:rsid w:val="00422133"/>
    <w:rsid w:val="00422975"/>
    <w:rsid w:val="00422B93"/>
    <w:rsid w:val="0042500D"/>
    <w:rsid w:val="00425B1C"/>
    <w:rsid w:val="00426688"/>
    <w:rsid w:val="004302DE"/>
    <w:rsid w:val="0043174F"/>
    <w:rsid w:val="00431B21"/>
    <w:rsid w:val="00432BE4"/>
    <w:rsid w:val="004336AD"/>
    <w:rsid w:val="004340E0"/>
    <w:rsid w:val="004344CD"/>
    <w:rsid w:val="00434AF1"/>
    <w:rsid w:val="00434E6C"/>
    <w:rsid w:val="00435154"/>
    <w:rsid w:val="00435516"/>
    <w:rsid w:val="004355C2"/>
    <w:rsid w:val="00435610"/>
    <w:rsid w:val="00435902"/>
    <w:rsid w:val="004406D1"/>
    <w:rsid w:val="00441E69"/>
    <w:rsid w:val="004420AC"/>
    <w:rsid w:val="00443C20"/>
    <w:rsid w:val="00444D89"/>
    <w:rsid w:val="00446C42"/>
    <w:rsid w:val="00450A36"/>
    <w:rsid w:val="0045220F"/>
    <w:rsid w:val="004533F0"/>
    <w:rsid w:val="00453454"/>
    <w:rsid w:val="00453E38"/>
    <w:rsid w:val="0045410A"/>
    <w:rsid w:val="00456D43"/>
    <w:rsid w:val="0045757B"/>
    <w:rsid w:val="00460495"/>
    <w:rsid w:val="004608F5"/>
    <w:rsid w:val="0046107E"/>
    <w:rsid w:val="00461A57"/>
    <w:rsid w:val="00462C22"/>
    <w:rsid w:val="0046358E"/>
    <w:rsid w:val="00464521"/>
    <w:rsid w:val="00464BFD"/>
    <w:rsid w:val="00465C7C"/>
    <w:rsid w:val="00466805"/>
    <w:rsid w:val="00466CA0"/>
    <w:rsid w:val="00470456"/>
    <w:rsid w:val="004716FE"/>
    <w:rsid w:val="004721D1"/>
    <w:rsid w:val="00472632"/>
    <w:rsid w:val="0047315F"/>
    <w:rsid w:val="00473F73"/>
    <w:rsid w:val="00474764"/>
    <w:rsid w:val="00474EEF"/>
    <w:rsid w:val="00475FB9"/>
    <w:rsid w:val="00476F1F"/>
    <w:rsid w:val="004771AD"/>
    <w:rsid w:val="00480051"/>
    <w:rsid w:val="004816EA"/>
    <w:rsid w:val="0048422E"/>
    <w:rsid w:val="00484E26"/>
    <w:rsid w:val="0048617E"/>
    <w:rsid w:val="004861A8"/>
    <w:rsid w:val="00486F1F"/>
    <w:rsid w:val="0049046B"/>
    <w:rsid w:val="00492141"/>
    <w:rsid w:val="004927B5"/>
    <w:rsid w:val="00492B8C"/>
    <w:rsid w:val="004939DE"/>
    <w:rsid w:val="00494978"/>
    <w:rsid w:val="00497ED7"/>
    <w:rsid w:val="004A11B3"/>
    <w:rsid w:val="004A1ED9"/>
    <w:rsid w:val="004A223D"/>
    <w:rsid w:val="004A4B86"/>
    <w:rsid w:val="004A61A5"/>
    <w:rsid w:val="004A6617"/>
    <w:rsid w:val="004A6C5D"/>
    <w:rsid w:val="004A7CD2"/>
    <w:rsid w:val="004B0132"/>
    <w:rsid w:val="004B156F"/>
    <w:rsid w:val="004B183F"/>
    <w:rsid w:val="004B2221"/>
    <w:rsid w:val="004B2967"/>
    <w:rsid w:val="004B337A"/>
    <w:rsid w:val="004B385D"/>
    <w:rsid w:val="004B3DF8"/>
    <w:rsid w:val="004B452D"/>
    <w:rsid w:val="004B46C0"/>
    <w:rsid w:val="004B4D46"/>
    <w:rsid w:val="004B4EBA"/>
    <w:rsid w:val="004B66D4"/>
    <w:rsid w:val="004B7731"/>
    <w:rsid w:val="004C1C48"/>
    <w:rsid w:val="004C3B12"/>
    <w:rsid w:val="004C41D5"/>
    <w:rsid w:val="004C49DA"/>
    <w:rsid w:val="004C4E17"/>
    <w:rsid w:val="004C4F71"/>
    <w:rsid w:val="004C54FB"/>
    <w:rsid w:val="004C70CF"/>
    <w:rsid w:val="004D0132"/>
    <w:rsid w:val="004D076C"/>
    <w:rsid w:val="004D0EDD"/>
    <w:rsid w:val="004D2301"/>
    <w:rsid w:val="004D2411"/>
    <w:rsid w:val="004D3FA3"/>
    <w:rsid w:val="004D5544"/>
    <w:rsid w:val="004D58CC"/>
    <w:rsid w:val="004D5B5B"/>
    <w:rsid w:val="004D5D44"/>
    <w:rsid w:val="004D5E9C"/>
    <w:rsid w:val="004D68B5"/>
    <w:rsid w:val="004D7A0B"/>
    <w:rsid w:val="004D7C99"/>
    <w:rsid w:val="004D7DAD"/>
    <w:rsid w:val="004E18C8"/>
    <w:rsid w:val="004E3AEA"/>
    <w:rsid w:val="004E4681"/>
    <w:rsid w:val="004E5007"/>
    <w:rsid w:val="004E53DC"/>
    <w:rsid w:val="004E573E"/>
    <w:rsid w:val="004E5D8C"/>
    <w:rsid w:val="004F0911"/>
    <w:rsid w:val="004F148C"/>
    <w:rsid w:val="004F1945"/>
    <w:rsid w:val="004F1B50"/>
    <w:rsid w:val="004F2F23"/>
    <w:rsid w:val="004F3B53"/>
    <w:rsid w:val="004F3E2D"/>
    <w:rsid w:val="004F46DB"/>
    <w:rsid w:val="004F544A"/>
    <w:rsid w:val="004F60B0"/>
    <w:rsid w:val="005001B6"/>
    <w:rsid w:val="00500389"/>
    <w:rsid w:val="0050196F"/>
    <w:rsid w:val="00503A70"/>
    <w:rsid w:val="00503C92"/>
    <w:rsid w:val="00504736"/>
    <w:rsid w:val="00505992"/>
    <w:rsid w:val="00505B34"/>
    <w:rsid w:val="00505B6A"/>
    <w:rsid w:val="00506A59"/>
    <w:rsid w:val="00506D05"/>
    <w:rsid w:val="0050721A"/>
    <w:rsid w:val="00507B8A"/>
    <w:rsid w:val="00510602"/>
    <w:rsid w:val="00512284"/>
    <w:rsid w:val="00513AD4"/>
    <w:rsid w:val="00513B6A"/>
    <w:rsid w:val="0051719B"/>
    <w:rsid w:val="00520E10"/>
    <w:rsid w:val="00521639"/>
    <w:rsid w:val="00521660"/>
    <w:rsid w:val="005218D7"/>
    <w:rsid w:val="00522120"/>
    <w:rsid w:val="005222AA"/>
    <w:rsid w:val="005242B3"/>
    <w:rsid w:val="005243B1"/>
    <w:rsid w:val="005243FF"/>
    <w:rsid w:val="00524F9F"/>
    <w:rsid w:val="005268E7"/>
    <w:rsid w:val="00527108"/>
    <w:rsid w:val="005318D7"/>
    <w:rsid w:val="005330C6"/>
    <w:rsid w:val="00533DFF"/>
    <w:rsid w:val="0053475B"/>
    <w:rsid w:val="005357A2"/>
    <w:rsid w:val="00536633"/>
    <w:rsid w:val="00536EA2"/>
    <w:rsid w:val="005372F4"/>
    <w:rsid w:val="00540DBA"/>
    <w:rsid w:val="00541216"/>
    <w:rsid w:val="0054244C"/>
    <w:rsid w:val="00542D66"/>
    <w:rsid w:val="00543EBE"/>
    <w:rsid w:val="005444DF"/>
    <w:rsid w:val="00544628"/>
    <w:rsid w:val="005459FE"/>
    <w:rsid w:val="0054730E"/>
    <w:rsid w:val="0055195D"/>
    <w:rsid w:val="0055230C"/>
    <w:rsid w:val="0055407F"/>
    <w:rsid w:val="005548C6"/>
    <w:rsid w:val="00554EAD"/>
    <w:rsid w:val="0055510E"/>
    <w:rsid w:val="00556738"/>
    <w:rsid w:val="00556D49"/>
    <w:rsid w:val="00557F3D"/>
    <w:rsid w:val="00562D27"/>
    <w:rsid w:val="00562E51"/>
    <w:rsid w:val="00563F44"/>
    <w:rsid w:val="00564815"/>
    <w:rsid w:val="00567E96"/>
    <w:rsid w:val="00570273"/>
    <w:rsid w:val="005703E3"/>
    <w:rsid w:val="0057051C"/>
    <w:rsid w:val="005705DF"/>
    <w:rsid w:val="005706F4"/>
    <w:rsid w:val="0057082D"/>
    <w:rsid w:val="00570CF2"/>
    <w:rsid w:val="00570F85"/>
    <w:rsid w:val="00571B1B"/>
    <w:rsid w:val="00571C55"/>
    <w:rsid w:val="005728A2"/>
    <w:rsid w:val="00573A59"/>
    <w:rsid w:val="00573DDF"/>
    <w:rsid w:val="005747FB"/>
    <w:rsid w:val="005748BB"/>
    <w:rsid w:val="00575A72"/>
    <w:rsid w:val="00576A44"/>
    <w:rsid w:val="00577ADA"/>
    <w:rsid w:val="00580668"/>
    <w:rsid w:val="005808B4"/>
    <w:rsid w:val="0058168F"/>
    <w:rsid w:val="00581D89"/>
    <w:rsid w:val="00582077"/>
    <w:rsid w:val="005823B4"/>
    <w:rsid w:val="00582663"/>
    <w:rsid w:val="00582998"/>
    <w:rsid w:val="00582F0E"/>
    <w:rsid w:val="00585FF5"/>
    <w:rsid w:val="00586344"/>
    <w:rsid w:val="005866E7"/>
    <w:rsid w:val="005905FF"/>
    <w:rsid w:val="0059137F"/>
    <w:rsid w:val="00591419"/>
    <w:rsid w:val="005921D3"/>
    <w:rsid w:val="0059288B"/>
    <w:rsid w:val="00592C53"/>
    <w:rsid w:val="0059360C"/>
    <w:rsid w:val="00593676"/>
    <w:rsid w:val="0059458A"/>
    <w:rsid w:val="00594CA4"/>
    <w:rsid w:val="005951A7"/>
    <w:rsid w:val="00596CD1"/>
    <w:rsid w:val="005A1774"/>
    <w:rsid w:val="005A1E79"/>
    <w:rsid w:val="005A1FE8"/>
    <w:rsid w:val="005A2EF6"/>
    <w:rsid w:val="005A3A38"/>
    <w:rsid w:val="005A3C19"/>
    <w:rsid w:val="005A5008"/>
    <w:rsid w:val="005A5DAB"/>
    <w:rsid w:val="005A5F44"/>
    <w:rsid w:val="005A6714"/>
    <w:rsid w:val="005A719E"/>
    <w:rsid w:val="005A7BBA"/>
    <w:rsid w:val="005B1EEF"/>
    <w:rsid w:val="005B1FB2"/>
    <w:rsid w:val="005B2218"/>
    <w:rsid w:val="005B2330"/>
    <w:rsid w:val="005B427D"/>
    <w:rsid w:val="005B4A1E"/>
    <w:rsid w:val="005B4D0B"/>
    <w:rsid w:val="005B5211"/>
    <w:rsid w:val="005B5F15"/>
    <w:rsid w:val="005B659D"/>
    <w:rsid w:val="005C1E47"/>
    <w:rsid w:val="005C3ADD"/>
    <w:rsid w:val="005C3B4B"/>
    <w:rsid w:val="005C6A27"/>
    <w:rsid w:val="005C7EA8"/>
    <w:rsid w:val="005D129C"/>
    <w:rsid w:val="005D28A7"/>
    <w:rsid w:val="005D28E0"/>
    <w:rsid w:val="005D3189"/>
    <w:rsid w:val="005D3E1E"/>
    <w:rsid w:val="005D4204"/>
    <w:rsid w:val="005D4939"/>
    <w:rsid w:val="005D67B1"/>
    <w:rsid w:val="005D750C"/>
    <w:rsid w:val="005E050B"/>
    <w:rsid w:val="005E0870"/>
    <w:rsid w:val="005E1B25"/>
    <w:rsid w:val="005E1FCD"/>
    <w:rsid w:val="005E604D"/>
    <w:rsid w:val="005E70DA"/>
    <w:rsid w:val="005E7D9E"/>
    <w:rsid w:val="005F1B5E"/>
    <w:rsid w:val="005F45CA"/>
    <w:rsid w:val="005F47CC"/>
    <w:rsid w:val="005F4BDF"/>
    <w:rsid w:val="005F5C3C"/>
    <w:rsid w:val="005F6703"/>
    <w:rsid w:val="006007CD"/>
    <w:rsid w:val="00601507"/>
    <w:rsid w:val="00601907"/>
    <w:rsid w:val="0060339F"/>
    <w:rsid w:val="00603811"/>
    <w:rsid w:val="006048F4"/>
    <w:rsid w:val="00604BA1"/>
    <w:rsid w:val="00604E9E"/>
    <w:rsid w:val="00604F8D"/>
    <w:rsid w:val="00605E9E"/>
    <w:rsid w:val="00606C4A"/>
    <w:rsid w:val="00606ED8"/>
    <w:rsid w:val="00607341"/>
    <w:rsid w:val="00612691"/>
    <w:rsid w:val="0061270D"/>
    <w:rsid w:val="00612C5F"/>
    <w:rsid w:val="006133D9"/>
    <w:rsid w:val="006138AD"/>
    <w:rsid w:val="00613B6F"/>
    <w:rsid w:val="00614CCB"/>
    <w:rsid w:val="006157E7"/>
    <w:rsid w:val="0061593F"/>
    <w:rsid w:val="00615A19"/>
    <w:rsid w:val="00616FE0"/>
    <w:rsid w:val="00617158"/>
    <w:rsid w:val="00617B6D"/>
    <w:rsid w:val="006204A8"/>
    <w:rsid w:val="00623F97"/>
    <w:rsid w:val="00624F5A"/>
    <w:rsid w:val="00625601"/>
    <w:rsid w:val="0062655C"/>
    <w:rsid w:val="0062668A"/>
    <w:rsid w:val="00626A15"/>
    <w:rsid w:val="0062799C"/>
    <w:rsid w:val="006302D1"/>
    <w:rsid w:val="006303AD"/>
    <w:rsid w:val="00631864"/>
    <w:rsid w:val="00631C1B"/>
    <w:rsid w:val="00632254"/>
    <w:rsid w:val="00633107"/>
    <w:rsid w:val="00634AB6"/>
    <w:rsid w:val="00635B13"/>
    <w:rsid w:val="00635BFC"/>
    <w:rsid w:val="00635DE3"/>
    <w:rsid w:val="00636186"/>
    <w:rsid w:val="00636464"/>
    <w:rsid w:val="00636C6A"/>
    <w:rsid w:val="00636EFC"/>
    <w:rsid w:val="0064019A"/>
    <w:rsid w:val="006406A2"/>
    <w:rsid w:val="006416AB"/>
    <w:rsid w:val="00641736"/>
    <w:rsid w:val="00644A62"/>
    <w:rsid w:val="00644CDC"/>
    <w:rsid w:val="00645CB5"/>
    <w:rsid w:val="00646F4E"/>
    <w:rsid w:val="006506EA"/>
    <w:rsid w:val="00652A10"/>
    <w:rsid w:val="0065318B"/>
    <w:rsid w:val="0065338E"/>
    <w:rsid w:val="00653FF1"/>
    <w:rsid w:val="006555D3"/>
    <w:rsid w:val="00656B5F"/>
    <w:rsid w:val="00656F4C"/>
    <w:rsid w:val="006570E4"/>
    <w:rsid w:val="006610E0"/>
    <w:rsid w:val="006660C4"/>
    <w:rsid w:val="006667F3"/>
    <w:rsid w:val="00666948"/>
    <w:rsid w:val="00671CDB"/>
    <w:rsid w:val="0067207A"/>
    <w:rsid w:val="00672A9B"/>
    <w:rsid w:val="0067441C"/>
    <w:rsid w:val="006745CF"/>
    <w:rsid w:val="00675A84"/>
    <w:rsid w:val="00676702"/>
    <w:rsid w:val="00676EBF"/>
    <w:rsid w:val="006770EC"/>
    <w:rsid w:val="006812E4"/>
    <w:rsid w:val="00683765"/>
    <w:rsid w:val="00684362"/>
    <w:rsid w:val="0068441B"/>
    <w:rsid w:val="0068543A"/>
    <w:rsid w:val="00685E17"/>
    <w:rsid w:val="006865A4"/>
    <w:rsid w:val="00686C7E"/>
    <w:rsid w:val="006870BF"/>
    <w:rsid w:val="00687BAA"/>
    <w:rsid w:val="00690079"/>
    <w:rsid w:val="006907C7"/>
    <w:rsid w:val="0069132C"/>
    <w:rsid w:val="0069138B"/>
    <w:rsid w:val="00691829"/>
    <w:rsid w:val="006928D9"/>
    <w:rsid w:val="00696687"/>
    <w:rsid w:val="00696ECE"/>
    <w:rsid w:val="00697ACD"/>
    <w:rsid w:val="00697ACF"/>
    <w:rsid w:val="006A0F9F"/>
    <w:rsid w:val="006A11BC"/>
    <w:rsid w:val="006A12C4"/>
    <w:rsid w:val="006A3BB6"/>
    <w:rsid w:val="006A4C96"/>
    <w:rsid w:val="006A4EB9"/>
    <w:rsid w:val="006A6BFB"/>
    <w:rsid w:val="006A71D2"/>
    <w:rsid w:val="006A77E7"/>
    <w:rsid w:val="006B0432"/>
    <w:rsid w:val="006B08EA"/>
    <w:rsid w:val="006B1128"/>
    <w:rsid w:val="006B1798"/>
    <w:rsid w:val="006B2CE8"/>
    <w:rsid w:val="006B4811"/>
    <w:rsid w:val="006B5C92"/>
    <w:rsid w:val="006B60AB"/>
    <w:rsid w:val="006B76DC"/>
    <w:rsid w:val="006B7C18"/>
    <w:rsid w:val="006C0BAE"/>
    <w:rsid w:val="006C16AF"/>
    <w:rsid w:val="006C18DE"/>
    <w:rsid w:val="006C1AAA"/>
    <w:rsid w:val="006C3EAF"/>
    <w:rsid w:val="006C4C70"/>
    <w:rsid w:val="006C5B72"/>
    <w:rsid w:val="006C6954"/>
    <w:rsid w:val="006C6C7E"/>
    <w:rsid w:val="006C7156"/>
    <w:rsid w:val="006C77B5"/>
    <w:rsid w:val="006D063C"/>
    <w:rsid w:val="006D0BFA"/>
    <w:rsid w:val="006D0D21"/>
    <w:rsid w:val="006D0D46"/>
    <w:rsid w:val="006D168C"/>
    <w:rsid w:val="006D31F2"/>
    <w:rsid w:val="006D328C"/>
    <w:rsid w:val="006D37EC"/>
    <w:rsid w:val="006D4457"/>
    <w:rsid w:val="006D5A85"/>
    <w:rsid w:val="006D6845"/>
    <w:rsid w:val="006E0A39"/>
    <w:rsid w:val="006E1B6B"/>
    <w:rsid w:val="006E351C"/>
    <w:rsid w:val="006E36EC"/>
    <w:rsid w:val="006E3929"/>
    <w:rsid w:val="006E5420"/>
    <w:rsid w:val="006E58B6"/>
    <w:rsid w:val="006E5BA9"/>
    <w:rsid w:val="006E6891"/>
    <w:rsid w:val="006E723A"/>
    <w:rsid w:val="006E74D9"/>
    <w:rsid w:val="006E7748"/>
    <w:rsid w:val="006E7FF8"/>
    <w:rsid w:val="006F00C0"/>
    <w:rsid w:val="006F0786"/>
    <w:rsid w:val="006F08BA"/>
    <w:rsid w:val="006F09DA"/>
    <w:rsid w:val="006F1190"/>
    <w:rsid w:val="006F1961"/>
    <w:rsid w:val="006F2ABC"/>
    <w:rsid w:val="006F35BE"/>
    <w:rsid w:val="006F4873"/>
    <w:rsid w:val="006F5F36"/>
    <w:rsid w:val="006F638E"/>
    <w:rsid w:val="00701154"/>
    <w:rsid w:val="00702BC1"/>
    <w:rsid w:val="007047DC"/>
    <w:rsid w:val="00705C2B"/>
    <w:rsid w:val="007067F8"/>
    <w:rsid w:val="007071CE"/>
    <w:rsid w:val="0070778D"/>
    <w:rsid w:val="00707B3C"/>
    <w:rsid w:val="00710029"/>
    <w:rsid w:val="00712321"/>
    <w:rsid w:val="00712D35"/>
    <w:rsid w:val="007132D7"/>
    <w:rsid w:val="0071593E"/>
    <w:rsid w:val="00716DAA"/>
    <w:rsid w:val="00721F37"/>
    <w:rsid w:val="0072229B"/>
    <w:rsid w:val="00722E55"/>
    <w:rsid w:val="00723174"/>
    <w:rsid w:val="007235B0"/>
    <w:rsid w:val="00723AB8"/>
    <w:rsid w:val="00723F36"/>
    <w:rsid w:val="0072421C"/>
    <w:rsid w:val="00724A47"/>
    <w:rsid w:val="00724C8C"/>
    <w:rsid w:val="007252FC"/>
    <w:rsid w:val="00726098"/>
    <w:rsid w:val="00726E93"/>
    <w:rsid w:val="0072736B"/>
    <w:rsid w:val="00727B34"/>
    <w:rsid w:val="00727BC6"/>
    <w:rsid w:val="0073069D"/>
    <w:rsid w:val="007317C3"/>
    <w:rsid w:val="0073197E"/>
    <w:rsid w:val="00731D21"/>
    <w:rsid w:val="00731E06"/>
    <w:rsid w:val="007328AC"/>
    <w:rsid w:val="00732EDE"/>
    <w:rsid w:val="007363E1"/>
    <w:rsid w:val="0073675D"/>
    <w:rsid w:val="00737C7D"/>
    <w:rsid w:val="00740254"/>
    <w:rsid w:val="007416B6"/>
    <w:rsid w:val="0074180E"/>
    <w:rsid w:val="00742D66"/>
    <w:rsid w:val="00742DC4"/>
    <w:rsid w:val="00743D28"/>
    <w:rsid w:val="007441C0"/>
    <w:rsid w:val="007451DA"/>
    <w:rsid w:val="00745A83"/>
    <w:rsid w:val="00746047"/>
    <w:rsid w:val="0074771D"/>
    <w:rsid w:val="007477A6"/>
    <w:rsid w:val="00751591"/>
    <w:rsid w:val="007524D5"/>
    <w:rsid w:val="007524EE"/>
    <w:rsid w:val="00753B38"/>
    <w:rsid w:val="00753D0F"/>
    <w:rsid w:val="00754031"/>
    <w:rsid w:val="00754354"/>
    <w:rsid w:val="00754667"/>
    <w:rsid w:val="007559BB"/>
    <w:rsid w:val="00756E64"/>
    <w:rsid w:val="00757255"/>
    <w:rsid w:val="007578BA"/>
    <w:rsid w:val="007579B1"/>
    <w:rsid w:val="00760FFD"/>
    <w:rsid w:val="007618CD"/>
    <w:rsid w:val="00762679"/>
    <w:rsid w:val="007627A7"/>
    <w:rsid w:val="0076280E"/>
    <w:rsid w:val="00762EA9"/>
    <w:rsid w:val="00764E52"/>
    <w:rsid w:val="00765854"/>
    <w:rsid w:val="00767DEE"/>
    <w:rsid w:val="00772C6E"/>
    <w:rsid w:val="00773B8D"/>
    <w:rsid w:val="00773EEE"/>
    <w:rsid w:val="0077491E"/>
    <w:rsid w:val="00775579"/>
    <w:rsid w:val="007758A1"/>
    <w:rsid w:val="00776512"/>
    <w:rsid w:val="007767A4"/>
    <w:rsid w:val="0077797C"/>
    <w:rsid w:val="00780D94"/>
    <w:rsid w:val="00780FD7"/>
    <w:rsid w:val="00782D41"/>
    <w:rsid w:val="00783A7C"/>
    <w:rsid w:val="00784256"/>
    <w:rsid w:val="007856A8"/>
    <w:rsid w:val="00791797"/>
    <w:rsid w:val="00792B64"/>
    <w:rsid w:val="00793E78"/>
    <w:rsid w:val="00795A34"/>
    <w:rsid w:val="00795C87"/>
    <w:rsid w:val="00797799"/>
    <w:rsid w:val="007A1199"/>
    <w:rsid w:val="007A1D62"/>
    <w:rsid w:val="007A2392"/>
    <w:rsid w:val="007A32D0"/>
    <w:rsid w:val="007A4B8E"/>
    <w:rsid w:val="007A5E1B"/>
    <w:rsid w:val="007A64FE"/>
    <w:rsid w:val="007A6ABE"/>
    <w:rsid w:val="007A7163"/>
    <w:rsid w:val="007A7975"/>
    <w:rsid w:val="007A7F41"/>
    <w:rsid w:val="007B08A3"/>
    <w:rsid w:val="007B0C68"/>
    <w:rsid w:val="007B0DAD"/>
    <w:rsid w:val="007B119D"/>
    <w:rsid w:val="007B1FAF"/>
    <w:rsid w:val="007B46A6"/>
    <w:rsid w:val="007B4959"/>
    <w:rsid w:val="007B4DAA"/>
    <w:rsid w:val="007B64B7"/>
    <w:rsid w:val="007B6593"/>
    <w:rsid w:val="007B7084"/>
    <w:rsid w:val="007C1B94"/>
    <w:rsid w:val="007C21F7"/>
    <w:rsid w:val="007C2ACC"/>
    <w:rsid w:val="007C33D2"/>
    <w:rsid w:val="007C4924"/>
    <w:rsid w:val="007C51C1"/>
    <w:rsid w:val="007C58C6"/>
    <w:rsid w:val="007C5E3B"/>
    <w:rsid w:val="007C645B"/>
    <w:rsid w:val="007C6866"/>
    <w:rsid w:val="007D0674"/>
    <w:rsid w:val="007D0CC9"/>
    <w:rsid w:val="007D18F6"/>
    <w:rsid w:val="007D2339"/>
    <w:rsid w:val="007D299E"/>
    <w:rsid w:val="007D2D32"/>
    <w:rsid w:val="007D4252"/>
    <w:rsid w:val="007D5266"/>
    <w:rsid w:val="007D56A6"/>
    <w:rsid w:val="007D5C2C"/>
    <w:rsid w:val="007D64BE"/>
    <w:rsid w:val="007D6511"/>
    <w:rsid w:val="007D7688"/>
    <w:rsid w:val="007E0943"/>
    <w:rsid w:val="007E0F02"/>
    <w:rsid w:val="007E1887"/>
    <w:rsid w:val="007E1D81"/>
    <w:rsid w:val="007E1F7E"/>
    <w:rsid w:val="007E25F3"/>
    <w:rsid w:val="007E2B8D"/>
    <w:rsid w:val="007E3F5F"/>
    <w:rsid w:val="007E45A7"/>
    <w:rsid w:val="007E5230"/>
    <w:rsid w:val="007E6684"/>
    <w:rsid w:val="007E77C0"/>
    <w:rsid w:val="007F001F"/>
    <w:rsid w:val="007F0599"/>
    <w:rsid w:val="007F11AE"/>
    <w:rsid w:val="007F1A54"/>
    <w:rsid w:val="007F241D"/>
    <w:rsid w:val="007F32CB"/>
    <w:rsid w:val="007F47AA"/>
    <w:rsid w:val="007F4B59"/>
    <w:rsid w:val="007F652E"/>
    <w:rsid w:val="007F7573"/>
    <w:rsid w:val="007F7B28"/>
    <w:rsid w:val="0080050A"/>
    <w:rsid w:val="00800D64"/>
    <w:rsid w:val="00802544"/>
    <w:rsid w:val="00802B01"/>
    <w:rsid w:val="00804CB1"/>
    <w:rsid w:val="00805A11"/>
    <w:rsid w:val="00805DCB"/>
    <w:rsid w:val="00811054"/>
    <w:rsid w:val="008112C4"/>
    <w:rsid w:val="0081333B"/>
    <w:rsid w:val="00813558"/>
    <w:rsid w:val="008136DA"/>
    <w:rsid w:val="008144DC"/>
    <w:rsid w:val="0081603B"/>
    <w:rsid w:val="00816C7C"/>
    <w:rsid w:val="00817720"/>
    <w:rsid w:val="00817828"/>
    <w:rsid w:val="00817FEF"/>
    <w:rsid w:val="00820363"/>
    <w:rsid w:val="008217AE"/>
    <w:rsid w:val="008219FC"/>
    <w:rsid w:val="00821A53"/>
    <w:rsid w:val="00821E30"/>
    <w:rsid w:val="008224BA"/>
    <w:rsid w:val="008228E2"/>
    <w:rsid w:val="00822E3A"/>
    <w:rsid w:val="00823349"/>
    <w:rsid w:val="0082344A"/>
    <w:rsid w:val="008236F7"/>
    <w:rsid w:val="00823E3E"/>
    <w:rsid w:val="00824966"/>
    <w:rsid w:val="00824FA3"/>
    <w:rsid w:val="008300FF"/>
    <w:rsid w:val="008308D4"/>
    <w:rsid w:val="00830FFF"/>
    <w:rsid w:val="0083158F"/>
    <w:rsid w:val="00832552"/>
    <w:rsid w:val="00833766"/>
    <w:rsid w:val="00833917"/>
    <w:rsid w:val="00833C89"/>
    <w:rsid w:val="00834029"/>
    <w:rsid w:val="00835FFF"/>
    <w:rsid w:val="008360D4"/>
    <w:rsid w:val="008373DF"/>
    <w:rsid w:val="00840CF7"/>
    <w:rsid w:val="00841819"/>
    <w:rsid w:val="008426AF"/>
    <w:rsid w:val="008428FE"/>
    <w:rsid w:val="00842BA8"/>
    <w:rsid w:val="00845CB3"/>
    <w:rsid w:val="00846457"/>
    <w:rsid w:val="008465E7"/>
    <w:rsid w:val="00851E78"/>
    <w:rsid w:val="00853072"/>
    <w:rsid w:val="00853169"/>
    <w:rsid w:val="00853836"/>
    <w:rsid w:val="0085383F"/>
    <w:rsid w:val="00853CD8"/>
    <w:rsid w:val="00854037"/>
    <w:rsid w:val="0085524E"/>
    <w:rsid w:val="00856345"/>
    <w:rsid w:val="00856848"/>
    <w:rsid w:val="00856EF5"/>
    <w:rsid w:val="008575A7"/>
    <w:rsid w:val="00857D9D"/>
    <w:rsid w:val="00860E9B"/>
    <w:rsid w:val="00861101"/>
    <w:rsid w:val="008616A3"/>
    <w:rsid w:val="00862502"/>
    <w:rsid w:val="00863885"/>
    <w:rsid w:val="00863FB0"/>
    <w:rsid w:val="008648ED"/>
    <w:rsid w:val="00865555"/>
    <w:rsid w:val="00865B46"/>
    <w:rsid w:val="00866467"/>
    <w:rsid w:val="008664F8"/>
    <w:rsid w:val="00866FBE"/>
    <w:rsid w:val="0086706A"/>
    <w:rsid w:val="0086797E"/>
    <w:rsid w:val="008701D9"/>
    <w:rsid w:val="008703A4"/>
    <w:rsid w:val="0087172C"/>
    <w:rsid w:val="0087179A"/>
    <w:rsid w:val="00871CDE"/>
    <w:rsid w:val="00872A02"/>
    <w:rsid w:val="008737D3"/>
    <w:rsid w:val="0087460D"/>
    <w:rsid w:val="008750A5"/>
    <w:rsid w:val="00876BEB"/>
    <w:rsid w:val="00876DB2"/>
    <w:rsid w:val="008773A3"/>
    <w:rsid w:val="008778B1"/>
    <w:rsid w:val="008814D9"/>
    <w:rsid w:val="00882768"/>
    <w:rsid w:val="0088380B"/>
    <w:rsid w:val="00884025"/>
    <w:rsid w:val="00884278"/>
    <w:rsid w:val="00884B3E"/>
    <w:rsid w:val="00884E68"/>
    <w:rsid w:val="00885225"/>
    <w:rsid w:val="00885226"/>
    <w:rsid w:val="00885591"/>
    <w:rsid w:val="00885AB3"/>
    <w:rsid w:val="00886449"/>
    <w:rsid w:val="00887146"/>
    <w:rsid w:val="00890766"/>
    <w:rsid w:val="00890A83"/>
    <w:rsid w:val="0089169E"/>
    <w:rsid w:val="00891C7F"/>
    <w:rsid w:val="00891CA7"/>
    <w:rsid w:val="00891E8C"/>
    <w:rsid w:val="00891F3E"/>
    <w:rsid w:val="008921BE"/>
    <w:rsid w:val="008921CD"/>
    <w:rsid w:val="008924EF"/>
    <w:rsid w:val="00892CD7"/>
    <w:rsid w:val="008930C5"/>
    <w:rsid w:val="00893CB1"/>
    <w:rsid w:val="00894543"/>
    <w:rsid w:val="00896165"/>
    <w:rsid w:val="0089698D"/>
    <w:rsid w:val="0089798E"/>
    <w:rsid w:val="00897D25"/>
    <w:rsid w:val="008A0E19"/>
    <w:rsid w:val="008A1EA0"/>
    <w:rsid w:val="008A21B8"/>
    <w:rsid w:val="008A249A"/>
    <w:rsid w:val="008A275D"/>
    <w:rsid w:val="008A35C4"/>
    <w:rsid w:val="008A3BA6"/>
    <w:rsid w:val="008A5E51"/>
    <w:rsid w:val="008A74B6"/>
    <w:rsid w:val="008B0F04"/>
    <w:rsid w:val="008B28DD"/>
    <w:rsid w:val="008B3F68"/>
    <w:rsid w:val="008B4DDB"/>
    <w:rsid w:val="008B5491"/>
    <w:rsid w:val="008B5857"/>
    <w:rsid w:val="008B5B25"/>
    <w:rsid w:val="008B6751"/>
    <w:rsid w:val="008B77E7"/>
    <w:rsid w:val="008C0DD0"/>
    <w:rsid w:val="008C10C1"/>
    <w:rsid w:val="008C1723"/>
    <w:rsid w:val="008C2266"/>
    <w:rsid w:val="008C2C3B"/>
    <w:rsid w:val="008C3BF2"/>
    <w:rsid w:val="008C418F"/>
    <w:rsid w:val="008C4C5D"/>
    <w:rsid w:val="008C4DBA"/>
    <w:rsid w:val="008C4E83"/>
    <w:rsid w:val="008C522C"/>
    <w:rsid w:val="008C61E6"/>
    <w:rsid w:val="008C62CC"/>
    <w:rsid w:val="008C656E"/>
    <w:rsid w:val="008C6ABE"/>
    <w:rsid w:val="008C71C6"/>
    <w:rsid w:val="008D095A"/>
    <w:rsid w:val="008D13F1"/>
    <w:rsid w:val="008D229F"/>
    <w:rsid w:val="008D24E6"/>
    <w:rsid w:val="008D2D27"/>
    <w:rsid w:val="008D30DD"/>
    <w:rsid w:val="008D3E1D"/>
    <w:rsid w:val="008D4AE2"/>
    <w:rsid w:val="008D5452"/>
    <w:rsid w:val="008D54FF"/>
    <w:rsid w:val="008D7955"/>
    <w:rsid w:val="008E01B4"/>
    <w:rsid w:val="008E06F9"/>
    <w:rsid w:val="008E1F3C"/>
    <w:rsid w:val="008E21BC"/>
    <w:rsid w:val="008E4545"/>
    <w:rsid w:val="008E4F09"/>
    <w:rsid w:val="008E5EA6"/>
    <w:rsid w:val="008E7638"/>
    <w:rsid w:val="008F16C9"/>
    <w:rsid w:val="008F4E12"/>
    <w:rsid w:val="008F5920"/>
    <w:rsid w:val="008F6976"/>
    <w:rsid w:val="008F72DB"/>
    <w:rsid w:val="00900972"/>
    <w:rsid w:val="00901183"/>
    <w:rsid w:val="00901936"/>
    <w:rsid w:val="009034CC"/>
    <w:rsid w:val="00907752"/>
    <w:rsid w:val="00911C77"/>
    <w:rsid w:val="00915989"/>
    <w:rsid w:val="00915FD8"/>
    <w:rsid w:val="009169A9"/>
    <w:rsid w:val="009173AF"/>
    <w:rsid w:val="00917EC6"/>
    <w:rsid w:val="00923B91"/>
    <w:rsid w:val="0092459A"/>
    <w:rsid w:val="0092484F"/>
    <w:rsid w:val="0092628D"/>
    <w:rsid w:val="00926F5E"/>
    <w:rsid w:val="009277D1"/>
    <w:rsid w:val="00927BF1"/>
    <w:rsid w:val="00931173"/>
    <w:rsid w:val="009336FD"/>
    <w:rsid w:val="009337BA"/>
    <w:rsid w:val="00933F71"/>
    <w:rsid w:val="009340BE"/>
    <w:rsid w:val="00937993"/>
    <w:rsid w:val="00937DA5"/>
    <w:rsid w:val="00941762"/>
    <w:rsid w:val="009422F0"/>
    <w:rsid w:val="00942AF2"/>
    <w:rsid w:val="00943302"/>
    <w:rsid w:val="009457E5"/>
    <w:rsid w:val="00946732"/>
    <w:rsid w:val="00946817"/>
    <w:rsid w:val="00946D05"/>
    <w:rsid w:val="00947528"/>
    <w:rsid w:val="00950AB1"/>
    <w:rsid w:val="00951DE1"/>
    <w:rsid w:val="00952CE6"/>
    <w:rsid w:val="009536B8"/>
    <w:rsid w:val="00955330"/>
    <w:rsid w:val="00955DD2"/>
    <w:rsid w:val="00956943"/>
    <w:rsid w:val="00956AB0"/>
    <w:rsid w:val="00956C77"/>
    <w:rsid w:val="0095725F"/>
    <w:rsid w:val="009616BF"/>
    <w:rsid w:val="0096176C"/>
    <w:rsid w:val="00962297"/>
    <w:rsid w:val="00962A5D"/>
    <w:rsid w:val="00963344"/>
    <w:rsid w:val="009635D3"/>
    <w:rsid w:val="00964722"/>
    <w:rsid w:val="009658F0"/>
    <w:rsid w:val="00965F52"/>
    <w:rsid w:val="009668F4"/>
    <w:rsid w:val="009705E4"/>
    <w:rsid w:val="009707B7"/>
    <w:rsid w:val="009713F2"/>
    <w:rsid w:val="00971E24"/>
    <w:rsid w:val="00971E77"/>
    <w:rsid w:val="00973BA0"/>
    <w:rsid w:val="00974004"/>
    <w:rsid w:val="0097418E"/>
    <w:rsid w:val="0097486E"/>
    <w:rsid w:val="00974F45"/>
    <w:rsid w:val="00977708"/>
    <w:rsid w:val="00980883"/>
    <w:rsid w:val="009809EA"/>
    <w:rsid w:val="00981766"/>
    <w:rsid w:val="00982CFD"/>
    <w:rsid w:val="00984A08"/>
    <w:rsid w:val="00984DA0"/>
    <w:rsid w:val="00986DCB"/>
    <w:rsid w:val="00987285"/>
    <w:rsid w:val="009875E4"/>
    <w:rsid w:val="009876EF"/>
    <w:rsid w:val="00987722"/>
    <w:rsid w:val="00987DAD"/>
    <w:rsid w:val="00990193"/>
    <w:rsid w:val="00990D9C"/>
    <w:rsid w:val="009913EE"/>
    <w:rsid w:val="00991B57"/>
    <w:rsid w:val="009932A6"/>
    <w:rsid w:val="00993335"/>
    <w:rsid w:val="00993922"/>
    <w:rsid w:val="00994207"/>
    <w:rsid w:val="00995CFD"/>
    <w:rsid w:val="00996F51"/>
    <w:rsid w:val="009A015B"/>
    <w:rsid w:val="009A47E7"/>
    <w:rsid w:val="009A4D2D"/>
    <w:rsid w:val="009A5BDB"/>
    <w:rsid w:val="009A6C39"/>
    <w:rsid w:val="009A6FDE"/>
    <w:rsid w:val="009A7C6F"/>
    <w:rsid w:val="009B0DEE"/>
    <w:rsid w:val="009B12DE"/>
    <w:rsid w:val="009B19B7"/>
    <w:rsid w:val="009B34F5"/>
    <w:rsid w:val="009B3704"/>
    <w:rsid w:val="009B3B17"/>
    <w:rsid w:val="009B475A"/>
    <w:rsid w:val="009B56CA"/>
    <w:rsid w:val="009B6134"/>
    <w:rsid w:val="009B6335"/>
    <w:rsid w:val="009B6782"/>
    <w:rsid w:val="009B67DC"/>
    <w:rsid w:val="009C1752"/>
    <w:rsid w:val="009C427C"/>
    <w:rsid w:val="009C4381"/>
    <w:rsid w:val="009C4872"/>
    <w:rsid w:val="009C5090"/>
    <w:rsid w:val="009C54C0"/>
    <w:rsid w:val="009C6F28"/>
    <w:rsid w:val="009C7CE7"/>
    <w:rsid w:val="009C7EB4"/>
    <w:rsid w:val="009D0902"/>
    <w:rsid w:val="009D1480"/>
    <w:rsid w:val="009D1EF0"/>
    <w:rsid w:val="009D2273"/>
    <w:rsid w:val="009D2540"/>
    <w:rsid w:val="009D3487"/>
    <w:rsid w:val="009D3E39"/>
    <w:rsid w:val="009D499B"/>
    <w:rsid w:val="009D4A62"/>
    <w:rsid w:val="009D4AEE"/>
    <w:rsid w:val="009D5233"/>
    <w:rsid w:val="009D55B0"/>
    <w:rsid w:val="009D595F"/>
    <w:rsid w:val="009D5EA3"/>
    <w:rsid w:val="009D5EBA"/>
    <w:rsid w:val="009D6957"/>
    <w:rsid w:val="009D7938"/>
    <w:rsid w:val="009E026E"/>
    <w:rsid w:val="009E0985"/>
    <w:rsid w:val="009E0F83"/>
    <w:rsid w:val="009E1BDC"/>
    <w:rsid w:val="009E53A1"/>
    <w:rsid w:val="009F080F"/>
    <w:rsid w:val="009F090A"/>
    <w:rsid w:val="009F0DDC"/>
    <w:rsid w:val="009F0F1E"/>
    <w:rsid w:val="009F13C1"/>
    <w:rsid w:val="009F17C1"/>
    <w:rsid w:val="009F2670"/>
    <w:rsid w:val="009F39B6"/>
    <w:rsid w:val="009F5ECF"/>
    <w:rsid w:val="009F6850"/>
    <w:rsid w:val="009F7610"/>
    <w:rsid w:val="00A001B2"/>
    <w:rsid w:val="00A013BD"/>
    <w:rsid w:val="00A01959"/>
    <w:rsid w:val="00A0246C"/>
    <w:rsid w:val="00A03092"/>
    <w:rsid w:val="00A03762"/>
    <w:rsid w:val="00A04732"/>
    <w:rsid w:val="00A05873"/>
    <w:rsid w:val="00A05AA6"/>
    <w:rsid w:val="00A05B57"/>
    <w:rsid w:val="00A06361"/>
    <w:rsid w:val="00A06899"/>
    <w:rsid w:val="00A06CA3"/>
    <w:rsid w:val="00A071B6"/>
    <w:rsid w:val="00A07DE0"/>
    <w:rsid w:val="00A10C18"/>
    <w:rsid w:val="00A11412"/>
    <w:rsid w:val="00A12687"/>
    <w:rsid w:val="00A12770"/>
    <w:rsid w:val="00A12E3A"/>
    <w:rsid w:val="00A136E4"/>
    <w:rsid w:val="00A14B18"/>
    <w:rsid w:val="00A14C54"/>
    <w:rsid w:val="00A15368"/>
    <w:rsid w:val="00A15423"/>
    <w:rsid w:val="00A15C42"/>
    <w:rsid w:val="00A1642E"/>
    <w:rsid w:val="00A16AAF"/>
    <w:rsid w:val="00A1717A"/>
    <w:rsid w:val="00A2099D"/>
    <w:rsid w:val="00A24091"/>
    <w:rsid w:val="00A2477F"/>
    <w:rsid w:val="00A256CF"/>
    <w:rsid w:val="00A258EE"/>
    <w:rsid w:val="00A2667B"/>
    <w:rsid w:val="00A26AAC"/>
    <w:rsid w:val="00A30F65"/>
    <w:rsid w:val="00A318C2"/>
    <w:rsid w:val="00A31B97"/>
    <w:rsid w:val="00A31EDE"/>
    <w:rsid w:val="00A32809"/>
    <w:rsid w:val="00A34F12"/>
    <w:rsid w:val="00A35603"/>
    <w:rsid w:val="00A362A6"/>
    <w:rsid w:val="00A366B1"/>
    <w:rsid w:val="00A37CED"/>
    <w:rsid w:val="00A40695"/>
    <w:rsid w:val="00A407F4"/>
    <w:rsid w:val="00A41DC8"/>
    <w:rsid w:val="00A4200C"/>
    <w:rsid w:val="00A42DDE"/>
    <w:rsid w:val="00A44597"/>
    <w:rsid w:val="00A44895"/>
    <w:rsid w:val="00A44D8A"/>
    <w:rsid w:val="00A44F52"/>
    <w:rsid w:val="00A45003"/>
    <w:rsid w:val="00A4544A"/>
    <w:rsid w:val="00A45ABD"/>
    <w:rsid w:val="00A45C55"/>
    <w:rsid w:val="00A4688A"/>
    <w:rsid w:val="00A51142"/>
    <w:rsid w:val="00A51C13"/>
    <w:rsid w:val="00A52CE3"/>
    <w:rsid w:val="00A52D29"/>
    <w:rsid w:val="00A52E1A"/>
    <w:rsid w:val="00A5360C"/>
    <w:rsid w:val="00A5363A"/>
    <w:rsid w:val="00A537CF"/>
    <w:rsid w:val="00A53B96"/>
    <w:rsid w:val="00A53E51"/>
    <w:rsid w:val="00A53F38"/>
    <w:rsid w:val="00A54674"/>
    <w:rsid w:val="00A55038"/>
    <w:rsid w:val="00A55420"/>
    <w:rsid w:val="00A555B8"/>
    <w:rsid w:val="00A56869"/>
    <w:rsid w:val="00A6008D"/>
    <w:rsid w:val="00A6060D"/>
    <w:rsid w:val="00A60D83"/>
    <w:rsid w:val="00A61ACD"/>
    <w:rsid w:val="00A62952"/>
    <w:rsid w:val="00A64B46"/>
    <w:rsid w:val="00A6653A"/>
    <w:rsid w:val="00A70F32"/>
    <w:rsid w:val="00A7168B"/>
    <w:rsid w:val="00A727D8"/>
    <w:rsid w:val="00A72FC7"/>
    <w:rsid w:val="00A747FA"/>
    <w:rsid w:val="00A75894"/>
    <w:rsid w:val="00A80D3A"/>
    <w:rsid w:val="00A820E0"/>
    <w:rsid w:val="00A82448"/>
    <w:rsid w:val="00A82F14"/>
    <w:rsid w:val="00A839EE"/>
    <w:rsid w:val="00A8425C"/>
    <w:rsid w:val="00A84895"/>
    <w:rsid w:val="00A855CB"/>
    <w:rsid w:val="00A85B8A"/>
    <w:rsid w:val="00A85DCC"/>
    <w:rsid w:val="00A86B4E"/>
    <w:rsid w:val="00A872AD"/>
    <w:rsid w:val="00A874CA"/>
    <w:rsid w:val="00A90441"/>
    <w:rsid w:val="00A910EB"/>
    <w:rsid w:val="00A92A7C"/>
    <w:rsid w:val="00A92B18"/>
    <w:rsid w:val="00A92FFC"/>
    <w:rsid w:val="00A93152"/>
    <w:rsid w:val="00A93CEE"/>
    <w:rsid w:val="00A93E33"/>
    <w:rsid w:val="00A941EA"/>
    <w:rsid w:val="00A944E9"/>
    <w:rsid w:val="00A94790"/>
    <w:rsid w:val="00A94B4D"/>
    <w:rsid w:val="00A95E5E"/>
    <w:rsid w:val="00A96ABB"/>
    <w:rsid w:val="00A96E48"/>
    <w:rsid w:val="00A9776D"/>
    <w:rsid w:val="00A97AE4"/>
    <w:rsid w:val="00A97F57"/>
    <w:rsid w:val="00AA06CC"/>
    <w:rsid w:val="00AA11F5"/>
    <w:rsid w:val="00AA1B15"/>
    <w:rsid w:val="00AA3F43"/>
    <w:rsid w:val="00AA4840"/>
    <w:rsid w:val="00AA5682"/>
    <w:rsid w:val="00AA64C7"/>
    <w:rsid w:val="00AA733D"/>
    <w:rsid w:val="00AA7942"/>
    <w:rsid w:val="00AB04C9"/>
    <w:rsid w:val="00AB0DFA"/>
    <w:rsid w:val="00AB2FA9"/>
    <w:rsid w:val="00AB3A3F"/>
    <w:rsid w:val="00AB6E5A"/>
    <w:rsid w:val="00AB75DB"/>
    <w:rsid w:val="00AB7B14"/>
    <w:rsid w:val="00AC1088"/>
    <w:rsid w:val="00AC18BD"/>
    <w:rsid w:val="00AC1AF6"/>
    <w:rsid w:val="00AC236A"/>
    <w:rsid w:val="00AC2670"/>
    <w:rsid w:val="00AC2D79"/>
    <w:rsid w:val="00AC3C40"/>
    <w:rsid w:val="00AC3DEE"/>
    <w:rsid w:val="00AC4BE3"/>
    <w:rsid w:val="00AC6D66"/>
    <w:rsid w:val="00AC7286"/>
    <w:rsid w:val="00AD0F12"/>
    <w:rsid w:val="00AD1B7F"/>
    <w:rsid w:val="00AD1D1C"/>
    <w:rsid w:val="00AD20D8"/>
    <w:rsid w:val="00AD2B71"/>
    <w:rsid w:val="00AD3116"/>
    <w:rsid w:val="00AD4169"/>
    <w:rsid w:val="00AD42A8"/>
    <w:rsid w:val="00AD58CA"/>
    <w:rsid w:val="00AD5AD8"/>
    <w:rsid w:val="00AD6DAD"/>
    <w:rsid w:val="00AE6421"/>
    <w:rsid w:val="00AE732C"/>
    <w:rsid w:val="00AF1B8B"/>
    <w:rsid w:val="00AF5EB4"/>
    <w:rsid w:val="00AF6D13"/>
    <w:rsid w:val="00AF7FBF"/>
    <w:rsid w:val="00B00099"/>
    <w:rsid w:val="00B04F8E"/>
    <w:rsid w:val="00B05610"/>
    <w:rsid w:val="00B05737"/>
    <w:rsid w:val="00B1033D"/>
    <w:rsid w:val="00B10BF8"/>
    <w:rsid w:val="00B10C76"/>
    <w:rsid w:val="00B10FA8"/>
    <w:rsid w:val="00B127F4"/>
    <w:rsid w:val="00B13D27"/>
    <w:rsid w:val="00B13DA2"/>
    <w:rsid w:val="00B141BA"/>
    <w:rsid w:val="00B14438"/>
    <w:rsid w:val="00B158D5"/>
    <w:rsid w:val="00B1657E"/>
    <w:rsid w:val="00B203EE"/>
    <w:rsid w:val="00B2119E"/>
    <w:rsid w:val="00B21D42"/>
    <w:rsid w:val="00B225B7"/>
    <w:rsid w:val="00B248C7"/>
    <w:rsid w:val="00B25BE8"/>
    <w:rsid w:val="00B26A83"/>
    <w:rsid w:val="00B26E39"/>
    <w:rsid w:val="00B26E9B"/>
    <w:rsid w:val="00B2708D"/>
    <w:rsid w:val="00B27A53"/>
    <w:rsid w:val="00B313BB"/>
    <w:rsid w:val="00B314EF"/>
    <w:rsid w:val="00B31953"/>
    <w:rsid w:val="00B31995"/>
    <w:rsid w:val="00B326BC"/>
    <w:rsid w:val="00B32F87"/>
    <w:rsid w:val="00B34E86"/>
    <w:rsid w:val="00B34EA5"/>
    <w:rsid w:val="00B35444"/>
    <w:rsid w:val="00B36943"/>
    <w:rsid w:val="00B375D9"/>
    <w:rsid w:val="00B400FB"/>
    <w:rsid w:val="00B40D7F"/>
    <w:rsid w:val="00B4105B"/>
    <w:rsid w:val="00B414AC"/>
    <w:rsid w:val="00B41D91"/>
    <w:rsid w:val="00B429E7"/>
    <w:rsid w:val="00B43D19"/>
    <w:rsid w:val="00B43FAD"/>
    <w:rsid w:val="00B4414E"/>
    <w:rsid w:val="00B44359"/>
    <w:rsid w:val="00B44825"/>
    <w:rsid w:val="00B46007"/>
    <w:rsid w:val="00B46997"/>
    <w:rsid w:val="00B469F3"/>
    <w:rsid w:val="00B47569"/>
    <w:rsid w:val="00B47B74"/>
    <w:rsid w:val="00B47ED9"/>
    <w:rsid w:val="00B50A72"/>
    <w:rsid w:val="00B51650"/>
    <w:rsid w:val="00B517F1"/>
    <w:rsid w:val="00B539E4"/>
    <w:rsid w:val="00B53EAA"/>
    <w:rsid w:val="00B552C8"/>
    <w:rsid w:val="00B558F0"/>
    <w:rsid w:val="00B5625F"/>
    <w:rsid w:val="00B566E0"/>
    <w:rsid w:val="00B56A8D"/>
    <w:rsid w:val="00B56C1B"/>
    <w:rsid w:val="00B60625"/>
    <w:rsid w:val="00B61F22"/>
    <w:rsid w:val="00B6249C"/>
    <w:rsid w:val="00B6359F"/>
    <w:rsid w:val="00B635DA"/>
    <w:rsid w:val="00B64512"/>
    <w:rsid w:val="00B647D1"/>
    <w:rsid w:val="00B65DB9"/>
    <w:rsid w:val="00B669B1"/>
    <w:rsid w:val="00B67499"/>
    <w:rsid w:val="00B67687"/>
    <w:rsid w:val="00B677CC"/>
    <w:rsid w:val="00B706FE"/>
    <w:rsid w:val="00B70883"/>
    <w:rsid w:val="00B70C00"/>
    <w:rsid w:val="00B70D68"/>
    <w:rsid w:val="00B72559"/>
    <w:rsid w:val="00B73682"/>
    <w:rsid w:val="00B739B3"/>
    <w:rsid w:val="00B743A9"/>
    <w:rsid w:val="00B766BB"/>
    <w:rsid w:val="00B76A8B"/>
    <w:rsid w:val="00B76D6A"/>
    <w:rsid w:val="00B82615"/>
    <w:rsid w:val="00B82B92"/>
    <w:rsid w:val="00B82EE8"/>
    <w:rsid w:val="00B83066"/>
    <w:rsid w:val="00B83735"/>
    <w:rsid w:val="00B838E5"/>
    <w:rsid w:val="00B86B0C"/>
    <w:rsid w:val="00B874CB"/>
    <w:rsid w:val="00B877FE"/>
    <w:rsid w:val="00B87C44"/>
    <w:rsid w:val="00B912E6"/>
    <w:rsid w:val="00B935FC"/>
    <w:rsid w:val="00B9475E"/>
    <w:rsid w:val="00B969A7"/>
    <w:rsid w:val="00B96F79"/>
    <w:rsid w:val="00BA076C"/>
    <w:rsid w:val="00BA0AB7"/>
    <w:rsid w:val="00BA14C5"/>
    <w:rsid w:val="00BA188F"/>
    <w:rsid w:val="00BA1B39"/>
    <w:rsid w:val="00BA2FBF"/>
    <w:rsid w:val="00BA341F"/>
    <w:rsid w:val="00BA3BB3"/>
    <w:rsid w:val="00BA400B"/>
    <w:rsid w:val="00BA41F6"/>
    <w:rsid w:val="00BA577D"/>
    <w:rsid w:val="00BA7771"/>
    <w:rsid w:val="00BB1F3A"/>
    <w:rsid w:val="00BB2614"/>
    <w:rsid w:val="00BB4462"/>
    <w:rsid w:val="00BB6074"/>
    <w:rsid w:val="00BB614E"/>
    <w:rsid w:val="00BC1E98"/>
    <w:rsid w:val="00BC283E"/>
    <w:rsid w:val="00BC2858"/>
    <w:rsid w:val="00BC300E"/>
    <w:rsid w:val="00BC3644"/>
    <w:rsid w:val="00BC38D2"/>
    <w:rsid w:val="00BC3E16"/>
    <w:rsid w:val="00BC45DB"/>
    <w:rsid w:val="00BC531D"/>
    <w:rsid w:val="00BC538B"/>
    <w:rsid w:val="00BC5EBB"/>
    <w:rsid w:val="00BC7774"/>
    <w:rsid w:val="00BC7DFF"/>
    <w:rsid w:val="00BD014D"/>
    <w:rsid w:val="00BD02B0"/>
    <w:rsid w:val="00BD3991"/>
    <w:rsid w:val="00BD475A"/>
    <w:rsid w:val="00BD5185"/>
    <w:rsid w:val="00BD5EC4"/>
    <w:rsid w:val="00BD5ECB"/>
    <w:rsid w:val="00BD630A"/>
    <w:rsid w:val="00BD6B34"/>
    <w:rsid w:val="00BD6DCC"/>
    <w:rsid w:val="00BD758B"/>
    <w:rsid w:val="00BE0CA9"/>
    <w:rsid w:val="00BE2363"/>
    <w:rsid w:val="00BE3D90"/>
    <w:rsid w:val="00BE41AE"/>
    <w:rsid w:val="00BE4A87"/>
    <w:rsid w:val="00BE4DAF"/>
    <w:rsid w:val="00BE512D"/>
    <w:rsid w:val="00BE60C4"/>
    <w:rsid w:val="00BE63D9"/>
    <w:rsid w:val="00BE7F68"/>
    <w:rsid w:val="00BF0854"/>
    <w:rsid w:val="00BF1038"/>
    <w:rsid w:val="00BF1613"/>
    <w:rsid w:val="00BF294D"/>
    <w:rsid w:val="00BF2C64"/>
    <w:rsid w:val="00BF43B1"/>
    <w:rsid w:val="00BF4950"/>
    <w:rsid w:val="00BF538F"/>
    <w:rsid w:val="00BF6145"/>
    <w:rsid w:val="00BF73CE"/>
    <w:rsid w:val="00C00311"/>
    <w:rsid w:val="00C004B2"/>
    <w:rsid w:val="00C00CE8"/>
    <w:rsid w:val="00C0210D"/>
    <w:rsid w:val="00C03670"/>
    <w:rsid w:val="00C04B8E"/>
    <w:rsid w:val="00C04F31"/>
    <w:rsid w:val="00C06B8F"/>
    <w:rsid w:val="00C06F60"/>
    <w:rsid w:val="00C1066B"/>
    <w:rsid w:val="00C10763"/>
    <w:rsid w:val="00C1189F"/>
    <w:rsid w:val="00C12AA3"/>
    <w:rsid w:val="00C12E09"/>
    <w:rsid w:val="00C13671"/>
    <w:rsid w:val="00C13E8C"/>
    <w:rsid w:val="00C14598"/>
    <w:rsid w:val="00C147F1"/>
    <w:rsid w:val="00C15E34"/>
    <w:rsid w:val="00C16037"/>
    <w:rsid w:val="00C17C9D"/>
    <w:rsid w:val="00C204C8"/>
    <w:rsid w:val="00C208F5"/>
    <w:rsid w:val="00C20F1C"/>
    <w:rsid w:val="00C2193C"/>
    <w:rsid w:val="00C225B0"/>
    <w:rsid w:val="00C232C5"/>
    <w:rsid w:val="00C23DCF"/>
    <w:rsid w:val="00C23F74"/>
    <w:rsid w:val="00C2525A"/>
    <w:rsid w:val="00C2530A"/>
    <w:rsid w:val="00C25A49"/>
    <w:rsid w:val="00C2636E"/>
    <w:rsid w:val="00C27E90"/>
    <w:rsid w:val="00C32726"/>
    <w:rsid w:val="00C344CA"/>
    <w:rsid w:val="00C344F0"/>
    <w:rsid w:val="00C34A3F"/>
    <w:rsid w:val="00C3634C"/>
    <w:rsid w:val="00C409B8"/>
    <w:rsid w:val="00C40BF4"/>
    <w:rsid w:val="00C40D92"/>
    <w:rsid w:val="00C41E2C"/>
    <w:rsid w:val="00C4289B"/>
    <w:rsid w:val="00C42F29"/>
    <w:rsid w:val="00C437B3"/>
    <w:rsid w:val="00C4405E"/>
    <w:rsid w:val="00C44957"/>
    <w:rsid w:val="00C45AEF"/>
    <w:rsid w:val="00C464D8"/>
    <w:rsid w:val="00C477AC"/>
    <w:rsid w:val="00C50560"/>
    <w:rsid w:val="00C50957"/>
    <w:rsid w:val="00C54928"/>
    <w:rsid w:val="00C54C5C"/>
    <w:rsid w:val="00C5558D"/>
    <w:rsid w:val="00C55FAE"/>
    <w:rsid w:val="00C57440"/>
    <w:rsid w:val="00C609A9"/>
    <w:rsid w:val="00C60F34"/>
    <w:rsid w:val="00C61289"/>
    <w:rsid w:val="00C65515"/>
    <w:rsid w:val="00C65B6A"/>
    <w:rsid w:val="00C661F5"/>
    <w:rsid w:val="00C70CDF"/>
    <w:rsid w:val="00C712C7"/>
    <w:rsid w:val="00C7167B"/>
    <w:rsid w:val="00C716FE"/>
    <w:rsid w:val="00C71D2D"/>
    <w:rsid w:val="00C72619"/>
    <w:rsid w:val="00C72D46"/>
    <w:rsid w:val="00C740FD"/>
    <w:rsid w:val="00C76BE5"/>
    <w:rsid w:val="00C7721C"/>
    <w:rsid w:val="00C7760B"/>
    <w:rsid w:val="00C808B4"/>
    <w:rsid w:val="00C80E12"/>
    <w:rsid w:val="00C81B36"/>
    <w:rsid w:val="00C82537"/>
    <w:rsid w:val="00C832E2"/>
    <w:rsid w:val="00C846DE"/>
    <w:rsid w:val="00C846FA"/>
    <w:rsid w:val="00C847D3"/>
    <w:rsid w:val="00C85107"/>
    <w:rsid w:val="00C85777"/>
    <w:rsid w:val="00C868B0"/>
    <w:rsid w:val="00C86C81"/>
    <w:rsid w:val="00C906E1"/>
    <w:rsid w:val="00C909EB"/>
    <w:rsid w:val="00C90C6C"/>
    <w:rsid w:val="00C9208D"/>
    <w:rsid w:val="00C93A22"/>
    <w:rsid w:val="00C95374"/>
    <w:rsid w:val="00C95DFC"/>
    <w:rsid w:val="00C95E69"/>
    <w:rsid w:val="00C95EE4"/>
    <w:rsid w:val="00C9660A"/>
    <w:rsid w:val="00C96C35"/>
    <w:rsid w:val="00C9741F"/>
    <w:rsid w:val="00CA0A87"/>
    <w:rsid w:val="00CA17CD"/>
    <w:rsid w:val="00CA2776"/>
    <w:rsid w:val="00CA43F2"/>
    <w:rsid w:val="00CA6D08"/>
    <w:rsid w:val="00CA718B"/>
    <w:rsid w:val="00CA71A0"/>
    <w:rsid w:val="00CB2754"/>
    <w:rsid w:val="00CB3063"/>
    <w:rsid w:val="00CB3BAA"/>
    <w:rsid w:val="00CB477C"/>
    <w:rsid w:val="00CB4A0D"/>
    <w:rsid w:val="00CB4AE5"/>
    <w:rsid w:val="00CB4E1E"/>
    <w:rsid w:val="00CB5510"/>
    <w:rsid w:val="00CB562E"/>
    <w:rsid w:val="00CB6A65"/>
    <w:rsid w:val="00CB7189"/>
    <w:rsid w:val="00CB74F3"/>
    <w:rsid w:val="00CB7648"/>
    <w:rsid w:val="00CC0A5A"/>
    <w:rsid w:val="00CC13A7"/>
    <w:rsid w:val="00CC2020"/>
    <w:rsid w:val="00CC3794"/>
    <w:rsid w:val="00CC3C87"/>
    <w:rsid w:val="00CC4594"/>
    <w:rsid w:val="00CC5089"/>
    <w:rsid w:val="00CC5605"/>
    <w:rsid w:val="00CC5FD0"/>
    <w:rsid w:val="00CC6D04"/>
    <w:rsid w:val="00CC7181"/>
    <w:rsid w:val="00CC7A21"/>
    <w:rsid w:val="00CC7FE5"/>
    <w:rsid w:val="00CD05BE"/>
    <w:rsid w:val="00CD0F3B"/>
    <w:rsid w:val="00CD10CD"/>
    <w:rsid w:val="00CD2840"/>
    <w:rsid w:val="00CD30CD"/>
    <w:rsid w:val="00CD4642"/>
    <w:rsid w:val="00CD586C"/>
    <w:rsid w:val="00CD7700"/>
    <w:rsid w:val="00CE014F"/>
    <w:rsid w:val="00CE018F"/>
    <w:rsid w:val="00CE071D"/>
    <w:rsid w:val="00CE0C81"/>
    <w:rsid w:val="00CE1578"/>
    <w:rsid w:val="00CE28C8"/>
    <w:rsid w:val="00CE2D4E"/>
    <w:rsid w:val="00CE36D3"/>
    <w:rsid w:val="00CE39C3"/>
    <w:rsid w:val="00CE39D7"/>
    <w:rsid w:val="00CE4E9F"/>
    <w:rsid w:val="00CE766B"/>
    <w:rsid w:val="00CE7A18"/>
    <w:rsid w:val="00CF0642"/>
    <w:rsid w:val="00CF0ACD"/>
    <w:rsid w:val="00CF1097"/>
    <w:rsid w:val="00CF11B5"/>
    <w:rsid w:val="00CF14AA"/>
    <w:rsid w:val="00CF1AFD"/>
    <w:rsid w:val="00CF1C7C"/>
    <w:rsid w:val="00CF28D4"/>
    <w:rsid w:val="00CF3131"/>
    <w:rsid w:val="00CF3C74"/>
    <w:rsid w:val="00CF52FE"/>
    <w:rsid w:val="00CF53B1"/>
    <w:rsid w:val="00CF6BF2"/>
    <w:rsid w:val="00CF730C"/>
    <w:rsid w:val="00CF7AAB"/>
    <w:rsid w:val="00D00823"/>
    <w:rsid w:val="00D00C0C"/>
    <w:rsid w:val="00D011AF"/>
    <w:rsid w:val="00D015CC"/>
    <w:rsid w:val="00D0240C"/>
    <w:rsid w:val="00D026C9"/>
    <w:rsid w:val="00D0479B"/>
    <w:rsid w:val="00D05417"/>
    <w:rsid w:val="00D0603E"/>
    <w:rsid w:val="00D06952"/>
    <w:rsid w:val="00D07B05"/>
    <w:rsid w:val="00D10C2A"/>
    <w:rsid w:val="00D117EE"/>
    <w:rsid w:val="00D11AD5"/>
    <w:rsid w:val="00D120A8"/>
    <w:rsid w:val="00D12958"/>
    <w:rsid w:val="00D13A61"/>
    <w:rsid w:val="00D141FB"/>
    <w:rsid w:val="00D14401"/>
    <w:rsid w:val="00D148AC"/>
    <w:rsid w:val="00D156F8"/>
    <w:rsid w:val="00D1597A"/>
    <w:rsid w:val="00D15FB6"/>
    <w:rsid w:val="00D16C8D"/>
    <w:rsid w:val="00D172ED"/>
    <w:rsid w:val="00D1779F"/>
    <w:rsid w:val="00D17C15"/>
    <w:rsid w:val="00D20031"/>
    <w:rsid w:val="00D20B40"/>
    <w:rsid w:val="00D21135"/>
    <w:rsid w:val="00D211D5"/>
    <w:rsid w:val="00D213C5"/>
    <w:rsid w:val="00D216AE"/>
    <w:rsid w:val="00D22E39"/>
    <w:rsid w:val="00D23604"/>
    <w:rsid w:val="00D25F8F"/>
    <w:rsid w:val="00D26C71"/>
    <w:rsid w:val="00D26EE4"/>
    <w:rsid w:val="00D26FF7"/>
    <w:rsid w:val="00D2739B"/>
    <w:rsid w:val="00D27C86"/>
    <w:rsid w:val="00D32E17"/>
    <w:rsid w:val="00D33EA9"/>
    <w:rsid w:val="00D358DF"/>
    <w:rsid w:val="00D35DA7"/>
    <w:rsid w:val="00D36A4A"/>
    <w:rsid w:val="00D36A8F"/>
    <w:rsid w:val="00D37A4F"/>
    <w:rsid w:val="00D37A69"/>
    <w:rsid w:val="00D41F4A"/>
    <w:rsid w:val="00D4342B"/>
    <w:rsid w:val="00D43BC1"/>
    <w:rsid w:val="00D4435D"/>
    <w:rsid w:val="00D45175"/>
    <w:rsid w:val="00D45848"/>
    <w:rsid w:val="00D45C90"/>
    <w:rsid w:val="00D461FE"/>
    <w:rsid w:val="00D46F1B"/>
    <w:rsid w:val="00D47A15"/>
    <w:rsid w:val="00D47AD1"/>
    <w:rsid w:val="00D50332"/>
    <w:rsid w:val="00D516C1"/>
    <w:rsid w:val="00D53D62"/>
    <w:rsid w:val="00D54AE5"/>
    <w:rsid w:val="00D56654"/>
    <w:rsid w:val="00D574E5"/>
    <w:rsid w:val="00D6047E"/>
    <w:rsid w:val="00D60A08"/>
    <w:rsid w:val="00D6150D"/>
    <w:rsid w:val="00D63192"/>
    <w:rsid w:val="00D63396"/>
    <w:rsid w:val="00D63CDA"/>
    <w:rsid w:val="00D65F6A"/>
    <w:rsid w:val="00D66045"/>
    <w:rsid w:val="00D67022"/>
    <w:rsid w:val="00D67BBD"/>
    <w:rsid w:val="00D700C7"/>
    <w:rsid w:val="00D72236"/>
    <w:rsid w:val="00D7346B"/>
    <w:rsid w:val="00D73733"/>
    <w:rsid w:val="00D740D5"/>
    <w:rsid w:val="00D7460E"/>
    <w:rsid w:val="00D748FF"/>
    <w:rsid w:val="00D74FA8"/>
    <w:rsid w:val="00D7655B"/>
    <w:rsid w:val="00D76566"/>
    <w:rsid w:val="00D76CBB"/>
    <w:rsid w:val="00D7718C"/>
    <w:rsid w:val="00D805DD"/>
    <w:rsid w:val="00D80685"/>
    <w:rsid w:val="00D82936"/>
    <w:rsid w:val="00D830DB"/>
    <w:rsid w:val="00D8390C"/>
    <w:rsid w:val="00D85F9E"/>
    <w:rsid w:val="00D8661F"/>
    <w:rsid w:val="00D91174"/>
    <w:rsid w:val="00D94147"/>
    <w:rsid w:val="00D95EBF"/>
    <w:rsid w:val="00D96243"/>
    <w:rsid w:val="00D963D0"/>
    <w:rsid w:val="00D97756"/>
    <w:rsid w:val="00D97D62"/>
    <w:rsid w:val="00DA0778"/>
    <w:rsid w:val="00DA0CC0"/>
    <w:rsid w:val="00DA10F7"/>
    <w:rsid w:val="00DA19A5"/>
    <w:rsid w:val="00DA3596"/>
    <w:rsid w:val="00DA464A"/>
    <w:rsid w:val="00DA4660"/>
    <w:rsid w:val="00DA4673"/>
    <w:rsid w:val="00DA6C03"/>
    <w:rsid w:val="00DB0451"/>
    <w:rsid w:val="00DB0871"/>
    <w:rsid w:val="00DB0B04"/>
    <w:rsid w:val="00DB1FAF"/>
    <w:rsid w:val="00DB233F"/>
    <w:rsid w:val="00DB325E"/>
    <w:rsid w:val="00DB42DC"/>
    <w:rsid w:val="00DB5D74"/>
    <w:rsid w:val="00DB5E03"/>
    <w:rsid w:val="00DB6020"/>
    <w:rsid w:val="00DB611F"/>
    <w:rsid w:val="00DB6DF7"/>
    <w:rsid w:val="00DB72BE"/>
    <w:rsid w:val="00DB7B80"/>
    <w:rsid w:val="00DB7DC8"/>
    <w:rsid w:val="00DC0826"/>
    <w:rsid w:val="00DC0FF7"/>
    <w:rsid w:val="00DC2052"/>
    <w:rsid w:val="00DC2D3F"/>
    <w:rsid w:val="00DC2DCB"/>
    <w:rsid w:val="00DC3DBC"/>
    <w:rsid w:val="00DC65D5"/>
    <w:rsid w:val="00DD04B5"/>
    <w:rsid w:val="00DD1A65"/>
    <w:rsid w:val="00DD1F96"/>
    <w:rsid w:val="00DD26BD"/>
    <w:rsid w:val="00DD26C5"/>
    <w:rsid w:val="00DD37CB"/>
    <w:rsid w:val="00DD3DFF"/>
    <w:rsid w:val="00DD3E84"/>
    <w:rsid w:val="00DD4A3F"/>
    <w:rsid w:val="00DD54F2"/>
    <w:rsid w:val="00DD67AD"/>
    <w:rsid w:val="00DE2E4E"/>
    <w:rsid w:val="00DE4347"/>
    <w:rsid w:val="00DE49D6"/>
    <w:rsid w:val="00DE6424"/>
    <w:rsid w:val="00DE695C"/>
    <w:rsid w:val="00DE7E19"/>
    <w:rsid w:val="00DF230B"/>
    <w:rsid w:val="00DF2FDE"/>
    <w:rsid w:val="00DF53F7"/>
    <w:rsid w:val="00DF5463"/>
    <w:rsid w:val="00DF584E"/>
    <w:rsid w:val="00DF6420"/>
    <w:rsid w:val="00E0020C"/>
    <w:rsid w:val="00E01516"/>
    <w:rsid w:val="00E03B18"/>
    <w:rsid w:val="00E03E8E"/>
    <w:rsid w:val="00E05F75"/>
    <w:rsid w:val="00E06230"/>
    <w:rsid w:val="00E076A1"/>
    <w:rsid w:val="00E07BDA"/>
    <w:rsid w:val="00E1147D"/>
    <w:rsid w:val="00E11AB8"/>
    <w:rsid w:val="00E129C4"/>
    <w:rsid w:val="00E12C48"/>
    <w:rsid w:val="00E14924"/>
    <w:rsid w:val="00E14A77"/>
    <w:rsid w:val="00E15060"/>
    <w:rsid w:val="00E15078"/>
    <w:rsid w:val="00E152BC"/>
    <w:rsid w:val="00E170C3"/>
    <w:rsid w:val="00E17223"/>
    <w:rsid w:val="00E17778"/>
    <w:rsid w:val="00E21481"/>
    <w:rsid w:val="00E2181F"/>
    <w:rsid w:val="00E222A2"/>
    <w:rsid w:val="00E2306A"/>
    <w:rsid w:val="00E24352"/>
    <w:rsid w:val="00E2486C"/>
    <w:rsid w:val="00E24B21"/>
    <w:rsid w:val="00E2593E"/>
    <w:rsid w:val="00E2686B"/>
    <w:rsid w:val="00E26B7F"/>
    <w:rsid w:val="00E26EAF"/>
    <w:rsid w:val="00E30134"/>
    <w:rsid w:val="00E3036B"/>
    <w:rsid w:val="00E30C28"/>
    <w:rsid w:val="00E33179"/>
    <w:rsid w:val="00E3369E"/>
    <w:rsid w:val="00E336A8"/>
    <w:rsid w:val="00E33726"/>
    <w:rsid w:val="00E34432"/>
    <w:rsid w:val="00E351C1"/>
    <w:rsid w:val="00E35C3B"/>
    <w:rsid w:val="00E3622C"/>
    <w:rsid w:val="00E3669B"/>
    <w:rsid w:val="00E36F23"/>
    <w:rsid w:val="00E37364"/>
    <w:rsid w:val="00E37988"/>
    <w:rsid w:val="00E41022"/>
    <w:rsid w:val="00E4139F"/>
    <w:rsid w:val="00E41D67"/>
    <w:rsid w:val="00E42211"/>
    <w:rsid w:val="00E4234D"/>
    <w:rsid w:val="00E438D9"/>
    <w:rsid w:val="00E443EC"/>
    <w:rsid w:val="00E46AED"/>
    <w:rsid w:val="00E46B99"/>
    <w:rsid w:val="00E47703"/>
    <w:rsid w:val="00E47F3D"/>
    <w:rsid w:val="00E5181D"/>
    <w:rsid w:val="00E52565"/>
    <w:rsid w:val="00E535FF"/>
    <w:rsid w:val="00E54E3E"/>
    <w:rsid w:val="00E55B25"/>
    <w:rsid w:val="00E55F14"/>
    <w:rsid w:val="00E5611F"/>
    <w:rsid w:val="00E56C05"/>
    <w:rsid w:val="00E5732C"/>
    <w:rsid w:val="00E57886"/>
    <w:rsid w:val="00E57D87"/>
    <w:rsid w:val="00E6347A"/>
    <w:rsid w:val="00E63564"/>
    <w:rsid w:val="00E63A2D"/>
    <w:rsid w:val="00E66862"/>
    <w:rsid w:val="00E66C9B"/>
    <w:rsid w:val="00E706D8"/>
    <w:rsid w:val="00E70D3A"/>
    <w:rsid w:val="00E712AD"/>
    <w:rsid w:val="00E71BE5"/>
    <w:rsid w:val="00E724F4"/>
    <w:rsid w:val="00E73B79"/>
    <w:rsid w:val="00E7562D"/>
    <w:rsid w:val="00E7620C"/>
    <w:rsid w:val="00E76251"/>
    <w:rsid w:val="00E76E5F"/>
    <w:rsid w:val="00E8071F"/>
    <w:rsid w:val="00E80C47"/>
    <w:rsid w:val="00E842AD"/>
    <w:rsid w:val="00E86B51"/>
    <w:rsid w:val="00E86C95"/>
    <w:rsid w:val="00E87AC8"/>
    <w:rsid w:val="00E9149E"/>
    <w:rsid w:val="00E92384"/>
    <w:rsid w:val="00E92AA4"/>
    <w:rsid w:val="00E9577E"/>
    <w:rsid w:val="00E96ADC"/>
    <w:rsid w:val="00E97C96"/>
    <w:rsid w:val="00EA0933"/>
    <w:rsid w:val="00EA1CC5"/>
    <w:rsid w:val="00EA45CC"/>
    <w:rsid w:val="00EA4B4B"/>
    <w:rsid w:val="00EA65F5"/>
    <w:rsid w:val="00EA691C"/>
    <w:rsid w:val="00EA7CC7"/>
    <w:rsid w:val="00EB0045"/>
    <w:rsid w:val="00EB2486"/>
    <w:rsid w:val="00EB256F"/>
    <w:rsid w:val="00EB2F4E"/>
    <w:rsid w:val="00EB47C7"/>
    <w:rsid w:val="00EB50BB"/>
    <w:rsid w:val="00EB5BBB"/>
    <w:rsid w:val="00EB7968"/>
    <w:rsid w:val="00EB7A39"/>
    <w:rsid w:val="00EC0A05"/>
    <w:rsid w:val="00EC1CB2"/>
    <w:rsid w:val="00EC2D9F"/>
    <w:rsid w:val="00EC4ED3"/>
    <w:rsid w:val="00EC5068"/>
    <w:rsid w:val="00EC6F1A"/>
    <w:rsid w:val="00EC7075"/>
    <w:rsid w:val="00EC7213"/>
    <w:rsid w:val="00EC7910"/>
    <w:rsid w:val="00EC7D89"/>
    <w:rsid w:val="00EC7EA2"/>
    <w:rsid w:val="00ED02C3"/>
    <w:rsid w:val="00ED0357"/>
    <w:rsid w:val="00ED1028"/>
    <w:rsid w:val="00ED143C"/>
    <w:rsid w:val="00ED3561"/>
    <w:rsid w:val="00ED468A"/>
    <w:rsid w:val="00ED63DD"/>
    <w:rsid w:val="00EE2BA7"/>
    <w:rsid w:val="00EE37E9"/>
    <w:rsid w:val="00EE46E3"/>
    <w:rsid w:val="00EE613C"/>
    <w:rsid w:val="00EE6395"/>
    <w:rsid w:val="00EF0D4D"/>
    <w:rsid w:val="00EF1F69"/>
    <w:rsid w:val="00EF2EC9"/>
    <w:rsid w:val="00EF3D1C"/>
    <w:rsid w:val="00EF50BB"/>
    <w:rsid w:val="00F00145"/>
    <w:rsid w:val="00F00984"/>
    <w:rsid w:val="00F01725"/>
    <w:rsid w:val="00F0209B"/>
    <w:rsid w:val="00F0282D"/>
    <w:rsid w:val="00F02FCC"/>
    <w:rsid w:val="00F03BDC"/>
    <w:rsid w:val="00F045DC"/>
    <w:rsid w:val="00F04666"/>
    <w:rsid w:val="00F055FD"/>
    <w:rsid w:val="00F072E3"/>
    <w:rsid w:val="00F07759"/>
    <w:rsid w:val="00F10173"/>
    <w:rsid w:val="00F109D9"/>
    <w:rsid w:val="00F11685"/>
    <w:rsid w:val="00F11B78"/>
    <w:rsid w:val="00F1237E"/>
    <w:rsid w:val="00F1283F"/>
    <w:rsid w:val="00F14468"/>
    <w:rsid w:val="00F148AD"/>
    <w:rsid w:val="00F14CE0"/>
    <w:rsid w:val="00F15794"/>
    <w:rsid w:val="00F17F15"/>
    <w:rsid w:val="00F2143E"/>
    <w:rsid w:val="00F2163C"/>
    <w:rsid w:val="00F2250F"/>
    <w:rsid w:val="00F22F46"/>
    <w:rsid w:val="00F233E8"/>
    <w:rsid w:val="00F236B4"/>
    <w:rsid w:val="00F23800"/>
    <w:rsid w:val="00F24560"/>
    <w:rsid w:val="00F24E10"/>
    <w:rsid w:val="00F25D88"/>
    <w:rsid w:val="00F26860"/>
    <w:rsid w:val="00F26D9F"/>
    <w:rsid w:val="00F27050"/>
    <w:rsid w:val="00F32C48"/>
    <w:rsid w:val="00F330F2"/>
    <w:rsid w:val="00F335B5"/>
    <w:rsid w:val="00F33863"/>
    <w:rsid w:val="00F34095"/>
    <w:rsid w:val="00F34225"/>
    <w:rsid w:val="00F350EF"/>
    <w:rsid w:val="00F35944"/>
    <w:rsid w:val="00F35DC1"/>
    <w:rsid w:val="00F36826"/>
    <w:rsid w:val="00F4110A"/>
    <w:rsid w:val="00F41F9B"/>
    <w:rsid w:val="00F431A0"/>
    <w:rsid w:val="00F43377"/>
    <w:rsid w:val="00F43958"/>
    <w:rsid w:val="00F43EDC"/>
    <w:rsid w:val="00F442F3"/>
    <w:rsid w:val="00F454CA"/>
    <w:rsid w:val="00F45CEC"/>
    <w:rsid w:val="00F45F60"/>
    <w:rsid w:val="00F463A6"/>
    <w:rsid w:val="00F4653A"/>
    <w:rsid w:val="00F46E2A"/>
    <w:rsid w:val="00F473DC"/>
    <w:rsid w:val="00F50102"/>
    <w:rsid w:val="00F50C9B"/>
    <w:rsid w:val="00F51A2F"/>
    <w:rsid w:val="00F51FA5"/>
    <w:rsid w:val="00F52097"/>
    <w:rsid w:val="00F53111"/>
    <w:rsid w:val="00F534A2"/>
    <w:rsid w:val="00F535D4"/>
    <w:rsid w:val="00F536AC"/>
    <w:rsid w:val="00F54958"/>
    <w:rsid w:val="00F56881"/>
    <w:rsid w:val="00F57079"/>
    <w:rsid w:val="00F60DF0"/>
    <w:rsid w:val="00F60E33"/>
    <w:rsid w:val="00F61685"/>
    <w:rsid w:val="00F61B9A"/>
    <w:rsid w:val="00F6252A"/>
    <w:rsid w:val="00F62D62"/>
    <w:rsid w:val="00F632FD"/>
    <w:rsid w:val="00F646CE"/>
    <w:rsid w:val="00F6639D"/>
    <w:rsid w:val="00F673C4"/>
    <w:rsid w:val="00F70371"/>
    <w:rsid w:val="00F70683"/>
    <w:rsid w:val="00F7074E"/>
    <w:rsid w:val="00F70A63"/>
    <w:rsid w:val="00F7102D"/>
    <w:rsid w:val="00F72D31"/>
    <w:rsid w:val="00F72F87"/>
    <w:rsid w:val="00F73AD1"/>
    <w:rsid w:val="00F80CAB"/>
    <w:rsid w:val="00F8125E"/>
    <w:rsid w:val="00F81E61"/>
    <w:rsid w:val="00F83A2C"/>
    <w:rsid w:val="00F83ED5"/>
    <w:rsid w:val="00F851B0"/>
    <w:rsid w:val="00F85D9F"/>
    <w:rsid w:val="00F86871"/>
    <w:rsid w:val="00F86BB9"/>
    <w:rsid w:val="00F86F1B"/>
    <w:rsid w:val="00F87E18"/>
    <w:rsid w:val="00F90134"/>
    <w:rsid w:val="00F9048E"/>
    <w:rsid w:val="00F9059E"/>
    <w:rsid w:val="00F91EF3"/>
    <w:rsid w:val="00F92DC4"/>
    <w:rsid w:val="00F92F0F"/>
    <w:rsid w:val="00F93831"/>
    <w:rsid w:val="00F94636"/>
    <w:rsid w:val="00F94A9E"/>
    <w:rsid w:val="00F94CA9"/>
    <w:rsid w:val="00F94D85"/>
    <w:rsid w:val="00F96708"/>
    <w:rsid w:val="00F96B44"/>
    <w:rsid w:val="00F96CF3"/>
    <w:rsid w:val="00F97419"/>
    <w:rsid w:val="00F978FC"/>
    <w:rsid w:val="00F97BE3"/>
    <w:rsid w:val="00FA17D5"/>
    <w:rsid w:val="00FA1A52"/>
    <w:rsid w:val="00FA1AFC"/>
    <w:rsid w:val="00FA1BE2"/>
    <w:rsid w:val="00FA349F"/>
    <w:rsid w:val="00FA542D"/>
    <w:rsid w:val="00FA7120"/>
    <w:rsid w:val="00FB0AFC"/>
    <w:rsid w:val="00FB0B16"/>
    <w:rsid w:val="00FB2AB7"/>
    <w:rsid w:val="00FB3392"/>
    <w:rsid w:val="00FB33FE"/>
    <w:rsid w:val="00FB39ED"/>
    <w:rsid w:val="00FB3A4D"/>
    <w:rsid w:val="00FB4832"/>
    <w:rsid w:val="00FB4AB1"/>
    <w:rsid w:val="00FB5330"/>
    <w:rsid w:val="00FC0E97"/>
    <w:rsid w:val="00FC39A5"/>
    <w:rsid w:val="00FC3D2C"/>
    <w:rsid w:val="00FC4376"/>
    <w:rsid w:val="00FC4804"/>
    <w:rsid w:val="00FC649C"/>
    <w:rsid w:val="00FC66C7"/>
    <w:rsid w:val="00FC6784"/>
    <w:rsid w:val="00FC6C01"/>
    <w:rsid w:val="00FC75A5"/>
    <w:rsid w:val="00FC7F62"/>
    <w:rsid w:val="00FD15A7"/>
    <w:rsid w:val="00FD3478"/>
    <w:rsid w:val="00FD35CD"/>
    <w:rsid w:val="00FD395E"/>
    <w:rsid w:val="00FD39E2"/>
    <w:rsid w:val="00FD70D1"/>
    <w:rsid w:val="00FE00E5"/>
    <w:rsid w:val="00FE039D"/>
    <w:rsid w:val="00FE0B3D"/>
    <w:rsid w:val="00FE2161"/>
    <w:rsid w:val="00FE4C46"/>
    <w:rsid w:val="00FE4C9A"/>
    <w:rsid w:val="00FE5A3B"/>
    <w:rsid w:val="00FE7399"/>
    <w:rsid w:val="00FE753A"/>
    <w:rsid w:val="00FE7A54"/>
    <w:rsid w:val="00FE7C45"/>
    <w:rsid w:val="00FF16AA"/>
    <w:rsid w:val="00FF172D"/>
    <w:rsid w:val="00FF189B"/>
    <w:rsid w:val="00FF1B3A"/>
    <w:rsid w:val="00FF2618"/>
    <w:rsid w:val="00FF2B1C"/>
    <w:rsid w:val="00FF31CD"/>
    <w:rsid w:val="00FF36A7"/>
    <w:rsid w:val="00FF3A36"/>
    <w:rsid w:val="00FF4B79"/>
    <w:rsid w:val="00FF4E61"/>
    <w:rsid w:val="00FF631C"/>
    <w:rsid w:val="00FF67B7"/>
    <w:rsid w:val="00FF6912"/>
    <w:rsid w:val="00FF7A85"/>
    <w:rsid w:val="00FF7CBF"/>
    <w:rsid w:val="5F306DD5"/>
    <w:rsid w:val="76D7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B1967D9"/>
  <w15:docId w15:val="{7398FB81-6E73-45C6-BBF5-4D731AEB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keepLines/>
      <w:adjustRightInd w:val="0"/>
      <w:snapToGrid w:val="0"/>
      <w:ind w:firstLineChars="200" w:firstLine="200"/>
      <w:jc w:val="both"/>
    </w:pPr>
    <w:rPr>
      <w:rFonts w:ascii="思源黑体 CN Medium" w:eastAsia="思源黑体 CN Medium" w:hAnsi="思源黑体 CN Medium"/>
      <w:kern w:val="2"/>
      <w:sz w:val="21"/>
      <w:szCs w:val="22"/>
    </w:rPr>
  </w:style>
  <w:style w:type="paragraph" w:styleId="1">
    <w:name w:val="heading 1"/>
    <w:next w:val="a"/>
    <w:link w:val="1Char"/>
    <w:uiPriority w:val="99"/>
    <w:qFormat/>
    <w:pPr>
      <w:adjustRightInd w:val="0"/>
      <w:snapToGrid w:val="0"/>
      <w:spacing w:beforeLines="50" w:before="50" w:afterLines="50" w:after="50"/>
      <w:jc w:val="center"/>
      <w:outlineLvl w:val="0"/>
    </w:pPr>
    <w:rPr>
      <w:rFonts w:ascii="思源黑体 CN Medium" w:eastAsia="思源黑体 CN Medium" w:hAnsi="思源黑体 CN Medium" w:cs="思源黑体 CN Medium"/>
      <w:b/>
      <w:kern w:val="2"/>
      <w:sz w:val="32"/>
      <w:szCs w:val="32"/>
    </w:rPr>
  </w:style>
  <w:style w:type="paragraph" w:styleId="2">
    <w:name w:val="heading 2"/>
    <w:next w:val="a"/>
    <w:link w:val="2Char"/>
    <w:uiPriority w:val="9"/>
    <w:unhideWhenUsed/>
    <w:qFormat/>
    <w:pPr>
      <w:widowControl w:val="0"/>
      <w:adjustRightInd w:val="0"/>
      <w:snapToGrid w:val="0"/>
      <w:spacing w:beforeLines="50" w:before="50" w:afterLines="50" w:after="50"/>
      <w:outlineLvl w:val="1"/>
    </w:pPr>
    <w:rPr>
      <w:rFonts w:ascii="思源黑体 CN Medium" w:eastAsia="思源黑体 CN Medium" w:hAnsi="思源黑体 CN Medium" w:cs="思源黑体 CN Medium"/>
      <w:b/>
      <w:bCs/>
      <w:kern w:val="2"/>
      <w:sz w:val="30"/>
      <w:szCs w:val="30"/>
    </w:rPr>
  </w:style>
  <w:style w:type="paragraph" w:styleId="3">
    <w:name w:val="heading 3"/>
    <w:next w:val="a"/>
    <w:link w:val="3Char"/>
    <w:uiPriority w:val="9"/>
    <w:unhideWhenUsed/>
    <w:qFormat/>
    <w:pPr>
      <w:keepNext/>
      <w:keepLines/>
      <w:adjustRightInd w:val="0"/>
      <w:snapToGrid w:val="0"/>
      <w:outlineLvl w:val="2"/>
    </w:pPr>
    <w:rPr>
      <w:rFonts w:ascii="思源黑体 CN Medium" w:eastAsia="思源黑体 CN Medium" w:hAnsi="思源黑体 CN Medium" w:cs="思源黑体 CN Medium"/>
      <w:b/>
      <w:bCs/>
      <w:kern w:val="2"/>
      <w:sz w:val="28"/>
      <w:szCs w:val="28"/>
    </w:rPr>
  </w:style>
  <w:style w:type="paragraph" w:styleId="4">
    <w:name w:val="heading 4"/>
    <w:basedOn w:val="a"/>
    <w:next w:val="a"/>
    <w:link w:val="4Char"/>
    <w:uiPriority w:val="9"/>
    <w:unhideWhenUsed/>
    <w:qFormat/>
    <w:pPr>
      <w:keepNext/>
      <w:ind w:firstLine="482"/>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pPr>
    <w:rPr>
      <w:rFonts w:asciiTheme="minorHAnsi" w:hAnsiTheme="minorHAnsi" w:cstheme="minorHAnsi"/>
      <w:sz w:val="20"/>
      <w:szCs w:val="20"/>
    </w:rPr>
  </w:style>
  <w:style w:type="paragraph" w:styleId="a3">
    <w:name w:val="Document Map"/>
    <w:basedOn w:val="a"/>
    <w:link w:val="Char"/>
    <w:uiPriority w:val="99"/>
    <w:semiHidden/>
    <w:unhideWhenUsed/>
    <w:rPr>
      <w:rFonts w:ascii="宋体"/>
      <w:sz w:val="18"/>
      <w:szCs w:val="18"/>
    </w:rPr>
  </w:style>
  <w:style w:type="paragraph" w:styleId="a4">
    <w:name w:val="annotation text"/>
    <w:basedOn w:val="a"/>
    <w:link w:val="Char0"/>
    <w:uiPriority w:val="99"/>
    <w:semiHidden/>
    <w:unhideWhenUsed/>
  </w:style>
  <w:style w:type="paragraph" w:styleId="5">
    <w:name w:val="toc 5"/>
    <w:basedOn w:val="a"/>
    <w:next w:val="a"/>
    <w:uiPriority w:val="39"/>
    <w:unhideWhenUsed/>
    <w:pPr>
      <w:ind w:left="960"/>
    </w:pPr>
    <w:rPr>
      <w:rFonts w:asciiTheme="minorHAnsi" w:hAnsiTheme="minorHAnsi" w:cstheme="minorHAnsi"/>
      <w:sz w:val="20"/>
      <w:szCs w:val="20"/>
    </w:rPr>
  </w:style>
  <w:style w:type="paragraph" w:styleId="30">
    <w:name w:val="toc 3"/>
    <w:next w:val="a"/>
    <w:uiPriority w:val="39"/>
    <w:unhideWhenUsed/>
    <w:pPr>
      <w:ind w:left="482"/>
    </w:pPr>
    <w:rPr>
      <w:rFonts w:eastAsia="宋体" w:cstheme="minorHAnsi"/>
      <w:kern w:val="2"/>
      <w:sz w:val="21"/>
    </w:rPr>
  </w:style>
  <w:style w:type="paragraph" w:styleId="8">
    <w:name w:val="toc 8"/>
    <w:basedOn w:val="a"/>
    <w:next w:val="a"/>
    <w:uiPriority w:val="39"/>
    <w:unhideWhenUsed/>
    <w:pPr>
      <w:ind w:left="1680"/>
    </w:pPr>
    <w:rPr>
      <w:rFonts w:asciiTheme="minorHAnsi" w:hAnsiTheme="minorHAnsi" w:cstheme="minorHAnsi"/>
      <w:sz w:val="20"/>
      <w:szCs w:val="20"/>
    </w:rPr>
  </w:style>
  <w:style w:type="paragraph" w:styleId="a5">
    <w:name w:val="Date"/>
    <w:basedOn w:val="a"/>
    <w:next w:val="a"/>
    <w:link w:val="Char1"/>
    <w:uiPriority w:val="99"/>
    <w:semiHidden/>
    <w:unhideWhenUsed/>
    <w:pPr>
      <w:ind w:leftChars="2500" w:left="100"/>
    </w:pPr>
  </w:style>
  <w:style w:type="paragraph" w:styleId="a6">
    <w:name w:val="Balloon Text"/>
    <w:basedOn w:val="a"/>
    <w:link w:val="Char2"/>
    <w:uiPriority w:val="99"/>
    <w:semiHidden/>
    <w:unhideWhenUsed/>
    <w:rPr>
      <w:sz w:val="18"/>
      <w:szCs w:val="18"/>
    </w:rPr>
  </w:style>
  <w:style w:type="paragraph" w:styleId="a7">
    <w:name w:val="footer"/>
    <w:basedOn w:val="a"/>
    <w:link w:val="Char3"/>
    <w:uiPriority w:val="99"/>
    <w:unhideWhenUsed/>
    <w:qFormat/>
    <w:pPr>
      <w:tabs>
        <w:tab w:val="center" w:pos="4153"/>
        <w:tab w:val="right" w:pos="8306"/>
      </w:tabs>
    </w:pPr>
    <w:rPr>
      <w:sz w:val="18"/>
      <w:szCs w:val="18"/>
    </w:rPr>
  </w:style>
  <w:style w:type="paragraph" w:styleId="a8">
    <w:name w:val="header"/>
    <w:link w:val="Char4"/>
    <w:unhideWhenUsed/>
    <w:qFormat/>
    <w:pPr>
      <w:tabs>
        <w:tab w:val="center" w:pos="4153"/>
        <w:tab w:val="right" w:pos="8306"/>
      </w:tabs>
      <w:snapToGrid w:val="0"/>
      <w:jc w:val="center"/>
    </w:pPr>
    <w:rPr>
      <w:rFonts w:ascii="Times New Roman" w:eastAsia="宋体" w:hAnsi="Times New Roman"/>
      <w:kern w:val="2"/>
      <w:sz w:val="18"/>
      <w:szCs w:val="18"/>
    </w:rPr>
  </w:style>
  <w:style w:type="paragraph" w:styleId="10">
    <w:name w:val="toc 1"/>
    <w:next w:val="a"/>
    <w:uiPriority w:val="39"/>
    <w:unhideWhenUsed/>
    <w:pPr>
      <w:spacing w:line="240" w:lineRule="atLeast"/>
    </w:pPr>
    <w:rPr>
      <w:rFonts w:ascii="Times New Roman" w:eastAsia="宋体" w:hAnsi="Times New Roman" w:cstheme="minorHAnsi"/>
      <w:bCs/>
      <w:kern w:val="2"/>
      <w:sz w:val="21"/>
    </w:rPr>
  </w:style>
  <w:style w:type="paragraph" w:styleId="40">
    <w:name w:val="toc 4"/>
    <w:basedOn w:val="a"/>
    <w:next w:val="a"/>
    <w:uiPriority w:val="39"/>
    <w:unhideWhenUsed/>
    <w:pPr>
      <w:ind w:left="720"/>
    </w:pPr>
    <w:rPr>
      <w:rFonts w:asciiTheme="minorHAnsi" w:hAnsiTheme="minorHAnsi" w:cstheme="minorHAnsi"/>
      <w:sz w:val="20"/>
      <w:szCs w:val="20"/>
    </w:rPr>
  </w:style>
  <w:style w:type="paragraph" w:styleId="a9">
    <w:name w:val="footnote text"/>
    <w:basedOn w:val="a"/>
    <w:link w:val="Char5"/>
    <w:uiPriority w:val="99"/>
    <w:semiHidden/>
    <w:unhideWhenUsed/>
    <w:rPr>
      <w:sz w:val="18"/>
      <w:szCs w:val="18"/>
    </w:rPr>
  </w:style>
  <w:style w:type="paragraph" w:styleId="6">
    <w:name w:val="toc 6"/>
    <w:basedOn w:val="a"/>
    <w:next w:val="a"/>
    <w:uiPriority w:val="39"/>
    <w:unhideWhenUsed/>
    <w:pPr>
      <w:ind w:left="1200"/>
    </w:pPr>
    <w:rPr>
      <w:rFonts w:asciiTheme="minorHAnsi" w:hAnsiTheme="minorHAnsi" w:cstheme="minorHAnsi"/>
      <w:sz w:val="20"/>
      <w:szCs w:val="20"/>
    </w:rPr>
  </w:style>
  <w:style w:type="paragraph" w:styleId="20">
    <w:name w:val="toc 2"/>
    <w:next w:val="a"/>
    <w:uiPriority w:val="39"/>
    <w:unhideWhenUsed/>
    <w:pPr>
      <w:ind w:left="238"/>
    </w:pPr>
    <w:rPr>
      <w:rFonts w:eastAsia="宋体" w:cstheme="minorHAnsi"/>
      <w:iCs/>
      <w:kern w:val="2"/>
      <w:sz w:val="21"/>
    </w:rPr>
  </w:style>
  <w:style w:type="paragraph" w:styleId="9">
    <w:name w:val="toc 9"/>
    <w:basedOn w:val="a"/>
    <w:next w:val="a"/>
    <w:uiPriority w:val="39"/>
    <w:unhideWhenUsed/>
    <w:pPr>
      <w:ind w:left="1920"/>
    </w:pPr>
    <w:rPr>
      <w:rFonts w:asciiTheme="minorHAnsi" w:hAnsiTheme="minorHAnsi" w:cstheme="minorHAnsi"/>
      <w:sz w:val="20"/>
      <w:szCs w:val="20"/>
    </w:rPr>
  </w:style>
  <w:style w:type="paragraph" w:styleId="aa">
    <w:name w:val="Normal (Web)"/>
    <w:basedOn w:val="a"/>
    <w:uiPriority w:val="99"/>
    <w:semiHidden/>
    <w:unhideWhenUsed/>
    <w:pPr>
      <w:adjustRightInd/>
      <w:snapToGrid/>
      <w:spacing w:before="100" w:beforeAutospacing="1" w:after="100" w:afterAutospacing="1"/>
      <w:ind w:firstLineChars="0" w:firstLine="0"/>
    </w:pPr>
    <w:rPr>
      <w:rFonts w:ascii="宋体" w:eastAsia="宋体" w:hAnsi="宋体" w:cs="宋体"/>
      <w:kern w:val="0"/>
      <w:sz w:val="24"/>
      <w:szCs w:val="24"/>
    </w:rPr>
  </w:style>
  <w:style w:type="paragraph" w:styleId="ab">
    <w:name w:val="Title"/>
    <w:basedOn w:val="a"/>
    <w:next w:val="a"/>
    <w:link w:val="Char6"/>
    <w:uiPriority w:val="10"/>
    <w:qFormat/>
    <w:pPr>
      <w:spacing w:before="240" w:after="60"/>
      <w:jc w:val="center"/>
      <w:outlineLvl w:val="0"/>
    </w:pPr>
    <w:rPr>
      <w:rFonts w:asciiTheme="majorHAnsi" w:hAnsiTheme="majorHAnsi" w:cstheme="majorBidi"/>
      <w:b/>
      <w:bCs/>
      <w:sz w:val="32"/>
      <w:szCs w:val="32"/>
    </w:rPr>
  </w:style>
  <w:style w:type="paragraph" w:styleId="ac">
    <w:name w:val="annotation subject"/>
    <w:basedOn w:val="a4"/>
    <w:next w:val="a4"/>
    <w:link w:val="Char7"/>
    <w:uiPriority w:val="99"/>
    <w:semiHidden/>
    <w:unhideWhenUsed/>
    <w:rPr>
      <w:b/>
      <w:bCs/>
    </w:rPr>
  </w:style>
  <w:style w:type="table" w:styleId="ad">
    <w:name w:val="Table Grid"/>
    <w:basedOn w:val="a1"/>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Emphasis"/>
    <w:basedOn w:val="a0"/>
    <w:uiPriority w:val="20"/>
    <w:qFormat/>
    <w:rPr>
      <w:i/>
      <w:iCs/>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character" w:styleId="af1">
    <w:name w:val="footnote reference"/>
    <w:basedOn w:val="a0"/>
    <w:uiPriority w:val="99"/>
    <w:semiHidden/>
    <w:unhideWhenUsed/>
    <w:rPr>
      <w:vertAlign w:val="superscript"/>
    </w:rPr>
  </w:style>
  <w:style w:type="character" w:customStyle="1" w:styleId="1Char">
    <w:name w:val="标题 1 Char"/>
    <w:basedOn w:val="a0"/>
    <w:link w:val="1"/>
    <w:uiPriority w:val="99"/>
    <w:rPr>
      <w:rFonts w:ascii="思源黑体 CN Medium" w:eastAsia="思源黑体 CN Medium" w:hAnsi="思源黑体 CN Medium" w:cs="思源黑体 CN Medium"/>
      <w:b/>
      <w:kern w:val="2"/>
      <w:sz w:val="32"/>
      <w:szCs w:val="32"/>
    </w:rPr>
  </w:style>
  <w:style w:type="character" w:customStyle="1" w:styleId="2Char">
    <w:name w:val="标题 2 Char"/>
    <w:basedOn w:val="a0"/>
    <w:link w:val="2"/>
    <w:uiPriority w:val="9"/>
    <w:rPr>
      <w:rFonts w:ascii="思源黑体 CN Medium" w:eastAsia="思源黑体 CN Medium" w:hAnsi="思源黑体 CN Medium" w:cs="思源黑体 CN Medium"/>
      <w:b/>
      <w:bCs/>
      <w:kern w:val="2"/>
      <w:sz w:val="30"/>
      <w:szCs w:val="30"/>
    </w:rPr>
  </w:style>
  <w:style w:type="character" w:customStyle="1" w:styleId="3Char">
    <w:name w:val="标题 3 Char"/>
    <w:basedOn w:val="a0"/>
    <w:link w:val="3"/>
    <w:uiPriority w:val="9"/>
    <w:rPr>
      <w:rFonts w:ascii="思源黑体 CN Medium" w:eastAsia="思源黑体 CN Medium" w:hAnsi="思源黑体 CN Medium" w:cs="思源黑体 CN Medium"/>
      <w:b/>
      <w:bCs/>
      <w:kern w:val="2"/>
      <w:sz w:val="28"/>
      <w:szCs w:val="28"/>
    </w:rPr>
  </w:style>
  <w:style w:type="character" w:customStyle="1" w:styleId="4Char">
    <w:name w:val="标题 4 Char"/>
    <w:basedOn w:val="a0"/>
    <w:link w:val="4"/>
    <w:uiPriority w:val="9"/>
    <w:rPr>
      <w:rFonts w:ascii="Times New Roman" w:eastAsia="宋体" w:hAnsi="Times New Roman" w:cstheme="majorBidi"/>
      <w:b/>
      <w:bCs/>
      <w:sz w:val="24"/>
      <w:szCs w:val="28"/>
    </w:rPr>
  </w:style>
  <w:style w:type="character" w:customStyle="1" w:styleId="Char1">
    <w:name w:val="日期 Char"/>
    <w:basedOn w:val="a0"/>
    <w:link w:val="a5"/>
    <w:uiPriority w:val="99"/>
    <w:semiHidden/>
  </w:style>
  <w:style w:type="character" w:customStyle="1" w:styleId="Char">
    <w:name w:val="文档结构图 Char"/>
    <w:basedOn w:val="a0"/>
    <w:link w:val="a3"/>
    <w:uiPriority w:val="99"/>
    <w:semiHidden/>
    <w:rPr>
      <w:rFonts w:ascii="宋体" w:eastAsia="宋体"/>
      <w:sz w:val="18"/>
      <w:szCs w:val="18"/>
    </w:rPr>
  </w:style>
  <w:style w:type="character" w:customStyle="1" w:styleId="Char2">
    <w:name w:val="批注框文本 Char"/>
    <w:basedOn w:val="a0"/>
    <w:link w:val="a6"/>
    <w:uiPriority w:val="99"/>
    <w:semiHidden/>
    <w:rPr>
      <w:sz w:val="18"/>
      <w:szCs w:val="18"/>
    </w:rPr>
  </w:style>
  <w:style w:type="paragraph" w:styleId="af2">
    <w:name w:val="List Paragraph"/>
    <w:basedOn w:val="a"/>
    <w:uiPriority w:val="34"/>
    <w:qFormat/>
    <w:pPr>
      <w:ind w:firstLine="420"/>
    </w:pPr>
  </w:style>
  <w:style w:type="paragraph" w:customStyle="1" w:styleId="af3">
    <w:name w:val="图"/>
    <w:basedOn w:val="af4"/>
    <w:link w:val="af5"/>
    <w:qFormat/>
    <w:rPr>
      <w:rFonts w:ascii="宋体" w:hAnsi="宋体" w:cs="宋体"/>
      <w:b/>
    </w:rPr>
  </w:style>
  <w:style w:type="paragraph" w:customStyle="1" w:styleId="af4">
    <w:name w:val="表"/>
    <w:link w:val="af6"/>
    <w:qFormat/>
    <w:pPr>
      <w:keepNext/>
      <w:keepLines/>
      <w:widowControl w:val="0"/>
      <w:overflowPunct w:val="0"/>
      <w:adjustRightInd w:val="0"/>
      <w:snapToGrid w:val="0"/>
      <w:jc w:val="center"/>
    </w:pPr>
    <w:rPr>
      <w:rFonts w:ascii="思源黑体 CN Medium" w:eastAsia="思源黑体 CN Medium" w:hAnsi="思源黑体 CN Medium"/>
      <w:kern w:val="2"/>
      <w:sz w:val="21"/>
      <w:szCs w:val="22"/>
    </w:rPr>
  </w:style>
  <w:style w:type="paragraph" w:styleId="af7">
    <w:name w:val="No Spacing"/>
    <w:uiPriority w:val="1"/>
    <w:qFormat/>
    <w:pPr>
      <w:widowControl w:val="0"/>
      <w:jc w:val="both"/>
    </w:pPr>
    <w:rPr>
      <w:kern w:val="2"/>
      <w:sz w:val="21"/>
      <w:szCs w:val="22"/>
    </w:rPr>
  </w:style>
  <w:style w:type="character" w:customStyle="1" w:styleId="Char6">
    <w:name w:val="标题 Char"/>
    <w:basedOn w:val="a0"/>
    <w:link w:val="ab"/>
    <w:uiPriority w:val="10"/>
    <w:rPr>
      <w:rFonts w:asciiTheme="majorHAnsi" w:eastAsia="宋体" w:hAnsiTheme="majorHAnsi" w:cstheme="majorBidi"/>
      <w:b/>
      <w:bCs/>
      <w:sz w:val="32"/>
      <w:szCs w:val="32"/>
    </w:rPr>
  </w:style>
  <w:style w:type="character" w:customStyle="1" w:styleId="Char4">
    <w:name w:val="页眉 Char"/>
    <w:basedOn w:val="a0"/>
    <w:link w:val="a8"/>
    <w:qFormat/>
    <w:rPr>
      <w:rFonts w:ascii="Times New Roman" w:eastAsia="宋体" w:hAnsi="Times New Roman"/>
      <w:sz w:val="18"/>
      <w:szCs w:val="18"/>
    </w:rPr>
  </w:style>
  <w:style w:type="character" w:customStyle="1" w:styleId="Char3">
    <w:name w:val="页脚 Char"/>
    <w:basedOn w:val="a0"/>
    <w:link w:val="a7"/>
    <w:uiPriority w:val="99"/>
    <w:qFormat/>
    <w:rPr>
      <w:sz w:val="18"/>
      <w:szCs w:val="18"/>
    </w:rPr>
  </w:style>
  <w:style w:type="paragraph" w:customStyle="1" w:styleId="TOC1">
    <w:name w:val="TOC 标题1"/>
    <w:basedOn w:val="1"/>
    <w:next w:val="a"/>
    <w:uiPriority w:val="39"/>
    <w:unhideWhenUsed/>
    <w:qFormat/>
    <w:pPr>
      <w:spacing w:before="240" w:line="259" w:lineRule="auto"/>
      <w:jc w:val="left"/>
      <w:outlineLvl w:val="9"/>
    </w:pPr>
    <w:rPr>
      <w:rFonts w:asciiTheme="majorHAnsi" w:eastAsiaTheme="majorEastAsia" w:hAnsiTheme="majorHAnsi" w:cstheme="majorBidi"/>
      <w:b w:val="0"/>
      <w:bCs/>
      <w:color w:val="2E74B5" w:themeColor="accent1" w:themeShade="BF"/>
      <w:kern w:val="0"/>
    </w:rPr>
  </w:style>
  <w:style w:type="character" w:customStyle="1" w:styleId="Char5">
    <w:name w:val="脚注文本 Char"/>
    <w:basedOn w:val="a0"/>
    <w:link w:val="a9"/>
    <w:uiPriority w:val="99"/>
    <w:semiHidden/>
    <w:rPr>
      <w:rFonts w:ascii="Times New Roman" w:eastAsia="宋体" w:hAnsi="Times New Roman"/>
      <w:sz w:val="18"/>
      <w:szCs w:val="18"/>
    </w:rPr>
  </w:style>
  <w:style w:type="character" w:customStyle="1" w:styleId="af6">
    <w:name w:val="表 字符"/>
    <w:basedOn w:val="a0"/>
    <w:link w:val="af4"/>
    <w:rPr>
      <w:rFonts w:ascii="思源黑体 CN Medium" w:eastAsia="思源黑体 CN Medium" w:hAnsi="思源黑体 CN Medium"/>
      <w:kern w:val="2"/>
      <w:sz w:val="21"/>
      <w:szCs w:val="22"/>
    </w:rPr>
  </w:style>
  <w:style w:type="character" w:customStyle="1" w:styleId="af5">
    <w:name w:val="图 字符"/>
    <w:basedOn w:val="af6"/>
    <w:link w:val="af3"/>
    <w:rPr>
      <w:rFonts w:ascii="宋体" w:eastAsia="宋体" w:hAnsi="宋体" w:cs="宋体"/>
      <w:b/>
      <w:kern w:val="2"/>
      <w:sz w:val="24"/>
      <w:szCs w:val="22"/>
    </w:rPr>
  </w:style>
  <w:style w:type="character" w:customStyle="1" w:styleId="Char0">
    <w:name w:val="批注文字 Char"/>
    <w:basedOn w:val="a0"/>
    <w:link w:val="a4"/>
    <w:uiPriority w:val="99"/>
    <w:semiHidden/>
    <w:rPr>
      <w:rFonts w:ascii="Times New Roman" w:eastAsia="宋体" w:hAnsi="Times New Roman"/>
      <w:sz w:val="24"/>
    </w:rPr>
  </w:style>
  <w:style w:type="character" w:customStyle="1" w:styleId="Char7">
    <w:name w:val="批注主题 Char"/>
    <w:basedOn w:val="Char0"/>
    <w:link w:val="ac"/>
    <w:uiPriority w:val="99"/>
    <w:semiHidden/>
    <w:rPr>
      <w:rFonts w:ascii="Times New Roman" w:eastAsia="宋体" w:hAnsi="Times New Roman"/>
      <w:b/>
      <w:bCs/>
      <w:sz w:val="24"/>
    </w:rPr>
  </w:style>
  <w:style w:type="paragraph" w:customStyle="1" w:styleId="af8">
    <w:name w:val="附录"/>
    <w:link w:val="af9"/>
    <w:qFormat/>
    <w:pPr>
      <w:adjustRightInd w:val="0"/>
      <w:snapToGrid w:val="0"/>
    </w:pPr>
    <w:rPr>
      <w:rFonts w:ascii="思源黑体 CN Medium" w:eastAsia="思源黑体 CN Medium" w:hAnsi="思源黑体 CN Medium"/>
      <w:kern w:val="2"/>
      <w:sz w:val="18"/>
      <w:szCs w:val="18"/>
    </w:rPr>
  </w:style>
  <w:style w:type="character" w:customStyle="1" w:styleId="af9">
    <w:name w:val="附录 字符"/>
    <w:basedOn w:val="a0"/>
    <w:link w:val="af8"/>
    <w:rPr>
      <w:rFonts w:ascii="思源黑体 CN Medium" w:eastAsia="思源黑体 CN Medium" w:hAnsi="思源黑体 CN Medium"/>
      <w:kern w:val="2"/>
      <w:sz w:val="18"/>
      <w:szCs w:val="18"/>
    </w:rPr>
  </w:style>
  <w:style w:type="paragraph" w:customStyle="1" w:styleId="11">
    <w:name w:val="修订1"/>
    <w:hidden/>
    <w:uiPriority w:val="99"/>
    <w:semiHidden/>
    <w:rPr>
      <w:rFonts w:ascii="Times New Roman" w:eastAsia="宋体" w:hAnsi="Times New Roman"/>
      <w:kern w:val="2"/>
      <w:sz w:val="21"/>
      <w:szCs w:val="22"/>
    </w:rPr>
  </w:style>
  <w:style w:type="paragraph" w:customStyle="1" w:styleId="21">
    <w:name w:val="修订2"/>
    <w:hidden/>
    <w:uiPriority w:val="99"/>
    <w:semiHidden/>
    <w:rPr>
      <w:rFonts w:ascii="Times New Roman" w:eastAsia="宋体" w:hAnsi="Times New Roman"/>
      <w:kern w:val="2"/>
      <w:sz w:val="21"/>
      <w:szCs w:val="22"/>
    </w:rPr>
  </w:style>
  <w:style w:type="character" w:styleId="afa">
    <w:name w:val="Placeholder Text"/>
    <w:basedOn w:val="a0"/>
    <w:uiPriority w:val="99"/>
    <w:semiHidden/>
    <w:rPr>
      <w:color w:val="808080"/>
    </w:rPr>
  </w:style>
  <w:style w:type="table" w:customStyle="1" w:styleId="12">
    <w:name w:val="网格型浅色1"/>
    <w:basedOn w:val="a1"/>
    <w:uiPriority w:val="4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fontstyle01">
    <w:name w:val="fontstyle01"/>
    <w:basedOn w:val="a0"/>
    <w:rPr>
      <w:rFonts w:ascii="HelveticaNeue-BoldCond" w:hAnsi="HelveticaNeue-BoldCond" w:hint="default"/>
      <w:b/>
      <w:bCs/>
      <w:color w:val="000000"/>
      <w:sz w:val="26"/>
      <w:szCs w:val="26"/>
    </w:rPr>
  </w:style>
  <w:style w:type="character" w:customStyle="1" w:styleId="13">
    <w:name w:val="未处理的提及1"/>
    <w:basedOn w:val="a0"/>
    <w:uiPriority w:val="99"/>
    <w:semiHidden/>
    <w:unhideWhenUsed/>
    <w:rPr>
      <w:color w:val="605E5C"/>
      <w:shd w:val="clear" w:color="auto" w:fill="E1DFDD"/>
    </w:rPr>
  </w:style>
  <w:style w:type="character" w:customStyle="1" w:styleId="UnresolvedMention">
    <w:name w:val="Unresolved Mention"/>
    <w:basedOn w:val="a0"/>
    <w:uiPriority w:val="99"/>
    <w:semiHidden/>
    <w:unhideWhenUsed/>
    <w:rsid w:val="00252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footer" Target="footer5.xml"/><Relationship Id="rId28" Type="http://schemas.microsoft.com/office/2016/09/relationships/commentsIds" Target="commentsIds.xml"/><Relationship Id="rId10" Type="http://schemas.openxmlformats.org/officeDocument/2006/relationships/footer" Target="footer1.xml"/><Relationship Id="rId19"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footer" Target="foot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D7917B-4C3E-4A21-AFCB-81429C53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69</Pages>
  <Words>7598</Words>
  <Characters>43314</Characters>
  <Application>Microsoft Office Word</Application>
  <DocSecurity>0</DocSecurity>
  <Lines>360</Lines>
  <Paragraphs>101</Paragraphs>
  <ScaleCrop>false</ScaleCrop>
  <Company/>
  <LinksUpToDate>false</LinksUpToDate>
  <CharactersWithSpaces>50811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优积谷</dc:creator>
  <cp:lastModifiedBy>User</cp:lastModifiedBy>
  <cp:revision>29</cp:revision>
  <cp:lastPrinted>2023-09-19T07:53:00Z</cp:lastPrinted>
  <dcterms:created xsi:type="dcterms:W3CDTF">2023-06-07T10:12:00Z</dcterms:created>
  <dcterms:modified xsi:type="dcterms:W3CDTF">2023-09-19T08:27:00Z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351D7E3F330840BB914B1979789932FC_12</vt:lpwstr>
  </property>
</Properties>
</file>