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42427" w14:textId="77777777" w:rsidR="00D567EC" w:rsidRDefault="00D567EC"/>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6093"/>
      </w:tblGrid>
      <w:tr w:rsidR="00D567EC" w14:paraId="037E95C1" w14:textId="77777777" w:rsidTr="003408BF">
        <w:tc>
          <w:tcPr>
            <w:tcW w:w="2269" w:type="dxa"/>
          </w:tcPr>
          <w:p w14:paraId="3A4BBB85" w14:textId="77777777" w:rsidR="00D567EC" w:rsidRPr="003408BF" w:rsidRDefault="00D567EC" w:rsidP="00D567EC">
            <w:pPr>
              <w:rPr>
                <w:szCs w:val="24"/>
              </w:rPr>
            </w:pPr>
            <w:r w:rsidRPr="003408BF">
              <w:rPr>
                <w:szCs w:val="24"/>
              </w:rPr>
              <w:t>Class Code/ Title:</w:t>
            </w:r>
          </w:p>
        </w:tc>
        <w:tc>
          <w:tcPr>
            <w:tcW w:w="6093" w:type="dxa"/>
          </w:tcPr>
          <w:p w14:paraId="06659E82" w14:textId="6CCD2D66" w:rsidR="00D567EC" w:rsidRDefault="007B4339">
            <w:r>
              <w:t>ME528: Control Systems Design</w:t>
            </w:r>
          </w:p>
        </w:tc>
      </w:tr>
      <w:tr w:rsidR="00D567EC" w14:paraId="7A5B25F4" w14:textId="77777777" w:rsidTr="003408BF">
        <w:tc>
          <w:tcPr>
            <w:tcW w:w="2269" w:type="dxa"/>
          </w:tcPr>
          <w:p w14:paraId="2A43CD41" w14:textId="77777777" w:rsidR="00D567EC" w:rsidRPr="003408BF" w:rsidRDefault="00D567EC">
            <w:pPr>
              <w:rPr>
                <w:szCs w:val="24"/>
              </w:rPr>
            </w:pPr>
            <w:r w:rsidRPr="003408BF">
              <w:rPr>
                <w:szCs w:val="24"/>
              </w:rPr>
              <w:t>Student Number:</w:t>
            </w:r>
          </w:p>
        </w:tc>
        <w:tc>
          <w:tcPr>
            <w:tcW w:w="6093" w:type="dxa"/>
          </w:tcPr>
          <w:p w14:paraId="0625FCAD" w14:textId="147A1DC8" w:rsidR="00D567EC" w:rsidRDefault="007B4339">
            <w:r>
              <w:t>201934594</w:t>
            </w:r>
          </w:p>
        </w:tc>
      </w:tr>
      <w:tr w:rsidR="00D567EC" w14:paraId="48AB2FDB" w14:textId="77777777" w:rsidTr="003408BF">
        <w:tc>
          <w:tcPr>
            <w:tcW w:w="2269" w:type="dxa"/>
          </w:tcPr>
          <w:p w14:paraId="15CBE8D2" w14:textId="77777777" w:rsidR="00D567EC" w:rsidRPr="003408BF" w:rsidRDefault="00D567EC">
            <w:pPr>
              <w:rPr>
                <w:szCs w:val="24"/>
              </w:rPr>
            </w:pPr>
            <w:r w:rsidRPr="003408BF">
              <w:rPr>
                <w:szCs w:val="24"/>
              </w:rPr>
              <w:t>Date:</w:t>
            </w:r>
          </w:p>
        </w:tc>
        <w:tc>
          <w:tcPr>
            <w:tcW w:w="6093" w:type="dxa"/>
          </w:tcPr>
          <w:p w14:paraId="4AAF7869" w14:textId="0B775551" w:rsidR="00D567EC" w:rsidRDefault="007B4339">
            <w:r>
              <w:t>6/12/2023</w:t>
            </w:r>
          </w:p>
        </w:tc>
      </w:tr>
    </w:tbl>
    <w:p w14:paraId="6A57CAFC" w14:textId="77777777" w:rsidR="00D567EC" w:rsidRDefault="00D567EC" w:rsidP="00D567EC"/>
    <w:p w14:paraId="45130B00" w14:textId="0F9EFB0A" w:rsidR="00D64700" w:rsidRPr="00D64700" w:rsidRDefault="006F3D2B" w:rsidP="00375EBC">
      <w:pPr>
        <w:pStyle w:val="TOCHeading"/>
      </w:pPr>
      <w:r>
        <w:t xml:space="preserve">Title: </w:t>
      </w:r>
      <w:r w:rsidR="001E2C16">
        <w:t>ME528: Control Systems Design Project Report</w:t>
      </w:r>
    </w:p>
    <w:p w14:paraId="5CB9C56F" w14:textId="5DD8134E" w:rsidR="001E2C16" w:rsidRDefault="001E2C16" w:rsidP="001E2C16">
      <w:pPr>
        <w:pStyle w:val="Heading1"/>
      </w:pPr>
      <w:bookmarkStart w:id="0" w:name="_Toc152815956"/>
      <w:r>
        <w:t>Abstract</w:t>
      </w:r>
      <w:bookmarkEnd w:id="0"/>
    </w:p>
    <w:p w14:paraId="0ED5708A" w14:textId="77777777" w:rsidR="001E2C16" w:rsidRDefault="001E2C16" w:rsidP="001E2C16">
      <w:pPr>
        <w:jc w:val="both"/>
      </w:pPr>
      <w:r>
        <w:t>Modern cruise control systems are a staple of 21</w:t>
      </w:r>
      <w:r w:rsidRPr="00196087">
        <w:rPr>
          <w:vertAlign w:val="superscript"/>
        </w:rPr>
        <w:t>st</w:t>
      </w:r>
      <w:r>
        <w:t xml:space="preserve"> century driving, allowing drivers allocate speed control to the car leading to more consistent speeds, better fuel economy and a less tiring journey.</w:t>
      </w:r>
    </w:p>
    <w:p w14:paraId="2D4B10B6" w14:textId="77777777" w:rsidR="001E2C16" w:rsidRDefault="001E2C16" w:rsidP="001E2C16">
      <w:pPr>
        <w:jc w:val="both"/>
      </w:pPr>
      <w:r>
        <w:t>The aim of this project was to develop a computer representation of a car cruise control system using Simulink and MATLAB. The project was divided into two parts; first using a simplified version of the overall equation of motion for the car, then progressing on to simulation of the non-linear dynamics, summing all velocity variant forces</w:t>
      </w:r>
      <w:r w:rsidRPr="00196087">
        <w:t xml:space="preserve"> </w:t>
      </w:r>
      <w:r>
        <w:t>and using these to determine engine output control torque.</w:t>
      </w:r>
    </w:p>
    <w:p w14:paraId="6E6B9BF5" w14:textId="49BC2182" w:rsidR="003A5334" w:rsidRDefault="003A5334" w:rsidP="001E2C16">
      <w:pPr>
        <w:jc w:val="both"/>
      </w:pPr>
      <w:r>
        <w:t xml:space="preserve">PI control was determined suitable for Part 1. Gains of </w:t>
      </w:r>
      <w:r>
        <w:fldChar w:fldCharType="begin"/>
      </w:r>
      <w:r>
        <w:instrText xml:space="preserve"> REF _Ref152676914 \h </w:instrText>
      </w:r>
      <w:r>
        <w:fldChar w:fldCharType="separate"/>
      </w:r>
      <w:r w:rsidR="00EA4E92" w:rsidRPr="00AD5248">
        <w:rPr>
          <w:u w:val="single"/>
        </w:rPr>
        <w:t>K</w:t>
      </w:r>
      <w:r w:rsidR="00EA4E92" w:rsidRPr="003A5334">
        <w:rPr>
          <w:u w:val="single"/>
          <w:vertAlign w:val="subscript"/>
        </w:rPr>
        <w:t>p</w:t>
      </w:r>
      <w:r w:rsidR="00EA4E92" w:rsidRPr="00AD5248">
        <w:rPr>
          <w:u w:val="single"/>
        </w:rPr>
        <w:t xml:space="preserve"> = 1.81 , K</w:t>
      </w:r>
      <w:r w:rsidR="00EA4E92" w:rsidRPr="003A5334">
        <w:rPr>
          <w:u w:val="single"/>
          <w:vertAlign w:val="subscript"/>
        </w:rPr>
        <w:t>i</w:t>
      </w:r>
      <w:r w:rsidR="00EA4E92" w:rsidRPr="00AD5248">
        <w:rPr>
          <w:u w:val="single"/>
        </w:rPr>
        <w:t xml:space="preserve"> = 1.47</w:t>
      </w:r>
      <w:r>
        <w:fldChar w:fldCharType="end"/>
      </w:r>
      <w:r>
        <w:t xml:space="preserve"> were selected for this section as they had desirable controller characteristics</w:t>
      </w:r>
      <w:r w:rsidR="008359AD">
        <w:t>. The gain combination did prove unstable at high angles of decent however, loosing stability past 12</w:t>
      </w:r>
      <w:r w:rsidR="008359AD">
        <w:rPr>
          <w:vertAlign w:val="superscript"/>
        </w:rPr>
        <w:t>o</w:t>
      </w:r>
      <w:r w:rsidR="008359AD">
        <w:t xml:space="preserve"> downhill.</w:t>
      </w:r>
    </w:p>
    <w:p w14:paraId="102654B6" w14:textId="28879FA0" w:rsidR="008359AD" w:rsidRPr="008359AD" w:rsidRDefault="008359AD" w:rsidP="001E2C16">
      <w:pPr>
        <w:jc w:val="both"/>
      </w:pPr>
      <w:r>
        <w:t>A dynamic model was developed for Part 2, incorporating all forces at play in the system. To this, control torque was added and used as the main source of control. This led to snappy responses with potentially unrealistic behaviour. Further work should be done into ensuring a comfortable passenger experience when using control torque-based systems.</w:t>
      </w:r>
    </w:p>
    <w:p w14:paraId="5F2B4AD8" w14:textId="77777777" w:rsidR="001E2C16" w:rsidRPr="001E2C16" w:rsidRDefault="001E2C16" w:rsidP="001E2C16"/>
    <w:p w14:paraId="56CA45A8" w14:textId="77777777" w:rsidR="00D64700" w:rsidRDefault="00D567EC" w:rsidP="00375EBC">
      <w:pPr>
        <w:pStyle w:val="TOCHeading"/>
      </w:pPr>
      <w:r>
        <w:br w:type="page"/>
      </w:r>
    </w:p>
    <w:sdt>
      <w:sdtPr>
        <w:rPr>
          <w:rFonts w:eastAsiaTheme="minorHAnsi" w:cstheme="minorBidi"/>
          <w:b w:val="0"/>
          <w:sz w:val="24"/>
          <w:szCs w:val="22"/>
          <w:lang w:val="en-GB"/>
        </w:rPr>
        <w:id w:val="-379718706"/>
        <w:docPartObj>
          <w:docPartGallery w:val="Table of Contents"/>
          <w:docPartUnique/>
        </w:docPartObj>
      </w:sdtPr>
      <w:sdtEndPr>
        <w:rPr>
          <w:bCs/>
          <w:noProof/>
        </w:rPr>
      </w:sdtEndPr>
      <w:sdtContent>
        <w:p w14:paraId="28DF1FF7" w14:textId="77777777" w:rsidR="004A7CBB" w:rsidRPr="00375EBC" w:rsidRDefault="004A7CBB">
          <w:pPr>
            <w:pStyle w:val="TOCHeading"/>
          </w:pPr>
          <w:r w:rsidRPr="00375EBC">
            <w:t>Contents</w:t>
          </w:r>
        </w:p>
        <w:p w14:paraId="532081A7" w14:textId="5307EA19" w:rsidR="00EA4E92" w:rsidRDefault="004A7CBB">
          <w:pPr>
            <w:pStyle w:val="TOC1"/>
            <w:tabs>
              <w:tab w:val="left" w:pos="660"/>
              <w:tab w:val="right" w:leader="dot" w:pos="9016"/>
            </w:tabs>
            <w:rPr>
              <w:rFonts w:asciiTheme="minorHAnsi" w:eastAsiaTheme="minorEastAsia" w:hAnsiTheme="minorHAnsi"/>
              <w:noProof/>
              <w:kern w:val="2"/>
              <w:sz w:val="22"/>
              <w:lang w:eastAsia="en-GB"/>
              <w14:ligatures w14:val="standardContextual"/>
            </w:rPr>
          </w:pPr>
          <w:r>
            <w:fldChar w:fldCharType="begin"/>
          </w:r>
          <w:r>
            <w:instrText xml:space="preserve"> TOC \o "1-3" \h \z \u </w:instrText>
          </w:r>
          <w:r>
            <w:fldChar w:fldCharType="separate"/>
          </w:r>
          <w:hyperlink w:anchor="_Toc152815956" w:history="1">
            <w:r w:rsidR="00EA4E92" w:rsidRPr="004C3FB9">
              <w:rPr>
                <w:rStyle w:val="Hyperlink"/>
                <w:noProof/>
              </w:rPr>
              <w:t>1.0</w:t>
            </w:r>
            <w:r w:rsidR="00EA4E92">
              <w:rPr>
                <w:rFonts w:asciiTheme="minorHAnsi" w:eastAsiaTheme="minorEastAsia" w:hAnsiTheme="minorHAnsi"/>
                <w:noProof/>
                <w:kern w:val="2"/>
                <w:sz w:val="22"/>
                <w:lang w:eastAsia="en-GB"/>
                <w14:ligatures w14:val="standardContextual"/>
              </w:rPr>
              <w:tab/>
            </w:r>
            <w:r w:rsidR="00EA4E92" w:rsidRPr="004C3FB9">
              <w:rPr>
                <w:rStyle w:val="Hyperlink"/>
                <w:noProof/>
              </w:rPr>
              <w:t>Abstract</w:t>
            </w:r>
            <w:r w:rsidR="00EA4E92">
              <w:rPr>
                <w:noProof/>
                <w:webHidden/>
              </w:rPr>
              <w:tab/>
            </w:r>
            <w:r w:rsidR="00EA4E92">
              <w:rPr>
                <w:noProof/>
                <w:webHidden/>
              </w:rPr>
              <w:fldChar w:fldCharType="begin"/>
            </w:r>
            <w:r w:rsidR="00EA4E92">
              <w:rPr>
                <w:noProof/>
                <w:webHidden/>
              </w:rPr>
              <w:instrText xml:space="preserve"> PAGEREF _Toc152815956 \h </w:instrText>
            </w:r>
            <w:r w:rsidR="00EA4E92">
              <w:rPr>
                <w:noProof/>
                <w:webHidden/>
              </w:rPr>
            </w:r>
            <w:r w:rsidR="00EA4E92">
              <w:rPr>
                <w:noProof/>
                <w:webHidden/>
              </w:rPr>
              <w:fldChar w:fldCharType="separate"/>
            </w:r>
            <w:r w:rsidR="00EA4E92">
              <w:rPr>
                <w:noProof/>
                <w:webHidden/>
              </w:rPr>
              <w:t>i</w:t>
            </w:r>
            <w:r w:rsidR="00EA4E92">
              <w:rPr>
                <w:noProof/>
                <w:webHidden/>
              </w:rPr>
              <w:fldChar w:fldCharType="end"/>
            </w:r>
          </w:hyperlink>
        </w:p>
        <w:p w14:paraId="211AD51D" w14:textId="06781922" w:rsidR="00EA4E92" w:rsidRDefault="00EA4E92">
          <w:pPr>
            <w:pStyle w:val="TOC1"/>
            <w:tabs>
              <w:tab w:val="right" w:leader="dot" w:pos="9016"/>
            </w:tabs>
            <w:rPr>
              <w:rFonts w:asciiTheme="minorHAnsi" w:eastAsiaTheme="minorEastAsia" w:hAnsiTheme="minorHAnsi"/>
              <w:noProof/>
              <w:kern w:val="2"/>
              <w:sz w:val="22"/>
              <w:lang w:eastAsia="en-GB"/>
              <w14:ligatures w14:val="standardContextual"/>
            </w:rPr>
          </w:pPr>
          <w:hyperlink w:anchor="_Toc152815957" w:history="1">
            <w:r w:rsidRPr="004C3FB9">
              <w:rPr>
                <w:rStyle w:val="Hyperlink"/>
                <w:noProof/>
              </w:rPr>
              <w:t>Nomenclature</w:t>
            </w:r>
            <w:r>
              <w:rPr>
                <w:noProof/>
                <w:webHidden/>
              </w:rPr>
              <w:tab/>
            </w:r>
            <w:r>
              <w:rPr>
                <w:noProof/>
                <w:webHidden/>
              </w:rPr>
              <w:fldChar w:fldCharType="begin"/>
            </w:r>
            <w:r>
              <w:rPr>
                <w:noProof/>
                <w:webHidden/>
              </w:rPr>
              <w:instrText xml:space="preserve"> PAGEREF _Toc152815957 \h </w:instrText>
            </w:r>
            <w:r>
              <w:rPr>
                <w:noProof/>
                <w:webHidden/>
              </w:rPr>
            </w:r>
            <w:r>
              <w:rPr>
                <w:noProof/>
                <w:webHidden/>
              </w:rPr>
              <w:fldChar w:fldCharType="separate"/>
            </w:r>
            <w:r>
              <w:rPr>
                <w:noProof/>
                <w:webHidden/>
              </w:rPr>
              <w:t>iii</w:t>
            </w:r>
            <w:r>
              <w:rPr>
                <w:noProof/>
                <w:webHidden/>
              </w:rPr>
              <w:fldChar w:fldCharType="end"/>
            </w:r>
          </w:hyperlink>
        </w:p>
        <w:p w14:paraId="1D6E6D2A" w14:textId="7B326EED" w:rsidR="00EA4E92" w:rsidRDefault="00EA4E92">
          <w:pPr>
            <w:pStyle w:val="TOC1"/>
            <w:tabs>
              <w:tab w:val="left" w:pos="660"/>
              <w:tab w:val="right" w:leader="dot" w:pos="9016"/>
            </w:tabs>
            <w:rPr>
              <w:rFonts w:asciiTheme="minorHAnsi" w:eastAsiaTheme="minorEastAsia" w:hAnsiTheme="minorHAnsi"/>
              <w:noProof/>
              <w:kern w:val="2"/>
              <w:sz w:val="22"/>
              <w:lang w:eastAsia="en-GB"/>
              <w14:ligatures w14:val="standardContextual"/>
            </w:rPr>
          </w:pPr>
          <w:hyperlink w:anchor="_Toc152815958" w:history="1">
            <w:r w:rsidRPr="004C3FB9">
              <w:rPr>
                <w:rStyle w:val="Hyperlink"/>
                <w:noProof/>
              </w:rPr>
              <w:t>2.0</w:t>
            </w:r>
            <w:r>
              <w:rPr>
                <w:rFonts w:asciiTheme="minorHAnsi" w:eastAsiaTheme="minorEastAsia" w:hAnsiTheme="minorHAnsi"/>
                <w:noProof/>
                <w:kern w:val="2"/>
                <w:sz w:val="22"/>
                <w:lang w:eastAsia="en-GB"/>
                <w14:ligatures w14:val="standardContextual"/>
              </w:rPr>
              <w:tab/>
            </w:r>
            <w:r w:rsidRPr="004C3FB9">
              <w:rPr>
                <w:rStyle w:val="Hyperlink"/>
                <w:noProof/>
              </w:rPr>
              <w:t>Introduction</w:t>
            </w:r>
            <w:r>
              <w:rPr>
                <w:noProof/>
                <w:webHidden/>
              </w:rPr>
              <w:tab/>
            </w:r>
            <w:r>
              <w:rPr>
                <w:noProof/>
                <w:webHidden/>
              </w:rPr>
              <w:fldChar w:fldCharType="begin"/>
            </w:r>
            <w:r>
              <w:rPr>
                <w:noProof/>
                <w:webHidden/>
              </w:rPr>
              <w:instrText xml:space="preserve"> PAGEREF _Toc152815958 \h </w:instrText>
            </w:r>
            <w:r>
              <w:rPr>
                <w:noProof/>
                <w:webHidden/>
              </w:rPr>
            </w:r>
            <w:r>
              <w:rPr>
                <w:noProof/>
                <w:webHidden/>
              </w:rPr>
              <w:fldChar w:fldCharType="separate"/>
            </w:r>
            <w:r>
              <w:rPr>
                <w:noProof/>
                <w:webHidden/>
              </w:rPr>
              <w:t>1</w:t>
            </w:r>
            <w:r>
              <w:rPr>
                <w:noProof/>
                <w:webHidden/>
              </w:rPr>
              <w:fldChar w:fldCharType="end"/>
            </w:r>
          </w:hyperlink>
        </w:p>
        <w:p w14:paraId="305E9D81" w14:textId="347E0BFC"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59" w:history="1">
            <w:r w:rsidRPr="004C3FB9">
              <w:rPr>
                <w:rStyle w:val="Hyperlink"/>
                <w:noProof/>
              </w:rPr>
              <w:t>2.1</w:t>
            </w:r>
            <w:r>
              <w:rPr>
                <w:rFonts w:asciiTheme="minorHAnsi" w:eastAsiaTheme="minorEastAsia" w:hAnsiTheme="minorHAnsi"/>
                <w:noProof/>
                <w:kern w:val="2"/>
                <w:sz w:val="22"/>
                <w:lang w:eastAsia="en-GB"/>
                <w14:ligatures w14:val="standardContextual"/>
              </w:rPr>
              <w:tab/>
            </w:r>
            <w:r w:rsidRPr="004C3FB9">
              <w:rPr>
                <w:rStyle w:val="Hyperlink"/>
                <w:noProof/>
              </w:rPr>
              <w:t>Cruise Control</w:t>
            </w:r>
            <w:r>
              <w:rPr>
                <w:noProof/>
                <w:webHidden/>
              </w:rPr>
              <w:tab/>
            </w:r>
            <w:r>
              <w:rPr>
                <w:noProof/>
                <w:webHidden/>
              </w:rPr>
              <w:fldChar w:fldCharType="begin"/>
            </w:r>
            <w:r>
              <w:rPr>
                <w:noProof/>
                <w:webHidden/>
              </w:rPr>
              <w:instrText xml:space="preserve"> PAGEREF _Toc152815959 \h </w:instrText>
            </w:r>
            <w:r>
              <w:rPr>
                <w:noProof/>
                <w:webHidden/>
              </w:rPr>
            </w:r>
            <w:r>
              <w:rPr>
                <w:noProof/>
                <w:webHidden/>
              </w:rPr>
              <w:fldChar w:fldCharType="separate"/>
            </w:r>
            <w:r>
              <w:rPr>
                <w:noProof/>
                <w:webHidden/>
              </w:rPr>
              <w:t>1</w:t>
            </w:r>
            <w:r>
              <w:rPr>
                <w:noProof/>
                <w:webHidden/>
              </w:rPr>
              <w:fldChar w:fldCharType="end"/>
            </w:r>
          </w:hyperlink>
        </w:p>
        <w:p w14:paraId="38CD2F03" w14:textId="75E5E18B"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60" w:history="1">
            <w:r w:rsidRPr="004C3FB9">
              <w:rPr>
                <w:rStyle w:val="Hyperlink"/>
                <w:noProof/>
              </w:rPr>
              <w:t>2.2</w:t>
            </w:r>
            <w:r>
              <w:rPr>
                <w:rFonts w:asciiTheme="minorHAnsi" w:eastAsiaTheme="minorEastAsia" w:hAnsiTheme="minorHAnsi"/>
                <w:noProof/>
                <w:kern w:val="2"/>
                <w:sz w:val="22"/>
                <w:lang w:eastAsia="en-GB"/>
                <w14:ligatures w14:val="standardContextual"/>
              </w:rPr>
              <w:tab/>
            </w:r>
            <w:r w:rsidRPr="004C3FB9">
              <w:rPr>
                <w:rStyle w:val="Hyperlink"/>
                <w:noProof/>
              </w:rPr>
              <w:t>PID Control</w:t>
            </w:r>
            <w:r>
              <w:rPr>
                <w:noProof/>
                <w:webHidden/>
              </w:rPr>
              <w:tab/>
            </w:r>
            <w:r>
              <w:rPr>
                <w:noProof/>
                <w:webHidden/>
              </w:rPr>
              <w:fldChar w:fldCharType="begin"/>
            </w:r>
            <w:r>
              <w:rPr>
                <w:noProof/>
                <w:webHidden/>
              </w:rPr>
              <w:instrText xml:space="preserve"> PAGEREF _Toc152815960 \h </w:instrText>
            </w:r>
            <w:r>
              <w:rPr>
                <w:noProof/>
                <w:webHidden/>
              </w:rPr>
            </w:r>
            <w:r>
              <w:rPr>
                <w:noProof/>
                <w:webHidden/>
              </w:rPr>
              <w:fldChar w:fldCharType="separate"/>
            </w:r>
            <w:r>
              <w:rPr>
                <w:noProof/>
                <w:webHidden/>
              </w:rPr>
              <w:t>1</w:t>
            </w:r>
            <w:r>
              <w:rPr>
                <w:noProof/>
                <w:webHidden/>
              </w:rPr>
              <w:fldChar w:fldCharType="end"/>
            </w:r>
          </w:hyperlink>
        </w:p>
        <w:p w14:paraId="32915511" w14:textId="243969B4" w:rsidR="00EA4E92" w:rsidRDefault="00EA4E92">
          <w:pPr>
            <w:pStyle w:val="TOC1"/>
            <w:tabs>
              <w:tab w:val="left" w:pos="660"/>
              <w:tab w:val="right" w:leader="dot" w:pos="9016"/>
            </w:tabs>
            <w:rPr>
              <w:rFonts w:asciiTheme="minorHAnsi" w:eastAsiaTheme="minorEastAsia" w:hAnsiTheme="minorHAnsi"/>
              <w:noProof/>
              <w:kern w:val="2"/>
              <w:sz w:val="22"/>
              <w:lang w:eastAsia="en-GB"/>
              <w14:ligatures w14:val="standardContextual"/>
            </w:rPr>
          </w:pPr>
          <w:hyperlink w:anchor="_Toc152815961" w:history="1">
            <w:r w:rsidRPr="004C3FB9">
              <w:rPr>
                <w:rStyle w:val="Hyperlink"/>
                <w:noProof/>
              </w:rPr>
              <w:t>3.0</w:t>
            </w:r>
            <w:r>
              <w:rPr>
                <w:rFonts w:asciiTheme="minorHAnsi" w:eastAsiaTheme="minorEastAsia" w:hAnsiTheme="minorHAnsi"/>
                <w:noProof/>
                <w:kern w:val="2"/>
                <w:sz w:val="22"/>
                <w:lang w:eastAsia="en-GB"/>
                <w14:ligatures w14:val="standardContextual"/>
              </w:rPr>
              <w:tab/>
            </w:r>
            <w:r w:rsidRPr="004C3FB9">
              <w:rPr>
                <w:rStyle w:val="Hyperlink"/>
                <w:noProof/>
              </w:rPr>
              <w:t>Part 1</w:t>
            </w:r>
            <w:r>
              <w:rPr>
                <w:noProof/>
                <w:webHidden/>
              </w:rPr>
              <w:tab/>
            </w:r>
            <w:r>
              <w:rPr>
                <w:noProof/>
                <w:webHidden/>
              </w:rPr>
              <w:fldChar w:fldCharType="begin"/>
            </w:r>
            <w:r>
              <w:rPr>
                <w:noProof/>
                <w:webHidden/>
              </w:rPr>
              <w:instrText xml:space="preserve"> PAGEREF _Toc152815961 \h </w:instrText>
            </w:r>
            <w:r>
              <w:rPr>
                <w:noProof/>
                <w:webHidden/>
              </w:rPr>
            </w:r>
            <w:r>
              <w:rPr>
                <w:noProof/>
                <w:webHidden/>
              </w:rPr>
              <w:fldChar w:fldCharType="separate"/>
            </w:r>
            <w:r>
              <w:rPr>
                <w:noProof/>
                <w:webHidden/>
              </w:rPr>
              <w:t>2</w:t>
            </w:r>
            <w:r>
              <w:rPr>
                <w:noProof/>
                <w:webHidden/>
              </w:rPr>
              <w:fldChar w:fldCharType="end"/>
            </w:r>
          </w:hyperlink>
        </w:p>
        <w:p w14:paraId="0C7931E3" w14:textId="0A137CA8"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62" w:history="1">
            <w:r w:rsidRPr="004C3FB9">
              <w:rPr>
                <w:rStyle w:val="Hyperlink"/>
                <w:noProof/>
              </w:rPr>
              <w:t>3.1</w:t>
            </w:r>
            <w:r>
              <w:rPr>
                <w:rFonts w:asciiTheme="minorHAnsi" w:eastAsiaTheme="minorEastAsia" w:hAnsiTheme="minorHAnsi"/>
                <w:noProof/>
                <w:kern w:val="2"/>
                <w:sz w:val="22"/>
                <w:lang w:eastAsia="en-GB"/>
                <w14:ligatures w14:val="standardContextual"/>
              </w:rPr>
              <w:tab/>
            </w:r>
            <w:r w:rsidRPr="004C3FB9">
              <w:rPr>
                <w:rStyle w:val="Hyperlink"/>
                <w:noProof/>
              </w:rPr>
              <w:t>Methodology</w:t>
            </w:r>
            <w:r>
              <w:rPr>
                <w:noProof/>
                <w:webHidden/>
              </w:rPr>
              <w:tab/>
            </w:r>
            <w:r>
              <w:rPr>
                <w:noProof/>
                <w:webHidden/>
              </w:rPr>
              <w:fldChar w:fldCharType="begin"/>
            </w:r>
            <w:r>
              <w:rPr>
                <w:noProof/>
                <w:webHidden/>
              </w:rPr>
              <w:instrText xml:space="preserve"> PAGEREF _Toc152815962 \h </w:instrText>
            </w:r>
            <w:r>
              <w:rPr>
                <w:noProof/>
                <w:webHidden/>
              </w:rPr>
            </w:r>
            <w:r>
              <w:rPr>
                <w:noProof/>
                <w:webHidden/>
              </w:rPr>
              <w:fldChar w:fldCharType="separate"/>
            </w:r>
            <w:r>
              <w:rPr>
                <w:noProof/>
                <w:webHidden/>
              </w:rPr>
              <w:t>2</w:t>
            </w:r>
            <w:r>
              <w:rPr>
                <w:noProof/>
                <w:webHidden/>
              </w:rPr>
              <w:fldChar w:fldCharType="end"/>
            </w:r>
          </w:hyperlink>
        </w:p>
        <w:p w14:paraId="207B9A99" w14:textId="663A7190"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63" w:history="1">
            <w:r w:rsidRPr="004C3FB9">
              <w:rPr>
                <w:rStyle w:val="Hyperlink"/>
                <w:noProof/>
              </w:rPr>
              <w:t>3.1.1</w:t>
            </w:r>
            <w:r>
              <w:rPr>
                <w:rFonts w:asciiTheme="minorHAnsi" w:eastAsiaTheme="minorEastAsia" w:hAnsiTheme="minorHAnsi"/>
                <w:noProof/>
                <w:kern w:val="2"/>
                <w:sz w:val="22"/>
                <w:lang w:eastAsia="en-GB"/>
                <w14:ligatures w14:val="standardContextual"/>
              </w:rPr>
              <w:tab/>
            </w:r>
            <w:r w:rsidRPr="004C3FB9">
              <w:rPr>
                <w:rStyle w:val="Hyperlink"/>
                <w:noProof/>
              </w:rPr>
              <w:t>Simulink Model</w:t>
            </w:r>
            <w:r>
              <w:rPr>
                <w:noProof/>
                <w:webHidden/>
              </w:rPr>
              <w:tab/>
            </w:r>
            <w:r>
              <w:rPr>
                <w:noProof/>
                <w:webHidden/>
              </w:rPr>
              <w:fldChar w:fldCharType="begin"/>
            </w:r>
            <w:r>
              <w:rPr>
                <w:noProof/>
                <w:webHidden/>
              </w:rPr>
              <w:instrText xml:space="preserve"> PAGEREF _Toc152815963 \h </w:instrText>
            </w:r>
            <w:r>
              <w:rPr>
                <w:noProof/>
                <w:webHidden/>
              </w:rPr>
            </w:r>
            <w:r>
              <w:rPr>
                <w:noProof/>
                <w:webHidden/>
              </w:rPr>
              <w:fldChar w:fldCharType="separate"/>
            </w:r>
            <w:r>
              <w:rPr>
                <w:noProof/>
                <w:webHidden/>
              </w:rPr>
              <w:t>2</w:t>
            </w:r>
            <w:r>
              <w:rPr>
                <w:noProof/>
                <w:webHidden/>
              </w:rPr>
              <w:fldChar w:fldCharType="end"/>
            </w:r>
          </w:hyperlink>
        </w:p>
        <w:p w14:paraId="40E69DD9" w14:textId="4C496C8E"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64" w:history="1">
            <w:r w:rsidRPr="004C3FB9">
              <w:rPr>
                <w:rStyle w:val="Hyperlink"/>
                <w:noProof/>
              </w:rPr>
              <w:t>3.1.2</w:t>
            </w:r>
            <w:r>
              <w:rPr>
                <w:rFonts w:asciiTheme="minorHAnsi" w:eastAsiaTheme="minorEastAsia" w:hAnsiTheme="minorHAnsi"/>
                <w:noProof/>
                <w:kern w:val="2"/>
                <w:sz w:val="22"/>
                <w:lang w:eastAsia="en-GB"/>
                <w14:ligatures w14:val="standardContextual"/>
              </w:rPr>
              <w:tab/>
            </w:r>
            <w:r w:rsidRPr="004C3FB9">
              <w:rPr>
                <w:rStyle w:val="Hyperlink"/>
                <w:noProof/>
              </w:rPr>
              <w:t>Data Logging</w:t>
            </w:r>
            <w:r>
              <w:rPr>
                <w:noProof/>
                <w:webHidden/>
              </w:rPr>
              <w:tab/>
            </w:r>
            <w:r>
              <w:rPr>
                <w:noProof/>
                <w:webHidden/>
              </w:rPr>
              <w:fldChar w:fldCharType="begin"/>
            </w:r>
            <w:r>
              <w:rPr>
                <w:noProof/>
                <w:webHidden/>
              </w:rPr>
              <w:instrText xml:space="preserve"> PAGEREF _Toc152815964 \h </w:instrText>
            </w:r>
            <w:r>
              <w:rPr>
                <w:noProof/>
                <w:webHidden/>
              </w:rPr>
            </w:r>
            <w:r>
              <w:rPr>
                <w:noProof/>
                <w:webHidden/>
              </w:rPr>
              <w:fldChar w:fldCharType="separate"/>
            </w:r>
            <w:r>
              <w:rPr>
                <w:noProof/>
                <w:webHidden/>
              </w:rPr>
              <w:t>2</w:t>
            </w:r>
            <w:r>
              <w:rPr>
                <w:noProof/>
                <w:webHidden/>
              </w:rPr>
              <w:fldChar w:fldCharType="end"/>
            </w:r>
          </w:hyperlink>
        </w:p>
        <w:p w14:paraId="6A42657F" w14:textId="348EBE7F"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65" w:history="1">
            <w:r w:rsidRPr="004C3FB9">
              <w:rPr>
                <w:rStyle w:val="Hyperlink"/>
                <w:noProof/>
              </w:rPr>
              <w:t>3.1.3</w:t>
            </w:r>
            <w:r>
              <w:rPr>
                <w:rFonts w:asciiTheme="minorHAnsi" w:eastAsiaTheme="minorEastAsia" w:hAnsiTheme="minorHAnsi"/>
                <w:noProof/>
                <w:kern w:val="2"/>
                <w:sz w:val="22"/>
                <w:lang w:eastAsia="en-GB"/>
                <w14:ligatures w14:val="standardContextual"/>
              </w:rPr>
              <w:tab/>
            </w:r>
            <w:r w:rsidRPr="004C3FB9">
              <w:rPr>
                <w:rStyle w:val="Hyperlink"/>
                <w:noProof/>
              </w:rPr>
              <w:t>Controller Testing</w:t>
            </w:r>
            <w:r>
              <w:rPr>
                <w:noProof/>
                <w:webHidden/>
              </w:rPr>
              <w:tab/>
            </w:r>
            <w:r>
              <w:rPr>
                <w:noProof/>
                <w:webHidden/>
              </w:rPr>
              <w:fldChar w:fldCharType="begin"/>
            </w:r>
            <w:r>
              <w:rPr>
                <w:noProof/>
                <w:webHidden/>
              </w:rPr>
              <w:instrText xml:space="preserve"> PAGEREF _Toc152815965 \h </w:instrText>
            </w:r>
            <w:r>
              <w:rPr>
                <w:noProof/>
                <w:webHidden/>
              </w:rPr>
            </w:r>
            <w:r>
              <w:rPr>
                <w:noProof/>
                <w:webHidden/>
              </w:rPr>
              <w:fldChar w:fldCharType="separate"/>
            </w:r>
            <w:r>
              <w:rPr>
                <w:noProof/>
                <w:webHidden/>
              </w:rPr>
              <w:t>3</w:t>
            </w:r>
            <w:r>
              <w:rPr>
                <w:noProof/>
                <w:webHidden/>
              </w:rPr>
              <w:fldChar w:fldCharType="end"/>
            </w:r>
          </w:hyperlink>
        </w:p>
        <w:p w14:paraId="103CA6E9" w14:textId="1866C06D"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66" w:history="1">
            <w:r w:rsidRPr="004C3FB9">
              <w:rPr>
                <w:rStyle w:val="Hyperlink"/>
                <w:noProof/>
              </w:rPr>
              <w:t>3.2</w:t>
            </w:r>
            <w:r>
              <w:rPr>
                <w:rFonts w:asciiTheme="minorHAnsi" w:eastAsiaTheme="minorEastAsia" w:hAnsiTheme="minorHAnsi"/>
                <w:noProof/>
                <w:kern w:val="2"/>
                <w:sz w:val="22"/>
                <w:lang w:eastAsia="en-GB"/>
                <w14:ligatures w14:val="standardContextual"/>
              </w:rPr>
              <w:tab/>
            </w:r>
            <w:r w:rsidRPr="004C3FB9">
              <w:rPr>
                <w:rStyle w:val="Hyperlink"/>
                <w:noProof/>
              </w:rPr>
              <w:t>Results &amp; Analysis</w:t>
            </w:r>
            <w:r>
              <w:rPr>
                <w:noProof/>
                <w:webHidden/>
              </w:rPr>
              <w:tab/>
            </w:r>
            <w:r>
              <w:rPr>
                <w:noProof/>
                <w:webHidden/>
              </w:rPr>
              <w:fldChar w:fldCharType="begin"/>
            </w:r>
            <w:r>
              <w:rPr>
                <w:noProof/>
                <w:webHidden/>
              </w:rPr>
              <w:instrText xml:space="preserve"> PAGEREF _Toc152815966 \h </w:instrText>
            </w:r>
            <w:r>
              <w:rPr>
                <w:noProof/>
                <w:webHidden/>
              </w:rPr>
            </w:r>
            <w:r>
              <w:rPr>
                <w:noProof/>
                <w:webHidden/>
              </w:rPr>
              <w:fldChar w:fldCharType="separate"/>
            </w:r>
            <w:r>
              <w:rPr>
                <w:noProof/>
                <w:webHidden/>
              </w:rPr>
              <w:t>4</w:t>
            </w:r>
            <w:r>
              <w:rPr>
                <w:noProof/>
                <w:webHidden/>
              </w:rPr>
              <w:fldChar w:fldCharType="end"/>
            </w:r>
          </w:hyperlink>
        </w:p>
        <w:p w14:paraId="01DBF018" w14:textId="0C91BF36"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67" w:history="1">
            <w:r w:rsidRPr="004C3FB9">
              <w:rPr>
                <w:rStyle w:val="Hyperlink"/>
                <w:noProof/>
              </w:rPr>
              <w:t>3.2.1</w:t>
            </w:r>
            <w:r>
              <w:rPr>
                <w:rFonts w:asciiTheme="minorHAnsi" w:eastAsiaTheme="minorEastAsia" w:hAnsiTheme="minorHAnsi"/>
                <w:noProof/>
                <w:kern w:val="2"/>
                <w:sz w:val="22"/>
                <w:lang w:eastAsia="en-GB"/>
                <w14:ligatures w14:val="standardContextual"/>
              </w:rPr>
              <w:tab/>
            </w:r>
            <w:r w:rsidRPr="004C3FB9">
              <w:rPr>
                <w:rStyle w:val="Hyperlink"/>
                <w:noProof/>
              </w:rPr>
              <w:t>Overall Performance Assessment</w:t>
            </w:r>
            <w:r>
              <w:rPr>
                <w:noProof/>
                <w:webHidden/>
              </w:rPr>
              <w:tab/>
            </w:r>
            <w:r>
              <w:rPr>
                <w:noProof/>
                <w:webHidden/>
              </w:rPr>
              <w:fldChar w:fldCharType="begin"/>
            </w:r>
            <w:r>
              <w:rPr>
                <w:noProof/>
                <w:webHidden/>
              </w:rPr>
              <w:instrText xml:space="preserve"> PAGEREF _Toc152815967 \h </w:instrText>
            </w:r>
            <w:r>
              <w:rPr>
                <w:noProof/>
                <w:webHidden/>
              </w:rPr>
            </w:r>
            <w:r>
              <w:rPr>
                <w:noProof/>
                <w:webHidden/>
              </w:rPr>
              <w:fldChar w:fldCharType="separate"/>
            </w:r>
            <w:r>
              <w:rPr>
                <w:noProof/>
                <w:webHidden/>
              </w:rPr>
              <w:t>4</w:t>
            </w:r>
            <w:r>
              <w:rPr>
                <w:noProof/>
                <w:webHidden/>
              </w:rPr>
              <w:fldChar w:fldCharType="end"/>
            </w:r>
          </w:hyperlink>
        </w:p>
        <w:p w14:paraId="6D968C14" w14:textId="001E2CCF"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68" w:history="1">
            <w:r w:rsidRPr="004C3FB9">
              <w:rPr>
                <w:rStyle w:val="Hyperlink"/>
                <w:noProof/>
              </w:rPr>
              <w:t>3.2.2</w:t>
            </w:r>
            <w:r>
              <w:rPr>
                <w:rFonts w:asciiTheme="minorHAnsi" w:eastAsiaTheme="minorEastAsia" w:hAnsiTheme="minorHAnsi"/>
                <w:noProof/>
                <w:kern w:val="2"/>
                <w:sz w:val="22"/>
                <w:lang w:eastAsia="en-GB"/>
                <w14:ligatures w14:val="standardContextual"/>
              </w:rPr>
              <w:tab/>
            </w:r>
            <w:r w:rsidRPr="004C3FB9">
              <w:rPr>
                <w:rStyle w:val="Hyperlink"/>
                <w:noProof/>
              </w:rPr>
              <w:t>Focussed Stability &amp; Performance Assessment</w:t>
            </w:r>
            <w:r>
              <w:rPr>
                <w:noProof/>
                <w:webHidden/>
              </w:rPr>
              <w:tab/>
            </w:r>
            <w:r>
              <w:rPr>
                <w:noProof/>
                <w:webHidden/>
              </w:rPr>
              <w:fldChar w:fldCharType="begin"/>
            </w:r>
            <w:r>
              <w:rPr>
                <w:noProof/>
                <w:webHidden/>
              </w:rPr>
              <w:instrText xml:space="preserve"> PAGEREF _Toc152815968 \h </w:instrText>
            </w:r>
            <w:r>
              <w:rPr>
                <w:noProof/>
                <w:webHidden/>
              </w:rPr>
            </w:r>
            <w:r>
              <w:rPr>
                <w:noProof/>
                <w:webHidden/>
              </w:rPr>
              <w:fldChar w:fldCharType="separate"/>
            </w:r>
            <w:r>
              <w:rPr>
                <w:noProof/>
                <w:webHidden/>
              </w:rPr>
              <w:t>10</w:t>
            </w:r>
            <w:r>
              <w:rPr>
                <w:noProof/>
                <w:webHidden/>
              </w:rPr>
              <w:fldChar w:fldCharType="end"/>
            </w:r>
          </w:hyperlink>
        </w:p>
        <w:p w14:paraId="4388C06C" w14:textId="2B3FCE9B"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69" w:history="1">
            <w:r w:rsidRPr="004C3FB9">
              <w:rPr>
                <w:rStyle w:val="Hyperlink"/>
                <w:noProof/>
              </w:rPr>
              <w:t>3.3</w:t>
            </w:r>
            <w:r>
              <w:rPr>
                <w:rFonts w:asciiTheme="minorHAnsi" w:eastAsiaTheme="minorEastAsia" w:hAnsiTheme="minorHAnsi"/>
                <w:noProof/>
                <w:kern w:val="2"/>
                <w:sz w:val="22"/>
                <w:lang w:eastAsia="en-GB"/>
                <w14:ligatures w14:val="standardContextual"/>
              </w:rPr>
              <w:tab/>
            </w:r>
            <w:r w:rsidRPr="004C3FB9">
              <w:rPr>
                <w:rStyle w:val="Hyperlink"/>
                <w:noProof/>
              </w:rPr>
              <w:t>Conclusions</w:t>
            </w:r>
            <w:r>
              <w:rPr>
                <w:noProof/>
                <w:webHidden/>
              </w:rPr>
              <w:tab/>
            </w:r>
            <w:r>
              <w:rPr>
                <w:noProof/>
                <w:webHidden/>
              </w:rPr>
              <w:fldChar w:fldCharType="begin"/>
            </w:r>
            <w:r>
              <w:rPr>
                <w:noProof/>
                <w:webHidden/>
              </w:rPr>
              <w:instrText xml:space="preserve"> PAGEREF _Toc152815969 \h </w:instrText>
            </w:r>
            <w:r>
              <w:rPr>
                <w:noProof/>
                <w:webHidden/>
              </w:rPr>
            </w:r>
            <w:r>
              <w:rPr>
                <w:noProof/>
                <w:webHidden/>
              </w:rPr>
              <w:fldChar w:fldCharType="separate"/>
            </w:r>
            <w:r>
              <w:rPr>
                <w:noProof/>
                <w:webHidden/>
              </w:rPr>
              <w:t>12</w:t>
            </w:r>
            <w:r>
              <w:rPr>
                <w:noProof/>
                <w:webHidden/>
              </w:rPr>
              <w:fldChar w:fldCharType="end"/>
            </w:r>
          </w:hyperlink>
        </w:p>
        <w:p w14:paraId="704AC207" w14:textId="134C1161" w:rsidR="00EA4E92" w:rsidRDefault="00EA4E92">
          <w:pPr>
            <w:pStyle w:val="TOC1"/>
            <w:tabs>
              <w:tab w:val="left" w:pos="660"/>
              <w:tab w:val="right" w:leader="dot" w:pos="9016"/>
            </w:tabs>
            <w:rPr>
              <w:rFonts w:asciiTheme="minorHAnsi" w:eastAsiaTheme="minorEastAsia" w:hAnsiTheme="minorHAnsi"/>
              <w:noProof/>
              <w:kern w:val="2"/>
              <w:sz w:val="22"/>
              <w:lang w:eastAsia="en-GB"/>
              <w14:ligatures w14:val="standardContextual"/>
            </w:rPr>
          </w:pPr>
          <w:hyperlink w:anchor="_Toc152815970" w:history="1">
            <w:r w:rsidRPr="004C3FB9">
              <w:rPr>
                <w:rStyle w:val="Hyperlink"/>
                <w:noProof/>
              </w:rPr>
              <w:t>4.0</w:t>
            </w:r>
            <w:r>
              <w:rPr>
                <w:rFonts w:asciiTheme="minorHAnsi" w:eastAsiaTheme="minorEastAsia" w:hAnsiTheme="minorHAnsi"/>
                <w:noProof/>
                <w:kern w:val="2"/>
                <w:sz w:val="22"/>
                <w:lang w:eastAsia="en-GB"/>
                <w14:ligatures w14:val="standardContextual"/>
              </w:rPr>
              <w:tab/>
            </w:r>
            <w:r w:rsidRPr="004C3FB9">
              <w:rPr>
                <w:rStyle w:val="Hyperlink"/>
                <w:noProof/>
              </w:rPr>
              <w:t>Part 2</w:t>
            </w:r>
            <w:r>
              <w:rPr>
                <w:noProof/>
                <w:webHidden/>
              </w:rPr>
              <w:tab/>
            </w:r>
            <w:r>
              <w:rPr>
                <w:noProof/>
                <w:webHidden/>
              </w:rPr>
              <w:fldChar w:fldCharType="begin"/>
            </w:r>
            <w:r>
              <w:rPr>
                <w:noProof/>
                <w:webHidden/>
              </w:rPr>
              <w:instrText xml:space="preserve"> PAGEREF _Toc152815970 \h </w:instrText>
            </w:r>
            <w:r>
              <w:rPr>
                <w:noProof/>
                <w:webHidden/>
              </w:rPr>
            </w:r>
            <w:r>
              <w:rPr>
                <w:noProof/>
                <w:webHidden/>
              </w:rPr>
              <w:fldChar w:fldCharType="separate"/>
            </w:r>
            <w:r>
              <w:rPr>
                <w:noProof/>
                <w:webHidden/>
              </w:rPr>
              <w:t>13</w:t>
            </w:r>
            <w:r>
              <w:rPr>
                <w:noProof/>
                <w:webHidden/>
              </w:rPr>
              <w:fldChar w:fldCharType="end"/>
            </w:r>
          </w:hyperlink>
        </w:p>
        <w:p w14:paraId="7F027BBA" w14:textId="7C7DABAF"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71" w:history="1">
            <w:r w:rsidRPr="004C3FB9">
              <w:rPr>
                <w:rStyle w:val="Hyperlink"/>
                <w:noProof/>
              </w:rPr>
              <w:t>4.1</w:t>
            </w:r>
            <w:r>
              <w:rPr>
                <w:rFonts w:asciiTheme="minorHAnsi" w:eastAsiaTheme="minorEastAsia" w:hAnsiTheme="minorHAnsi"/>
                <w:noProof/>
                <w:kern w:val="2"/>
                <w:sz w:val="22"/>
                <w:lang w:eastAsia="en-GB"/>
                <w14:ligatures w14:val="standardContextual"/>
              </w:rPr>
              <w:tab/>
            </w:r>
            <w:r w:rsidRPr="004C3FB9">
              <w:rPr>
                <w:rStyle w:val="Hyperlink"/>
                <w:noProof/>
              </w:rPr>
              <w:t>Methodology</w:t>
            </w:r>
            <w:r>
              <w:rPr>
                <w:noProof/>
                <w:webHidden/>
              </w:rPr>
              <w:tab/>
            </w:r>
            <w:r>
              <w:rPr>
                <w:noProof/>
                <w:webHidden/>
              </w:rPr>
              <w:fldChar w:fldCharType="begin"/>
            </w:r>
            <w:r>
              <w:rPr>
                <w:noProof/>
                <w:webHidden/>
              </w:rPr>
              <w:instrText xml:space="preserve"> PAGEREF _Toc152815971 \h </w:instrText>
            </w:r>
            <w:r>
              <w:rPr>
                <w:noProof/>
                <w:webHidden/>
              </w:rPr>
            </w:r>
            <w:r>
              <w:rPr>
                <w:noProof/>
                <w:webHidden/>
              </w:rPr>
              <w:fldChar w:fldCharType="separate"/>
            </w:r>
            <w:r>
              <w:rPr>
                <w:noProof/>
                <w:webHidden/>
              </w:rPr>
              <w:t>13</w:t>
            </w:r>
            <w:r>
              <w:rPr>
                <w:noProof/>
                <w:webHidden/>
              </w:rPr>
              <w:fldChar w:fldCharType="end"/>
            </w:r>
          </w:hyperlink>
        </w:p>
        <w:p w14:paraId="1D519212" w14:textId="663D96DD"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72" w:history="1">
            <w:r w:rsidRPr="004C3FB9">
              <w:rPr>
                <w:rStyle w:val="Hyperlink"/>
                <w:noProof/>
              </w:rPr>
              <w:t>4.1.1</w:t>
            </w:r>
            <w:r>
              <w:rPr>
                <w:rFonts w:asciiTheme="minorHAnsi" w:eastAsiaTheme="minorEastAsia" w:hAnsiTheme="minorHAnsi"/>
                <w:noProof/>
                <w:kern w:val="2"/>
                <w:sz w:val="22"/>
                <w:lang w:eastAsia="en-GB"/>
                <w14:ligatures w14:val="standardContextual"/>
              </w:rPr>
              <w:tab/>
            </w:r>
            <w:r w:rsidRPr="004C3FB9">
              <w:rPr>
                <w:rStyle w:val="Hyperlink"/>
                <w:noProof/>
              </w:rPr>
              <w:t>Simulink Model</w:t>
            </w:r>
            <w:r>
              <w:rPr>
                <w:noProof/>
                <w:webHidden/>
              </w:rPr>
              <w:tab/>
            </w:r>
            <w:r>
              <w:rPr>
                <w:noProof/>
                <w:webHidden/>
              </w:rPr>
              <w:fldChar w:fldCharType="begin"/>
            </w:r>
            <w:r>
              <w:rPr>
                <w:noProof/>
                <w:webHidden/>
              </w:rPr>
              <w:instrText xml:space="preserve"> PAGEREF _Toc152815972 \h </w:instrText>
            </w:r>
            <w:r>
              <w:rPr>
                <w:noProof/>
                <w:webHidden/>
              </w:rPr>
            </w:r>
            <w:r>
              <w:rPr>
                <w:noProof/>
                <w:webHidden/>
              </w:rPr>
              <w:fldChar w:fldCharType="separate"/>
            </w:r>
            <w:r>
              <w:rPr>
                <w:noProof/>
                <w:webHidden/>
              </w:rPr>
              <w:t>13</w:t>
            </w:r>
            <w:r>
              <w:rPr>
                <w:noProof/>
                <w:webHidden/>
              </w:rPr>
              <w:fldChar w:fldCharType="end"/>
            </w:r>
          </w:hyperlink>
        </w:p>
        <w:p w14:paraId="5D5D8DFC" w14:textId="7AB5415B"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73" w:history="1">
            <w:r w:rsidRPr="004C3FB9">
              <w:rPr>
                <w:rStyle w:val="Hyperlink"/>
                <w:noProof/>
              </w:rPr>
              <w:t>4.1.2</w:t>
            </w:r>
            <w:r>
              <w:rPr>
                <w:rFonts w:asciiTheme="minorHAnsi" w:eastAsiaTheme="minorEastAsia" w:hAnsiTheme="minorHAnsi"/>
                <w:noProof/>
                <w:kern w:val="2"/>
                <w:sz w:val="22"/>
                <w:lang w:eastAsia="en-GB"/>
                <w14:ligatures w14:val="standardContextual"/>
              </w:rPr>
              <w:tab/>
            </w:r>
            <w:r w:rsidRPr="004C3FB9">
              <w:rPr>
                <w:rStyle w:val="Hyperlink"/>
                <w:noProof/>
              </w:rPr>
              <w:t>Dynamic Analysis</w:t>
            </w:r>
            <w:r>
              <w:rPr>
                <w:noProof/>
                <w:webHidden/>
              </w:rPr>
              <w:tab/>
            </w:r>
            <w:r>
              <w:rPr>
                <w:noProof/>
                <w:webHidden/>
              </w:rPr>
              <w:fldChar w:fldCharType="begin"/>
            </w:r>
            <w:r>
              <w:rPr>
                <w:noProof/>
                <w:webHidden/>
              </w:rPr>
              <w:instrText xml:space="preserve"> PAGEREF _Toc152815973 \h </w:instrText>
            </w:r>
            <w:r>
              <w:rPr>
                <w:noProof/>
                <w:webHidden/>
              </w:rPr>
            </w:r>
            <w:r>
              <w:rPr>
                <w:noProof/>
                <w:webHidden/>
              </w:rPr>
              <w:fldChar w:fldCharType="separate"/>
            </w:r>
            <w:r>
              <w:rPr>
                <w:noProof/>
                <w:webHidden/>
              </w:rPr>
              <w:t>14</w:t>
            </w:r>
            <w:r>
              <w:rPr>
                <w:noProof/>
                <w:webHidden/>
              </w:rPr>
              <w:fldChar w:fldCharType="end"/>
            </w:r>
          </w:hyperlink>
        </w:p>
        <w:p w14:paraId="691CE764" w14:textId="0F79E525"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74" w:history="1">
            <w:r w:rsidRPr="004C3FB9">
              <w:rPr>
                <w:rStyle w:val="Hyperlink"/>
                <w:noProof/>
              </w:rPr>
              <w:t>4.1.3</w:t>
            </w:r>
            <w:r>
              <w:rPr>
                <w:rFonts w:asciiTheme="minorHAnsi" w:eastAsiaTheme="minorEastAsia" w:hAnsiTheme="minorHAnsi"/>
                <w:noProof/>
                <w:kern w:val="2"/>
                <w:sz w:val="22"/>
                <w:lang w:eastAsia="en-GB"/>
                <w14:ligatures w14:val="standardContextual"/>
              </w:rPr>
              <w:tab/>
            </w:r>
            <w:r w:rsidRPr="004C3FB9">
              <w:rPr>
                <w:rStyle w:val="Hyperlink"/>
                <w:noProof/>
              </w:rPr>
              <w:t>Feedback Linearised Control</w:t>
            </w:r>
            <w:r>
              <w:rPr>
                <w:noProof/>
                <w:webHidden/>
              </w:rPr>
              <w:tab/>
            </w:r>
            <w:r>
              <w:rPr>
                <w:noProof/>
                <w:webHidden/>
              </w:rPr>
              <w:fldChar w:fldCharType="begin"/>
            </w:r>
            <w:r>
              <w:rPr>
                <w:noProof/>
                <w:webHidden/>
              </w:rPr>
              <w:instrText xml:space="preserve"> PAGEREF _Toc152815974 \h </w:instrText>
            </w:r>
            <w:r>
              <w:rPr>
                <w:noProof/>
                <w:webHidden/>
              </w:rPr>
            </w:r>
            <w:r>
              <w:rPr>
                <w:noProof/>
                <w:webHidden/>
              </w:rPr>
              <w:fldChar w:fldCharType="separate"/>
            </w:r>
            <w:r>
              <w:rPr>
                <w:noProof/>
                <w:webHidden/>
              </w:rPr>
              <w:t>14</w:t>
            </w:r>
            <w:r>
              <w:rPr>
                <w:noProof/>
                <w:webHidden/>
              </w:rPr>
              <w:fldChar w:fldCharType="end"/>
            </w:r>
          </w:hyperlink>
        </w:p>
        <w:p w14:paraId="14E5E848" w14:textId="2401509C"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75" w:history="1">
            <w:r w:rsidRPr="004C3FB9">
              <w:rPr>
                <w:rStyle w:val="Hyperlink"/>
                <w:noProof/>
              </w:rPr>
              <w:t>4.2</w:t>
            </w:r>
            <w:r>
              <w:rPr>
                <w:rFonts w:asciiTheme="minorHAnsi" w:eastAsiaTheme="minorEastAsia" w:hAnsiTheme="minorHAnsi"/>
                <w:noProof/>
                <w:kern w:val="2"/>
                <w:sz w:val="22"/>
                <w:lang w:eastAsia="en-GB"/>
                <w14:ligatures w14:val="standardContextual"/>
              </w:rPr>
              <w:tab/>
            </w:r>
            <w:r w:rsidRPr="004C3FB9">
              <w:rPr>
                <w:rStyle w:val="Hyperlink"/>
                <w:noProof/>
              </w:rPr>
              <w:t>Results</w:t>
            </w:r>
            <w:r>
              <w:rPr>
                <w:noProof/>
                <w:webHidden/>
              </w:rPr>
              <w:tab/>
            </w:r>
            <w:r>
              <w:rPr>
                <w:noProof/>
                <w:webHidden/>
              </w:rPr>
              <w:fldChar w:fldCharType="begin"/>
            </w:r>
            <w:r>
              <w:rPr>
                <w:noProof/>
                <w:webHidden/>
              </w:rPr>
              <w:instrText xml:space="preserve"> PAGEREF _Toc152815975 \h </w:instrText>
            </w:r>
            <w:r>
              <w:rPr>
                <w:noProof/>
                <w:webHidden/>
              </w:rPr>
            </w:r>
            <w:r>
              <w:rPr>
                <w:noProof/>
                <w:webHidden/>
              </w:rPr>
              <w:fldChar w:fldCharType="separate"/>
            </w:r>
            <w:r>
              <w:rPr>
                <w:noProof/>
                <w:webHidden/>
              </w:rPr>
              <w:t>15</w:t>
            </w:r>
            <w:r>
              <w:rPr>
                <w:noProof/>
                <w:webHidden/>
              </w:rPr>
              <w:fldChar w:fldCharType="end"/>
            </w:r>
          </w:hyperlink>
        </w:p>
        <w:p w14:paraId="530CDCC9" w14:textId="3FA232F3"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76" w:history="1">
            <w:r w:rsidRPr="004C3FB9">
              <w:rPr>
                <w:rStyle w:val="Hyperlink"/>
                <w:noProof/>
              </w:rPr>
              <w:t>4.2.1</w:t>
            </w:r>
            <w:r>
              <w:rPr>
                <w:rFonts w:asciiTheme="minorHAnsi" w:eastAsiaTheme="minorEastAsia" w:hAnsiTheme="minorHAnsi"/>
                <w:noProof/>
                <w:kern w:val="2"/>
                <w:sz w:val="22"/>
                <w:lang w:eastAsia="en-GB"/>
                <w14:ligatures w14:val="standardContextual"/>
              </w:rPr>
              <w:tab/>
            </w:r>
            <w:r w:rsidRPr="004C3FB9">
              <w:rPr>
                <w:rStyle w:val="Hyperlink"/>
                <w:noProof/>
              </w:rPr>
              <w:t>Part A Behaviour</w:t>
            </w:r>
            <w:r>
              <w:rPr>
                <w:noProof/>
                <w:webHidden/>
              </w:rPr>
              <w:tab/>
            </w:r>
            <w:r>
              <w:rPr>
                <w:noProof/>
                <w:webHidden/>
              </w:rPr>
              <w:fldChar w:fldCharType="begin"/>
            </w:r>
            <w:r>
              <w:rPr>
                <w:noProof/>
                <w:webHidden/>
              </w:rPr>
              <w:instrText xml:space="preserve"> PAGEREF _Toc152815976 \h </w:instrText>
            </w:r>
            <w:r>
              <w:rPr>
                <w:noProof/>
                <w:webHidden/>
              </w:rPr>
            </w:r>
            <w:r>
              <w:rPr>
                <w:noProof/>
                <w:webHidden/>
              </w:rPr>
              <w:fldChar w:fldCharType="separate"/>
            </w:r>
            <w:r>
              <w:rPr>
                <w:noProof/>
                <w:webHidden/>
              </w:rPr>
              <w:t>15</w:t>
            </w:r>
            <w:r>
              <w:rPr>
                <w:noProof/>
                <w:webHidden/>
              </w:rPr>
              <w:fldChar w:fldCharType="end"/>
            </w:r>
          </w:hyperlink>
        </w:p>
        <w:p w14:paraId="2F7EE190" w14:textId="50A29770" w:rsidR="00EA4E92" w:rsidRDefault="00EA4E92">
          <w:pPr>
            <w:pStyle w:val="TOC3"/>
            <w:tabs>
              <w:tab w:val="left" w:pos="1320"/>
              <w:tab w:val="right" w:leader="dot" w:pos="9016"/>
            </w:tabs>
            <w:rPr>
              <w:rFonts w:asciiTheme="minorHAnsi" w:eastAsiaTheme="minorEastAsia" w:hAnsiTheme="minorHAnsi"/>
              <w:noProof/>
              <w:kern w:val="2"/>
              <w:sz w:val="22"/>
              <w:lang w:eastAsia="en-GB"/>
              <w14:ligatures w14:val="standardContextual"/>
            </w:rPr>
          </w:pPr>
          <w:hyperlink w:anchor="_Toc152815977" w:history="1">
            <w:r w:rsidRPr="004C3FB9">
              <w:rPr>
                <w:rStyle w:val="Hyperlink"/>
                <w:noProof/>
              </w:rPr>
              <w:t>4.2.2</w:t>
            </w:r>
            <w:r>
              <w:rPr>
                <w:rFonts w:asciiTheme="minorHAnsi" w:eastAsiaTheme="minorEastAsia" w:hAnsiTheme="minorHAnsi"/>
                <w:noProof/>
                <w:kern w:val="2"/>
                <w:sz w:val="22"/>
                <w:lang w:eastAsia="en-GB"/>
                <w14:ligatures w14:val="standardContextual"/>
              </w:rPr>
              <w:tab/>
            </w:r>
            <w:r w:rsidRPr="004C3FB9">
              <w:rPr>
                <w:rStyle w:val="Hyperlink"/>
                <w:noProof/>
              </w:rPr>
              <w:t>Part B Behaviour</w:t>
            </w:r>
            <w:r>
              <w:rPr>
                <w:noProof/>
                <w:webHidden/>
              </w:rPr>
              <w:tab/>
            </w:r>
            <w:r>
              <w:rPr>
                <w:noProof/>
                <w:webHidden/>
              </w:rPr>
              <w:fldChar w:fldCharType="begin"/>
            </w:r>
            <w:r>
              <w:rPr>
                <w:noProof/>
                <w:webHidden/>
              </w:rPr>
              <w:instrText xml:space="preserve"> PAGEREF _Toc152815977 \h </w:instrText>
            </w:r>
            <w:r>
              <w:rPr>
                <w:noProof/>
                <w:webHidden/>
              </w:rPr>
            </w:r>
            <w:r>
              <w:rPr>
                <w:noProof/>
                <w:webHidden/>
              </w:rPr>
              <w:fldChar w:fldCharType="separate"/>
            </w:r>
            <w:r>
              <w:rPr>
                <w:noProof/>
                <w:webHidden/>
              </w:rPr>
              <w:t>17</w:t>
            </w:r>
            <w:r>
              <w:rPr>
                <w:noProof/>
                <w:webHidden/>
              </w:rPr>
              <w:fldChar w:fldCharType="end"/>
            </w:r>
          </w:hyperlink>
        </w:p>
        <w:p w14:paraId="31A02349" w14:textId="5F7E79E8"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78" w:history="1">
            <w:r w:rsidRPr="004C3FB9">
              <w:rPr>
                <w:rStyle w:val="Hyperlink"/>
                <w:noProof/>
              </w:rPr>
              <w:t>4.3</w:t>
            </w:r>
            <w:r>
              <w:rPr>
                <w:rFonts w:asciiTheme="minorHAnsi" w:eastAsiaTheme="minorEastAsia" w:hAnsiTheme="minorHAnsi"/>
                <w:noProof/>
                <w:kern w:val="2"/>
                <w:sz w:val="22"/>
                <w:lang w:eastAsia="en-GB"/>
                <w14:ligatures w14:val="standardContextual"/>
              </w:rPr>
              <w:tab/>
            </w:r>
            <w:r w:rsidRPr="004C3FB9">
              <w:rPr>
                <w:rStyle w:val="Hyperlink"/>
                <w:noProof/>
              </w:rPr>
              <w:t>Conclusions</w:t>
            </w:r>
            <w:r>
              <w:rPr>
                <w:noProof/>
                <w:webHidden/>
              </w:rPr>
              <w:tab/>
            </w:r>
            <w:r>
              <w:rPr>
                <w:noProof/>
                <w:webHidden/>
              </w:rPr>
              <w:fldChar w:fldCharType="begin"/>
            </w:r>
            <w:r>
              <w:rPr>
                <w:noProof/>
                <w:webHidden/>
              </w:rPr>
              <w:instrText xml:space="preserve"> PAGEREF _Toc152815978 \h </w:instrText>
            </w:r>
            <w:r>
              <w:rPr>
                <w:noProof/>
                <w:webHidden/>
              </w:rPr>
            </w:r>
            <w:r>
              <w:rPr>
                <w:noProof/>
                <w:webHidden/>
              </w:rPr>
              <w:fldChar w:fldCharType="separate"/>
            </w:r>
            <w:r>
              <w:rPr>
                <w:noProof/>
                <w:webHidden/>
              </w:rPr>
              <w:t>20</w:t>
            </w:r>
            <w:r>
              <w:rPr>
                <w:noProof/>
                <w:webHidden/>
              </w:rPr>
              <w:fldChar w:fldCharType="end"/>
            </w:r>
          </w:hyperlink>
        </w:p>
        <w:p w14:paraId="6776766B" w14:textId="329582D5" w:rsidR="00EA4E92" w:rsidRDefault="00EA4E92">
          <w:pPr>
            <w:pStyle w:val="TOC1"/>
            <w:tabs>
              <w:tab w:val="left" w:pos="660"/>
              <w:tab w:val="right" w:leader="dot" w:pos="9016"/>
            </w:tabs>
            <w:rPr>
              <w:rFonts w:asciiTheme="minorHAnsi" w:eastAsiaTheme="minorEastAsia" w:hAnsiTheme="minorHAnsi"/>
              <w:noProof/>
              <w:kern w:val="2"/>
              <w:sz w:val="22"/>
              <w:lang w:eastAsia="en-GB"/>
              <w14:ligatures w14:val="standardContextual"/>
            </w:rPr>
          </w:pPr>
          <w:hyperlink w:anchor="_Toc152815979" w:history="1">
            <w:r w:rsidRPr="004C3FB9">
              <w:rPr>
                <w:rStyle w:val="Hyperlink"/>
                <w:noProof/>
              </w:rPr>
              <w:t>5.0</w:t>
            </w:r>
            <w:r>
              <w:rPr>
                <w:rFonts w:asciiTheme="minorHAnsi" w:eastAsiaTheme="minorEastAsia" w:hAnsiTheme="minorHAnsi"/>
                <w:noProof/>
                <w:kern w:val="2"/>
                <w:sz w:val="22"/>
                <w:lang w:eastAsia="en-GB"/>
                <w14:ligatures w14:val="standardContextual"/>
              </w:rPr>
              <w:tab/>
            </w:r>
            <w:r w:rsidRPr="004C3FB9">
              <w:rPr>
                <w:rStyle w:val="Hyperlink"/>
                <w:noProof/>
              </w:rPr>
              <w:t>Report Conclusions</w:t>
            </w:r>
            <w:r>
              <w:rPr>
                <w:noProof/>
                <w:webHidden/>
              </w:rPr>
              <w:tab/>
            </w:r>
            <w:r>
              <w:rPr>
                <w:noProof/>
                <w:webHidden/>
              </w:rPr>
              <w:fldChar w:fldCharType="begin"/>
            </w:r>
            <w:r>
              <w:rPr>
                <w:noProof/>
                <w:webHidden/>
              </w:rPr>
              <w:instrText xml:space="preserve"> PAGEREF _Toc152815979 \h </w:instrText>
            </w:r>
            <w:r>
              <w:rPr>
                <w:noProof/>
                <w:webHidden/>
              </w:rPr>
            </w:r>
            <w:r>
              <w:rPr>
                <w:noProof/>
                <w:webHidden/>
              </w:rPr>
              <w:fldChar w:fldCharType="separate"/>
            </w:r>
            <w:r>
              <w:rPr>
                <w:noProof/>
                <w:webHidden/>
              </w:rPr>
              <w:t>21</w:t>
            </w:r>
            <w:r>
              <w:rPr>
                <w:noProof/>
                <w:webHidden/>
              </w:rPr>
              <w:fldChar w:fldCharType="end"/>
            </w:r>
          </w:hyperlink>
        </w:p>
        <w:p w14:paraId="46A9CAFA" w14:textId="355B7FDF" w:rsidR="00EA4E92" w:rsidRDefault="00EA4E92">
          <w:pPr>
            <w:pStyle w:val="TOC1"/>
            <w:tabs>
              <w:tab w:val="left" w:pos="660"/>
              <w:tab w:val="right" w:leader="dot" w:pos="9016"/>
            </w:tabs>
            <w:rPr>
              <w:rFonts w:asciiTheme="minorHAnsi" w:eastAsiaTheme="minorEastAsia" w:hAnsiTheme="minorHAnsi"/>
              <w:noProof/>
              <w:kern w:val="2"/>
              <w:sz w:val="22"/>
              <w:lang w:eastAsia="en-GB"/>
              <w14:ligatures w14:val="standardContextual"/>
            </w:rPr>
          </w:pPr>
          <w:hyperlink w:anchor="_Toc152815980" w:history="1">
            <w:r w:rsidRPr="004C3FB9">
              <w:rPr>
                <w:rStyle w:val="Hyperlink"/>
                <w:noProof/>
              </w:rPr>
              <w:t>6.0</w:t>
            </w:r>
            <w:r>
              <w:rPr>
                <w:rFonts w:asciiTheme="minorHAnsi" w:eastAsiaTheme="minorEastAsia" w:hAnsiTheme="minorHAnsi"/>
                <w:noProof/>
                <w:kern w:val="2"/>
                <w:sz w:val="22"/>
                <w:lang w:eastAsia="en-GB"/>
                <w14:ligatures w14:val="standardContextual"/>
              </w:rPr>
              <w:tab/>
            </w:r>
            <w:r w:rsidRPr="004C3FB9">
              <w:rPr>
                <w:rStyle w:val="Hyperlink"/>
                <w:noProof/>
              </w:rPr>
              <w:t>Suggestions for Modifications</w:t>
            </w:r>
            <w:r>
              <w:rPr>
                <w:noProof/>
                <w:webHidden/>
              </w:rPr>
              <w:tab/>
            </w:r>
            <w:r>
              <w:rPr>
                <w:noProof/>
                <w:webHidden/>
              </w:rPr>
              <w:fldChar w:fldCharType="begin"/>
            </w:r>
            <w:r>
              <w:rPr>
                <w:noProof/>
                <w:webHidden/>
              </w:rPr>
              <w:instrText xml:space="preserve"> PAGEREF _Toc152815980 \h </w:instrText>
            </w:r>
            <w:r>
              <w:rPr>
                <w:noProof/>
                <w:webHidden/>
              </w:rPr>
            </w:r>
            <w:r>
              <w:rPr>
                <w:noProof/>
                <w:webHidden/>
              </w:rPr>
              <w:fldChar w:fldCharType="separate"/>
            </w:r>
            <w:r>
              <w:rPr>
                <w:noProof/>
                <w:webHidden/>
              </w:rPr>
              <w:t>22</w:t>
            </w:r>
            <w:r>
              <w:rPr>
                <w:noProof/>
                <w:webHidden/>
              </w:rPr>
              <w:fldChar w:fldCharType="end"/>
            </w:r>
          </w:hyperlink>
        </w:p>
        <w:p w14:paraId="7ADCA611" w14:textId="09D95CF3"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81" w:history="1">
            <w:r w:rsidRPr="004C3FB9">
              <w:rPr>
                <w:rStyle w:val="Hyperlink"/>
                <w:noProof/>
              </w:rPr>
              <w:t>6.1</w:t>
            </w:r>
            <w:r>
              <w:rPr>
                <w:rFonts w:asciiTheme="minorHAnsi" w:eastAsiaTheme="minorEastAsia" w:hAnsiTheme="minorHAnsi"/>
                <w:noProof/>
                <w:kern w:val="2"/>
                <w:sz w:val="22"/>
                <w:lang w:eastAsia="en-GB"/>
                <w14:ligatures w14:val="standardContextual"/>
              </w:rPr>
              <w:tab/>
            </w:r>
            <w:r w:rsidRPr="004C3FB9">
              <w:rPr>
                <w:rStyle w:val="Hyperlink"/>
                <w:noProof/>
              </w:rPr>
              <w:t>More Written MyPlace Resources on Bode Plots</w:t>
            </w:r>
            <w:r>
              <w:rPr>
                <w:noProof/>
                <w:webHidden/>
              </w:rPr>
              <w:tab/>
            </w:r>
            <w:r>
              <w:rPr>
                <w:noProof/>
                <w:webHidden/>
              </w:rPr>
              <w:fldChar w:fldCharType="begin"/>
            </w:r>
            <w:r>
              <w:rPr>
                <w:noProof/>
                <w:webHidden/>
              </w:rPr>
              <w:instrText xml:space="preserve"> PAGEREF _Toc152815981 \h </w:instrText>
            </w:r>
            <w:r>
              <w:rPr>
                <w:noProof/>
                <w:webHidden/>
              </w:rPr>
            </w:r>
            <w:r>
              <w:rPr>
                <w:noProof/>
                <w:webHidden/>
              </w:rPr>
              <w:fldChar w:fldCharType="separate"/>
            </w:r>
            <w:r>
              <w:rPr>
                <w:noProof/>
                <w:webHidden/>
              </w:rPr>
              <w:t>22</w:t>
            </w:r>
            <w:r>
              <w:rPr>
                <w:noProof/>
                <w:webHidden/>
              </w:rPr>
              <w:fldChar w:fldCharType="end"/>
            </w:r>
          </w:hyperlink>
        </w:p>
        <w:p w14:paraId="7DDBE4CA" w14:textId="21C181CF"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82" w:history="1">
            <w:r w:rsidRPr="004C3FB9">
              <w:rPr>
                <w:rStyle w:val="Hyperlink"/>
                <w:noProof/>
              </w:rPr>
              <w:t>6.2</w:t>
            </w:r>
            <w:r>
              <w:rPr>
                <w:rFonts w:asciiTheme="minorHAnsi" w:eastAsiaTheme="minorEastAsia" w:hAnsiTheme="minorHAnsi"/>
                <w:noProof/>
                <w:kern w:val="2"/>
                <w:sz w:val="22"/>
                <w:lang w:eastAsia="en-GB"/>
                <w14:ligatures w14:val="standardContextual"/>
              </w:rPr>
              <w:tab/>
            </w:r>
            <w:r w:rsidRPr="004C3FB9">
              <w:rPr>
                <w:rStyle w:val="Hyperlink"/>
                <w:noProof/>
              </w:rPr>
              <w:t>Submission Overlap &amp; Assessment Weighting</w:t>
            </w:r>
            <w:r>
              <w:rPr>
                <w:noProof/>
                <w:webHidden/>
              </w:rPr>
              <w:tab/>
            </w:r>
            <w:r>
              <w:rPr>
                <w:noProof/>
                <w:webHidden/>
              </w:rPr>
              <w:fldChar w:fldCharType="begin"/>
            </w:r>
            <w:r>
              <w:rPr>
                <w:noProof/>
                <w:webHidden/>
              </w:rPr>
              <w:instrText xml:space="preserve"> PAGEREF _Toc152815982 \h </w:instrText>
            </w:r>
            <w:r>
              <w:rPr>
                <w:noProof/>
                <w:webHidden/>
              </w:rPr>
            </w:r>
            <w:r>
              <w:rPr>
                <w:noProof/>
                <w:webHidden/>
              </w:rPr>
              <w:fldChar w:fldCharType="separate"/>
            </w:r>
            <w:r>
              <w:rPr>
                <w:noProof/>
                <w:webHidden/>
              </w:rPr>
              <w:t>22</w:t>
            </w:r>
            <w:r>
              <w:rPr>
                <w:noProof/>
                <w:webHidden/>
              </w:rPr>
              <w:fldChar w:fldCharType="end"/>
            </w:r>
          </w:hyperlink>
        </w:p>
        <w:p w14:paraId="77E51B15" w14:textId="16F377F3" w:rsidR="00EA4E92" w:rsidRDefault="00EA4E92">
          <w:pPr>
            <w:pStyle w:val="TOC2"/>
            <w:tabs>
              <w:tab w:val="left" w:pos="880"/>
              <w:tab w:val="right" w:leader="dot" w:pos="9016"/>
            </w:tabs>
            <w:rPr>
              <w:rFonts w:asciiTheme="minorHAnsi" w:eastAsiaTheme="minorEastAsia" w:hAnsiTheme="minorHAnsi"/>
              <w:noProof/>
              <w:kern w:val="2"/>
              <w:sz w:val="22"/>
              <w:lang w:eastAsia="en-GB"/>
              <w14:ligatures w14:val="standardContextual"/>
            </w:rPr>
          </w:pPr>
          <w:hyperlink w:anchor="_Toc152815983" w:history="1">
            <w:r w:rsidRPr="004C3FB9">
              <w:rPr>
                <w:rStyle w:val="Hyperlink"/>
                <w:noProof/>
              </w:rPr>
              <w:t>6.3</w:t>
            </w:r>
            <w:r>
              <w:rPr>
                <w:rFonts w:asciiTheme="minorHAnsi" w:eastAsiaTheme="minorEastAsia" w:hAnsiTheme="minorHAnsi"/>
                <w:noProof/>
                <w:kern w:val="2"/>
                <w:sz w:val="22"/>
                <w:lang w:eastAsia="en-GB"/>
                <w14:ligatures w14:val="standardContextual"/>
              </w:rPr>
              <w:tab/>
            </w:r>
            <w:r w:rsidRPr="004C3FB9">
              <w:rPr>
                <w:rStyle w:val="Hyperlink"/>
                <w:noProof/>
              </w:rPr>
              <w:t>Choices for control system</w:t>
            </w:r>
            <w:r>
              <w:rPr>
                <w:noProof/>
                <w:webHidden/>
              </w:rPr>
              <w:tab/>
            </w:r>
            <w:r>
              <w:rPr>
                <w:noProof/>
                <w:webHidden/>
              </w:rPr>
              <w:fldChar w:fldCharType="begin"/>
            </w:r>
            <w:r>
              <w:rPr>
                <w:noProof/>
                <w:webHidden/>
              </w:rPr>
              <w:instrText xml:space="preserve"> PAGEREF _Toc152815983 \h </w:instrText>
            </w:r>
            <w:r>
              <w:rPr>
                <w:noProof/>
                <w:webHidden/>
              </w:rPr>
            </w:r>
            <w:r>
              <w:rPr>
                <w:noProof/>
                <w:webHidden/>
              </w:rPr>
              <w:fldChar w:fldCharType="separate"/>
            </w:r>
            <w:r>
              <w:rPr>
                <w:noProof/>
                <w:webHidden/>
              </w:rPr>
              <w:t>22</w:t>
            </w:r>
            <w:r>
              <w:rPr>
                <w:noProof/>
                <w:webHidden/>
              </w:rPr>
              <w:fldChar w:fldCharType="end"/>
            </w:r>
          </w:hyperlink>
        </w:p>
        <w:p w14:paraId="2B4CDEA7" w14:textId="53FF2E06" w:rsidR="00EA4E92" w:rsidRDefault="00EA4E92">
          <w:pPr>
            <w:pStyle w:val="TOC1"/>
            <w:tabs>
              <w:tab w:val="left" w:pos="660"/>
              <w:tab w:val="right" w:leader="dot" w:pos="9016"/>
            </w:tabs>
            <w:rPr>
              <w:rFonts w:asciiTheme="minorHAnsi" w:eastAsiaTheme="minorEastAsia" w:hAnsiTheme="minorHAnsi"/>
              <w:noProof/>
              <w:kern w:val="2"/>
              <w:sz w:val="22"/>
              <w:lang w:eastAsia="en-GB"/>
              <w14:ligatures w14:val="standardContextual"/>
            </w:rPr>
          </w:pPr>
          <w:hyperlink w:anchor="_Toc152815984" w:history="1">
            <w:r w:rsidRPr="004C3FB9">
              <w:rPr>
                <w:rStyle w:val="Hyperlink"/>
                <w:noProof/>
              </w:rPr>
              <w:t>7.0</w:t>
            </w:r>
            <w:r>
              <w:rPr>
                <w:rFonts w:asciiTheme="minorHAnsi" w:eastAsiaTheme="minorEastAsia" w:hAnsiTheme="minorHAnsi"/>
                <w:noProof/>
                <w:kern w:val="2"/>
                <w:sz w:val="22"/>
                <w:lang w:eastAsia="en-GB"/>
                <w14:ligatures w14:val="standardContextual"/>
              </w:rPr>
              <w:tab/>
            </w:r>
            <w:r w:rsidRPr="004C3FB9">
              <w:rPr>
                <w:rStyle w:val="Hyperlink"/>
                <w:noProof/>
              </w:rPr>
              <w:t>References</w:t>
            </w:r>
            <w:r>
              <w:rPr>
                <w:noProof/>
                <w:webHidden/>
              </w:rPr>
              <w:tab/>
            </w:r>
            <w:r>
              <w:rPr>
                <w:noProof/>
                <w:webHidden/>
              </w:rPr>
              <w:fldChar w:fldCharType="begin"/>
            </w:r>
            <w:r>
              <w:rPr>
                <w:noProof/>
                <w:webHidden/>
              </w:rPr>
              <w:instrText xml:space="preserve"> PAGEREF _Toc152815984 \h </w:instrText>
            </w:r>
            <w:r>
              <w:rPr>
                <w:noProof/>
                <w:webHidden/>
              </w:rPr>
            </w:r>
            <w:r>
              <w:rPr>
                <w:noProof/>
                <w:webHidden/>
              </w:rPr>
              <w:fldChar w:fldCharType="separate"/>
            </w:r>
            <w:r>
              <w:rPr>
                <w:noProof/>
                <w:webHidden/>
              </w:rPr>
              <w:t>23</w:t>
            </w:r>
            <w:r>
              <w:rPr>
                <w:noProof/>
                <w:webHidden/>
              </w:rPr>
              <w:fldChar w:fldCharType="end"/>
            </w:r>
          </w:hyperlink>
        </w:p>
        <w:p w14:paraId="3130B0AF" w14:textId="3F068768" w:rsidR="00C012C8" w:rsidRDefault="004A7CBB">
          <w:pPr>
            <w:rPr>
              <w:b/>
              <w:bCs/>
              <w:noProof/>
            </w:rPr>
          </w:pPr>
          <w:r>
            <w:rPr>
              <w:b/>
              <w:bCs/>
              <w:noProof/>
            </w:rPr>
            <w:fldChar w:fldCharType="end"/>
          </w:r>
        </w:p>
        <w:p w14:paraId="33F6FA93" w14:textId="77777777" w:rsidR="00C012C8" w:rsidRDefault="00C012C8">
          <w:pPr>
            <w:rPr>
              <w:b/>
              <w:bCs/>
              <w:noProof/>
            </w:rPr>
          </w:pPr>
        </w:p>
        <w:p w14:paraId="24F79A71" w14:textId="77777777" w:rsidR="004A7CBB" w:rsidRDefault="00000000">
          <w:pPr>
            <w:rPr>
              <w:b/>
              <w:bCs/>
              <w:noProof/>
            </w:rPr>
          </w:pPr>
        </w:p>
      </w:sdtContent>
    </w:sdt>
    <w:p w14:paraId="49ECAE00" w14:textId="77777777" w:rsidR="008223B5" w:rsidRDefault="008223B5" w:rsidP="00D567EC">
      <w:pPr>
        <w:pStyle w:val="Heading1"/>
        <w:sectPr w:rsidR="008223B5" w:rsidSect="001E2C16">
          <w:headerReference w:type="default" r:id="rId8"/>
          <w:footerReference w:type="default" r:id="rId9"/>
          <w:headerReference w:type="first" r:id="rId10"/>
          <w:pgSz w:w="11906" w:h="16838"/>
          <w:pgMar w:top="1440" w:right="1440" w:bottom="1440" w:left="1440" w:header="709" w:footer="709" w:gutter="0"/>
          <w:pgNumType w:fmt="lowerRoman"/>
          <w:cols w:space="708"/>
          <w:titlePg/>
          <w:docGrid w:linePitch="360"/>
        </w:sectPr>
      </w:pPr>
    </w:p>
    <w:p w14:paraId="17DC24BF" w14:textId="77777777" w:rsidR="00C012C8" w:rsidRDefault="00C012C8" w:rsidP="00C012C8">
      <w:pPr>
        <w:pStyle w:val="Heading1"/>
        <w:numPr>
          <w:ilvl w:val="0"/>
          <w:numId w:val="0"/>
        </w:numPr>
        <w:ind w:left="357" w:hanging="357"/>
      </w:pPr>
      <w:bookmarkStart w:id="1" w:name="_Toc152815957"/>
      <w:r>
        <w:lastRenderedPageBreak/>
        <w:t>Nomenclature</w:t>
      </w:r>
      <w:bookmarkEnd w:id="1"/>
    </w:p>
    <w:p w14:paraId="737A78B1" w14:textId="77777777" w:rsidR="00C012C8" w:rsidRDefault="00C012C8" w:rsidP="00C012C8"/>
    <w:tbl>
      <w:tblPr>
        <w:tblStyle w:val="GridTable1Light1"/>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3"/>
        <w:gridCol w:w="3869"/>
        <w:gridCol w:w="2295"/>
      </w:tblGrid>
      <w:tr w:rsidR="00C012C8" w14:paraId="524D6E18" w14:textId="77777777" w:rsidTr="004069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Borders>
              <w:top w:val="none" w:sz="0" w:space="0" w:color="auto"/>
              <w:left w:val="none" w:sz="0" w:space="0" w:color="auto"/>
              <w:bottom w:val="none" w:sz="0" w:space="0" w:color="auto"/>
              <w:right w:val="none" w:sz="0" w:space="0" w:color="auto"/>
            </w:tcBorders>
          </w:tcPr>
          <w:p w14:paraId="3C751F2E" w14:textId="77777777" w:rsidR="00C012C8" w:rsidRPr="006F3D2B" w:rsidRDefault="00C012C8" w:rsidP="00626470">
            <w:pPr>
              <w:rPr>
                <w:b/>
              </w:rPr>
            </w:pPr>
            <w:r w:rsidRPr="006F3D2B">
              <w:rPr>
                <w:b/>
              </w:rPr>
              <w:t>Symbol</w:t>
            </w:r>
          </w:p>
        </w:tc>
        <w:tc>
          <w:tcPr>
            <w:tcW w:w="3869" w:type="dxa"/>
            <w:tcBorders>
              <w:bottom w:val="none" w:sz="0" w:space="0" w:color="auto"/>
            </w:tcBorders>
          </w:tcPr>
          <w:p w14:paraId="7439EB5E" w14:textId="77777777" w:rsidR="00C012C8" w:rsidRPr="006F3D2B" w:rsidRDefault="00C012C8" w:rsidP="00626470">
            <w:pPr>
              <w:cnfStyle w:val="100000000000" w:firstRow="1" w:lastRow="0" w:firstColumn="0" w:lastColumn="0" w:oddVBand="0" w:evenVBand="0" w:oddHBand="0" w:evenHBand="0" w:firstRowFirstColumn="0" w:firstRowLastColumn="0" w:lastRowFirstColumn="0" w:lastRowLastColumn="0"/>
              <w:rPr>
                <w:b/>
              </w:rPr>
            </w:pPr>
            <w:r w:rsidRPr="006F3D2B">
              <w:rPr>
                <w:b/>
              </w:rPr>
              <w:t>Description</w:t>
            </w:r>
          </w:p>
        </w:tc>
        <w:tc>
          <w:tcPr>
            <w:tcW w:w="2295" w:type="dxa"/>
            <w:tcBorders>
              <w:bottom w:val="none" w:sz="0" w:space="0" w:color="auto"/>
            </w:tcBorders>
          </w:tcPr>
          <w:p w14:paraId="6D07762C" w14:textId="77777777" w:rsidR="00C012C8" w:rsidRPr="006F3D2B" w:rsidRDefault="00C012C8" w:rsidP="00626470">
            <w:pPr>
              <w:cnfStyle w:val="100000000000" w:firstRow="1" w:lastRow="0" w:firstColumn="0" w:lastColumn="0" w:oddVBand="0" w:evenVBand="0" w:oddHBand="0" w:evenHBand="0" w:firstRowFirstColumn="0" w:firstRowLastColumn="0" w:lastRowFirstColumn="0" w:lastRowLastColumn="0"/>
              <w:rPr>
                <w:b/>
              </w:rPr>
            </w:pPr>
            <w:r w:rsidRPr="006F3D2B">
              <w:rPr>
                <w:b/>
              </w:rPr>
              <w:t xml:space="preserve">Units </w:t>
            </w:r>
          </w:p>
        </w:tc>
      </w:tr>
      <w:tr w:rsidR="00C012C8" w14:paraId="11964FFB"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7F856F26" w14:textId="617A9754" w:rsidR="00C012C8" w:rsidRPr="005078B0" w:rsidRDefault="005078B0" w:rsidP="00626470">
            <m:oMathPara>
              <m:oMathParaPr>
                <m:jc m:val="left"/>
              </m:oMathParaPr>
              <m:oMath>
                <m:r>
                  <w:rPr>
                    <w:rFonts w:ascii="Cambria Math" w:hAnsi="Cambria Math"/>
                  </w:rPr>
                  <m:t>ζ</m:t>
                </m:r>
              </m:oMath>
            </m:oMathPara>
          </w:p>
        </w:tc>
        <w:tc>
          <w:tcPr>
            <w:tcW w:w="3869" w:type="dxa"/>
          </w:tcPr>
          <w:p w14:paraId="3D05FC3E" w14:textId="1A36DAA2" w:rsidR="00C012C8" w:rsidRDefault="005078B0" w:rsidP="00626470">
            <w:pPr>
              <w:cnfStyle w:val="000000000000" w:firstRow="0" w:lastRow="0" w:firstColumn="0" w:lastColumn="0" w:oddVBand="0" w:evenVBand="0" w:oddHBand="0" w:evenHBand="0" w:firstRowFirstColumn="0" w:firstRowLastColumn="0" w:lastRowFirstColumn="0" w:lastRowLastColumn="0"/>
            </w:pPr>
            <w:r>
              <w:t>Damping Ratio</w:t>
            </w:r>
          </w:p>
        </w:tc>
        <w:tc>
          <w:tcPr>
            <w:tcW w:w="2295" w:type="dxa"/>
          </w:tcPr>
          <w:p w14:paraId="29AA9EAE" w14:textId="41423170" w:rsidR="00C012C8" w:rsidRDefault="005078B0" w:rsidP="00626470">
            <w:pPr>
              <w:cnfStyle w:val="000000000000" w:firstRow="0" w:lastRow="0" w:firstColumn="0" w:lastColumn="0" w:oddVBand="0" w:evenVBand="0" w:oddHBand="0" w:evenHBand="0" w:firstRowFirstColumn="0" w:firstRowLastColumn="0" w:lastRowFirstColumn="0" w:lastRowLastColumn="0"/>
            </w:pPr>
            <w:r>
              <w:t>[-]</w:t>
            </w:r>
          </w:p>
        </w:tc>
      </w:tr>
      <w:tr w:rsidR="00C012C8" w14:paraId="07D5D930"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4E8710B2" w14:textId="6D476BDD" w:rsidR="00C012C8" w:rsidRPr="008359AD" w:rsidRDefault="008359AD" w:rsidP="00626470">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3869" w:type="dxa"/>
          </w:tcPr>
          <w:p w14:paraId="2E986591" w14:textId="3A8BCBF1" w:rsidR="00C012C8" w:rsidRDefault="008359AD" w:rsidP="00626470">
            <w:pPr>
              <w:cnfStyle w:val="000000000000" w:firstRow="0" w:lastRow="0" w:firstColumn="0" w:lastColumn="0" w:oddVBand="0" w:evenVBand="0" w:oddHBand="0" w:evenHBand="0" w:firstRowFirstColumn="0" w:firstRowLastColumn="0" w:lastRowFirstColumn="0" w:lastRowLastColumn="0"/>
            </w:pPr>
            <w:r>
              <w:t>Proportional Gain</w:t>
            </w:r>
          </w:p>
        </w:tc>
        <w:tc>
          <w:tcPr>
            <w:tcW w:w="2295" w:type="dxa"/>
          </w:tcPr>
          <w:p w14:paraId="277D2A8B" w14:textId="5EACBBCF" w:rsidR="00C012C8" w:rsidRDefault="008359AD" w:rsidP="00626470">
            <w:pPr>
              <w:cnfStyle w:val="000000000000" w:firstRow="0" w:lastRow="0" w:firstColumn="0" w:lastColumn="0" w:oddVBand="0" w:evenVBand="0" w:oddHBand="0" w:evenHBand="0" w:firstRowFirstColumn="0" w:firstRowLastColumn="0" w:lastRowFirstColumn="0" w:lastRowLastColumn="0"/>
            </w:pPr>
            <w:r>
              <w:t>[-]</w:t>
            </w:r>
          </w:p>
        </w:tc>
      </w:tr>
      <w:tr w:rsidR="008359AD" w14:paraId="6C2142E5"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3F6F4C1E" w14:textId="7C35823E" w:rsidR="008359AD" w:rsidRPr="008359AD" w:rsidRDefault="008359AD" w:rsidP="00626470">
            <w:pPr>
              <w:rPr>
                <w:rFonts w:eastAsia="Calibri" w:cs="Times New Roman"/>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3869" w:type="dxa"/>
          </w:tcPr>
          <w:p w14:paraId="2BC7FC88" w14:textId="6B0671E1" w:rsidR="008359AD" w:rsidRDefault="008359AD" w:rsidP="00626470">
            <w:pPr>
              <w:cnfStyle w:val="000000000000" w:firstRow="0" w:lastRow="0" w:firstColumn="0" w:lastColumn="0" w:oddVBand="0" w:evenVBand="0" w:oddHBand="0" w:evenHBand="0" w:firstRowFirstColumn="0" w:firstRowLastColumn="0" w:lastRowFirstColumn="0" w:lastRowLastColumn="0"/>
            </w:pPr>
            <w:r>
              <w:t>Integral Gain</w:t>
            </w:r>
          </w:p>
        </w:tc>
        <w:tc>
          <w:tcPr>
            <w:tcW w:w="2295" w:type="dxa"/>
          </w:tcPr>
          <w:p w14:paraId="322FBAE2" w14:textId="407D489E" w:rsidR="008359AD" w:rsidRDefault="008359AD" w:rsidP="00626470">
            <w:pPr>
              <w:cnfStyle w:val="000000000000" w:firstRow="0" w:lastRow="0" w:firstColumn="0" w:lastColumn="0" w:oddVBand="0" w:evenVBand="0" w:oddHBand="0" w:evenHBand="0" w:firstRowFirstColumn="0" w:firstRowLastColumn="0" w:lastRowFirstColumn="0" w:lastRowLastColumn="0"/>
            </w:pPr>
            <w:r>
              <w:t>[-]</w:t>
            </w:r>
          </w:p>
        </w:tc>
      </w:tr>
      <w:tr w:rsidR="008359AD" w14:paraId="6ECA8819"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0606D496" w14:textId="29A4E2B8" w:rsidR="008359AD" w:rsidRPr="008359AD" w:rsidRDefault="008359AD" w:rsidP="00626470">
            <w:pPr>
              <w:rPr>
                <w:rFonts w:eastAsia="Calibri" w:cs="Times New Roman"/>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3869" w:type="dxa"/>
          </w:tcPr>
          <w:p w14:paraId="4F1642C0" w14:textId="487D48EE" w:rsidR="008359AD" w:rsidRDefault="008359AD" w:rsidP="00626470">
            <w:pPr>
              <w:cnfStyle w:val="000000000000" w:firstRow="0" w:lastRow="0" w:firstColumn="0" w:lastColumn="0" w:oddVBand="0" w:evenVBand="0" w:oddHBand="0" w:evenHBand="0" w:firstRowFirstColumn="0" w:firstRowLastColumn="0" w:lastRowFirstColumn="0" w:lastRowLastColumn="0"/>
            </w:pPr>
            <w:r>
              <w:t>Derivative Gain</w:t>
            </w:r>
          </w:p>
        </w:tc>
        <w:tc>
          <w:tcPr>
            <w:tcW w:w="2295" w:type="dxa"/>
          </w:tcPr>
          <w:p w14:paraId="240BABCC" w14:textId="3DC7F543" w:rsidR="008359AD" w:rsidRDefault="008359AD" w:rsidP="00626470">
            <w:pPr>
              <w:cnfStyle w:val="000000000000" w:firstRow="0" w:lastRow="0" w:firstColumn="0" w:lastColumn="0" w:oddVBand="0" w:evenVBand="0" w:oddHBand="0" w:evenHBand="0" w:firstRowFirstColumn="0" w:firstRowLastColumn="0" w:lastRowFirstColumn="0" w:lastRowLastColumn="0"/>
            </w:pPr>
            <w:r>
              <w:t>[-]</w:t>
            </w:r>
          </w:p>
        </w:tc>
      </w:tr>
      <w:tr w:rsidR="008359AD" w14:paraId="464FB696"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64A8CC5B" w14:textId="6C5C8142" w:rsidR="008359AD" w:rsidRPr="008359AD" w:rsidRDefault="008359AD" w:rsidP="00626470">
            <w:pPr>
              <w:rPr>
                <w:rFonts w:eastAsia="Calibri" w:cs="Times New Roman"/>
              </w:rPr>
            </w:pPr>
            <m:oMathPara>
              <m:oMathParaPr>
                <m:jc m:val="left"/>
              </m:oMathParaPr>
              <m:oMath>
                <m:r>
                  <w:rPr>
                    <w:rFonts w:ascii="Cambria Math" w:hAnsi="Cambria Math"/>
                  </w:rPr>
                  <m:t>θ</m:t>
                </m:r>
              </m:oMath>
            </m:oMathPara>
          </w:p>
        </w:tc>
        <w:tc>
          <w:tcPr>
            <w:tcW w:w="3869" w:type="dxa"/>
          </w:tcPr>
          <w:p w14:paraId="3AB4997F" w14:textId="5689ED0E" w:rsidR="008359AD" w:rsidRDefault="008359AD" w:rsidP="00626470">
            <w:pPr>
              <w:cnfStyle w:val="000000000000" w:firstRow="0" w:lastRow="0" w:firstColumn="0" w:lastColumn="0" w:oddVBand="0" w:evenVBand="0" w:oddHBand="0" w:evenHBand="0" w:firstRowFirstColumn="0" w:firstRowLastColumn="0" w:lastRowFirstColumn="0" w:lastRowLastColumn="0"/>
            </w:pPr>
            <w:r>
              <w:t>Road Angle</w:t>
            </w:r>
          </w:p>
        </w:tc>
        <w:tc>
          <w:tcPr>
            <w:tcW w:w="2295" w:type="dxa"/>
          </w:tcPr>
          <w:p w14:paraId="3D718031" w14:textId="38C24E41" w:rsidR="008359AD" w:rsidRDefault="008359AD" w:rsidP="00626470">
            <w:pPr>
              <w:cnfStyle w:val="000000000000" w:firstRow="0" w:lastRow="0" w:firstColumn="0" w:lastColumn="0" w:oddVBand="0" w:evenVBand="0" w:oddHBand="0" w:evenHBand="0" w:firstRowFirstColumn="0" w:firstRowLastColumn="0" w:lastRowFirstColumn="0" w:lastRowLastColumn="0"/>
            </w:pPr>
            <w:r>
              <w:t>[rad]</w:t>
            </w:r>
          </w:p>
        </w:tc>
      </w:tr>
      <w:tr w:rsidR="008359AD" w14:paraId="4265AA2E"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253D9194" w14:textId="4BCDA293" w:rsidR="008359AD" w:rsidRPr="008359AD" w:rsidRDefault="008359AD" w:rsidP="00626470">
            <w:pPr>
              <w:rPr>
                <w:rFonts w:eastAsia="Calibri" w:cs="Times New Roman"/>
              </w:rPr>
            </w:pPr>
            <m:oMathPara>
              <m:oMathParaPr>
                <m:jc m:val="left"/>
              </m:oMathParaPr>
              <m:oMath>
                <m:r>
                  <w:rPr>
                    <w:rFonts w:ascii="Cambria Math" w:hAnsi="Cambria Math"/>
                  </w:rPr>
                  <m:t>g</m:t>
                </m:r>
              </m:oMath>
            </m:oMathPara>
          </w:p>
        </w:tc>
        <w:tc>
          <w:tcPr>
            <w:tcW w:w="3869" w:type="dxa"/>
          </w:tcPr>
          <w:p w14:paraId="4606AD56" w14:textId="4897565A" w:rsidR="008359AD" w:rsidRDefault="008359AD" w:rsidP="00626470">
            <w:pPr>
              <w:cnfStyle w:val="000000000000" w:firstRow="0" w:lastRow="0" w:firstColumn="0" w:lastColumn="0" w:oddVBand="0" w:evenVBand="0" w:oddHBand="0" w:evenHBand="0" w:firstRowFirstColumn="0" w:firstRowLastColumn="0" w:lastRowFirstColumn="0" w:lastRowLastColumn="0"/>
            </w:pPr>
            <w:r>
              <w:t>Gravitational Acceleration</w:t>
            </w:r>
          </w:p>
        </w:tc>
        <w:tc>
          <w:tcPr>
            <w:tcW w:w="2295" w:type="dxa"/>
          </w:tcPr>
          <w:p w14:paraId="09349C87" w14:textId="0D01078C" w:rsidR="008359AD" w:rsidRPr="008359AD" w:rsidRDefault="008359AD" w:rsidP="00626470">
            <w:pPr>
              <w:cnfStyle w:val="000000000000" w:firstRow="0" w:lastRow="0" w:firstColumn="0" w:lastColumn="0" w:oddVBand="0" w:evenVBand="0" w:oddHBand="0" w:evenHBand="0" w:firstRowFirstColumn="0" w:firstRowLastColumn="0" w:lastRowFirstColumn="0" w:lastRowLastColumn="0"/>
            </w:pPr>
            <w:r>
              <w:t>[m/s</w:t>
            </w:r>
            <w:r>
              <w:rPr>
                <w:vertAlign w:val="superscript"/>
              </w:rPr>
              <w:t>2</w:t>
            </w:r>
            <w:r>
              <w:t>]</w:t>
            </w:r>
          </w:p>
        </w:tc>
      </w:tr>
      <w:tr w:rsidR="008359AD" w14:paraId="4E4347DC"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43E7E8D7" w14:textId="56EE6179" w:rsidR="008359AD" w:rsidRDefault="008359AD" w:rsidP="008359AD">
            <w:pPr>
              <w:rPr>
                <w:rFonts w:eastAsia="Calibri" w:cs="Times New Roman"/>
              </w:rPr>
            </w:pPr>
            <w:r>
              <w:rPr>
                <w:rFonts w:cs="Arial"/>
              </w:rPr>
              <w:t>α</w:t>
            </w:r>
            <w:r>
              <w:rPr>
                <w:vertAlign w:val="subscript"/>
              </w:rPr>
              <w:t>n</w:t>
            </w:r>
          </w:p>
        </w:tc>
        <w:tc>
          <w:tcPr>
            <w:tcW w:w="3869" w:type="dxa"/>
          </w:tcPr>
          <w:p w14:paraId="32DC6BC7" w14:textId="121E37AD" w:rsidR="008359AD" w:rsidRDefault="008359AD" w:rsidP="008359AD">
            <w:pPr>
              <w:cnfStyle w:val="000000000000" w:firstRow="0" w:lastRow="0" w:firstColumn="0" w:lastColumn="0" w:oddVBand="0" w:evenVBand="0" w:oddHBand="0" w:evenHBand="0" w:firstRowFirstColumn="0" w:firstRowLastColumn="0" w:lastRowFirstColumn="0" w:lastRowLastColumn="0"/>
            </w:pPr>
            <w:r>
              <w:t>Force to torque ratio</w:t>
            </w:r>
          </w:p>
        </w:tc>
        <w:tc>
          <w:tcPr>
            <w:tcW w:w="2295" w:type="dxa"/>
          </w:tcPr>
          <w:p w14:paraId="4D1F8BCE" w14:textId="4DBA5189" w:rsidR="008359AD" w:rsidRDefault="008359AD" w:rsidP="008359AD">
            <w:pPr>
              <w:cnfStyle w:val="000000000000" w:firstRow="0" w:lastRow="0" w:firstColumn="0" w:lastColumn="0" w:oddVBand="0" w:evenVBand="0" w:oddHBand="0" w:evenHBand="0" w:firstRowFirstColumn="0" w:firstRowLastColumn="0" w:lastRowFirstColumn="0" w:lastRowLastColumn="0"/>
            </w:pPr>
            <w:r>
              <w:t>[m</w:t>
            </w:r>
            <w:r>
              <w:rPr>
                <w:vertAlign w:val="superscript"/>
              </w:rPr>
              <w:t>-1</w:t>
            </w:r>
            <w:r>
              <w:t>]</w:t>
            </w:r>
          </w:p>
        </w:tc>
      </w:tr>
      <w:tr w:rsidR="008359AD" w14:paraId="5606A871"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4FEE22B6" w14:textId="5878E57E" w:rsidR="008359AD" w:rsidRDefault="008359AD" w:rsidP="008359AD">
            <w:pPr>
              <w:rPr>
                <w:rFonts w:cs="Arial"/>
              </w:rPr>
            </w:pPr>
            <w:r>
              <w:rPr>
                <w:rFonts w:cs="Arial"/>
              </w:rPr>
              <w:t>β</w:t>
            </w:r>
          </w:p>
        </w:tc>
        <w:tc>
          <w:tcPr>
            <w:tcW w:w="3869" w:type="dxa"/>
          </w:tcPr>
          <w:p w14:paraId="7DB66E44" w14:textId="310908F0" w:rsidR="008359AD" w:rsidRDefault="008359AD" w:rsidP="008359AD">
            <w:pPr>
              <w:cnfStyle w:val="000000000000" w:firstRow="0" w:lastRow="0" w:firstColumn="0" w:lastColumn="0" w:oddVBand="0" w:evenVBand="0" w:oddHBand="0" w:evenHBand="0" w:firstRowFirstColumn="0" w:firstRowLastColumn="0" w:lastRowFirstColumn="0" w:lastRowLastColumn="0"/>
            </w:pPr>
            <w:r>
              <w:t>Engine characteristic</w:t>
            </w:r>
          </w:p>
        </w:tc>
        <w:tc>
          <w:tcPr>
            <w:tcW w:w="2295" w:type="dxa"/>
          </w:tcPr>
          <w:p w14:paraId="5AB111D9" w14:textId="7FD6D3DA" w:rsidR="008359AD" w:rsidRDefault="008359AD" w:rsidP="008359AD">
            <w:pPr>
              <w:cnfStyle w:val="000000000000" w:firstRow="0" w:lastRow="0" w:firstColumn="0" w:lastColumn="0" w:oddVBand="0" w:evenVBand="0" w:oddHBand="0" w:evenHBand="0" w:firstRowFirstColumn="0" w:firstRowLastColumn="0" w:lastRowFirstColumn="0" w:lastRowLastColumn="0"/>
            </w:pPr>
            <w:r>
              <w:t>[-]</w:t>
            </w:r>
          </w:p>
        </w:tc>
      </w:tr>
      <w:tr w:rsidR="008359AD" w14:paraId="69555E37"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236EA75B" w14:textId="0B0C5AE5" w:rsidR="008359AD" w:rsidRDefault="008359AD" w:rsidP="008359AD">
            <w:pPr>
              <w:rPr>
                <w:rFonts w:cs="Arial"/>
              </w:rPr>
            </w:pPr>
            <w:r>
              <w:rPr>
                <w:rFonts w:cs="Arial"/>
              </w:rPr>
              <w:t>T</w:t>
            </w:r>
            <w:r>
              <w:rPr>
                <w:rFonts w:cs="Arial"/>
                <w:vertAlign w:val="subscript"/>
              </w:rPr>
              <w:t>m</w:t>
            </w:r>
          </w:p>
        </w:tc>
        <w:tc>
          <w:tcPr>
            <w:tcW w:w="3869" w:type="dxa"/>
          </w:tcPr>
          <w:p w14:paraId="671718FC" w14:textId="7407C0C8" w:rsidR="008359AD" w:rsidRDefault="008359AD" w:rsidP="008359AD">
            <w:pPr>
              <w:cnfStyle w:val="000000000000" w:firstRow="0" w:lastRow="0" w:firstColumn="0" w:lastColumn="0" w:oddVBand="0" w:evenVBand="0" w:oddHBand="0" w:evenHBand="0" w:firstRowFirstColumn="0" w:firstRowLastColumn="0" w:lastRowFirstColumn="0" w:lastRowLastColumn="0"/>
            </w:pPr>
            <w:r>
              <w:t>Max engine torque</w:t>
            </w:r>
          </w:p>
        </w:tc>
        <w:tc>
          <w:tcPr>
            <w:tcW w:w="2295" w:type="dxa"/>
          </w:tcPr>
          <w:p w14:paraId="7C266DF6" w14:textId="6F8A3F4A" w:rsidR="008359AD" w:rsidRDefault="008359AD" w:rsidP="008359AD">
            <w:pPr>
              <w:cnfStyle w:val="000000000000" w:firstRow="0" w:lastRow="0" w:firstColumn="0" w:lastColumn="0" w:oddVBand="0" w:evenVBand="0" w:oddHBand="0" w:evenHBand="0" w:firstRowFirstColumn="0" w:firstRowLastColumn="0" w:lastRowFirstColumn="0" w:lastRowLastColumn="0"/>
            </w:pPr>
            <w:r>
              <w:t>[Nm]</w:t>
            </w:r>
          </w:p>
        </w:tc>
      </w:tr>
      <w:tr w:rsidR="008359AD" w14:paraId="4461CBD9"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15173A03" w14:textId="76D62D07" w:rsidR="008359AD" w:rsidRDefault="008359AD" w:rsidP="008359AD">
            <w:pPr>
              <w:rPr>
                <w:rFonts w:cs="Arial"/>
              </w:rPr>
            </w:pPr>
            <w:proofErr w:type="spellStart"/>
            <w:r>
              <w:rPr>
                <w:rFonts w:cs="Arial"/>
              </w:rPr>
              <w:t>Ω</w:t>
            </w:r>
            <w:r>
              <w:rPr>
                <w:rFonts w:cs="Arial"/>
                <w:vertAlign w:val="subscript"/>
              </w:rPr>
              <w:t>m</w:t>
            </w:r>
            <w:proofErr w:type="spellEnd"/>
          </w:p>
        </w:tc>
        <w:tc>
          <w:tcPr>
            <w:tcW w:w="3869" w:type="dxa"/>
          </w:tcPr>
          <w:p w14:paraId="37193DF6" w14:textId="118A66A6" w:rsidR="008359AD" w:rsidRDefault="008359AD" w:rsidP="008359AD">
            <w:pPr>
              <w:cnfStyle w:val="000000000000" w:firstRow="0" w:lastRow="0" w:firstColumn="0" w:lastColumn="0" w:oddVBand="0" w:evenVBand="0" w:oddHBand="0" w:evenHBand="0" w:firstRowFirstColumn="0" w:firstRowLastColumn="0" w:lastRowFirstColumn="0" w:lastRowLastColumn="0"/>
            </w:pPr>
            <w:r>
              <w:t>Max engine speed</w:t>
            </w:r>
          </w:p>
        </w:tc>
        <w:tc>
          <w:tcPr>
            <w:tcW w:w="2295" w:type="dxa"/>
          </w:tcPr>
          <w:p w14:paraId="5E6ADB09" w14:textId="25AAE5B5" w:rsidR="008359AD" w:rsidRDefault="008359AD" w:rsidP="008359AD">
            <w:pPr>
              <w:cnfStyle w:val="000000000000" w:firstRow="0" w:lastRow="0" w:firstColumn="0" w:lastColumn="0" w:oddVBand="0" w:evenVBand="0" w:oddHBand="0" w:evenHBand="0" w:firstRowFirstColumn="0" w:firstRowLastColumn="0" w:lastRowFirstColumn="0" w:lastRowLastColumn="0"/>
            </w:pPr>
            <w:r>
              <w:t>[rad s</w:t>
            </w:r>
            <w:r>
              <w:rPr>
                <w:vertAlign w:val="superscript"/>
              </w:rPr>
              <w:t>-1</w:t>
            </w:r>
            <w:r>
              <w:t>]</w:t>
            </w:r>
          </w:p>
        </w:tc>
      </w:tr>
      <w:tr w:rsidR="008359AD" w14:paraId="7604322C"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7377A142" w14:textId="1A05C616" w:rsidR="008359AD" w:rsidRDefault="008359AD" w:rsidP="008359AD">
            <w:pPr>
              <w:rPr>
                <w:rFonts w:cs="Arial"/>
              </w:rPr>
            </w:pPr>
            <w:r>
              <w:rPr>
                <w:rFonts w:cs="Arial"/>
              </w:rPr>
              <w:t>m</w:t>
            </w:r>
          </w:p>
        </w:tc>
        <w:tc>
          <w:tcPr>
            <w:tcW w:w="3869" w:type="dxa"/>
          </w:tcPr>
          <w:p w14:paraId="4F726513" w14:textId="6A8CF675" w:rsidR="008359AD" w:rsidRDefault="008359AD" w:rsidP="008359AD">
            <w:pPr>
              <w:cnfStyle w:val="000000000000" w:firstRow="0" w:lastRow="0" w:firstColumn="0" w:lastColumn="0" w:oddVBand="0" w:evenVBand="0" w:oddHBand="0" w:evenHBand="0" w:firstRowFirstColumn="0" w:firstRowLastColumn="0" w:lastRowFirstColumn="0" w:lastRowLastColumn="0"/>
            </w:pPr>
            <w:r>
              <w:t>Mass</w:t>
            </w:r>
          </w:p>
        </w:tc>
        <w:tc>
          <w:tcPr>
            <w:tcW w:w="2295" w:type="dxa"/>
          </w:tcPr>
          <w:p w14:paraId="729C6CBB" w14:textId="283B12EB" w:rsidR="008359AD" w:rsidRDefault="008359AD" w:rsidP="008359AD">
            <w:pPr>
              <w:cnfStyle w:val="000000000000" w:firstRow="0" w:lastRow="0" w:firstColumn="0" w:lastColumn="0" w:oddVBand="0" w:evenVBand="0" w:oddHBand="0" w:evenHBand="0" w:firstRowFirstColumn="0" w:firstRowLastColumn="0" w:lastRowFirstColumn="0" w:lastRowLastColumn="0"/>
            </w:pPr>
            <w:r>
              <w:t>[kg]</w:t>
            </w:r>
          </w:p>
        </w:tc>
      </w:tr>
      <w:tr w:rsidR="008359AD" w14:paraId="3820BF06"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175269F3" w14:textId="5B4D14A2" w:rsidR="008359AD" w:rsidRDefault="008359AD" w:rsidP="008359AD">
            <w:pPr>
              <w:rPr>
                <w:rFonts w:cs="Arial"/>
              </w:rPr>
            </w:pPr>
            <w:r>
              <w:rPr>
                <w:rFonts w:cs="Arial"/>
              </w:rPr>
              <w:t>g</w:t>
            </w:r>
          </w:p>
        </w:tc>
        <w:tc>
          <w:tcPr>
            <w:tcW w:w="3869" w:type="dxa"/>
          </w:tcPr>
          <w:p w14:paraId="4FB749DF" w14:textId="371D6152" w:rsidR="008359AD" w:rsidRDefault="008359AD" w:rsidP="008359AD">
            <w:pPr>
              <w:cnfStyle w:val="000000000000" w:firstRow="0" w:lastRow="0" w:firstColumn="0" w:lastColumn="0" w:oddVBand="0" w:evenVBand="0" w:oddHBand="0" w:evenHBand="0" w:firstRowFirstColumn="0" w:firstRowLastColumn="0" w:lastRowFirstColumn="0" w:lastRowLastColumn="0"/>
            </w:pPr>
            <w:r>
              <w:t>Gravitational acceleration</w:t>
            </w:r>
          </w:p>
        </w:tc>
        <w:tc>
          <w:tcPr>
            <w:tcW w:w="2295" w:type="dxa"/>
          </w:tcPr>
          <w:p w14:paraId="4599CB80" w14:textId="7D5183C1" w:rsidR="008359AD" w:rsidRDefault="008359AD" w:rsidP="008359AD">
            <w:pPr>
              <w:cnfStyle w:val="000000000000" w:firstRow="0" w:lastRow="0" w:firstColumn="0" w:lastColumn="0" w:oddVBand="0" w:evenVBand="0" w:oddHBand="0" w:evenHBand="0" w:firstRowFirstColumn="0" w:firstRowLastColumn="0" w:lastRowFirstColumn="0" w:lastRowLastColumn="0"/>
            </w:pPr>
            <w:r>
              <w:t>[m s</w:t>
            </w:r>
            <w:r>
              <w:rPr>
                <w:vertAlign w:val="superscript"/>
              </w:rPr>
              <w:t>-2</w:t>
            </w:r>
            <w:r>
              <w:t>]</w:t>
            </w:r>
          </w:p>
        </w:tc>
      </w:tr>
      <w:tr w:rsidR="008359AD" w14:paraId="2F9BA5D2"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4F30DE99" w14:textId="01353918" w:rsidR="008359AD" w:rsidRDefault="008359AD" w:rsidP="008359AD">
            <w:pPr>
              <w:rPr>
                <w:rFonts w:cs="Arial"/>
              </w:rPr>
            </w:pPr>
            <w:r>
              <w:rPr>
                <w:rFonts w:cs="Arial"/>
              </w:rPr>
              <w:t>C</w:t>
            </w:r>
            <w:r>
              <w:rPr>
                <w:rFonts w:cs="Arial"/>
                <w:vertAlign w:val="subscript"/>
              </w:rPr>
              <w:t>r</w:t>
            </w:r>
          </w:p>
        </w:tc>
        <w:tc>
          <w:tcPr>
            <w:tcW w:w="3869" w:type="dxa"/>
          </w:tcPr>
          <w:p w14:paraId="20D87D15" w14:textId="71DBEBFD" w:rsidR="008359AD" w:rsidRDefault="008359AD" w:rsidP="008359AD">
            <w:pPr>
              <w:cnfStyle w:val="000000000000" w:firstRow="0" w:lastRow="0" w:firstColumn="0" w:lastColumn="0" w:oddVBand="0" w:evenVBand="0" w:oddHBand="0" w:evenHBand="0" w:firstRowFirstColumn="0" w:firstRowLastColumn="0" w:lastRowFirstColumn="0" w:lastRowLastColumn="0"/>
            </w:pPr>
            <w:r>
              <w:t>Rolling coefficient</w:t>
            </w:r>
          </w:p>
        </w:tc>
        <w:tc>
          <w:tcPr>
            <w:tcW w:w="2295" w:type="dxa"/>
          </w:tcPr>
          <w:p w14:paraId="2C435EE1" w14:textId="3B3880C5" w:rsidR="008359AD" w:rsidRDefault="008359AD" w:rsidP="008359AD">
            <w:pPr>
              <w:cnfStyle w:val="000000000000" w:firstRow="0" w:lastRow="0" w:firstColumn="0" w:lastColumn="0" w:oddVBand="0" w:evenVBand="0" w:oddHBand="0" w:evenHBand="0" w:firstRowFirstColumn="0" w:firstRowLastColumn="0" w:lastRowFirstColumn="0" w:lastRowLastColumn="0"/>
            </w:pPr>
            <w:r>
              <w:t>[-]</w:t>
            </w:r>
          </w:p>
        </w:tc>
      </w:tr>
      <w:tr w:rsidR="008359AD" w14:paraId="0BF6CD83"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79806E24" w14:textId="1636D7F6" w:rsidR="008359AD" w:rsidRDefault="008359AD" w:rsidP="008359AD">
            <w:pPr>
              <w:rPr>
                <w:rFonts w:cs="Arial"/>
              </w:rPr>
            </w:pPr>
            <w:r>
              <w:rPr>
                <w:rFonts w:cs="Arial"/>
              </w:rPr>
              <w:t>C</w:t>
            </w:r>
            <w:r>
              <w:rPr>
                <w:rFonts w:cs="Arial"/>
                <w:vertAlign w:val="subscript"/>
              </w:rPr>
              <w:t>d</w:t>
            </w:r>
          </w:p>
        </w:tc>
        <w:tc>
          <w:tcPr>
            <w:tcW w:w="3869" w:type="dxa"/>
          </w:tcPr>
          <w:p w14:paraId="4F0E6133" w14:textId="5107A2C7" w:rsidR="008359AD" w:rsidRDefault="008359AD" w:rsidP="008359AD">
            <w:pPr>
              <w:cnfStyle w:val="000000000000" w:firstRow="0" w:lastRow="0" w:firstColumn="0" w:lastColumn="0" w:oddVBand="0" w:evenVBand="0" w:oddHBand="0" w:evenHBand="0" w:firstRowFirstColumn="0" w:firstRowLastColumn="0" w:lastRowFirstColumn="0" w:lastRowLastColumn="0"/>
            </w:pPr>
            <w:r>
              <w:t>Drag coefficient</w:t>
            </w:r>
          </w:p>
        </w:tc>
        <w:tc>
          <w:tcPr>
            <w:tcW w:w="2295" w:type="dxa"/>
          </w:tcPr>
          <w:p w14:paraId="75B3C0C2" w14:textId="01B0D093" w:rsidR="008359AD" w:rsidRDefault="008359AD" w:rsidP="008359AD">
            <w:pPr>
              <w:cnfStyle w:val="000000000000" w:firstRow="0" w:lastRow="0" w:firstColumn="0" w:lastColumn="0" w:oddVBand="0" w:evenVBand="0" w:oddHBand="0" w:evenHBand="0" w:firstRowFirstColumn="0" w:firstRowLastColumn="0" w:lastRowFirstColumn="0" w:lastRowLastColumn="0"/>
            </w:pPr>
            <w:r>
              <w:t>[-]</w:t>
            </w:r>
          </w:p>
        </w:tc>
      </w:tr>
      <w:tr w:rsidR="008359AD" w14:paraId="6A7C82B4"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62B5B677" w14:textId="45AF310C" w:rsidR="008359AD" w:rsidRDefault="008359AD" w:rsidP="008359AD">
            <w:pPr>
              <w:rPr>
                <w:rFonts w:cs="Arial"/>
              </w:rPr>
            </w:pPr>
            <w:r>
              <w:rPr>
                <w:rFonts w:cs="Arial"/>
              </w:rPr>
              <w:t>ρ</w:t>
            </w:r>
          </w:p>
        </w:tc>
        <w:tc>
          <w:tcPr>
            <w:tcW w:w="3869" w:type="dxa"/>
          </w:tcPr>
          <w:p w14:paraId="7025EC2A" w14:textId="6CF96449" w:rsidR="008359AD" w:rsidRDefault="008359AD" w:rsidP="008359AD">
            <w:pPr>
              <w:cnfStyle w:val="000000000000" w:firstRow="0" w:lastRow="0" w:firstColumn="0" w:lastColumn="0" w:oddVBand="0" w:evenVBand="0" w:oddHBand="0" w:evenHBand="0" w:firstRowFirstColumn="0" w:firstRowLastColumn="0" w:lastRowFirstColumn="0" w:lastRowLastColumn="0"/>
            </w:pPr>
            <w:r>
              <w:t>Air density</w:t>
            </w:r>
          </w:p>
        </w:tc>
        <w:tc>
          <w:tcPr>
            <w:tcW w:w="2295" w:type="dxa"/>
          </w:tcPr>
          <w:p w14:paraId="79E1E78A" w14:textId="773E440E" w:rsidR="008359AD" w:rsidRDefault="008359AD" w:rsidP="008359AD">
            <w:pPr>
              <w:cnfStyle w:val="000000000000" w:firstRow="0" w:lastRow="0" w:firstColumn="0" w:lastColumn="0" w:oddVBand="0" w:evenVBand="0" w:oddHBand="0" w:evenHBand="0" w:firstRowFirstColumn="0" w:firstRowLastColumn="0" w:lastRowFirstColumn="0" w:lastRowLastColumn="0"/>
            </w:pPr>
            <w:r>
              <w:t>[kg m</w:t>
            </w:r>
            <w:r>
              <w:rPr>
                <w:vertAlign w:val="superscript"/>
              </w:rPr>
              <w:t>-3</w:t>
            </w:r>
            <w:r>
              <w:t>]</w:t>
            </w:r>
          </w:p>
        </w:tc>
      </w:tr>
      <w:tr w:rsidR="008359AD" w14:paraId="78AA34DF"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0473DFCD" w14:textId="34BB3DC2" w:rsidR="008359AD" w:rsidRDefault="008359AD" w:rsidP="008359AD">
            <w:pPr>
              <w:rPr>
                <w:rFonts w:cs="Arial"/>
              </w:rPr>
            </w:pPr>
            <w:r>
              <w:rPr>
                <w:rFonts w:cs="Arial"/>
              </w:rPr>
              <w:t>A</w:t>
            </w:r>
          </w:p>
        </w:tc>
        <w:tc>
          <w:tcPr>
            <w:tcW w:w="3869" w:type="dxa"/>
          </w:tcPr>
          <w:p w14:paraId="6C5D5D0A" w14:textId="0E3D00F0" w:rsidR="008359AD" w:rsidRDefault="008359AD" w:rsidP="008359AD">
            <w:pPr>
              <w:cnfStyle w:val="000000000000" w:firstRow="0" w:lastRow="0" w:firstColumn="0" w:lastColumn="0" w:oddVBand="0" w:evenVBand="0" w:oddHBand="0" w:evenHBand="0" w:firstRowFirstColumn="0" w:firstRowLastColumn="0" w:lastRowFirstColumn="0" w:lastRowLastColumn="0"/>
            </w:pPr>
            <w:r>
              <w:t>Wetted area</w:t>
            </w:r>
          </w:p>
        </w:tc>
        <w:tc>
          <w:tcPr>
            <w:tcW w:w="2295" w:type="dxa"/>
          </w:tcPr>
          <w:p w14:paraId="54C730DB" w14:textId="2AC5D72F" w:rsidR="008359AD" w:rsidRDefault="008359AD" w:rsidP="008359AD">
            <w:pPr>
              <w:cnfStyle w:val="000000000000" w:firstRow="0" w:lastRow="0" w:firstColumn="0" w:lastColumn="0" w:oddVBand="0" w:evenVBand="0" w:oddHBand="0" w:evenHBand="0" w:firstRowFirstColumn="0" w:firstRowLastColumn="0" w:lastRowFirstColumn="0" w:lastRowLastColumn="0"/>
            </w:pPr>
            <w:r>
              <w:t>[m</w:t>
            </w:r>
            <w:r>
              <w:rPr>
                <w:vertAlign w:val="superscript"/>
              </w:rPr>
              <w:t>2</w:t>
            </w:r>
            <w:r>
              <w:t>]</w:t>
            </w:r>
          </w:p>
        </w:tc>
      </w:tr>
      <w:tr w:rsidR="008359AD" w14:paraId="14F672F4"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569898BD" w14:textId="4DA4C0C6" w:rsidR="008359AD" w:rsidRPr="008359AD" w:rsidRDefault="008359AD" w:rsidP="008359AD">
            <w:pPr>
              <w:rPr>
                <w:rFonts w:cs="Arial"/>
              </w:rPr>
            </w:pPr>
            <m:oMathPara>
              <m:oMathParaPr>
                <m:jc m:val="left"/>
              </m:oMathParaPr>
              <m:oMath>
                <m:sSub>
                  <m:sSubPr>
                    <m:ctrlPr>
                      <w:rPr>
                        <w:rFonts w:ascii="Cambria Math" w:hAnsi="Cambria Math"/>
                        <w:i/>
                        <w:iCs/>
                      </w:rPr>
                    </m:ctrlPr>
                  </m:sSubPr>
                  <m:e>
                    <m:r>
                      <w:rPr>
                        <w:rFonts w:ascii="Cambria Math" w:hAnsi="Cambria Math"/>
                      </w:rPr>
                      <m:t>k</m:t>
                    </m:r>
                  </m:e>
                  <m:sub>
                    <m:r>
                      <w:rPr>
                        <w:rFonts w:ascii="Cambria Math" w:hAnsi="Cambria Math"/>
                      </w:rPr>
                      <m:t>v</m:t>
                    </m:r>
                  </m:sub>
                </m:sSub>
              </m:oMath>
            </m:oMathPara>
          </w:p>
        </w:tc>
        <w:tc>
          <w:tcPr>
            <w:tcW w:w="3869" w:type="dxa"/>
          </w:tcPr>
          <w:p w14:paraId="37288192" w14:textId="71FEA207" w:rsidR="008359AD" w:rsidRDefault="008359AD" w:rsidP="008359AD">
            <w:pPr>
              <w:cnfStyle w:val="000000000000" w:firstRow="0" w:lastRow="0" w:firstColumn="0" w:lastColumn="0" w:oddVBand="0" w:evenVBand="0" w:oddHBand="0" w:evenHBand="0" w:firstRowFirstColumn="0" w:firstRowLastColumn="0" w:lastRowFirstColumn="0" w:lastRowLastColumn="0"/>
            </w:pPr>
            <w:r>
              <w:t>Control torque gain</w:t>
            </w:r>
          </w:p>
        </w:tc>
        <w:tc>
          <w:tcPr>
            <w:tcW w:w="2295" w:type="dxa"/>
          </w:tcPr>
          <w:p w14:paraId="27FFA1FF" w14:textId="3059D9DF" w:rsidR="008359AD" w:rsidRDefault="008359AD" w:rsidP="008359AD">
            <w:pPr>
              <w:cnfStyle w:val="000000000000" w:firstRow="0" w:lastRow="0" w:firstColumn="0" w:lastColumn="0" w:oddVBand="0" w:evenVBand="0" w:oddHBand="0" w:evenHBand="0" w:firstRowFirstColumn="0" w:firstRowLastColumn="0" w:lastRowFirstColumn="0" w:lastRowLastColumn="0"/>
            </w:pPr>
            <w:r>
              <w:t>[-]</w:t>
            </w:r>
          </w:p>
        </w:tc>
      </w:tr>
      <w:tr w:rsidR="008359AD" w14:paraId="3E09D71A"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696286B0" w14:textId="130F53FF" w:rsidR="008359AD" w:rsidRPr="008359AD" w:rsidRDefault="008359AD" w:rsidP="008359AD">
            <w:pPr>
              <w:rPr>
                <w:rFonts w:eastAsia="Calibri" w:cs="Times New Roman"/>
                <w:iCs/>
              </w:rPr>
            </w:pPr>
            <m:oMathPara>
              <m:oMathParaPr>
                <m:jc m:val="left"/>
              </m:oMathParaPr>
              <m:oMath>
                <m:sSub>
                  <m:sSubPr>
                    <m:ctrlPr>
                      <w:rPr>
                        <w:rFonts w:ascii="Cambria Math" w:hAnsi="Cambria Math"/>
                        <w:i/>
                        <w:iCs/>
                      </w:rPr>
                    </m:ctrlPr>
                  </m:sSubPr>
                  <m:e>
                    <m:r>
                      <w:rPr>
                        <w:rFonts w:ascii="Cambria Math" w:hAnsi="Cambria Math"/>
                      </w:rPr>
                      <m:t>k</m:t>
                    </m:r>
                  </m:e>
                  <m:sub>
                    <m:r>
                      <w:rPr>
                        <w:rFonts w:ascii="Cambria Math" w:hAnsi="Cambria Math"/>
                      </w:rPr>
                      <m:t>d</m:t>
                    </m:r>
                  </m:sub>
                </m:sSub>
              </m:oMath>
            </m:oMathPara>
          </w:p>
        </w:tc>
        <w:tc>
          <w:tcPr>
            <w:tcW w:w="3869" w:type="dxa"/>
          </w:tcPr>
          <w:p w14:paraId="03D60334" w14:textId="3049CF39" w:rsidR="008359AD" w:rsidRDefault="008359AD" w:rsidP="008359AD">
            <w:pPr>
              <w:cnfStyle w:val="000000000000" w:firstRow="0" w:lastRow="0" w:firstColumn="0" w:lastColumn="0" w:oddVBand="0" w:evenVBand="0" w:oddHBand="0" w:evenHBand="0" w:firstRowFirstColumn="0" w:firstRowLastColumn="0" w:lastRowFirstColumn="0" w:lastRowLastColumn="0"/>
            </w:pPr>
            <w:r>
              <w:t>Control torque gain</w:t>
            </w:r>
          </w:p>
        </w:tc>
        <w:tc>
          <w:tcPr>
            <w:tcW w:w="2295" w:type="dxa"/>
          </w:tcPr>
          <w:p w14:paraId="44459FA2" w14:textId="1ADCC9EB" w:rsidR="008359AD" w:rsidRDefault="008359AD" w:rsidP="008359AD">
            <w:pPr>
              <w:cnfStyle w:val="000000000000" w:firstRow="0" w:lastRow="0" w:firstColumn="0" w:lastColumn="0" w:oddVBand="0" w:evenVBand="0" w:oddHBand="0" w:evenHBand="0" w:firstRowFirstColumn="0" w:firstRowLastColumn="0" w:lastRowFirstColumn="0" w:lastRowLastColumn="0"/>
            </w:pPr>
            <w:r>
              <w:t>[-]</w:t>
            </w:r>
          </w:p>
        </w:tc>
      </w:tr>
      <w:tr w:rsidR="008359AD" w14:paraId="7D243CB6"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48A8C8B3" w14:textId="7F635F72" w:rsidR="008359AD" w:rsidRPr="004069D3" w:rsidRDefault="004069D3" w:rsidP="008359AD">
            <w:pPr>
              <w:rPr>
                <w:rFonts w:eastAsia="Calibri" w:cs="Times New Roman"/>
                <w:iCs/>
              </w:rPr>
            </w:pPr>
            <m:oMathPara>
              <m:oMathParaPr>
                <m:jc m:val="left"/>
              </m:oMathPara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sp</m:t>
                    </m:r>
                  </m:sub>
                </m:sSub>
              </m:oMath>
            </m:oMathPara>
          </w:p>
        </w:tc>
        <w:tc>
          <w:tcPr>
            <w:tcW w:w="3869" w:type="dxa"/>
          </w:tcPr>
          <w:p w14:paraId="0E285D69" w14:textId="27F844A2" w:rsidR="008359AD" w:rsidRDefault="004069D3" w:rsidP="008359AD">
            <w:pPr>
              <w:cnfStyle w:val="000000000000" w:firstRow="0" w:lastRow="0" w:firstColumn="0" w:lastColumn="0" w:oddVBand="0" w:evenVBand="0" w:oddHBand="0" w:evenHBand="0" w:firstRowFirstColumn="0" w:firstRowLastColumn="0" w:lastRowFirstColumn="0" w:lastRowLastColumn="0"/>
            </w:pPr>
            <w:r>
              <w:t>Velocity set point</w:t>
            </w:r>
          </w:p>
        </w:tc>
        <w:tc>
          <w:tcPr>
            <w:tcW w:w="2295" w:type="dxa"/>
          </w:tcPr>
          <w:p w14:paraId="3D944B94" w14:textId="69D58FA7" w:rsidR="008359AD" w:rsidRDefault="004069D3" w:rsidP="008359AD">
            <w:pPr>
              <w:cnfStyle w:val="000000000000" w:firstRow="0" w:lastRow="0" w:firstColumn="0" w:lastColumn="0" w:oddVBand="0" w:evenVBand="0" w:oddHBand="0" w:evenHBand="0" w:firstRowFirstColumn="0" w:firstRowLastColumn="0" w:lastRowFirstColumn="0" w:lastRowLastColumn="0"/>
            </w:pPr>
            <w:r>
              <w:t>[m/s]</w:t>
            </w:r>
          </w:p>
        </w:tc>
      </w:tr>
      <w:tr w:rsidR="004069D3" w14:paraId="11EFCF98"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right w:val="none" w:sz="0" w:space="0" w:color="auto"/>
            </w:tcBorders>
          </w:tcPr>
          <w:p w14:paraId="3CC55A9D" w14:textId="67E552E4" w:rsidR="004069D3" w:rsidRPr="004069D3" w:rsidRDefault="004069D3" w:rsidP="008359AD">
            <w:pPr>
              <w:rPr>
                <w:rFonts w:eastAsia="Calibri" w:cs="Times New Roman"/>
                <w:iCs/>
              </w:rPr>
            </w:pPr>
            <m:oMathPara>
              <m:oMathParaPr>
                <m:jc m:val="left"/>
              </m:oMathParaPr>
              <m:oMath>
                <m:r>
                  <w:rPr>
                    <w:rFonts w:ascii="Cambria Math" w:hAnsi="Cambria Math"/>
                  </w:rPr>
                  <m:t>x</m:t>
                </m:r>
              </m:oMath>
            </m:oMathPara>
          </w:p>
        </w:tc>
        <w:tc>
          <w:tcPr>
            <w:tcW w:w="3869" w:type="dxa"/>
          </w:tcPr>
          <w:p w14:paraId="7A321EF0" w14:textId="0BD530C8" w:rsidR="004069D3" w:rsidRDefault="004069D3" w:rsidP="008359AD">
            <w:pPr>
              <w:cnfStyle w:val="000000000000" w:firstRow="0" w:lastRow="0" w:firstColumn="0" w:lastColumn="0" w:oddVBand="0" w:evenVBand="0" w:oddHBand="0" w:evenHBand="0" w:firstRowFirstColumn="0" w:firstRowLastColumn="0" w:lastRowFirstColumn="0" w:lastRowLastColumn="0"/>
            </w:pPr>
            <w:r>
              <w:t>Position</w:t>
            </w:r>
          </w:p>
        </w:tc>
        <w:tc>
          <w:tcPr>
            <w:tcW w:w="2295" w:type="dxa"/>
          </w:tcPr>
          <w:p w14:paraId="6FD9CF3A" w14:textId="1D1B676C" w:rsidR="004069D3" w:rsidRDefault="004069D3" w:rsidP="008359AD">
            <w:pPr>
              <w:cnfStyle w:val="000000000000" w:firstRow="0" w:lastRow="0" w:firstColumn="0" w:lastColumn="0" w:oddVBand="0" w:evenVBand="0" w:oddHBand="0" w:evenHBand="0" w:firstRowFirstColumn="0" w:firstRowLastColumn="0" w:lastRowFirstColumn="0" w:lastRowLastColumn="0"/>
            </w:pPr>
            <w:r>
              <w:t>[m]</w:t>
            </w:r>
          </w:p>
        </w:tc>
      </w:tr>
      <w:tr w:rsidR="004069D3" w14:paraId="50A5D845" w14:textId="77777777" w:rsidTr="004069D3">
        <w:tc>
          <w:tcPr>
            <w:cnfStyle w:val="001000000000" w:firstRow="0" w:lastRow="0" w:firstColumn="1" w:lastColumn="0" w:oddVBand="0" w:evenVBand="0" w:oddHBand="0" w:evenHBand="0" w:firstRowFirstColumn="0" w:firstRowLastColumn="0" w:lastRowFirstColumn="0" w:lastRowLastColumn="0"/>
            <w:tcW w:w="2053" w:type="dxa"/>
            <w:tcBorders>
              <w:left w:val="none" w:sz="0" w:space="0" w:color="auto"/>
              <w:bottom w:val="none" w:sz="0" w:space="0" w:color="auto"/>
              <w:right w:val="none" w:sz="0" w:space="0" w:color="auto"/>
            </w:tcBorders>
          </w:tcPr>
          <w:p w14:paraId="16450135" w14:textId="5168D83D" w:rsidR="004069D3" w:rsidRPr="004069D3" w:rsidRDefault="004069D3" w:rsidP="008359AD">
            <w:pPr>
              <w:rPr>
                <w:rFonts w:eastAsia="Calibri" w:cs="Times New Roman"/>
                <w:iCs/>
                <w:sz w:val="20"/>
                <w:szCs w:val="20"/>
              </w:rPr>
            </w:pPr>
            <m:oMathPara>
              <m:oMathParaPr>
                <m:jc m:val="left"/>
              </m:oMathParaPr>
              <m:oMath>
                <m:sSub>
                  <m:sSubPr>
                    <m:ctrlPr>
                      <w:rPr>
                        <w:rFonts w:ascii="Cambria Math" w:hAnsi="Cambria Math"/>
                        <w:i/>
                        <w:iCs/>
                        <w:szCs w:val="24"/>
                      </w:rPr>
                    </m:ctrlPr>
                  </m:sSubPr>
                  <m:e>
                    <m:r>
                      <w:rPr>
                        <w:rFonts w:ascii="Cambria Math" w:hAnsi="Cambria Math"/>
                        <w:szCs w:val="24"/>
                      </w:rPr>
                      <m:t>τ</m:t>
                    </m:r>
                  </m:e>
                  <m:sub>
                    <m:r>
                      <w:rPr>
                        <w:rFonts w:ascii="Cambria Math" w:hAnsi="Cambria Math"/>
                        <w:szCs w:val="24"/>
                      </w:rPr>
                      <m:t>c</m:t>
                    </m:r>
                  </m:sub>
                </m:sSub>
              </m:oMath>
            </m:oMathPara>
          </w:p>
        </w:tc>
        <w:tc>
          <w:tcPr>
            <w:tcW w:w="3869" w:type="dxa"/>
          </w:tcPr>
          <w:p w14:paraId="704C1B6D" w14:textId="5A0007AA" w:rsidR="004069D3" w:rsidRDefault="004069D3" w:rsidP="008359AD">
            <w:pPr>
              <w:cnfStyle w:val="000000000000" w:firstRow="0" w:lastRow="0" w:firstColumn="0" w:lastColumn="0" w:oddVBand="0" w:evenVBand="0" w:oddHBand="0" w:evenHBand="0" w:firstRowFirstColumn="0" w:firstRowLastColumn="0" w:lastRowFirstColumn="0" w:lastRowLastColumn="0"/>
            </w:pPr>
            <w:r>
              <w:t>Control torque</w:t>
            </w:r>
          </w:p>
        </w:tc>
        <w:tc>
          <w:tcPr>
            <w:tcW w:w="2295" w:type="dxa"/>
          </w:tcPr>
          <w:p w14:paraId="32C5283F" w14:textId="162EB1AE" w:rsidR="004069D3" w:rsidRDefault="004069D3" w:rsidP="008359AD">
            <w:pPr>
              <w:cnfStyle w:val="000000000000" w:firstRow="0" w:lastRow="0" w:firstColumn="0" w:lastColumn="0" w:oddVBand="0" w:evenVBand="0" w:oddHBand="0" w:evenHBand="0" w:firstRowFirstColumn="0" w:firstRowLastColumn="0" w:lastRowFirstColumn="0" w:lastRowLastColumn="0"/>
            </w:pPr>
            <w:r>
              <w:t>[Nm]</w:t>
            </w:r>
          </w:p>
        </w:tc>
      </w:tr>
    </w:tbl>
    <w:p w14:paraId="31F9ACE0" w14:textId="77777777" w:rsidR="00C012C8" w:rsidRDefault="00C012C8" w:rsidP="00C012C8">
      <w:pPr>
        <w:pStyle w:val="Heading1"/>
        <w:numPr>
          <w:ilvl w:val="0"/>
          <w:numId w:val="0"/>
        </w:numPr>
        <w:jc w:val="both"/>
      </w:pPr>
    </w:p>
    <w:p w14:paraId="208FAC94" w14:textId="77777777" w:rsidR="001E2C16" w:rsidRDefault="001E2C16">
      <w:pPr>
        <w:sectPr w:rsidR="001E2C16" w:rsidSect="001E2C16">
          <w:footerReference w:type="default" r:id="rId11"/>
          <w:pgSz w:w="11906" w:h="16838"/>
          <w:pgMar w:top="1134" w:right="1418" w:bottom="1134" w:left="1418" w:header="709" w:footer="709" w:gutter="0"/>
          <w:pgNumType w:fmt="lowerRoman"/>
          <w:cols w:space="708"/>
          <w:docGrid w:linePitch="360"/>
        </w:sectPr>
      </w:pPr>
    </w:p>
    <w:p w14:paraId="5F4C29E3" w14:textId="1E234FD6" w:rsidR="00D813B3" w:rsidRDefault="00D567EC" w:rsidP="002E57AC">
      <w:pPr>
        <w:pStyle w:val="Heading1"/>
      </w:pPr>
      <w:bookmarkStart w:id="2" w:name="_Toc152815958"/>
      <w:r>
        <w:lastRenderedPageBreak/>
        <w:t>Introduction</w:t>
      </w:r>
      <w:bookmarkEnd w:id="2"/>
    </w:p>
    <w:p w14:paraId="6919BF0E" w14:textId="3557C1B5" w:rsidR="00201E28" w:rsidRDefault="00201E28" w:rsidP="00201E28">
      <w:pPr>
        <w:pStyle w:val="Heading2"/>
      </w:pPr>
      <w:bookmarkStart w:id="3" w:name="_Toc152815959"/>
      <w:r>
        <w:t>Cruise Control</w:t>
      </w:r>
      <w:bookmarkEnd w:id="3"/>
    </w:p>
    <w:p w14:paraId="4DA99964" w14:textId="417E02F4" w:rsidR="002E57AC" w:rsidRDefault="002E57AC" w:rsidP="008C0A71">
      <w:pPr>
        <w:jc w:val="both"/>
      </w:pPr>
      <w:r>
        <w:t>Cruise control is a functionality in modern cars which allows the driver to set a specified speed, and the car’s on-board computers will ensure that the car stays at that speed until specified otherwise or deactivated</w:t>
      </w:r>
      <w:sdt>
        <w:sdtPr>
          <w:id w:val="-1589845157"/>
          <w:citation/>
        </w:sdtPr>
        <w:sdtContent>
          <w:r w:rsidR="00385E5A">
            <w:fldChar w:fldCharType="begin"/>
          </w:r>
          <w:r w:rsidR="00385E5A">
            <w:instrText xml:space="preserve"> CITATION RAC23 \l 2057 </w:instrText>
          </w:r>
          <w:r w:rsidR="00385E5A">
            <w:fldChar w:fldCharType="separate"/>
          </w:r>
          <w:r w:rsidR="00EA4E92">
            <w:rPr>
              <w:noProof/>
            </w:rPr>
            <w:t xml:space="preserve"> </w:t>
          </w:r>
          <w:r w:rsidR="00EA4E92" w:rsidRPr="00EA4E92">
            <w:rPr>
              <w:noProof/>
            </w:rPr>
            <w:t>[1]</w:t>
          </w:r>
          <w:r w:rsidR="00385E5A">
            <w:fldChar w:fldCharType="end"/>
          </w:r>
        </w:sdtContent>
      </w:sdt>
      <w:r>
        <w:t>.</w:t>
      </w:r>
    </w:p>
    <w:p w14:paraId="33B9FE96" w14:textId="1CDBA89E" w:rsidR="00385E5A" w:rsidRPr="002E57AC" w:rsidRDefault="00385E5A" w:rsidP="008C0A71">
      <w:pPr>
        <w:jc w:val="both"/>
      </w:pPr>
      <w:r>
        <w:t>Using a cruise control system can lead to an improved experience for the driver</w:t>
      </w:r>
      <w:r w:rsidR="008C0A71">
        <w:t>.</w:t>
      </w:r>
      <w:r>
        <w:t xml:space="preserve"> </w:t>
      </w:r>
      <w:r w:rsidR="008C0A71">
        <w:t>A</w:t>
      </w:r>
      <w:r>
        <w:t xml:space="preserve">llowing them to </w:t>
      </w:r>
      <w:r w:rsidR="008C0A71">
        <w:t>rely on the car’s computer to keep the car at a safe and legal speed means the driver can allocate more attention to the road and ensuring safe driving. The cruise control system can also use optimal acceleration to save fuel over a long journey, saving money over time for the driver.</w:t>
      </w:r>
    </w:p>
    <w:p w14:paraId="10C38540" w14:textId="0529DE37" w:rsidR="00201E28" w:rsidRPr="00201E28" w:rsidRDefault="00201E28" w:rsidP="00201E28">
      <w:pPr>
        <w:pStyle w:val="Heading2"/>
      </w:pPr>
      <w:bookmarkStart w:id="4" w:name="_Toc152815960"/>
      <w:r>
        <w:t>PID Control</w:t>
      </w:r>
      <w:bookmarkEnd w:id="4"/>
    </w:p>
    <w:p w14:paraId="1BC36D4E" w14:textId="19CAD688" w:rsidR="00201E28" w:rsidRDefault="00F366DE" w:rsidP="00201E28">
      <w:pPr>
        <w:jc w:val="both"/>
      </w:pPr>
      <w:r>
        <w:t>There are many combinations of gains that can be used in controllers. These are the combinations of P, I, D, PI, PD, ID, &amp; PID.</w:t>
      </w:r>
    </w:p>
    <w:p w14:paraId="0CC0B35E" w14:textId="03F33DAD" w:rsidR="00F366DE" w:rsidRPr="008C0A71" w:rsidRDefault="00F366DE" w:rsidP="008C0A71">
      <w:pPr>
        <w:pStyle w:val="ListParagraph"/>
        <w:numPr>
          <w:ilvl w:val="0"/>
          <w:numId w:val="9"/>
        </w:numPr>
        <w:jc w:val="both"/>
        <w:rPr>
          <w:rFonts w:ascii="Arial" w:hAnsi="Arial" w:cs="Arial"/>
          <w:sz w:val="24"/>
          <w:szCs w:val="24"/>
        </w:rPr>
      </w:pPr>
      <w:r w:rsidRPr="008C0A71">
        <w:rPr>
          <w:rFonts w:ascii="Arial" w:hAnsi="Arial" w:cs="Arial"/>
          <w:sz w:val="24"/>
          <w:szCs w:val="24"/>
        </w:rPr>
        <w:t>P represents the proportional gain of the controller. This is a single static gain which is multiplied with the input signal before summing.</w:t>
      </w:r>
    </w:p>
    <w:p w14:paraId="44BA323B" w14:textId="043AA4B1" w:rsidR="00F366DE" w:rsidRPr="008C0A71" w:rsidRDefault="00F366DE" w:rsidP="008C0A71">
      <w:pPr>
        <w:pStyle w:val="ListParagraph"/>
        <w:numPr>
          <w:ilvl w:val="0"/>
          <w:numId w:val="9"/>
        </w:numPr>
        <w:jc w:val="both"/>
        <w:rPr>
          <w:rFonts w:ascii="Arial" w:hAnsi="Arial" w:cs="Arial"/>
          <w:sz w:val="24"/>
          <w:szCs w:val="24"/>
        </w:rPr>
      </w:pPr>
      <w:r w:rsidRPr="008C0A71">
        <w:rPr>
          <w:rFonts w:ascii="Arial" w:hAnsi="Arial" w:cs="Arial"/>
          <w:sz w:val="24"/>
          <w:szCs w:val="24"/>
        </w:rPr>
        <w:t xml:space="preserve">I represents the integral </w:t>
      </w:r>
      <w:r w:rsidR="008C0A71" w:rsidRPr="008C0A71">
        <w:rPr>
          <w:rFonts w:ascii="Arial" w:hAnsi="Arial" w:cs="Arial"/>
          <w:sz w:val="24"/>
          <w:szCs w:val="24"/>
        </w:rPr>
        <w:t>gain;</w:t>
      </w:r>
      <w:r w:rsidRPr="008C0A71">
        <w:rPr>
          <w:rFonts w:ascii="Arial" w:hAnsi="Arial" w:cs="Arial"/>
          <w:sz w:val="24"/>
          <w:szCs w:val="24"/>
        </w:rPr>
        <w:t xml:space="preserve"> the error signal is integrated over time after being multiplied by the gain.</w:t>
      </w:r>
    </w:p>
    <w:p w14:paraId="267E1F92" w14:textId="245C00CC" w:rsidR="00F366DE" w:rsidRPr="008C0A71" w:rsidRDefault="00F366DE" w:rsidP="008C0A71">
      <w:pPr>
        <w:pStyle w:val="ListParagraph"/>
        <w:numPr>
          <w:ilvl w:val="0"/>
          <w:numId w:val="9"/>
        </w:numPr>
        <w:jc w:val="both"/>
        <w:rPr>
          <w:rFonts w:ascii="Arial" w:hAnsi="Arial" w:cs="Arial"/>
          <w:sz w:val="24"/>
          <w:szCs w:val="24"/>
        </w:rPr>
      </w:pPr>
      <w:r w:rsidRPr="008C0A71">
        <w:rPr>
          <w:rFonts w:ascii="Arial" w:hAnsi="Arial" w:cs="Arial"/>
          <w:sz w:val="24"/>
          <w:szCs w:val="24"/>
        </w:rPr>
        <w:t>D represents the derivative gain, where the error after mult</w:t>
      </w:r>
      <w:r w:rsidR="008C0A71" w:rsidRPr="008C0A71">
        <w:rPr>
          <w:rFonts w:ascii="Arial" w:hAnsi="Arial" w:cs="Arial"/>
          <w:sz w:val="24"/>
          <w:szCs w:val="24"/>
        </w:rPr>
        <w:t>iplication is differentiated with respect to time.</w:t>
      </w:r>
    </w:p>
    <w:p w14:paraId="31F83F0D" w14:textId="604052B5" w:rsidR="008C0A71" w:rsidRDefault="008C0A71" w:rsidP="00201E28">
      <w:pPr>
        <w:jc w:val="both"/>
      </w:pPr>
      <w:r>
        <w:t xml:space="preserve">Examples of each controller combination with unity gain applied to a step input are shown below in </w:t>
      </w:r>
      <w:r>
        <w:fldChar w:fldCharType="begin"/>
      </w:r>
      <w:r>
        <w:instrText xml:space="preserve"> REF _Ref152798694 \h </w:instrText>
      </w:r>
      <w:r>
        <w:fldChar w:fldCharType="separate"/>
      </w:r>
      <w:r w:rsidR="00EA4E92">
        <w:t xml:space="preserve">Figure </w:t>
      </w:r>
      <w:r w:rsidR="00EA4E92">
        <w:rPr>
          <w:noProof/>
        </w:rPr>
        <w:t>1</w:t>
      </w:r>
      <w:r>
        <w:fldChar w:fldCharType="end"/>
      </w:r>
      <w:r>
        <w:t>:</w:t>
      </w:r>
    </w:p>
    <w:p w14:paraId="3BFA7712" w14:textId="77777777" w:rsidR="008C0A71" w:rsidRDefault="00F366DE" w:rsidP="008C0A71">
      <w:pPr>
        <w:keepNext/>
        <w:jc w:val="center"/>
      </w:pPr>
      <w:r>
        <w:rPr>
          <w:noProof/>
        </w:rPr>
        <w:drawing>
          <wp:inline distT="0" distB="0" distL="0" distR="0" wp14:anchorId="44CF75EF" wp14:editId="20B27859">
            <wp:extent cx="5769307" cy="2875113"/>
            <wp:effectExtent l="0" t="0" r="3175" b="1905"/>
            <wp:docPr id="61423970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9700" name="Picture 1" descr="A black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7841" cy="2909267"/>
                    </a:xfrm>
                    <a:prstGeom prst="rect">
                      <a:avLst/>
                    </a:prstGeom>
                  </pic:spPr>
                </pic:pic>
              </a:graphicData>
            </a:graphic>
          </wp:inline>
        </w:drawing>
      </w:r>
    </w:p>
    <w:p w14:paraId="2C02E7DD" w14:textId="3092BF37" w:rsidR="00F366DE" w:rsidRDefault="008C0A71" w:rsidP="008C0A71">
      <w:pPr>
        <w:pStyle w:val="Caption"/>
        <w:jc w:val="center"/>
      </w:pPr>
      <w:bookmarkStart w:id="5" w:name="_Ref152798694"/>
      <w:r>
        <w:t xml:space="preserve">Figure </w:t>
      </w:r>
      <w:fldSimple w:instr=" SEQ Figure \* ARABIC ">
        <w:r w:rsidR="00EA4E92">
          <w:rPr>
            <w:noProof/>
          </w:rPr>
          <w:t>1</w:t>
        </w:r>
      </w:fldSimple>
      <w:bookmarkEnd w:id="5"/>
      <w:r>
        <w:t xml:space="preserve"> - Controller Combinations</w:t>
      </w:r>
    </w:p>
    <w:p w14:paraId="65ED9820" w14:textId="0832B20E" w:rsidR="002E57AC" w:rsidRDefault="008C0A71" w:rsidP="00FE603C">
      <w:pPr>
        <w:jc w:val="both"/>
      </w:pPr>
      <w:r>
        <w:t xml:space="preserve">It was determined that the combination of PI was suitable for the cruise control system. This allowed one gain to be dropped, simplifying the tuning of the controller in </w:t>
      </w:r>
      <w:r>
        <w:fldChar w:fldCharType="begin"/>
      </w:r>
      <w:r>
        <w:instrText xml:space="preserve"> REF _Ref152798967 \h </w:instrText>
      </w:r>
      <w:r>
        <w:fldChar w:fldCharType="separate"/>
      </w:r>
      <w:r w:rsidR="00EA4E92">
        <w:t>Part 1</w:t>
      </w:r>
      <w:r>
        <w:fldChar w:fldCharType="end"/>
      </w:r>
      <w:r>
        <w:t>.</w:t>
      </w:r>
    </w:p>
    <w:p w14:paraId="25FA7488" w14:textId="77777777" w:rsidR="001E2C16" w:rsidRDefault="001E2C16">
      <w:pPr>
        <w:rPr>
          <w:rFonts w:eastAsiaTheme="majorEastAsia" w:cstheme="majorBidi"/>
          <w:b/>
          <w:sz w:val="32"/>
          <w:szCs w:val="32"/>
        </w:rPr>
      </w:pPr>
      <w:r>
        <w:br w:type="page"/>
      </w:r>
    </w:p>
    <w:p w14:paraId="06FF5FCA" w14:textId="6D65950C" w:rsidR="009E4D7D" w:rsidRPr="00201E28" w:rsidRDefault="007B4339" w:rsidP="00201E28">
      <w:pPr>
        <w:pStyle w:val="Heading1"/>
        <w:jc w:val="both"/>
      </w:pPr>
      <w:bookmarkStart w:id="6" w:name="_Ref152787760"/>
      <w:bookmarkStart w:id="7" w:name="_Ref152789041"/>
      <w:bookmarkStart w:id="8" w:name="_Ref152798967"/>
      <w:bookmarkStart w:id="9" w:name="_Toc152815961"/>
      <w:r>
        <w:lastRenderedPageBreak/>
        <w:t>Part 1</w:t>
      </w:r>
      <w:bookmarkStart w:id="10" w:name="_Toc152684267"/>
      <w:bookmarkEnd w:id="6"/>
      <w:bookmarkEnd w:id="7"/>
      <w:bookmarkEnd w:id="8"/>
      <w:bookmarkEnd w:id="9"/>
    </w:p>
    <w:p w14:paraId="0541B749" w14:textId="7462A275" w:rsidR="001E2C16" w:rsidRPr="001E2C16" w:rsidRDefault="001E2C16" w:rsidP="001E2C16">
      <w:pPr>
        <w:pStyle w:val="Heading2"/>
      </w:pPr>
      <w:bookmarkStart w:id="11" w:name="_Toc152815962"/>
      <w:r w:rsidRPr="001E2C16">
        <w:t>Methodology</w:t>
      </w:r>
      <w:bookmarkEnd w:id="10"/>
      <w:bookmarkEnd w:id="11"/>
    </w:p>
    <w:p w14:paraId="45212DD5" w14:textId="77777777" w:rsidR="001E2C16" w:rsidRPr="001E2C16" w:rsidRDefault="001E2C16" w:rsidP="001E2C16">
      <w:pPr>
        <w:pStyle w:val="Heading3"/>
      </w:pPr>
      <w:bookmarkStart w:id="12" w:name="_Toc152684268"/>
      <w:bookmarkStart w:id="13" w:name="_Toc152815963"/>
      <w:r w:rsidRPr="001E2C16">
        <w:t>Simulink Model</w:t>
      </w:r>
      <w:bookmarkEnd w:id="12"/>
      <w:bookmarkEnd w:id="13"/>
    </w:p>
    <w:p w14:paraId="24E814B4" w14:textId="0D81B819" w:rsidR="001E2C16" w:rsidRPr="00196087" w:rsidRDefault="001E2C16" w:rsidP="001E2C16">
      <w:pPr>
        <w:jc w:val="both"/>
      </w:pPr>
      <w:r>
        <w:t xml:space="preserve">For part 1, the following Simulink model shown below in </w:t>
      </w:r>
      <w:r>
        <w:fldChar w:fldCharType="begin"/>
      </w:r>
      <w:r>
        <w:instrText xml:space="preserve"> REF _Ref151857246 \h  \* MERGEFORMAT </w:instrText>
      </w:r>
      <w:r>
        <w:fldChar w:fldCharType="separate"/>
      </w:r>
      <w:r w:rsidR="00EA4E92">
        <w:t xml:space="preserve">Figure </w:t>
      </w:r>
      <w:r w:rsidR="00EA4E92">
        <w:rPr>
          <w:noProof/>
        </w:rPr>
        <w:t>2</w:t>
      </w:r>
      <w:r>
        <w:fldChar w:fldCharType="end"/>
      </w:r>
      <w:r>
        <w:t xml:space="preserve"> was developed.</w:t>
      </w:r>
    </w:p>
    <w:p w14:paraId="766F0C70" w14:textId="77777777" w:rsidR="001E2C16" w:rsidRDefault="001E2C16" w:rsidP="001E2C16">
      <w:pPr>
        <w:keepNext/>
        <w:jc w:val="center"/>
      </w:pPr>
      <w:r w:rsidRPr="00196087">
        <w:rPr>
          <w:noProof/>
        </w:rPr>
        <w:drawing>
          <wp:inline distT="0" distB="0" distL="0" distR="0" wp14:anchorId="05A1E14D" wp14:editId="2E4CFC8C">
            <wp:extent cx="5731510" cy="2875915"/>
            <wp:effectExtent l="0" t="0" r="2540" b="635"/>
            <wp:docPr id="13350384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842" name="Picture 1" descr="A diagram of a machine&#10;&#10;Description automatically generated"/>
                    <pic:cNvPicPr/>
                  </pic:nvPicPr>
                  <pic:blipFill>
                    <a:blip r:embed="rId13"/>
                    <a:stretch>
                      <a:fillRect/>
                    </a:stretch>
                  </pic:blipFill>
                  <pic:spPr>
                    <a:xfrm>
                      <a:off x="0" y="0"/>
                      <a:ext cx="5731510" cy="2875915"/>
                    </a:xfrm>
                    <a:prstGeom prst="rect">
                      <a:avLst/>
                    </a:prstGeom>
                  </pic:spPr>
                </pic:pic>
              </a:graphicData>
            </a:graphic>
          </wp:inline>
        </w:drawing>
      </w:r>
    </w:p>
    <w:p w14:paraId="1D3D16BB" w14:textId="2FEB9CAC" w:rsidR="001E2C16" w:rsidRDefault="001E2C16" w:rsidP="001E2C16">
      <w:pPr>
        <w:pStyle w:val="Caption"/>
        <w:jc w:val="center"/>
      </w:pPr>
      <w:bookmarkStart w:id="14" w:name="_Ref151857246"/>
      <w:r>
        <w:t xml:space="preserve">Figure </w:t>
      </w:r>
      <w:r>
        <w:fldChar w:fldCharType="begin"/>
      </w:r>
      <w:r>
        <w:instrText xml:space="preserve"> SEQ Figure \* ARABIC </w:instrText>
      </w:r>
      <w:r>
        <w:fldChar w:fldCharType="separate"/>
      </w:r>
      <w:r w:rsidR="00EA4E92">
        <w:rPr>
          <w:noProof/>
        </w:rPr>
        <w:t>2</w:t>
      </w:r>
      <w:r>
        <w:fldChar w:fldCharType="end"/>
      </w:r>
      <w:bookmarkEnd w:id="14"/>
      <w:r>
        <w:t xml:space="preserve"> - Part 1 Simulink Model</w:t>
      </w:r>
    </w:p>
    <w:p w14:paraId="4B9DC918" w14:textId="77777777" w:rsidR="001E2C16" w:rsidRDefault="001E2C16" w:rsidP="001E2C16">
      <w:pPr>
        <w:jc w:val="both"/>
      </w:pPr>
      <w:r>
        <w:t>Initially, the model used a step input to represent set velocity, however this was changed to a ramp input. The ramp input used a gradient that corresponded to a typical saloon car’s 0 – 60 mph time, in this case 8.7s which corresponded to 6.9 mph/s. Converting units to m/s gave a 0 – 26.82 m/s time which corresponded to 3.08 m/s</w:t>
      </w:r>
      <w:r>
        <w:rPr>
          <w:vertAlign w:val="superscript"/>
        </w:rPr>
        <w:t>2</w:t>
      </w:r>
      <w:r>
        <w:t>.</w:t>
      </w:r>
    </w:p>
    <w:p w14:paraId="7F386A4B" w14:textId="77777777" w:rsidR="001E2C16" w:rsidRPr="00DE7E40" w:rsidRDefault="001E2C16" w:rsidP="001E2C16">
      <w:pPr>
        <w:jc w:val="both"/>
      </w:pPr>
      <w:r>
        <w:t>A saturation block was used to limit the input velocity of the ramp block. The lower limit of the saturation was set to 0 m/s, and the upper limit of saturation was set to 30 m/s. This corresponded in the simulation to accelerating from rest to 30 m/s in 9.74s. These settings were used for the following data logging steps.</w:t>
      </w:r>
    </w:p>
    <w:p w14:paraId="3252B183" w14:textId="77777777" w:rsidR="001E2C16" w:rsidRPr="001E2C16" w:rsidRDefault="001E2C16" w:rsidP="001E2C16">
      <w:pPr>
        <w:pStyle w:val="Heading3"/>
      </w:pPr>
      <w:bookmarkStart w:id="15" w:name="_Toc152684269"/>
      <w:bookmarkStart w:id="16" w:name="_Toc152815964"/>
      <w:r w:rsidRPr="001E2C16">
        <w:t>Data Logging</w:t>
      </w:r>
      <w:bookmarkEnd w:id="15"/>
      <w:bookmarkEnd w:id="16"/>
    </w:p>
    <w:p w14:paraId="2970C895" w14:textId="77777777" w:rsidR="001E2C16" w:rsidRDefault="001E2C16" w:rsidP="001E2C16">
      <w:pPr>
        <w:jc w:val="both"/>
      </w:pPr>
      <w:r>
        <w:t xml:space="preserve">Initially, PID values were manually iterated and recorded to an excel file. Each iteration involved a change to a single gain or disturbance variable, in this case these included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r>
          <w:rPr>
            <w:rFonts w:ascii="Cambria Math" w:hAnsi="Cambria Math"/>
          </w:rPr>
          <m:t>θ</m:t>
        </m:r>
      </m:oMath>
      <w:r>
        <w:t>. Around 50 iterations were performed manually, with a comment of the results added to the excel sheet along with the accompanying gains.</w:t>
      </w:r>
    </w:p>
    <w:p w14:paraId="66CBB55F" w14:textId="77777777" w:rsidR="001E2C16" w:rsidRDefault="001E2C16" w:rsidP="001E2C16">
      <w:pPr>
        <w:jc w:val="both"/>
      </w:pPr>
      <w:r>
        <w:t>This method was good for getting a general feel to how the variables affected the controller behaviour, and further showed that a PI controller was suitable for the problem. In the case of this report, however, it was not particularly effective for determining an effective combination of gains. The process was slow and tedious, and required a lot of manual data logging.</w:t>
      </w:r>
    </w:p>
    <w:p w14:paraId="2FF9F506" w14:textId="77777777" w:rsidR="001E2C16" w:rsidRDefault="001E2C16" w:rsidP="001E2C16">
      <w:pPr>
        <w:jc w:val="both"/>
      </w:pPr>
      <w:r>
        <w:t>An output block was added to the Simulink file, which allowed the integration of a MATLAB script. By running the MATLAB script, Simulink would run and output the data as a structure. By importing the structure to MATLAB and logging the structure data to an array along, the controller behaviour was recorded for a</w:t>
      </w:r>
      <w:bookmarkStart w:id="17" w:name="_Hlk151911464"/>
      <w:r>
        <w:t xml:space="preserve"> given </w:t>
      </w:r>
      <w:bookmarkEnd w:id="17"/>
      <w:r>
        <w:t>set of PID gains.</w:t>
      </w:r>
    </w:p>
    <w:p w14:paraId="2339B628" w14:textId="77777777" w:rsidR="001E2C16" w:rsidRDefault="001E2C16" w:rsidP="001E2C16">
      <w:pPr>
        <w:jc w:val="both"/>
      </w:pPr>
      <w:r>
        <w:lastRenderedPageBreak/>
        <w:t>The use of a MATLAB script for running meant that variables used in Simulink were externally controlled. These variables were manually input for testing the script, and then initially again for iterating and testing controller behaviour. Doing this manually though was not necessary, as MATLAB allowed for the automatic iteration of gains and data logging.</w:t>
      </w:r>
    </w:p>
    <w:p w14:paraId="780DE13D" w14:textId="7FEF78BA" w:rsidR="001E2C16" w:rsidRDefault="001E2C16" w:rsidP="001E2C16">
      <w:pPr>
        <w:jc w:val="both"/>
      </w:pPr>
      <w:r>
        <w:fldChar w:fldCharType="begin"/>
      </w:r>
      <w:r>
        <w:instrText xml:space="preserve"> REF _Ref151857246 \h </w:instrText>
      </w:r>
      <w:r>
        <w:fldChar w:fldCharType="separate"/>
      </w:r>
      <w:r w:rsidR="00EA4E92">
        <w:t xml:space="preserve">Figure </w:t>
      </w:r>
      <w:r w:rsidR="00EA4E92">
        <w:rPr>
          <w:noProof/>
        </w:rPr>
        <w:t>2</w:t>
      </w:r>
      <w:r>
        <w:fldChar w:fldCharType="end"/>
      </w:r>
      <w:r>
        <w:t xml:space="preserve"> was used for both stages of data logging, </w:t>
      </w:r>
    </w:p>
    <w:p w14:paraId="4786D0A7" w14:textId="77777777" w:rsidR="001E2C16" w:rsidRDefault="001E2C16" w:rsidP="001E2C16">
      <w:pPr>
        <w:jc w:val="both"/>
      </w:pPr>
      <w:r>
        <w:t xml:space="preserve">By setting up 3 nested for loops, each of the three gains,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were iterated between a specified minimum and maximum value at a specified step size for each. For each simulation the controller behaviour and damping ratio was recorded using MATLAB’s inbuilt function – </w:t>
      </w:r>
      <w:r w:rsidRPr="00196087">
        <w:rPr>
          <w:rFonts w:ascii="Miriam Fixed" w:eastAsiaTheme="minorEastAsia" w:hAnsi="Miriam Fixed" w:cs="Miriam Fixed" w:hint="cs"/>
        </w:rPr>
        <w:t>damp(sys)</w:t>
      </w:r>
      <w:r>
        <w:rPr>
          <w:rFonts w:eastAsiaTheme="minorEastAsia"/>
        </w:rPr>
        <w:t>.</w:t>
      </w:r>
    </w:p>
    <w:p w14:paraId="19FF7B4D" w14:textId="77777777" w:rsidR="001E2C16" w:rsidRDefault="001E2C16" w:rsidP="001E2C16">
      <w:pPr>
        <w:jc w:val="both"/>
        <w:rPr>
          <w:rFonts w:eastAsiaTheme="minorEastAsia"/>
        </w:rPr>
      </w:pPr>
      <w:r>
        <w:t xml:space="preserve">This initial script was iterated through values for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leaving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oMath>
      <w:r>
        <w:rPr>
          <w:rFonts w:eastAsiaTheme="minorEastAsia"/>
        </w:rPr>
        <w:t xml:space="preserve"> for all iterations and produced a large array of gain combinations and performance statistics for each control system. To select suitable PI combinations from this large array, a second script was created which used the parameters of:</w:t>
      </w:r>
    </w:p>
    <w:p w14:paraId="7929EA46" w14:textId="77777777" w:rsidR="001E2C16" w:rsidRPr="00826081" w:rsidRDefault="001E2C16" w:rsidP="001E2C16">
      <w:pPr>
        <w:pStyle w:val="ListParagraph"/>
        <w:numPr>
          <w:ilvl w:val="0"/>
          <w:numId w:val="8"/>
        </w:numPr>
        <w:jc w:val="both"/>
        <w:rPr>
          <w:rFonts w:ascii="Arial" w:eastAsiaTheme="minorEastAsia" w:hAnsi="Arial" w:cs="Arial"/>
          <w:sz w:val="24"/>
          <w:szCs w:val="24"/>
        </w:rPr>
      </w:pPr>
      <w:r w:rsidRPr="00826081">
        <w:rPr>
          <w:rFonts w:ascii="Arial" w:eastAsiaTheme="minorEastAsia" w:hAnsi="Arial" w:cs="Arial"/>
          <w:sz w:val="24"/>
          <w:szCs w:val="24"/>
        </w:rPr>
        <w:t>Overshoot – Greater than 0%, Less than 4%.</w:t>
      </w:r>
    </w:p>
    <w:p w14:paraId="580D6D33" w14:textId="77777777" w:rsidR="001E2C16" w:rsidRPr="00826081" w:rsidRDefault="001E2C16" w:rsidP="001E2C16">
      <w:pPr>
        <w:pStyle w:val="ListParagraph"/>
        <w:numPr>
          <w:ilvl w:val="0"/>
          <w:numId w:val="8"/>
        </w:numPr>
        <w:jc w:val="both"/>
        <w:rPr>
          <w:rFonts w:ascii="Arial" w:eastAsiaTheme="minorEastAsia" w:hAnsi="Arial" w:cs="Arial"/>
          <w:sz w:val="24"/>
          <w:szCs w:val="24"/>
        </w:rPr>
      </w:pPr>
      <w:r w:rsidRPr="00826081">
        <w:rPr>
          <w:rFonts w:ascii="Arial" w:eastAsiaTheme="minorEastAsia" w:hAnsi="Arial" w:cs="Arial"/>
          <w:sz w:val="24"/>
          <w:szCs w:val="24"/>
        </w:rPr>
        <w:t>Damping Ratio – Greater than 0.75,  Less than 1.</w:t>
      </w:r>
    </w:p>
    <w:p w14:paraId="16231B6A" w14:textId="77777777" w:rsidR="001E2C16" w:rsidRDefault="001E2C16" w:rsidP="001E2C16">
      <w:pPr>
        <w:jc w:val="both"/>
        <w:rPr>
          <w:rFonts w:eastAsiaTheme="minorEastAsia"/>
        </w:rPr>
      </w:pPr>
      <w:r>
        <w:rPr>
          <w:rFonts w:eastAsiaTheme="minorEastAsia"/>
        </w:rPr>
        <w:t>These conditions ensured desirable controller behaviour, and eliminated the majority of the undesirable PI combinations which left a selection small enough to manually analyse and choose from.</w:t>
      </w:r>
    </w:p>
    <w:p w14:paraId="41F62449" w14:textId="67FEEF45" w:rsidR="006B2855" w:rsidRDefault="006B2855" w:rsidP="001E2C16">
      <w:pPr>
        <w:jc w:val="both"/>
        <w:rPr>
          <w:rFonts w:eastAsiaTheme="minorEastAsia"/>
        </w:rPr>
      </w:pPr>
      <w:r>
        <w:rPr>
          <w:rFonts w:eastAsiaTheme="minorEastAsia"/>
        </w:rPr>
        <w:t>A further script, or more stringent parameters could have been applied to refine a more optimal controller in the end, however this was out of the scope of this project. Manual selection also allowed more than one candidate to be investigated, therefore allowing different behaviours to be studied.</w:t>
      </w:r>
    </w:p>
    <w:p w14:paraId="5BDF7BD6" w14:textId="77777777" w:rsidR="001E2C16" w:rsidRPr="001E2C16" w:rsidRDefault="001E2C16" w:rsidP="001E2C16">
      <w:pPr>
        <w:pStyle w:val="Heading3"/>
      </w:pPr>
      <w:bookmarkStart w:id="18" w:name="_Toc152684270"/>
      <w:bookmarkStart w:id="19" w:name="_Toc152815965"/>
      <w:r w:rsidRPr="001E2C16">
        <w:t>Controller Testing</w:t>
      </w:r>
      <w:bookmarkEnd w:id="18"/>
      <w:bookmarkEnd w:id="19"/>
    </w:p>
    <w:p w14:paraId="279EA1C7" w14:textId="781A13C2" w:rsidR="001E2C16" w:rsidRDefault="001E2C16" w:rsidP="001E2C16">
      <w:pPr>
        <w:jc w:val="both"/>
      </w:pPr>
      <w:r>
        <w:t>Three sets of gains were chosen for further study. For each set of gains, the Bode plot, Root Locus plot, and Routh-Hurwitz Array were generated.</w:t>
      </w:r>
      <w:r w:rsidR="006B2855">
        <w:t xml:space="preserve"> These each allowed the stability and response characteristics of each controller to be analysed.</w:t>
      </w:r>
      <w:r w:rsidR="009D695D">
        <w:t xml:space="preserve"> A transfer function was produced </w:t>
      </w:r>
      <w:r w:rsidR="00CA4E80">
        <w:t xml:space="preserve">for the analysis of the zero-gradient case, shown below in </w:t>
      </w:r>
      <w:r w:rsidR="00CA4E80">
        <w:fldChar w:fldCharType="begin"/>
      </w:r>
      <w:r w:rsidR="00CA4E80">
        <w:instrText xml:space="preserve"> REF _Ref152768729 \h </w:instrText>
      </w:r>
      <w:r w:rsidR="00CA4E80">
        <w:fldChar w:fldCharType="separate"/>
      </w:r>
      <w:r w:rsidR="00EA4E92">
        <w:rPr>
          <w:noProof/>
          <w:szCs w:val="24"/>
        </w:rPr>
        <w:t>1</w:t>
      </w:r>
      <w:r w:rsidR="00CA4E80">
        <w:fldChar w:fldCharType="end"/>
      </w:r>
      <w:r w:rsidR="00CA4E8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CA4E80" w14:paraId="1810E088" w14:textId="77777777" w:rsidTr="00AE298D">
        <w:tc>
          <w:tcPr>
            <w:tcW w:w="8500" w:type="dxa"/>
          </w:tcPr>
          <w:p w14:paraId="31250F8B" w14:textId="736C1E71" w:rsidR="00CA4E80" w:rsidRDefault="00CA4E80" w:rsidP="00AE298D">
            <w:pPr>
              <w:jc w:val="both"/>
            </w:pPr>
            <m:oMathPara>
              <m:oMath>
                <m:r>
                  <w:rPr>
                    <w:rFonts w:ascii="Cambria Math" w:hAnsi="Cambria Math"/>
                  </w:rPr>
                  <m:t>T</m:t>
                </m:r>
                <m:d>
                  <m:dPr>
                    <m:ctrlPr>
                      <w:rPr>
                        <w:rFonts w:ascii="Cambria Math" w:hAnsi="Cambria Math"/>
                        <w:i/>
                        <w:kern w:val="2"/>
                        <w:sz w:val="22"/>
                        <w14:ligatures w14:val="standardContextual"/>
                      </w:rPr>
                    </m:ctrlPr>
                  </m:dPr>
                  <m:e>
                    <m:r>
                      <w:rPr>
                        <w:rFonts w:ascii="Cambria Math" w:hAnsi="Cambria Math"/>
                      </w:rPr>
                      <m:t>s</m:t>
                    </m:r>
                  </m:e>
                </m:d>
                <m:r>
                  <w:rPr>
                    <w:rFonts w:ascii="Cambria Math" w:hAnsi="Cambria Math"/>
                  </w:rPr>
                  <m:t>=</m:t>
                </m:r>
                <m:f>
                  <m:fPr>
                    <m:ctrlPr>
                      <w:rPr>
                        <w:rFonts w:ascii="Cambria Math" w:hAnsi="Cambria Math"/>
                        <w:i/>
                        <w:kern w:val="2"/>
                        <w:sz w:val="22"/>
                        <w14:ligatures w14:val="standardContextual"/>
                      </w:rPr>
                    </m:ctrlPr>
                  </m:fPr>
                  <m:num>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d</m:t>
                        </m:r>
                      </m:sub>
                    </m:sSub>
                    <m:sSup>
                      <m:sSupPr>
                        <m:ctrlPr>
                          <w:rPr>
                            <w:rFonts w:ascii="Cambria Math" w:hAnsi="Cambria Math"/>
                            <w:i/>
                            <w:kern w:val="2"/>
                            <w:sz w:val="22"/>
                            <w14:ligatures w14:val="standardContextual"/>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p</m:t>
                        </m:r>
                      </m:sub>
                    </m:sSub>
                    <m:r>
                      <w:rPr>
                        <w:rFonts w:ascii="Cambria Math" w:hAnsi="Cambria Math"/>
                      </w:rPr>
                      <m:t>s+</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i</m:t>
                        </m:r>
                      </m:sub>
                    </m:sSub>
                  </m:num>
                  <m:den>
                    <m:d>
                      <m:dPr>
                        <m:ctrlPr>
                          <w:rPr>
                            <w:rFonts w:ascii="Cambria Math" w:hAnsi="Cambria Math"/>
                            <w:i/>
                            <w:kern w:val="2"/>
                            <w:sz w:val="22"/>
                            <w14:ligatures w14:val="standardContextual"/>
                          </w:rPr>
                        </m:ctrlPr>
                      </m:dPr>
                      <m:e>
                        <m:r>
                          <w:rPr>
                            <w:rFonts w:ascii="Cambria Math" w:hAnsi="Cambria Math"/>
                          </w:rPr>
                          <m:t>1+</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d</m:t>
                            </m:r>
                          </m:sub>
                        </m:sSub>
                      </m:e>
                    </m:d>
                    <m:sSup>
                      <m:sSupPr>
                        <m:ctrlPr>
                          <w:rPr>
                            <w:rFonts w:ascii="Cambria Math" w:hAnsi="Cambria Math"/>
                            <w:i/>
                            <w:kern w:val="2"/>
                            <w:sz w:val="22"/>
                            <w14:ligatures w14:val="standardContextual"/>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kern w:val="2"/>
                            <w:sz w:val="22"/>
                            <w14:ligatures w14:val="standardContextual"/>
                          </w:rPr>
                        </m:ctrlPr>
                      </m:dPr>
                      <m:e>
                        <m:r>
                          <w:rPr>
                            <w:rFonts w:ascii="Cambria Math" w:hAnsi="Cambria Math"/>
                          </w:rPr>
                          <m:t>0.02+</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p</m:t>
                            </m:r>
                          </m:sub>
                        </m:sSub>
                      </m:e>
                    </m:d>
                    <m:r>
                      <w:rPr>
                        <w:rFonts w:ascii="Cambria Math" w:hAnsi="Cambria Math"/>
                      </w:rPr>
                      <m:t>s+</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i</m:t>
                        </m:r>
                      </m:sub>
                    </m:sSub>
                  </m:den>
                </m:f>
              </m:oMath>
            </m:oMathPara>
          </w:p>
        </w:tc>
        <w:tc>
          <w:tcPr>
            <w:tcW w:w="560" w:type="dxa"/>
            <w:vAlign w:val="center"/>
          </w:tcPr>
          <w:p w14:paraId="75D218DE" w14:textId="791D6940" w:rsidR="00CA4E80" w:rsidRPr="006B2855" w:rsidRDefault="00CA4E80" w:rsidP="00AE298D">
            <w:pPr>
              <w:pStyle w:val="Caption"/>
              <w:keepNext/>
              <w:jc w:val="center"/>
              <w:rPr>
                <w:sz w:val="24"/>
                <w:szCs w:val="24"/>
              </w:rPr>
            </w:pPr>
            <w:r w:rsidRPr="006B2855">
              <w:rPr>
                <w:sz w:val="24"/>
                <w:szCs w:val="24"/>
              </w:rPr>
              <w:fldChar w:fldCharType="begin"/>
            </w:r>
            <w:r w:rsidRPr="006B2855">
              <w:rPr>
                <w:sz w:val="24"/>
                <w:szCs w:val="24"/>
              </w:rPr>
              <w:instrText xml:space="preserve"> SEQ Equation \* ARABIC </w:instrText>
            </w:r>
            <w:r w:rsidRPr="006B2855">
              <w:rPr>
                <w:sz w:val="24"/>
                <w:szCs w:val="24"/>
              </w:rPr>
              <w:fldChar w:fldCharType="separate"/>
            </w:r>
            <w:bookmarkStart w:id="20" w:name="_Ref152768729"/>
            <w:r w:rsidR="00EA4E92">
              <w:rPr>
                <w:noProof/>
                <w:sz w:val="24"/>
                <w:szCs w:val="24"/>
              </w:rPr>
              <w:t>1</w:t>
            </w:r>
            <w:bookmarkEnd w:id="20"/>
            <w:r w:rsidRPr="006B2855">
              <w:rPr>
                <w:sz w:val="24"/>
                <w:szCs w:val="24"/>
              </w:rPr>
              <w:fldChar w:fldCharType="end"/>
            </w:r>
          </w:p>
        </w:tc>
      </w:tr>
    </w:tbl>
    <w:p w14:paraId="0E140589" w14:textId="77777777" w:rsidR="00CA4E80" w:rsidRDefault="00CA4E80" w:rsidP="001E2C16">
      <w:pPr>
        <w:jc w:val="both"/>
      </w:pPr>
    </w:p>
    <w:p w14:paraId="57C44E82" w14:textId="3A083172" w:rsidR="006B2855" w:rsidRDefault="006B2855" w:rsidP="001E2C16">
      <w:pPr>
        <w:jc w:val="both"/>
      </w:pPr>
      <w:r>
        <w:t>Once the most suitable of the three controllers was selected for further study, a more detailed study of effects was generated, this included the variance of gradient. To determine the effects of gradient on stability, the transfer had to be modified to accommodate this. The modified transfer function</w:t>
      </w:r>
      <w:r w:rsidR="002B74BF">
        <w:t xml:space="preserve"> was </w:t>
      </w:r>
      <w:r>
        <w:t xml:space="preserve">shown below in </w:t>
      </w:r>
      <w:r>
        <w:fldChar w:fldCharType="begin"/>
      </w:r>
      <w:r>
        <w:instrText xml:space="preserve"> REF _Ref152762590 \h </w:instrText>
      </w:r>
      <w:r>
        <w:fldChar w:fldCharType="separate"/>
      </w:r>
      <w:r w:rsidR="00EA4E92">
        <w:rPr>
          <w:noProof/>
          <w:szCs w:val="24"/>
        </w:rPr>
        <w:t>2</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6B2855" w14:paraId="21187A85" w14:textId="77777777" w:rsidTr="006B2855">
        <w:tc>
          <w:tcPr>
            <w:tcW w:w="8500" w:type="dxa"/>
          </w:tcPr>
          <w:p w14:paraId="7856AA41" w14:textId="09685661" w:rsidR="006B2855" w:rsidRDefault="006B2855" w:rsidP="001E2C16">
            <w:pPr>
              <w:jc w:val="both"/>
            </w:pPr>
            <w:bookmarkStart w:id="21" w:name="_Hlk152768694"/>
            <m:oMathPara>
              <m:oMath>
                <m:r>
                  <w:rPr>
                    <w:rFonts w:ascii="Cambria Math" w:hAnsi="Cambria Math"/>
                  </w:rPr>
                  <m:t>T</m:t>
                </m:r>
                <m:d>
                  <m:dPr>
                    <m:ctrlPr>
                      <w:rPr>
                        <w:rFonts w:ascii="Cambria Math" w:hAnsi="Cambria Math"/>
                        <w:i/>
                        <w:kern w:val="2"/>
                        <w:sz w:val="22"/>
                        <w14:ligatures w14:val="standardContextual"/>
                      </w:rPr>
                    </m:ctrlPr>
                  </m:dPr>
                  <m:e>
                    <m:r>
                      <w:rPr>
                        <w:rFonts w:ascii="Cambria Math" w:hAnsi="Cambria Math"/>
                      </w:rPr>
                      <m:t>s</m:t>
                    </m:r>
                  </m:e>
                </m:d>
                <m:r>
                  <w:rPr>
                    <w:rFonts w:ascii="Cambria Math" w:hAnsi="Cambria Math"/>
                  </w:rPr>
                  <m:t>=</m:t>
                </m:r>
                <m:f>
                  <m:fPr>
                    <m:ctrlPr>
                      <w:rPr>
                        <w:rFonts w:ascii="Cambria Math" w:hAnsi="Cambria Math"/>
                        <w:i/>
                        <w:kern w:val="2"/>
                        <w:sz w:val="22"/>
                        <w14:ligatures w14:val="standardContextual"/>
                      </w:rPr>
                    </m:ctrlPr>
                  </m:fPr>
                  <m:num>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d</m:t>
                        </m:r>
                      </m:sub>
                    </m:sSub>
                    <m:sSup>
                      <m:sSupPr>
                        <m:ctrlPr>
                          <w:rPr>
                            <w:rFonts w:ascii="Cambria Math" w:hAnsi="Cambria Math"/>
                            <w:i/>
                            <w:kern w:val="2"/>
                            <w:sz w:val="22"/>
                            <w14:ligatures w14:val="standardContextual"/>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kern w:val="2"/>
                            <w:sz w:val="22"/>
                            <w14:ligatures w14:val="standardContextual"/>
                          </w:rPr>
                        </m:ctrlPr>
                      </m:dPr>
                      <m:e>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p</m:t>
                            </m:r>
                          </m:sub>
                        </m:sSub>
                        <m:r>
                          <w:rPr>
                            <w:rFonts w:ascii="Cambria Math" w:hAnsi="Cambria Math"/>
                          </w:rPr>
                          <m:t>-gθ</m:t>
                        </m:r>
                      </m:e>
                    </m:d>
                    <m:r>
                      <w:rPr>
                        <w:rFonts w:ascii="Cambria Math" w:hAnsi="Cambria Math"/>
                      </w:rPr>
                      <m:t>s+</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i</m:t>
                        </m:r>
                      </m:sub>
                    </m:sSub>
                  </m:num>
                  <m:den>
                    <m:d>
                      <m:dPr>
                        <m:ctrlPr>
                          <w:rPr>
                            <w:rFonts w:ascii="Cambria Math" w:hAnsi="Cambria Math"/>
                            <w:i/>
                            <w:kern w:val="2"/>
                            <w:sz w:val="22"/>
                            <w14:ligatures w14:val="standardContextual"/>
                          </w:rPr>
                        </m:ctrlPr>
                      </m:dPr>
                      <m:e>
                        <m:r>
                          <w:rPr>
                            <w:rFonts w:ascii="Cambria Math" w:hAnsi="Cambria Math"/>
                          </w:rPr>
                          <m:t>1+</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d</m:t>
                            </m:r>
                          </m:sub>
                        </m:sSub>
                      </m:e>
                    </m:d>
                    <m:sSup>
                      <m:sSupPr>
                        <m:ctrlPr>
                          <w:rPr>
                            <w:rFonts w:ascii="Cambria Math" w:hAnsi="Cambria Math"/>
                            <w:i/>
                            <w:kern w:val="2"/>
                            <w:sz w:val="22"/>
                            <w14:ligatures w14:val="standardContextual"/>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kern w:val="2"/>
                            <w:sz w:val="22"/>
                            <w14:ligatures w14:val="standardContextual"/>
                          </w:rPr>
                        </m:ctrlPr>
                      </m:dPr>
                      <m:e>
                        <m:r>
                          <w:rPr>
                            <w:rFonts w:ascii="Cambria Math" w:hAnsi="Cambria Math"/>
                          </w:rPr>
                          <m:t>0.02+</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p</m:t>
                            </m:r>
                          </m:sub>
                        </m:sSub>
                        <m:r>
                          <w:rPr>
                            <w:rFonts w:ascii="Cambria Math" w:hAnsi="Cambria Math"/>
                          </w:rPr>
                          <m:t>-gθ</m:t>
                        </m:r>
                      </m:e>
                    </m:d>
                    <m:r>
                      <w:rPr>
                        <w:rFonts w:ascii="Cambria Math" w:hAnsi="Cambria Math"/>
                      </w:rPr>
                      <m:t>s+</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i</m:t>
                        </m:r>
                      </m:sub>
                    </m:sSub>
                  </m:den>
                </m:f>
              </m:oMath>
            </m:oMathPara>
          </w:p>
        </w:tc>
        <w:tc>
          <w:tcPr>
            <w:tcW w:w="560" w:type="dxa"/>
            <w:vAlign w:val="center"/>
          </w:tcPr>
          <w:p w14:paraId="2FCE86DC" w14:textId="2DF8DF0C" w:rsidR="006B2855" w:rsidRPr="006B2855" w:rsidRDefault="006B2855" w:rsidP="006B2855">
            <w:pPr>
              <w:pStyle w:val="Caption"/>
              <w:keepNext/>
              <w:jc w:val="center"/>
              <w:rPr>
                <w:sz w:val="24"/>
                <w:szCs w:val="24"/>
              </w:rPr>
            </w:pPr>
            <w:r w:rsidRPr="006B2855">
              <w:rPr>
                <w:sz w:val="24"/>
                <w:szCs w:val="24"/>
              </w:rPr>
              <w:fldChar w:fldCharType="begin"/>
            </w:r>
            <w:r w:rsidRPr="006B2855">
              <w:rPr>
                <w:sz w:val="24"/>
                <w:szCs w:val="24"/>
              </w:rPr>
              <w:instrText xml:space="preserve"> SEQ Equation \* ARABIC </w:instrText>
            </w:r>
            <w:r w:rsidRPr="006B2855">
              <w:rPr>
                <w:sz w:val="24"/>
                <w:szCs w:val="24"/>
              </w:rPr>
              <w:fldChar w:fldCharType="separate"/>
            </w:r>
            <w:bookmarkStart w:id="22" w:name="_Ref152762590"/>
            <w:r w:rsidR="00EA4E92">
              <w:rPr>
                <w:noProof/>
                <w:sz w:val="24"/>
                <w:szCs w:val="24"/>
              </w:rPr>
              <w:t>2</w:t>
            </w:r>
            <w:bookmarkEnd w:id="22"/>
            <w:r w:rsidRPr="006B2855">
              <w:rPr>
                <w:sz w:val="24"/>
                <w:szCs w:val="24"/>
              </w:rPr>
              <w:fldChar w:fldCharType="end"/>
            </w:r>
          </w:p>
        </w:tc>
      </w:tr>
      <w:bookmarkEnd w:id="21"/>
    </w:tbl>
    <w:p w14:paraId="74915BB9" w14:textId="41F5AFDC" w:rsidR="006B2855" w:rsidRPr="00730A64" w:rsidRDefault="006B2855" w:rsidP="001E2C16">
      <w:pPr>
        <w:jc w:val="both"/>
      </w:pPr>
    </w:p>
    <w:p w14:paraId="0BB10B64" w14:textId="77777777" w:rsidR="001E2C16" w:rsidRDefault="001E2C16" w:rsidP="001E2C16">
      <w:pPr>
        <w:jc w:val="both"/>
        <w:rPr>
          <w:rFonts w:asciiTheme="majorHAnsi" w:eastAsiaTheme="majorEastAsia" w:hAnsiTheme="majorHAnsi" w:cstheme="majorBidi"/>
          <w:i/>
          <w:iCs/>
          <w:color w:val="2E74B5" w:themeColor="accent1" w:themeShade="BF"/>
          <w:sz w:val="26"/>
          <w:szCs w:val="26"/>
        </w:rPr>
      </w:pPr>
      <w:r>
        <w:rPr>
          <w:i/>
          <w:iCs/>
        </w:rPr>
        <w:br w:type="page"/>
      </w:r>
    </w:p>
    <w:p w14:paraId="220EA25E" w14:textId="77777777" w:rsidR="001E2C16" w:rsidRPr="001E2C16" w:rsidRDefault="001E2C16" w:rsidP="001E2C16">
      <w:pPr>
        <w:pStyle w:val="Heading2"/>
      </w:pPr>
      <w:bookmarkStart w:id="23" w:name="_Toc152684271"/>
      <w:bookmarkStart w:id="24" w:name="_Toc152815966"/>
      <w:r w:rsidRPr="001E2C16">
        <w:lastRenderedPageBreak/>
        <w:t>Results &amp; Analysis</w:t>
      </w:r>
      <w:bookmarkEnd w:id="23"/>
      <w:bookmarkEnd w:id="24"/>
    </w:p>
    <w:p w14:paraId="2677BBFA" w14:textId="77777777" w:rsidR="001E2C16" w:rsidRPr="001E2C16" w:rsidRDefault="001E2C16" w:rsidP="001E2C16">
      <w:pPr>
        <w:pStyle w:val="Heading3"/>
      </w:pPr>
      <w:bookmarkStart w:id="25" w:name="_Toc152684272"/>
      <w:bookmarkStart w:id="26" w:name="_Toc152815967"/>
      <w:r w:rsidRPr="001E2C16">
        <w:t>Overall Performance Assessment</w:t>
      </w:r>
      <w:bookmarkEnd w:id="25"/>
      <w:bookmarkEnd w:id="26"/>
    </w:p>
    <w:p w14:paraId="5A7338C4" w14:textId="28B38A89" w:rsidR="001E2C16" w:rsidRDefault="001E2C16" w:rsidP="001E2C16">
      <w:pPr>
        <w:jc w:val="both"/>
      </w:pPr>
      <w:r>
        <w:t xml:space="preserve">The following: </w:t>
      </w:r>
      <w:r>
        <w:fldChar w:fldCharType="begin"/>
      </w:r>
      <w:r>
        <w:instrText xml:space="preserve"> REF _Ref151926518 \h </w:instrText>
      </w:r>
      <w:r>
        <w:fldChar w:fldCharType="separate"/>
      </w:r>
      <w:r w:rsidR="00EA4E92">
        <w:t xml:space="preserve">Figure </w:t>
      </w:r>
      <w:r w:rsidR="00EA4E92">
        <w:rPr>
          <w:noProof/>
        </w:rPr>
        <w:t>3</w:t>
      </w:r>
      <w:r>
        <w:fldChar w:fldCharType="end"/>
      </w:r>
      <w:r>
        <w:t xml:space="preserve">, </w:t>
      </w:r>
      <w:r>
        <w:fldChar w:fldCharType="begin"/>
      </w:r>
      <w:r>
        <w:instrText xml:space="preserve"> REF _Ref151926519 \h </w:instrText>
      </w:r>
      <w:r>
        <w:fldChar w:fldCharType="separate"/>
      </w:r>
      <w:r w:rsidR="00EA4E92">
        <w:t xml:space="preserve">Figure </w:t>
      </w:r>
      <w:r w:rsidR="00EA4E92">
        <w:rPr>
          <w:noProof/>
        </w:rPr>
        <w:t>6</w:t>
      </w:r>
      <w:r>
        <w:fldChar w:fldCharType="end"/>
      </w:r>
      <w:r>
        <w:t xml:space="preserve">, and </w:t>
      </w:r>
      <w:r>
        <w:fldChar w:fldCharType="begin"/>
      </w:r>
      <w:r>
        <w:instrText xml:space="preserve"> REF _Ref151926703 \h </w:instrText>
      </w:r>
      <w:r>
        <w:fldChar w:fldCharType="separate"/>
      </w:r>
      <w:r w:rsidR="00EA4E92">
        <w:t xml:space="preserve">Figure </w:t>
      </w:r>
      <w:r w:rsidR="00EA4E92">
        <w:rPr>
          <w:noProof/>
        </w:rPr>
        <w:t>9</w:t>
      </w:r>
      <w:r>
        <w:fldChar w:fldCharType="end"/>
      </w:r>
      <w:r w:rsidR="002B74BF">
        <w:t xml:space="preserve"> were </w:t>
      </w:r>
      <w:r>
        <w:t>shown throughout this section. These were chosen as 3 PI combinations from the refined array. Each combination was chosen for a specific and unique reason and studied further.</w:t>
      </w:r>
    </w:p>
    <w:p w14:paraId="115593F8" w14:textId="77777777" w:rsidR="001E2C16" w:rsidRPr="00AD5248" w:rsidRDefault="001E2C16" w:rsidP="001E2C16">
      <w:pPr>
        <w:pStyle w:val="Heading4"/>
        <w:rPr>
          <w:u w:val="single"/>
        </w:rPr>
      </w:pPr>
      <w:r w:rsidRPr="00AD5248">
        <w:rPr>
          <w:u w:val="single"/>
        </w:rPr>
        <w:t>K</w:t>
      </w:r>
      <w:r w:rsidRPr="003A5334">
        <w:rPr>
          <w:u w:val="single"/>
          <w:vertAlign w:val="subscript"/>
        </w:rPr>
        <w:t>p</w:t>
      </w:r>
      <w:r w:rsidRPr="00AD5248">
        <w:rPr>
          <w:u w:val="single"/>
        </w:rPr>
        <w:t xml:space="preserve"> = 0.26 , K</w:t>
      </w:r>
      <w:r w:rsidRPr="003A5334">
        <w:rPr>
          <w:u w:val="single"/>
          <w:vertAlign w:val="subscript"/>
        </w:rPr>
        <w:t>i</w:t>
      </w:r>
      <w:r w:rsidRPr="00AD5248">
        <w:rPr>
          <w:u w:val="single"/>
        </w:rPr>
        <w:t xml:space="preserve"> = 0.02</w:t>
      </w:r>
    </w:p>
    <w:p w14:paraId="1B1A3FA0" w14:textId="77777777" w:rsidR="001E2C16" w:rsidRDefault="001E2C16" w:rsidP="001E2C16">
      <w:pPr>
        <w:keepNext/>
        <w:jc w:val="center"/>
      </w:pPr>
      <w:r w:rsidRPr="00A266EE">
        <w:rPr>
          <w:noProof/>
        </w:rPr>
        <w:drawing>
          <wp:inline distT="0" distB="0" distL="0" distR="0" wp14:anchorId="5A815BD4" wp14:editId="2FACAD1B">
            <wp:extent cx="5731510" cy="3025140"/>
            <wp:effectExtent l="0" t="0" r="2540" b="3810"/>
            <wp:docPr id="88598313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83130" name="Picture 1" descr="A graph of a graph&#10;&#10;Description automatically generated with medium confidence"/>
                    <pic:cNvPicPr/>
                  </pic:nvPicPr>
                  <pic:blipFill>
                    <a:blip r:embed="rId14">
                      <a:clrChange>
                        <a:clrFrom>
                          <a:srgbClr val="F0F0F0"/>
                        </a:clrFrom>
                        <a:clrTo>
                          <a:srgbClr val="F0F0F0">
                            <a:alpha val="0"/>
                          </a:srgbClr>
                        </a:clrTo>
                      </a:clrChange>
                    </a:blip>
                    <a:stretch>
                      <a:fillRect/>
                    </a:stretch>
                  </pic:blipFill>
                  <pic:spPr>
                    <a:xfrm>
                      <a:off x="0" y="0"/>
                      <a:ext cx="5731510" cy="3025140"/>
                    </a:xfrm>
                    <a:prstGeom prst="rect">
                      <a:avLst/>
                    </a:prstGeom>
                  </pic:spPr>
                </pic:pic>
              </a:graphicData>
            </a:graphic>
          </wp:inline>
        </w:drawing>
      </w:r>
    </w:p>
    <w:p w14:paraId="5907AF3F" w14:textId="6620DB1B" w:rsidR="001E2C16" w:rsidRDefault="001E2C16" w:rsidP="001E2C16">
      <w:pPr>
        <w:pStyle w:val="Caption"/>
        <w:jc w:val="center"/>
      </w:pPr>
      <w:bookmarkStart w:id="27" w:name="_Ref151926518"/>
      <w:r>
        <w:t xml:space="preserve">Figure </w:t>
      </w:r>
      <w:r>
        <w:fldChar w:fldCharType="begin"/>
      </w:r>
      <w:r>
        <w:instrText xml:space="preserve"> SEQ Figure \* ARABIC </w:instrText>
      </w:r>
      <w:r>
        <w:fldChar w:fldCharType="separate"/>
      </w:r>
      <w:r w:rsidR="00EA4E92">
        <w:rPr>
          <w:noProof/>
        </w:rPr>
        <w:t>3</w:t>
      </w:r>
      <w:r>
        <w:rPr>
          <w:noProof/>
        </w:rPr>
        <w:fldChar w:fldCharType="end"/>
      </w:r>
      <w:bookmarkEnd w:id="27"/>
      <w:r>
        <w:t xml:space="preserve"> - K</w:t>
      </w:r>
      <w:r>
        <w:rPr>
          <w:vertAlign w:val="subscript"/>
        </w:rPr>
        <w:t>p</w:t>
      </w:r>
      <w:r>
        <w:t xml:space="preserve"> = 0.26 , K</w:t>
      </w:r>
      <w:r>
        <w:rPr>
          <w:vertAlign w:val="subscript"/>
        </w:rPr>
        <w:t>i</w:t>
      </w:r>
      <w:r>
        <w:t xml:space="preserve"> = 0.02: Velocity &amp; Time</w:t>
      </w:r>
    </w:p>
    <w:p w14:paraId="16DAE0BA" w14:textId="257E2C38" w:rsidR="001E2C16" w:rsidRDefault="001E2C16" w:rsidP="001E2C16">
      <w:pPr>
        <w:jc w:val="both"/>
      </w:pPr>
      <w:r>
        <w:t xml:space="preserve">MATLAB determined this PI combination was numerically within the constraints set within the selection script, those being touched on above. In this case, the damping coefficient was determined to be </w:t>
      </w:r>
      <m:oMath>
        <m:r>
          <w:rPr>
            <w:rFonts w:ascii="Cambria Math" w:hAnsi="Cambria Math"/>
          </w:rPr>
          <m:t>ζ=</m:t>
        </m:r>
        <m:r>
          <m:rPr>
            <m:sty m:val="p"/>
          </m:rPr>
          <w:rPr>
            <w:rFonts w:ascii="Cambria Math" w:hAnsi="Cambria Math"/>
          </w:rPr>
          <m:t>0.9899</m:t>
        </m:r>
      </m:oMath>
      <w:r>
        <w:t xml:space="preserve">, so it </w:t>
      </w:r>
      <w:r w:rsidR="004069D3">
        <w:t>was</w:t>
      </w:r>
      <w:r>
        <w:t xml:space="preserve"> barely within the range and </w:t>
      </w:r>
      <w:r w:rsidR="004069D3">
        <w:t>was</w:t>
      </w:r>
      <w:r>
        <w:t xml:space="preserve"> underdamped. This </w:t>
      </w:r>
      <w:r w:rsidR="004069D3">
        <w:t>was</w:t>
      </w:r>
      <w:r>
        <w:t xml:space="preserve"> confirmed by analysing the root locus plot:</w:t>
      </w:r>
    </w:p>
    <w:p w14:paraId="65EBF511" w14:textId="77777777" w:rsidR="001E2C16" w:rsidRDefault="001E2C16" w:rsidP="001E2C16">
      <w:pPr>
        <w:keepNext/>
        <w:jc w:val="center"/>
      </w:pPr>
      <w:r w:rsidRPr="0064261C">
        <w:rPr>
          <w:noProof/>
        </w:rPr>
        <w:drawing>
          <wp:inline distT="0" distB="0" distL="0" distR="0" wp14:anchorId="0E79BD87" wp14:editId="6F6899EA">
            <wp:extent cx="5741392" cy="3025564"/>
            <wp:effectExtent l="0" t="0" r="0" b="3810"/>
            <wp:docPr id="167988834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88349" name="Picture 1" descr="A graph of a line&#10;&#10;Description automatically generated"/>
                    <pic:cNvPicPr/>
                  </pic:nvPicPr>
                  <pic:blipFill rotWithShape="1">
                    <a:blip r:embed="rId15">
                      <a:clrChange>
                        <a:clrFrom>
                          <a:srgbClr val="F0F0F0"/>
                        </a:clrFrom>
                        <a:clrTo>
                          <a:srgbClr val="F0F0F0">
                            <a:alpha val="0"/>
                          </a:srgbClr>
                        </a:clrTo>
                      </a:clrChange>
                    </a:blip>
                    <a:srcRect l="1322" r="3797"/>
                    <a:stretch/>
                  </pic:blipFill>
                  <pic:spPr bwMode="auto">
                    <a:xfrm>
                      <a:off x="0" y="0"/>
                      <a:ext cx="5843736" cy="3079497"/>
                    </a:xfrm>
                    <a:prstGeom prst="rect">
                      <a:avLst/>
                    </a:prstGeom>
                    <a:ln>
                      <a:noFill/>
                    </a:ln>
                    <a:extLst>
                      <a:ext uri="{53640926-AAD7-44D8-BBD7-CCE9431645EC}">
                        <a14:shadowObscured xmlns:a14="http://schemas.microsoft.com/office/drawing/2010/main"/>
                      </a:ext>
                    </a:extLst>
                  </pic:spPr>
                </pic:pic>
              </a:graphicData>
            </a:graphic>
          </wp:inline>
        </w:drawing>
      </w:r>
    </w:p>
    <w:p w14:paraId="2825818B" w14:textId="5F926CD6" w:rsidR="001E2C16" w:rsidRDefault="001E2C16" w:rsidP="001E2C16">
      <w:pPr>
        <w:pStyle w:val="Caption"/>
        <w:jc w:val="center"/>
        <w:rPr>
          <w:noProof/>
        </w:rPr>
      </w:pPr>
      <w:bookmarkStart w:id="28" w:name="_Ref151927388"/>
      <w:r>
        <w:t xml:space="preserve">Figure </w:t>
      </w:r>
      <w:r>
        <w:fldChar w:fldCharType="begin"/>
      </w:r>
      <w:r>
        <w:instrText xml:space="preserve"> SEQ Figure \* ARABIC </w:instrText>
      </w:r>
      <w:r>
        <w:fldChar w:fldCharType="separate"/>
      </w:r>
      <w:r w:rsidR="00EA4E92">
        <w:rPr>
          <w:noProof/>
        </w:rPr>
        <w:t>4</w:t>
      </w:r>
      <w:r>
        <w:rPr>
          <w:noProof/>
        </w:rPr>
        <w:fldChar w:fldCharType="end"/>
      </w:r>
      <w:bookmarkEnd w:id="28"/>
      <w:r>
        <w:t xml:space="preserve"> </w:t>
      </w:r>
      <w:r w:rsidRPr="003F684A">
        <w:t xml:space="preserve">- Kp = 0.26 , Ki = 0.02: </w:t>
      </w:r>
      <w:r>
        <w:rPr>
          <w:noProof/>
        </w:rPr>
        <w:t>Root Locus</w:t>
      </w:r>
    </w:p>
    <w:p w14:paraId="41E76858" w14:textId="604605F2" w:rsidR="001E2C16" w:rsidRDefault="001E2C16" w:rsidP="001E2C16">
      <w:pPr>
        <w:jc w:val="both"/>
      </w:pPr>
      <w:r>
        <w:lastRenderedPageBreak/>
        <w:t xml:space="preserve">Shown in </w:t>
      </w:r>
      <w:r>
        <w:fldChar w:fldCharType="begin"/>
      </w:r>
      <w:r>
        <w:instrText xml:space="preserve"> REF _Ref151927388 \h  \* MERGEFORMAT </w:instrText>
      </w:r>
      <w:r>
        <w:fldChar w:fldCharType="separate"/>
      </w:r>
      <w:r w:rsidR="00EA4E92">
        <w:t xml:space="preserve">Figure </w:t>
      </w:r>
      <w:r w:rsidR="00EA4E92">
        <w:rPr>
          <w:noProof/>
        </w:rPr>
        <w:t>4</w:t>
      </w:r>
      <w:r>
        <w:fldChar w:fldCharType="end"/>
      </w:r>
      <w:r>
        <w:t>, the poles on the imaginary axis represent</w:t>
      </w:r>
      <w:r w:rsidR="004069D3">
        <w:t>ed</w:t>
      </w:r>
      <w:r>
        <w:t xml:space="preserve"> that the system </w:t>
      </w:r>
      <w:r w:rsidR="004069D3">
        <w:t>was</w:t>
      </w:r>
      <w:r>
        <w:t xml:space="preserve"> underdamped. As well as this, all of the poles and zeros on the plot</w:t>
      </w:r>
      <w:r w:rsidR="002B74BF">
        <w:t xml:space="preserve"> were </w:t>
      </w:r>
      <w:r>
        <w:t xml:space="preserve">to the negative side of the real axis, representing that the system will remain stable. The stability of the system </w:t>
      </w:r>
      <w:r w:rsidR="004069D3">
        <w:t>was</w:t>
      </w:r>
      <w:r>
        <w:t xml:space="preserve"> further verified using its Bode plot and Routh Hurwitz Array, shown below:</w:t>
      </w:r>
    </w:p>
    <w:p w14:paraId="659AD04F" w14:textId="77777777" w:rsidR="001E2C16" w:rsidRDefault="001E2C16" w:rsidP="001E2C16">
      <w:pPr>
        <w:keepNext/>
        <w:jc w:val="center"/>
      </w:pPr>
      <w:r w:rsidRPr="009F71C9">
        <w:rPr>
          <w:noProof/>
        </w:rPr>
        <w:drawing>
          <wp:inline distT="0" distB="0" distL="0" distR="0" wp14:anchorId="1AE596DA" wp14:editId="74D8F1F3">
            <wp:extent cx="5740814" cy="3183467"/>
            <wp:effectExtent l="0" t="0" r="0" b="0"/>
            <wp:docPr id="82596688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66884" name="Picture 1" descr="A graph of a function&#10;&#10;Description automatically generated"/>
                    <pic:cNvPicPr/>
                  </pic:nvPicPr>
                  <pic:blipFill rotWithShape="1">
                    <a:blip r:embed="rId16">
                      <a:clrChange>
                        <a:clrFrom>
                          <a:srgbClr val="F0F0F0"/>
                        </a:clrFrom>
                        <a:clrTo>
                          <a:srgbClr val="F0F0F0">
                            <a:alpha val="0"/>
                          </a:srgbClr>
                        </a:clrTo>
                      </a:clrChange>
                    </a:blip>
                    <a:srcRect l="1767" r="2365" b="1889"/>
                    <a:stretch/>
                  </pic:blipFill>
                  <pic:spPr bwMode="auto">
                    <a:xfrm>
                      <a:off x="0" y="0"/>
                      <a:ext cx="5864382" cy="3251989"/>
                    </a:xfrm>
                    <a:prstGeom prst="rect">
                      <a:avLst/>
                    </a:prstGeom>
                    <a:ln>
                      <a:noFill/>
                    </a:ln>
                    <a:extLst>
                      <a:ext uri="{53640926-AAD7-44D8-BBD7-CCE9431645EC}">
                        <a14:shadowObscured xmlns:a14="http://schemas.microsoft.com/office/drawing/2010/main"/>
                      </a:ext>
                    </a:extLst>
                  </pic:spPr>
                </pic:pic>
              </a:graphicData>
            </a:graphic>
          </wp:inline>
        </w:drawing>
      </w:r>
    </w:p>
    <w:p w14:paraId="7F364674" w14:textId="291AFCBC" w:rsidR="001E2C16" w:rsidRDefault="001E2C16" w:rsidP="001E2C16">
      <w:pPr>
        <w:pStyle w:val="Caption"/>
        <w:jc w:val="center"/>
      </w:pPr>
      <w:r>
        <w:t xml:space="preserve">Figure </w:t>
      </w:r>
      <w:r>
        <w:fldChar w:fldCharType="begin"/>
      </w:r>
      <w:r>
        <w:instrText xml:space="preserve"> SEQ Figure \* ARABIC </w:instrText>
      </w:r>
      <w:r>
        <w:fldChar w:fldCharType="separate"/>
      </w:r>
      <w:r w:rsidR="00EA4E92">
        <w:rPr>
          <w:noProof/>
        </w:rPr>
        <w:t>5</w:t>
      </w:r>
      <w:r>
        <w:rPr>
          <w:noProof/>
        </w:rPr>
        <w:fldChar w:fldCharType="end"/>
      </w:r>
      <w:r>
        <w:t xml:space="preserve"> - </w:t>
      </w:r>
      <w:r w:rsidRPr="000B2FF7">
        <w:t>Kp = 0.26 , Ki = 0.02</w:t>
      </w:r>
      <w:r>
        <w:t>: Bode Plot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E2C16" w14:paraId="0FBF6568" w14:textId="77777777" w:rsidTr="00AE298D">
        <w:tc>
          <w:tcPr>
            <w:tcW w:w="3005" w:type="dxa"/>
          </w:tcPr>
          <w:p w14:paraId="6039D596" w14:textId="77777777" w:rsidR="001E2C16" w:rsidRDefault="001E2C16" w:rsidP="00AE298D">
            <w:pPr>
              <w:jc w:val="right"/>
            </w:pPr>
            <w:r>
              <w:t>Routh – Hurwitz Array:</w:t>
            </w:r>
          </w:p>
        </w:tc>
        <w:tc>
          <w:tcPr>
            <w:tcW w:w="3005" w:type="dxa"/>
          </w:tcPr>
          <w:p w14:paraId="25C3C8AA" w14:textId="77777777" w:rsidR="001E2C16" w:rsidRDefault="001E2C16" w:rsidP="00AE298D">
            <w:pPr>
              <w:jc w:val="right"/>
            </w:pPr>
            <w:r>
              <w:t>1.00</w:t>
            </w:r>
          </w:p>
        </w:tc>
        <w:tc>
          <w:tcPr>
            <w:tcW w:w="3006" w:type="dxa"/>
          </w:tcPr>
          <w:p w14:paraId="62F5EE2F" w14:textId="77777777" w:rsidR="001E2C16" w:rsidRDefault="001E2C16" w:rsidP="00AE298D">
            <w:pPr>
              <w:jc w:val="right"/>
            </w:pPr>
            <w:r>
              <w:t>0.02</w:t>
            </w:r>
          </w:p>
        </w:tc>
      </w:tr>
      <w:tr w:rsidR="001E2C16" w14:paraId="5B577565" w14:textId="77777777" w:rsidTr="00AE298D">
        <w:tc>
          <w:tcPr>
            <w:tcW w:w="3005" w:type="dxa"/>
          </w:tcPr>
          <w:p w14:paraId="3CA20293" w14:textId="77777777" w:rsidR="001E2C16" w:rsidRDefault="001E2C16" w:rsidP="00AE298D">
            <w:pPr>
              <w:jc w:val="right"/>
            </w:pPr>
          </w:p>
        </w:tc>
        <w:tc>
          <w:tcPr>
            <w:tcW w:w="3005" w:type="dxa"/>
          </w:tcPr>
          <w:p w14:paraId="2E49994B" w14:textId="77777777" w:rsidR="001E2C16" w:rsidRDefault="001E2C16" w:rsidP="00AE298D">
            <w:pPr>
              <w:jc w:val="right"/>
            </w:pPr>
            <w:r>
              <w:t>0.28</w:t>
            </w:r>
          </w:p>
        </w:tc>
        <w:tc>
          <w:tcPr>
            <w:tcW w:w="3006" w:type="dxa"/>
          </w:tcPr>
          <w:p w14:paraId="588AAE8E" w14:textId="77777777" w:rsidR="001E2C16" w:rsidRDefault="001E2C16" w:rsidP="00AE298D">
            <w:pPr>
              <w:jc w:val="right"/>
            </w:pPr>
            <w:r>
              <w:t>0</w:t>
            </w:r>
          </w:p>
        </w:tc>
      </w:tr>
      <w:tr w:rsidR="001E2C16" w14:paraId="0E400D4A" w14:textId="77777777" w:rsidTr="00AE298D">
        <w:tc>
          <w:tcPr>
            <w:tcW w:w="3005" w:type="dxa"/>
          </w:tcPr>
          <w:p w14:paraId="453F8E8A" w14:textId="77777777" w:rsidR="001E2C16" w:rsidRDefault="001E2C16" w:rsidP="00AE298D">
            <w:pPr>
              <w:jc w:val="right"/>
            </w:pPr>
          </w:p>
        </w:tc>
        <w:tc>
          <w:tcPr>
            <w:tcW w:w="3005" w:type="dxa"/>
          </w:tcPr>
          <w:p w14:paraId="324C1EB9" w14:textId="77777777" w:rsidR="001E2C16" w:rsidRDefault="001E2C16" w:rsidP="00AE298D">
            <w:pPr>
              <w:jc w:val="right"/>
            </w:pPr>
            <w:r>
              <w:t>0.02</w:t>
            </w:r>
          </w:p>
        </w:tc>
        <w:tc>
          <w:tcPr>
            <w:tcW w:w="3006" w:type="dxa"/>
          </w:tcPr>
          <w:p w14:paraId="2D4369D6" w14:textId="77777777" w:rsidR="001E2C16" w:rsidRDefault="001E2C16" w:rsidP="00AE298D">
            <w:pPr>
              <w:jc w:val="right"/>
            </w:pPr>
            <w:r>
              <w:t>0</w:t>
            </w:r>
          </w:p>
        </w:tc>
      </w:tr>
    </w:tbl>
    <w:p w14:paraId="2D1AC2EF" w14:textId="77777777" w:rsidR="00F118FD" w:rsidRDefault="00F118FD" w:rsidP="001E2C16">
      <w:pPr>
        <w:jc w:val="both"/>
      </w:pPr>
    </w:p>
    <w:p w14:paraId="4A4A7B7E" w14:textId="5D9A27CA" w:rsidR="001E2C16" w:rsidRDefault="001E2C16" w:rsidP="001E2C16">
      <w:pPr>
        <w:jc w:val="both"/>
      </w:pPr>
      <w:r>
        <w:t xml:space="preserve">There </w:t>
      </w:r>
      <w:r w:rsidR="004069D3">
        <w:t>were</w:t>
      </w:r>
      <w:r>
        <w:t xml:space="preserve"> a few overall flaws with this PI combination, notably the slow response time and lagging response to disturbances. Though MATLAB determined this combination to be within the margin of 4% overshoot, on visual inspection </w:t>
      </w:r>
      <w:r w:rsidR="004069D3">
        <w:t>it could be</w:t>
      </w:r>
      <w:r>
        <w:t xml:space="preserve"> see it</w:t>
      </w:r>
      <w:r w:rsidR="002B74BF">
        <w:t xml:space="preserve"> was </w:t>
      </w:r>
      <w:r>
        <w:t>much greater than that. This</w:t>
      </w:r>
      <w:r w:rsidR="002B74BF">
        <w:t xml:space="preserve"> was </w:t>
      </w:r>
      <w:r>
        <w:t>because the PI combination was tested only for the 0</w:t>
      </w:r>
      <w:r>
        <w:rPr>
          <w:vertAlign w:val="superscript"/>
        </w:rPr>
        <w:t>o</w:t>
      </w:r>
      <w:r>
        <w:t xml:space="preserve"> case and later iterated through multiple gradients for testing. An overshoot th</w:t>
      </w:r>
      <w:r w:rsidR="004069D3">
        <w:t>at</w:t>
      </w:r>
      <w:r>
        <w:t xml:space="preserve"> large could be dangerous, especially when it stay</w:t>
      </w:r>
      <w:r w:rsidR="004069D3">
        <w:t>ed</w:t>
      </w:r>
      <w:r>
        <w:t xml:space="preserve"> so far overshot for more than 30 seconds.</w:t>
      </w:r>
    </w:p>
    <w:p w14:paraId="26705FAD" w14:textId="77777777" w:rsidR="001E2C16" w:rsidRPr="00E13384" w:rsidRDefault="001E2C16" w:rsidP="001E2C16">
      <w:pPr>
        <w:jc w:val="both"/>
      </w:pPr>
      <w:r>
        <w:t>This controller gain combination was determined as unsuitable for use.</w:t>
      </w:r>
    </w:p>
    <w:p w14:paraId="40132D97" w14:textId="77777777" w:rsidR="001E2C16" w:rsidRDefault="001E2C16" w:rsidP="001E2C16">
      <w:pPr>
        <w:rPr>
          <w:rFonts w:asciiTheme="majorHAnsi" w:eastAsiaTheme="majorEastAsia" w:hAnsiTheme="majorHAnsi" w:cstheme="majorBidi"/>
          <w:i/>
          <w:iCs/>
          <w:color w:val="2E74B5" w:themeColor="accent1" w:themeShade="BF"/>
          <w:u w:val="single"/>
        </w:rPr>
      </w:pPr>
      <w:r>
        <w:rPr>
          <w:u w:val="single"/>
        </w:rPr>
        <w:br w:type="page"/>
      </w:r>
    </w:p>
    <w:p w14:paraId="3AC8C71B" w14:textId="77777777" w:rsidR="001E2C16" w:rsidRPr="00AD5248" w:rsidRDefault="001E2C16" w:rsidP="001E2C16">
      <w:pPr>
        <w:pStyle w:val="Heading4"/>
        <w:rPr>
          <w:u w:val="single"/>
        </w:rPr>
      </w:pPr>
      <w:bookmarkStart w:id="29" w:name="_Ref152676914"/>
      <w:r w:rsidRPr="00AD5248">
        <w:rPr>
          <w:u w:val="single"/>
        </w:rPr>
        <w:lastRenderedPageBreak/>
        <w:t>K</w:t>
      </w:r>
      <w:r w:rsidRPr="003A5334">
        <w:rPr>
          <w:u w:val="single"/>
          <w:vertAlign w:val="subscript"/>
        </w:rPr>
        <w:t>p</w:t>
      </w:r>
      <w:r w:rsidRPr="00AD5248">
        <w:rPr>
          <w:u w:val="single"/>
        </w:rPr>
        <w:t xml:space="preserve"> = 1.81 , K</w:t>
      </w:r>
      <w:r w:rsidRPr="003A5334">
        <w:rPr>
          <w:u w:val="single"/>
          <w:vertAlign w:val="subscript"/>
        </w:rPr>
        <w:t>i</w:t>
      </w:r>
      <w:r w:rsidRPr="00AD5248">
        <w:rPr>
          <w:u w:val="single"/>
        </w:rPr>
        <w:t xml:space="preserve"> = 1.47</w:t>
      </w:r>
      <w:bookmarkEnd w:id="29"/>
    </w:p>
    <w:p w14:paraId="438B3B10" w14:textId="77777777" w:rsidR="001E2C16" w:rsidRDefault="001E2C16" w:rsidP="001E2C16">
      <w:pPr>
        <w:keepNext/>
        <w:jc w:val="center"/>
      </w:pPr>
      <w:r w:rsidRPr="005E1913">
        <w:rPr>
          <w:noProof/>
        </w:rPr>
        <w:drawing>
          <wp:inline distT="0" distB="0" distL="0" distR="0" wp14:anchorId="41C6DF6E" wp14:editId="05764506">
            <wp:extent cx="5731510" cy="2988945"/>
            <wp:effectExtent l="0" t="0" r="0" b="1905"/>
            <wp:docPr id="210346405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4058" name="Picture 1" descr="A graph with a line going up&#10;&#10;Description automatically generated"/>
                    <pic:cNvPicPr/>
                  </pic:nvPicPr>
                  <pic:blipFill>
                    <a:blip r:embed="rId17">
                      <a:clrChange>
                        <a:clrFrom>
                          <a:srgbClr val="F0F0F0"/>
                        </a:clrFrom>
                        <a:clrTo>
                          <a:srgbClr val="F0F0F0">
                            <a:alpha val="0"/>
                          </a:srgbClr>
                        </a:clrTo>
                      </a:clrChange>
                    </a:blip>
                    <a:stretch>
                      <a:fillRect/>
                    </a:stretch>
                  </pic:blipFill>
                  <pic:spPr>
                    <a:xfrm>
                      <a:off x="0" y="0"/>
                      <a:ext cx="5731510" cy="2988945"/>
                    </a:xfrm>
                    <a:prstGeom prst="rect">
                      <a:avLst/>
                    </a:prstGeom>
                  </pic:spPr>
                </pic:pic>
              </a:graphicData>
            </a:graphic>
          </wp:inline>
        </w:drawing>
      </w:r>
    </w:p>
    <w:p w14:paraId="4F65B000" w14:textId="0D7FE217" w:rsidR="001E2C16" w:rsidRDefault="001E2C16" w:rsidP="001E2C16">
      <w:pPr>
        <w:pStyle w:val="Caption"/>
        <w:jc w:val="center"/>
      </w:pPr>
      <w:bookmarkStart w:id="30" w:name="_Ref151926519"/>
      <w:r>
        <w:t xml:space="preserve">Figure </w:t>
      </w:r>
      <w:r>
        <w:fldChar w:fldCharType="begin"/>
      </w:r>
      <w:r>
        <w:instrText xml:space="preserve"> SEQ Figure \* ARABIC </w:instrText>
      </w:r>
      <w:r>
        <w:fldChar w:fldCharType="separate"/>
      </w:r>
      <w:r w:rsidR="00EA4E92">
        <w:rPr>
          <w:noProof/>
        </w:rPr>
        <w:t>6</w:t>
      </w:r>
      <w:r>
        <w:rPr>
          <w:noProof/>
        </w:rPr>
        <w:fldChar w:fldCharType="end"/>
      </w:r>
      <w:bookmarkEnd w:id="30"/>
      <w:r>
        <w:t xml:space="preserve"> - K</w:t>
      </w:r>
      <w:r>
        <w:rPr>
          <w:vertAlign w:val="subscript"/>
        </w:rPr>
        <w:t>p</w:t>
      </w:r>
      <w:r>
        <w:t xml:space="preserve"> = 1.81 , K</w:t>
      </w:r>
      <w:r>
        <w:rPr>
          <w:vertAlign w:val="subscript"/>
        </w:rPr>
        <w:t>i</w:t>
      </w:r>
      <w:r>
        <w:t xml:space="preserve"> = 1.47: Velocity &amp; Time</w:t>
      </w:r>
    </w:p>
    <w:p w14:paraId="0B1DCC04" w14:textId="278435FA" w:rsidR="001E2C16" w:rsidRPr="00F20C70" w:rsidRDefault="001E2C16" w:rsidP="001C0449">
      <w:pPr>
        <w:jc w:val="both"/>
      </w:pPr>
      <w:r>
        <w:fldChar w:fldCharType="begin"/>
      </w:r>
      <w:r>
        <w:instrText xml:space="preserve"> REF _Ref151926519 \h </w:instrText>
      </w:r>
      <w:r>
        <w:fldChar w:fldCharType="separate"/>
      </w:r>
      <w:r w:rsidR="00EA4E92">
        <w:t xml:space="preserve">Figure </w:t>
      </w:r>
      <w:r w:rsidR="00EA4E92">
        <w:rPr>
          <w:noProof/>
        </w:rPr>
        <w:t>6</w:t>
      </w:r>
      <w:r>
        <w:fldChar w:fldCharType="end"/>
      </w:r>
      <w:r>
        <w:t xml:space="preserve"> above show</w:t>
      </w:r>
      <w:r w:rsidR="004069D3">
        <w:t>ed</w:t>
      </w:r>
      <w:r>
        <w:t xml:space="preserve"> a slightly more responsive controller with a much more consistent behaviour between gradients. MATLAB correctly determined this controller to fall withing the 4% overshoot requirement and unlike the previous controller, regardless of the gradient, the controller always oversho</w:t>
      </w:r>
      <w:r w:rsidR="004069D3">
        <w:t>t</w:t>
      </w:r>
      <w:r>
        <w:t xml:space="preserve"> by the same amount when it reache</w:t>
      </w:r>
      <w:r w:rsidR="004069D3">
        <w:t>d</w:t>
      </w:r>
      <w:r>
        <w:t xml:space="preserve"> the set speed. The controller </w:t>
      </w:r>
      <w:r w:rsidR="004069D3">
        <w:t>was</w:t>
      </w:r>
      <w:r>
        <w:t xml:space="preserve"> also underdamped, but by a slightly larger degree this time. MATLAB determined </w:t>
      </w:r>
      <m:oMath>
        <m:r>
          <w:rPr>
            <w:rFonts w:ascii="Cambria Math" w:hAnsi="Cambria Math"/>
          </w:rPr>
          <m:t>ζ=</m:t>
        </m:r>
        <m:r>
          <m:rPr>
            <m:sty m:val="p"/>
          </m:rPr>
          <w:rPr>
            <w:rFonts w:ascii="Cambria Math" w:hAnsi="Cambria Math"/>
          </w:rPr>
          <m:t>0.7547</m:t>
        </m:r>
      </m:oMath>
      <w:r>
        <w:rPr>
          <w:rFonts w:eastAsiaTheme="minorEastAsia"/>
        </w:rPr>
        <w:t xml:space="preserve">. Underdamped behaviour </w:t>
      </w:r>
      <w:r w:rsidR="004069D3">
        <w:rPr>
          <w:rFonts w:eastAsiaTheme="minorEastAsia"/>
        </w:rPr>
        <w:t>was</w:t>
      </w:r>
      <w:r>
        <w:rPr>
          <w:rFonts w:eastAsiaTheme="minorEastAsia"/>
        </w:rPr>
        <w:t xml:space="preserve"> confirmed on inspection of the root locus plot, shown below in </w:t>
      </w:r>
      <w:r>
        <w:rPr>
          <w:rFonts w:eastAsiaTheme="minorEastAsia"/>
        </w:rPr>
        <w:fldChar w:fldCharType="begin"/>
      </w:r>
      <w:r>
        <w:rPr>
          <w:rFonts w:eastAsiaTheme="minorEastAsia"/>
        </w:rPr>
        <w:instrText xml:space="preserve"> REF _Ref152675495 \h </w:instrText>
      </w:r>
      <w:r>
        <w:rPr>
          <w:rFonts w:eastAsiaTheme="minorEastAsia"/>
        </w:rPr>
      </w:r>
      <w:r>
        <w:rPr>
          <w:rFonts w:eastAsiaTheme="minorEastAsia"/>
        </w:rPr>
        <w:fldChar w:fldCharType="separate"/>
      </w:r>
      <w:r w:rsidR="00EA4E92">
        <w:t xml:space="preserve">Figure </w:t>
      </w:r>
      <w:r w:rsidR="00EA4E92">
        <w:rPr>
          <w:noProof/>
        </w:rPr>
        <w:t>7</w:t>
      </w:r>
      <w:r>
        <w:rPr>
          <w:rFonts w:eastAsiaTheme="minorEastAsia"/>
        </w:rPr>
        <w:fldChar w:fldCharType="end"/>
      </w:r>
      <w:r>
        <w:rPr>
          <w:rFonts w:eastAsiaTheme="minorEastAsia"/>
        </w:rPr>
        <w:t>:</w:t>
      </w:r>
    </w:p>
    <w:p w14:paraId="11286B08" w14:textId="77777777" w:rsidR="001E2C16" w:rsidRDefault="001E2C16" w:rsidP="001E2C16">
      <w:pPr>
        <w:keepNext/>
        <w:jc w:val="center"/>
      </w:pPr>
      <w:r w:rsidRPr="002E2FC1">
        <w:rPr>
          <w:noProof/>
        </w:rPr>
        <w:drawing>
          <wp:inline distT="0" distB="0" distL="0" distR="0" wp14:anchorId="2542A44A" wp14:editId="08A56BB3">
            <wp:extent cx="5753100" cy="3095635"/>
            <wp:effectExtent l="0" t="0" r="0" b="9525"/>
            <wp:docPr id="9987825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82549" name="Picture 1" descr="A screen shot of a graph&#10;&#10;Description automatically generated"/>
                    <pic:cNvPicPr/>
                  </pic:nvPicPr>
                  <pic:blipFill rotWithShape="1">
                    <a:blip r:embed="rId18">
                      <a:clrChange>
                        <a:clrFrom>
                          <a:srgbClr val="F0F0F0"/>
                        </a:clrFrom>
                        <a:clrTo>
                          <a:srgbClr val="F0F0F0">
                            <a:alpha val="0"/>
                          </a:srgbClr>
                        </a:clrTo>
                      </a:clrChange>
                    </a:blip>
                    <a:srcRect l="1008" t="2129" r="2204" b="-1"/>
                    <a:stretch/>
                  </pic:blipFill>
                  <pic:spPr bwMode="auto">
                    <a:xfrm>
                      <a:off x="0" y="0"/>
                      <a:ext cx="5815957" cy="3129457"/>
                    </a:xfrm>
                    <a:prstGeom prst="rect">
                      <a:avLst/>
                    </a:prstGeom>
                    <a:ln>
                      <a:noFill/>
                    </a:ln>
                    <a:extLst>
                      <a:ext uri="{53640926-AAD7-44D8-BBD7-CCE9431645EC}">
                        <a14:shadowObscured xmlns:a14="http://schemas.microsoft.com/office/drawing/2010/main"/>
                      </a:ext>
                    </a:extLst>
                  </pic:spPr>
                </pic:pic>
              </a:graphicData>
            </a:graphic>
          </wp:inline>
        </w:drawing>
      </w:r>
    </w:p>
    <w:p w14:paraId="569EC083" w14:textId="7E7A15D5" w:rsidR="001E2C16" w:rsidRDefault="001E2C16" w:rsidP="001E2C16">
      <w:pPr>
        <w:pStyle w:val="Caption"/>
        <w:jc w:val="center"/>
      </w:pPr>
      <w:bookmarkStart w:id="31" w:name="_Ref152675495"/>
      <w:r>
        <w:t xml:space="preserve">Figure </w:t>
      </w:r>
      <w:r>
        <w:fldChar w:fldCharType="begin"/>
      </w:r>
      <w:r>
        <w:instrText xml:space="preserve"> SEQ Figure \* ARABIC </w:instrText>
      </w:r>
      <w:r>
        <w:fldChar w:fldCharType="separate"/>
      </w:r>
      <w:r w:rsidR="00EA4E92">
        <w:rPr>
          <w:noProof/>
        </w:rPr>
        <w:t>7</w:t>
      </w:r>
      <w:r>
        <w:rPr>
          <w:noProof/>
        </w:rPr>
        <w:fldChar w:fldCharType="end"/>
      </w:r>
      <w:bookmarkEnd w:id="31"/>
      <w:r w:rsidRPr="005B10FC">
        <w:t xml:space="preserve">- Kp = 1.81 , Ki = 1.47: </w:t>
      </w:r>
      <w:r>
        <w:t>Root Locus</w:t>
      </w:r>
    </w:p>
    <w:p w14:paraId="234C3AAF" w14:textId="7B52A68F" w:rsidR="001E2C16" w:rsidRDefault="001E2C16" w:rsidP="001C0449">
      <w:pPr>
        <w:jc w:val="both"/>
      </w:pPr>
      <w:r>
        <w:t xml:space="preserve">Much alike </w:t>
      </w:r>
      <w:r>
        <w:fldChar w:fldCharType="begin"/>
      </w:r>
      <w:r>
        <w:instrText xml:space="preserve"> REF _Ref151927388 \h </w:instrText>
      </w:r>
      <w:r>
        <w:fldChar w:fldCharType="separate"/>
      </w:r>
      <w:r w:rsidR="00EA4E92">
        <w:t xml:space="preserve">Figure </w:t>
      </w:r>
      <w:r w:rsidR="00EA4E92">
        <w:rPr>
          <w:noProof/>
        </w:rPr>
        <w:t>4</w:t>
      </w:r>
      <w:r>
        <w:fldChar w:fldCharType="end"/>
      </w:r>
      <w:r>
        <w:t xml:space="preserve">, </w:t>
      </w:r>
      <w:r>
        <w:fldChar w:fldCharType="begin"/>
      </w:r>
      <w:r>
        <w:instrText xml:space="preserve"> REF _Ref152675495 \h </w:instrText>
      </w:r>
      <w:r>
        <w:fldChar w:fldCharType="separate"/>
      </w:r>
      <w:r w:rsidR="00EA4E92">
        <w:t xml:space="preserve">Figure </w:t>
      </w:r>
      <w:r w:rsidR="00EA4E92">
        <w:rPr>
          <w:noProof/>
        </w:rPr>
        <w:t>7</w:t>
      </w:r>
      <w:r>
        <w:fldChar w:fldCharType="end"/>
      </w:r>
      <w:r>
        <w:t xml:space="preserve"> ha</w:t>
      </w:r>
      <w:r w:rsidR="004069D3">
        <w:t>d</w:t>
      </w:r>
      <w:r>
        <w:t xml:space="preserve"> 2 roots on the imaginary axis which highlight</w:t>
      </w:r>
      <w:r w:rsidR="004069D3">
        <w:t>ed</w:t>
      </w:r>
      <w:r>
        <w:t xml:space="preserve"> underdamped behaviour, confirming the value produced from MATLAB. As well as this, for the 0</w:t>
      </w:r>
      <w:r>
        <w:rPr>
          <w:vertAlign w:val="superscript"/>
        </w:rPr>
        <w:t>o</w:t>
      </w:r>
      <w:r>
        <w:t xml:space="preserve"> case, the plot </w:t>
      </w:r>
      <w:r w:rsidR="004069D3">
        <w:t>was</w:t>
      </w:r>
      <w:r>
        <w:t xml:space="preserve"> entirely on the negative side of the real axis and </w:t>
      </w:r>
      <w:r w:rsidR="004069D3">
        <w:t>was</w:t>
      </w:r>
      <w:r>
        <w:t xml:space="preserve"> therefore stable.</w:t>
      </w:r>
    </w:p>
    <w:p w14:paraId="3E73FDED" w14:textId="044EB337" w:rsidR="001E2C16" w:rsidRPr="00B12230" w:rsidRDefault="001E2C16" w:rsidP="001C0449">
      <w:pPr>
        <w:jc w:val="both"/>
      </w:pPr>
      <w:r>
        <w:lastRenderedPageBreak/>
        <w:t xml:space="preserve">Stability </w:t>
      </w:r>
      <w:r w:rsidR="006B2855">
        <w:t xml:space="preserve">was </w:t>
      </w:r>
      <w:r>
        <w:t xml:space="preserve">corroborated again using the Bode diagram and Routh Hurwitz array, shown below in </w:t>
      </w:r>
      <w:r>
        <w:fldChar w:fldCharType="begin"/>
      </w:r>
      <w:r>
        <w:instrText xml:space="preserve"> REF _Ref152676661 \h </w:instrText>
      </w:r>
      <w:r>
        <w:fldChar w:fldCharType="separate"/>
      </w:r>
      <w:r w:rsidR="00EA4E92">
        <w:t xml:space="preserve">Figure </w:t>
      </w:r>
      <w:r w:rsidR="00EA4E92">
        <w:rPr>
          <w:noProof/>
        </w:rPr>
        <w:t>8</w:t>
      </w:r>
      <w:r>
        <w:fldChar w:fldCharType="end"/>
      </w:r>
      <w:r>
        <w:t xml:space="preserve"> and below:</w:t>
      </w:r>
    </w:p>
    <w:p w14:paraId="02E14957" w14:textId="77777777" w:rsidR="001E2C16" w:rsidRDefault="001E2C16" w:rsidP="001E2C16">
      <w:pPr>
        <w:keepNext/>
        <w:jc w:val="center"/>
      </w:pPr>
      <w:r w:rsidRPr="009F71C9">
        <w:rPr>
          <w:noProof/>
        </w:rPr>
        <w:drawing>
          <wp:inline distT="0" distB="0" distL="0" distR="0" wp14:anchorId="4D216A13" wp14:editId="15EF2FA6">
            <wp:extent cx="5731609" cy="3208655"/>
            <wp:effectExtent l="0" t="0" r="2540" b="0"/>
            <wp:docPr id="1917130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30867" name="Picture 1" descr="A screenshot of a graph&#10;&#10;Description automatically generated"/>
                    <pic:cNvPicPr/>
                  </pic:nvPicPr>
                  <pic:blipFill rotWithShape="1">
                    <a:blip r:embed="rId19">
                      <a:clrChange>
                        <a:clrFrom>
                          <a:srgbClr val="F0F0F0"/>
                        </a:clrFrom>
                        <a:clrTo>
                          <a:srgbClr val="F0F0F0">
                            <a:alpha val="0"/>
                          </a:srgbClr>
                        </a:clrTo>
                      </a:clrChange>
                    </a:blip>
                    <a:srcRect l="1267" t="2291" r="2226"/>
                    <a:stretch/>
                  </pic:blipFill>
                  <pic:spPr bwMode="auto">
                    <a:xfrm>
                      <a:off x="0" y="0"/>
                      <a:ext cx="5781444" cy="3236553"/>
                    </a:xfrm>
                    <a:prstGeom prst="rect">
                      <a:avLst/>
                    </a:prstGeom>
                    <a:ln>
                      <a:noFill/>
                    </a:ln>
                    <a:extLst>
                      <a:ext uri="{53640926-AAD7-44D8-BBD7-CCE9431645EC}">
                        <a14:shadowObscured xmlns:a14="http://schemas.microsoft.com/office/drawing/2010/main"/>
                      </a:ext>
                    </a:extLst>
                  </pic:spPr>
                </pic:pic>
              </a:graphicData>
            </a:graphic>
          </wp:inline>
        </w:drawing>
      </w:r>
    </w:p>
    <w:p w14:paraId="17C732B9" w14:textId="7154BD02" w:rsidR="001E2C16" w:rsidRDefault="001E2C16" w:rsidP="001E2C16">
      <w:pPr>
        <w:pStyle w:val="Caption"/>
        <w:jc w:val="center"/>
      </w:pPr>
      <w:bookmarkStart w:id="32" w:name="_Ref152676661"/>
      <w:r>
        <w:t xml:space="preserve">Figure </w:t>
      </w:r>
      <w:r>
        <w:fldChar w:fldCharType="begin"/>
      </w:r>
      <w:r>
        <w:instrText xml:space="preserve"> SEQ Figure \* ARABIC </w:instrText>
      </w:r>
      <w:r>
        <w:fldChar w:fldCharType="separate"/>
      </w:r>
      <w:r w:rsidR="00EA4E92">
        <w:rPr>
          <w:noProof/>
        </w:rPr>
        <w:t>8</w:t>
      </w:r>
      <w:r>
        <w:rPr>
          <w:noProof/>
        </w:rPr>
        <w:fldChar w:fldCharType="end"/>
      </w:r>
      <w:bookmarkEnd w:id="32"/>
      <w:r w:rsidRPr="008D6AE8">
        <w:t xml:space="preserve">- Kp = 1.81 , Ki = 1.47: </w:t>
      </w:r>
      <w:r>
        <w:t>Bode Plot</w:t>
      </w:r>
    </w:p>
    <w:p w14:paraId="4FF1ABD0" w14:textId="77777777" w:rsidR="001E2C16" w:rsidRPr="00B12230" w:rsidRDefault="001E2C16" w:rsidP="001E2C1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E2C16" w14:paraId="6F4228DF" w14:textId="77777777" w:rsidTr="00AE298D">
        <w:tc>
          <w:tcPr>
            <w:tcW w:w="3005" w:type="dxa"/>
          </w:tcPr>
          <w:p w14:paraId="05593BC8" w14:textId="77777777" w:rsidR="001E2C16" w:rsidRDefault="001E2C16" w:rsidP="00AE298D">
            <w:pPr>
              <w:jc w:val="right"/>
            </w:pPr>
            <w:r>
              <w:t>Routh – Hurwitz Array:</w:t>
            </w:r>
          </w:p>
        </w:tc>
        <w:tc>
          <w:tcPr>
            <w:tcW w:w="3005" w:type="dxa"/>
          </w:tcPr>
          <w:p w14:paraId="4B572CBD" w14:textId="77777777" w:rsidR="001E2C16" w:rsidRDefault="001E2C16" w:rsidP="00AE298D">
            <w:pPr>
              <w:jc w:val="right"/>
            </w:pPr>
            <w:r>
              <w:t>1.00</w:t>
            </w:r>
          </w:p>
        </w:tc>
        <w:tc>
          <w:tcPr>
            <w:tcW w:w="3006" w:type="dxa"/>
          </w:tcPr>
          <w:p w14:paraId="6A5C3AA1" w14:textId="77777777" w:rsidR="001E2C16" w:rsidRDefault="001E2C16" w:rsidP="00AE298D">
            <w:pPr>
              <w:jc w:val="right"/>
            </w:pPr>
            <w:r>
              <w:t>1.47</w:t>
            </w:r>
          </w:p>
        </w:tc>
      </w:tr>
      <w:tr w:rsidR="001E2C16" w14:paraId="685D1CC0" w14:textId="77777777" w:rsidTr="00AE298D">
        <w:tc>
          <w:tcPr>
            <w:tcW w:w="3005" w:type="dxa"/>
          </w:tcPr>
          <w:p w14:paraId="5826F2EA" w14:textId="77777777" w:rsidR="001E2C16" w:rsidRDefault="001E2C16" w:rsidP="00AE298D">
            <w:pPr>
              <w:jc w:val="right"/>
            </w:pPr>
          </w:p>
        </w:tc>
        <w:tc>
          <w:tcPr>
            <w:tcW w:w="3005" w:type="dxa"/>
          </w:tcPr>
          <w:p w14:paraId="6941D73E" w14:textId="77777777" w:rsidR="001E2C16" w:rsidRDefault="001E2C16" w:rsidP="00AE298D">
            <w:pPr>
              <w:jc w:val="right"/>
            </w:pPr>
            <w:r>
              <w:t>1.83</w:t>
            </w:r>
          </w:p>
        </w:tc>
        <w:tc>
          <w:tcPr>
            <w:tcW w:w="3006" w:type="dxa"/>
          </w:tcPr>
          <w:p w14:paraId="1DEB565E" w14:textId="77777777" w:rsidR="001E2C16" w:rsidRDefault="001E2C16" w:rsidP="00AE298D">
            <w:pPr>
              <w:jc w:val="right"/>
            </w:pPr>
            <w:r>
              <w:t>0</w:t>
            </w:r>
          </w:p>
        </w:tc>
      </w:tr>
      <w:tr w:rsidR="001E2C16" w14:paraId="53862661" w14:textId="77777777" w:rsidTr="00AE298D">
        <w:tc>
          <w:tcPr>
            <w:tcW w:w="3005" w:type="dxa"/>
          </w:tcPr>
          <w:p w14:paraId="5724F253" w14:textId="77777777" w:rsidR="001E2C16" w:rsidRDefault="001E2C16" w:rsidP="00AE298D">
            <w:pPr>
              <w:jc w:val="right"/>
            </w:pPr>
          </w:p>
        </w:tc>
        <w:tc>
          <w:tcPr>
            <w:tcW w:w="3005" w:type="dxa"/>
          </w:tcPr>
          <w:p w14:paraId="3F714EAB" w14:textId="77777777" w:rsidR="001E2C16" w:rsidRDefault="001E2C16" w:rsidP="00AE298D">
            <w:pPr>
              <w:jc w:val="right"/>
            </w:pPr>
            <w:r>
              <w:t>1.47</w:t>
            </w:r>
          </w:p>
        </w:tc>
        <w:tc>
          <w:tcPr>
            <w:tcW w:w="3006" w:type="dxa"/>
          </w:tcPr>
          <w:p w14:paraId="78E3BAE7" w14:textId="77777777" w:rsidR="001E2C16" w:rsidRDefault="001E2C16" w:rsidP="00AE298D">
            <w:pPr>
              <w:jc w:val="right"/>
            </w:pPr>
            <w:r>
              <w:t>0</w:t>
            </w:r>
          </w:p>
        </w:tc>
      </w:tr>
    </w:tbl>
    <w:p w14:paraId="1E687502" w14:textId="77777777" w:rsidR="00DE33FA" w:rsidRDefault="00DE33FA" w:rsidP="001E2C16"/>
    <w:p w14:paraId="5C7B37D2" w14:textId="51D974F3" w:rsidR="001E2C16" w:rsidRDefault="001E2C16" w:rsidP="001C0449">
      <w:pPr>
        <w:jc w:val="both"/>
      </w:pPr>
      <w:r>
        <w:t>This controller was a great candidate for Part 1, with consistent behaviour regardless of gradient and stability and underdamped behaviour at a gradient of zero it met the selection conditions that were specified in the MATLAB selection script. As well as having desirable damping and consistency, it had a relatively snappy response time to the initial increase ramp, and when adjusting to the end of the ramp.</w:t>
      </w:r>
    </w:p>
    <w:p w14:paraId="7E19524B" w14:textId="77777777" w:rsidR="001E2C16" w:rsidRPr="009973EF" w:rsidRDefault="001E2C16" w:rsidP="001E2C16">
      <w:pPr>
        <w:rPr>
          <w:rFonts w:asciiTheme="majorHAnsi" w:eastAsiaTheme="majorEastAsia" w:hAnsiTheme="majorHAnsi" w:cstheme="majorBidi"/>
          <w:i/>
          <w:iCs/>
          <w:color w:val="2E74B5" w:themeColor="accent1" w:themeShade="BF"/>
          <w:u w:val="single"/>
        </w:rPr>
      </w:pPr>
      <w:r>
        <w:t>This controller PI combination was determined as potentially suitable for use.</w:t>
      </w:r>
      <w:r w:rsidRPr="009973EF">
        <w:rPr>
          <w:rFonts w:asciiTheme="majorHAnsi" w:eastAsiaTheme="majorEastAsia" w:hAnsiTheme="majorHAnsi" w:cstheme="majorBidi"/>
          <w:i/>
          <w:iCs/>
          <w:color w:val="2E74B5" w:themeColor="accent1" w:themeShade="BF"/>
          <w:u w:val="single"/>
        </w:rPr>
        <w:br w:type="page"/>
      </w:r>
    </w:p>
    <w:p w14:paraId="2C7713BD" w14:textId="77777777" w:rsidR="001E2C16" w:rsidRPr="00AD5248" w:rsidRDefault="001E2C16" w:rsidP="001E2C16">
      <w:pPr>
        <w:pStyle w:val="Heading4"/>
        <w:rPr>
          <w:u w:val="single"/>
        </w:rPr>
      </w:pPr>
      <w:r w:rsidRPr="00AD5248">
        <w:rPr>
          <w:u w:val="single"/>
        </w:rPr>
        <w:lastRenderedPageBreak/>
        <w:t>K</w:t>
      </w:r>
      <w:r w:rsidRPr="003A5334">
        <w:rPr>
          <w:u w:val="single"/>
          <w:vertAlign w:val="subscript"/>
        </w:rPr>
        <w:t>p</w:t>
      </w:r>
      <w:r w:rsidRPr="00AD5248">
        <w:rPr>
          <w:u w:val="single"/>
        </w:rPr>
        <w:t xml:space="preserve"> = 2.38 , K</w:t>
      </w:r>
      <w:r w:rsidRPr="003A5334">
        <w:rPr>
          <w:u w:val="single"/>
          <w:vertAlign w:val="subscript"/>
        </w:rPr>
        <w:t>i</w:t>
      </w:r>
      <w:r w:rsidRPr="00AD5248">
        <w:rPr>
          <w:u w:val="single"/>
        </w:rPr>
        <w:t xml:space="preserve"> = 1.44</w:t>
      </w:r>
    </w:p>
    <w:p w14:paraId="580789B4" w14:textId="62D76C09" w:rsidR="00D30C3E" w:rsidRPr="00D30C3E" w:rsidRDefault="00D30C3E" w:rsidP="001C0449">
      <w:pPr>
        <w:jc w:val="both"/>
      </w:pPr>
      <w:r>
        <w:fldChar w:fldCharType="begin"/>
      </w:r>
      <w:r>
        <w:instrText xml:space="preserve"> REF _Ref151926703 \h </w:instrText>
      </w:r>
      <w:r>
        <w:fldChar w:fldCharType="separate"/>
      </w:r>
      <w:r w:rsidR="00EA4E92">
        <w:t xml:space="preserve">Figure </w:t>
      </w:r>
      <w:r w:rsidR="00EA4E92">
        <w:rPr>
          <w:noProof/>
        </w:rPr>
        <w:t>9</w:t>
      </w:r>
      <w:r>
        <w:fldChar w:fldCharType="end"/>
      </w:r>
      <w:r>
        <w:t xml:space="preserve"> below</w:t>
      </w:r>
      <w:r w:rsidR="001C0449">
        <w:t xml:space="preserve"> show</w:t>
      </w:r>
      <w:r w:rsidR="002B74BF">
        <w:t>ed</w:t>
      </w:r>
      <w:r w:rsidR="001C0449">
        <w:t xml:space="preserve"> a controller with a similar response to the controller in </w:t>
      </w:r>
      <w:r w:rsidR="001C0449">
        <w:fldChar w:fldCharType="begin"/>
      </w:r>
      <w:r w:rsidR="001C0449">
        <w:instrText xml:space="preserve"> REF _Ref152676914 \h </w:instrText>
      </w:r>
      <w:r w:rsidR="001C0449">
        <w:instrText xml:space="preserve"> \* MERGEFORMAT </w:instrText>
      </w:r>
      <w:r w:rsidR="001C0449">
        <w:fldChar w:fldCharType="separate"/>
      </w:r>
      <w:r w:rsidR="00EA4E92" w:rsidRPr="00EA4E92">
        <w:t>Kp = 1.81 , Ki = 1.47</w:t>
      </w:r>
      <w:r w:rsidR="001C0449">
        <w:fldChar w:fldCharType="end"/>
      </w:r>
      <w:r w:rsidR="001C0449">
        <w:t xml:space="preserve">, however the main difference here </w:t>
      </w:r>
      <w:r w:rsidR="004069D3">
        <w:t>was</w:t>
      </w:r>
      <w:r w:rsidR="001C0449">
        <w:t xml:space="preserve"> the damping of the system response.</w:t>
      </w:r>
    </w:p>
    <w:p w14:paraId="6F3D0350" w14:textId="77777777" w:rsidR="001E2C16" w:rsidRDefault="001E2C16" w:rsidP="001E2C16">
      <w:pPr>
        <w:keepNext/>
        <w:jc w:val="center"/>
      </w:pPr>
      <w:r w:rsidRPr="005E1913">
        <w:rPr>
          <w:noProof/>
        </w:rPr>
        <w:drawing>
          <wp:inline distT="0" distB="0" distL="0" distR="0" wp14:anchorId="1403B77E" wp14:editId="6DA31B7C">
            <wp:extent cx="5731510" cy="3071495"/>
            <wp:effectExtent l="0" t="0" r="2540" b="0"/>
            <wp:docPr id="159338764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87641" name="Picture 1" descr="A graph with a line going up&#10;&#10;Description automatically generated"/>
                    <pic:cNvPicPr/>
                  </pic:nvPicPr>
                  <pic:blipFill>
                    <a:blip r:embed="rId20">
                      <a:clrChange>
                        <a:clrFrom>
                          <a:srgbClr val="F0F0F0"/>
                        </a:clrFrom>
                        <a:clrTo>
                          <a:srgbClr val="F0F0F0">
                            <a:alpha val="0"/>
                          </a:srgbClr>
                        </a:clrTo>
                      </a:clrChange>
                    </a:blip>
                    <a:stretch>
                      <a:fillRect/>
                    </a:stretch>
                  </pic:blipFill>
                  <pic:spPr>
                    <a:xfrm>
                      <a:off x="0" y="0"/>
                      <a:ext cx="5731510" cy="3071495"/>
                    </a:xfrm>
                    <a:prstGeom prst="rect">
                      <a:avLst/>
                    </a:prstGeom>
                  </pic:spPr>
                </pic:pic>
              </a:graphicData>
            </a:graphic>
          </wp:inline>
        </w:drawing>
      </w:r>
    </w:p>
    <w:p w14:paraId="12B5031C" w14:textId="58EB8572" w:rsidR="001E2C16" w:rsidRDefault="001E2C16" w:rsidP="001E2C16">
      <w:pPr>
        <w:pStyle w:val="Caption"/>
        <w:jc w:val="center"/>
      </w:pPr>
      <w:bookmarkStart w:id="33" w:name="_Ref151926703"/>
      <w:r>
        <w:t xml:space="preserve">Figure </w:t>
      </w:r>
      <w:r>
        <w:fldChar w:fldCharType="begin"/>
      </w:r>
      <w:r>
        <w:instrText xml:space="preserve"> SEQ Figure \* ARABIC </w:instrText>
      </w:r>
      <w:r>
        <w:fldChar w:fldCharType="separate"/>
      </w:r>
      <w:r w:rsidR="00EA4E92">
        <w:rPr>
          <w:noProof/>
        </w:rPr>
        <w:t>9</w:t>
      </w:r>
      <w:r>
        <w:rPr>
          <w:noProof/>
        </w:rPr>
        <w:fldChar w:fldCharType="end"/>
      </w:r>
      <w:bookmarkEnd w:id="33"/>
      <w:r>
        <w:t xml:space="preserve"> - K</w:t>
      </w:r>
      <w:r>
        <w:rPr>
          <w:vertAlign w:val="subscript"/>
        </w:rPr>
        <w:t>p</w:t>
      </w:r>
      <w:r>
        <w:t xml:space="preserve"> = 2.38 , K</w:t>
      </w:r>
      <w:r>
        <w:rPr>
          <w:vertAlign w:val="subscript"/>
        </w:rPr>
        <w:t>i</w:t>
      </w:r>
      <w:r>
        <w:t xml:space="preserve"> = 1.44: Velocity &amp; Time</w:t>
      </w:r>
    </w:p>
    <w:p w14:paraId="2AA4FD6C" w14:textId="14E04AD2" w:rsidR="007973B6" w:rsidRPr="007973B6" w:rsidRDefault="00F118FD" w:rsidP="0093302D">
      <w:pPr>
        <w:jc w:val="both"/>
      </w:pPr>
      <w:r>
        <w:t xml:space="preserve">MATLAB determined for this PI combination that the damping ratio, </w:t>
      </w:r>
      <m:oMath>
        <m:r>
          <w:rPr>
            <w:rFonts w:ascii="Cambria Math" w:hAnsi="Cambria Math"/>
          </w:rPr>
          <m:t>ζ=</m:t>
        </m:r>
        <m:r>
          <m:rPr>
            <m:sty m:val="p"/>
          </m:rPr>
          <w:rPr>
            <w:rFonts w:ascii="Cambria Math" w:hAnsi="Cambria Math"/>
          </w:rPr>
          <m:t>1</m:t>
        </m:r>
      </m:oMath>
      <w:r w:rsidR="00880CBD">
        <w:rPr>
          <w:rFonts w:eastAsiaTheme="minorEastAsia"/>
        </w:rPr>
        <w:t xml:space="preserve">, therefore the </w:t>
      </w:r>
      <w:r w:rsidR="002B74BF">
        <w:rPr>
          <w:rFonts w:eastAsiaTheme="minorEastAsia"/>
        </w:rPr>
        <w:t>system was</w:t>
      </w:r>
      <w:r w:rsidR="00880CBD">
        <w:rPr>
          <w:rFonts w:eastAsiaTheme="minorEastAsia"/>
        </w:rPr>
        <w:t xml:space="preserve"> c</w:t>
      </w:r>
      <w:r w:rsidR="008359AD">
        <w:rPr>
          <w:rFonts w:eastAsiaTheme="minorEastAsia"/>
        </w:rPr>
        <w:t>r</w:t>
      </w:r>
      <w:r w:rsidR="00880CBD">
        <w:rPr>
          <w:rFonts w:eastAsiaTheme="minorEastAsia"/>
        </w:rPr>
        <w:t>itically damped. Even though the damping ratio</w:t>
      </w:r>
      <w:r w:rsidR="004069D3">
        <w:rPr>
          <w:rFonts w:eastAsiaTheme="minorEastAsia"/>
        </w:rPr>
        <w:t xml:space="preserve"> was</w:t>
      </w:r>
      <w:r w:rsidR="00880CBD">
        <w:rPr>
          <w:rFonts w:eastAsiaTheme="minorEastAsia"/>
        </w:rPr>
        <w:t xml:space="preserve"> critical, there</w:t>
      </w:r>
      <w:r w:rsidR="004069D3">
        <w:rPr>
          <w:rFonts w:eastAsiaTheme="minorEastAsia"/>
        </w:rPr>
        <w:t xml:space="preserve"> was</w:t>
      </w:r>
      <w:r w:rsidR="00880CBD">
        <w:rPr>
          <w:rFonts w:eastAsiaTheme="minorEastAsia"/>
        </w:rPr>
        <w:t xml:space="preserve"> overshoot</w:t>
      </w:r>
      <w:r w:rsidR="00BC7824">
        <w:rPr>
          <w:rFonts w:eastAsiaTheme="minorEastAsia"/>
        </w:rPr>
        <w:t>. This</w:t>
      </w:r>
      <w:r w:rsidR="004069D3">
        <w:rPr>
          <w:rFonts w:eastAsiaTheme="minorEastAsia"/>
        </w:rPr>
        <w:t xml:space="preserve"> was</w:t>
      </w:r>
      <w:r w:rsidR="00BC7824">
        <w:rPr>
          <w:rFonts w:eastAsiaTheme="minorEastAsia"/>
        </w:rPr>
        <w:t xml:space="preserve"> because of how the input to the system was modelled. Due to the ramp input, the velocity critically rises to match the ramp, then critically reacts back to the plateaued value at 30 m/s when it</w:t>
      </w:r>
      <w:r w:rsidR="004069D3">
        <w:rPr>
          <w:rFonts w:eastAsiaTheme="minorEastAsia"/>
        </w:rPr>
        <w:t xml:space="preserve"> was</w:t>
      </w:r>
      <w:r w:rsidR="00BC7824">
        <w:rPr>
          <w:rFonts w:eastAsiaTheme="minorEastAsia"/>
        </w:rPr>
        <w:t xml:space="preserve"> reached.</w:t>
      </w:r>
    </w:p>
    <w:p w14:paraId="45450424" w14:textId="77777777" w:rsidR="001E2C16" w:rsidRDefault="001E2C16" w:rsidP="001E2C16">
      <w:pPr>
        <w:keepNext/>
        <w:jc w:val="center"/>
      </w:pPr>
      <w:r w:rsidRPr="009F71C9">
        <w:rPr>
          <w:noProof/>
        </w:rPr>
        <w:drawing>
          <wp:inline distT="0" distB="0" distL="0" distR="0" wp14:anchorId="25626586" wp14:editId="4ADD9AB9">
            <wp:extent cx="5789245" cy="3107038"/>
            <wp:effectExtent l="0" t="0" r="2540" b="0"/>
            <wp:docPr id="12109631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63199" name="Picture 1" descr="A screen shot of a graph&#10;&#10;Description automatically generated"/>
                    <pic:cNvPicPr/>
                  </pic:nvPicPr>
                  <pic:blipFill rotWithShape="1">
                    <a:blip r:embed="rId21">
                      <a:clrChange>
                        <a:clrFrom>
                          <a:srgbClr val="F0F0F0"/>
                        </a:clrFrom>
                        <a:clrTo>
                          <a:srgbClr val="F0F0F0">
                            <a:alpha val="0"/>
                          </a:srgbClr>
                        </a:clrTo>
                      </a:clrChange>
                    </a:blip>
                    <a:srcRect l="964" t="3147" r="2217"/>
                    <a:stretch/>
                  </pic:blipFill>
                  <pic:spPr bwMode="auto">
                    <a:xfrm>
                      <a:off x="0" y="0"/>
                      <a:ext cx="5904811" cy="3169061"/>
                    </a:xfrm>
                    <a:prstGeom prst="rect">
                      <a:avLst/>
                    </a:prstGeom>
                    <a:ln>
                      <a:noFill/>
                    </a:ln>
                    <a:extLst>
                      <a:ext uri="{53640926-AAD7-44D8-BBD7-CCE9431645EC}">
                        <a14:shadowObscured xmlns:a14="http://schemas.microsoft.com/office/drawing/2010/main"/>
                      </a:ext>
                    </a:extLst>
                  </pic:spPr>
                </pic:pic>
              </a:graphicData>
            </a:graphic>
          </wp:inline>
        </w:drawing>
      </w:r>
    </w:p>
    <w:p w14:paraId="03BCB10C" w14:textId="3FD1641E" w:rsidR="001E2C16" w:rsidRDefault="001E2C16" w:rsidP="001E2C16">
      <w:pPr>
        <w:pStyle w:val="Caption"/>
        <w:jc w:val="center"/>
      </w:pPr>
      <w:r>
        <w:t xml:space="preserve">Figure </w:t>
      </w:r>
      <w:r>
        <w:fldChar w:fldCharType="begin"/>
      </w:r>
      <w:r>
        <w:instrText xml:space="preserve"> SEQ Figure \* ARABIC </w:instrText>
      </w:r>
      <w:r>
        <w:fldChar w:fldCharType="separate"/>
      </w:r>
      <w:r w:rsidR="00EA4E92">
        <w:rPr>
          <w:noProof/>
        </w:rPr>
        <w:t>10</w:t>
      </w:r>
      <w:r>
        <w:rPr>
          <w:noProof/>
        </w:rPr>
        <w:fldChar w:fldCharType="end"/>
      </w:r>
      <w:r>
        <w:t xml:space="preserve"> - K</w:t>
      </w:r>
      <w:r>
        <w:rPr>
          <w:vertAlign w:val="subscript"/>
        </w:rPr>
        <w:t>p</w:t>
      </w:r>
      <w:r>
        <w:t xml:space="preserve"> = 2.38 , K</w:t>
      </w:r>
      <w:r>
        <w:rPr>
          <w:vertAlign w:val="subscript"/>
        </w:rPr>
        <w:t>i</w:t>
      </w:r>
      <w:r>
        <w:rPr>
          <w:vertAlign w:val="subscript"/>
        </w:rPr>
        <w:softHyphen/>
      </w:r>
      <w:r>
        <w:t xml:space="preserve"> = 1.44: Root Locus</w:t>
      </w:r>
    </w:p>
    <w:p w14:paraId="3FE028FE" w14:textId="184743A1" w:rsidR="00BC7824" w:rsidRDefault="009E4D7D" w:rsidP="00BC7824">
      <w:r>
        <w:t xml:space="preserve">Critical damping </w:t>
      </w:r>
      <w:r w:rsidR="002B74BF">
        <w:t xml:space="preserve">was </w:t>
      </w:r>
      <w:r>
        <w:t xml:space="preserve">verified when looking at the Root Locus plot for the system. The roots </w:t>
      </w:r>
      <w:r w:rsidR="002B74BF">
        <w:t>had</w:t>
      </w:r>
      <w:r>
        <w:t xml:space="preserve"> lost their imaginary component, and now s</w:t>
      </w:r>
      <w:r w:rsidR="002B74BF">
        <w:t>at</w:t>
      </w:r>
      <w:r>
        <w:t xml:space="preserve"> on the negative real axis.</w:t>
      </w:r>
    </w:p>
    <w:p w14:paraId="6DD21399" w14:textId="2AE8E9DE" w:rsidR="009E4D7D" w:rsidRPr="00BC7824" w:rsidRDefault="009E4D7D" w:rsidP="004F744E">
      <w:pPr>
        <w:jc w:val="both"/>
      </w:pPr>
      <w:r>
        <w:lastRenderedPageBreak/>
        <w:t xml:space="preserve">This demonstrated overdamped and stable behaviour. Furthermore, stability </w:t>
      </w:r>
      <w:r w:rsidR="002B74BF">
        <w:t>was</w:t>
      </w:r>
      <w:r>
        <w:t xml:space="preserve"> confirmed at this gradient by observing the infinite gain margin on the Bode Diagram, shown below in </w:t>
      </w:r>
      <w:r>
        <w:fldChar w:fldCharType="begin"/>
      </w:r>
      <w:r>
        <w:instrText xml:space="preserve"> REF _Ref152780638 \h </w:instrText>
      </w:r>
      <w:r>
        <w:fldChar w:fldCharType="separate"/>
      </w:r>
      <w:r w:rsidR="00EA4E92">
        <w:t xml:space="preserve">Figure </w:t>
      </w:r>
      <w:r w:rsidR="00EA4E92">
        <w:rPr>
          <w:noProof/>
        </w:rPr>
        <w:t>11</w:t>
      </w:r>
      <w:r>
        <w:fldChar w:fldCharType="end"/>
      </w:r>
      <w:r>
        <w:t>:</w:t>
      </w:r>
    </w:p>
    <w:p w14:paraId="78E0D646" w14:textId="77777777" w:rsidR="001E2C16" w:rsidRDefault="001E2C16" w:rsidP="001E2C16">
      <w:pPr>
        <w:keepNext/>
        <w:jc w:val="center"/>
      </w:pPr>
      <w:r w:rsidRPr="009F71C9">
        <w:rPr>
          <w:noProof/>
        </w:rPr>
        <w:drawing>
          <wp:inline distT="0" distB="0" distL="0" distR="0" wp14:anchorId="32858B44" wp14:editId="483C844C">
            <wp:extent cx="5743868" cy="3138055"/>
            <wp:effectExtent l="0" t="0" r="0" b="0"/>
            <wp:docPr id="115131242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12424" name="Picture 1" descr="A graph of a graph&#10;&#10;Description automatically generated"/>
                    <pic:cNvPicPr/>
                  </pic:nvPicPr>
                  <pic:blipFill rotWithShape="1">
                    <a:blip r:embed="rId22">
                      <a:clrChange>
                        <a:clrFrom>
                          <a:srgbClr val="F0F0F0"/>
                        </a:clrFrom>
                        <a:clrTo>
                          <a:srgbClr val="F0F0F0">
                            <a:alpha val="0"/>
                          </a:srgbClr>
                        </a:clrTo>
                      </a:clrChange>
                    </a:blip>
                    <a:srcRect l="1347" t="2258" r="2707" b="1899"/>
                    <a:stretch/>
                  </pic:blipFill>
                  <pic:spPr bwMode="auto">
                    <a:xfrm>
                      <a:off x="0" y="0"/>
                      <a:ext cx="5894585" cy="3220397"/>
                    </a:xfrm>
                    <a:prstGeom prst="rect">
                      <a:avLst/>
                    </a:prstGeom>
                    <a:ln>
                      <a:noFill/>
                    </a:ln>
                    <a:extLst>
                      <a:ext uri="{53640926-AAD7-44D8-BBD7-CCE9431645EC}">
                        <a14:shadowObscured xmlns:a14="http://schemas.microsoft.com/office/drawing/2010/main"/>
                      </a:ext>
                    </a:extLst>
                  </pic:spPr>
                </pic:pic>
              </a:graphicData>
            </a:graphic>
          </wp:inline>
        </w:drawing>
      </w:r>
    </w:p>
    <w:p w14:paraId="64892F1E" w14:textId="46EE5AD5" w:rsidR="001E2C16" w:rsidRDefault="001E2C16" w:rsidP="001E2C16">
      <w:pPr>
        <w:pStyle w:val="Caption"/>
        <w:jc w:val="center"/>
      </w:pPr>
      <w:bookmarkStart w:id="34" w:name="_Ref152780638"/>
      <w:r>
        <w:t xml:space="preserve">Figure </w:t>
      </w:r>
      <w:r>
        <w:fldChar w:fldCharType="begin"/>
      </w:r>
      <w:r>
        <w:instrText xml:space="preserve"> SEQ Figure \* ARABIC </w:instrText>
      </w:r>
      <w:r>
        <w:fldChar w:fldCharType="separate"/>
      </w:r>
      <w:r w:rsidR="00EA4E92">
        <w:rPr>
          <w:noProof/>
        </w:rPr>
        <w:t>11</w:t>
      </w:r>
      <w:r>
        <w:rPr>
          <w:noProof/>
        </w:rPr>
        <w:fldChar w:fldCharType="end"/>
      </w:r>
      <w:bookmarkEnd w:id="34"/>
      <w:r>
        <w:t xml:space="preserve"> </w:t>
      </w:r>
      <w:r w:rsidRPr="00414325">
        <w:t>- Kp = 2.38 , Ki = 1.44:</w:t>
      </w:r>
      <w:r>
        <w:t xml:space="preserve"> Bode Plot</w:t>
      </w:r>
    </w:p>
    <w:p w14:paraId="06A168B9" w14:textId="041B3B9D" w:rsidR="009E4D7D" w:rsidRPr="009E4D7D" w:rsidRDefault="009E4D7D" w:rsidP="004F744E">
      <w:pPr>
        <w:jc w:val="both"/>
      </w:pPr>
      <w:r>
        <w:t>The Routh Hurwitz Array also show</w:t>
      </w:r>
      <w:r w:rsidR="002B74BF">
        <w:t>ed</w:t>
      </w:r>
      <w:r>
        <w:t xml:space="preserve"> consistent positive values in the first column, further verifying stability: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E33FA" w14:paraId="4239F51C" w14:textId="77777777" w:rsidTr="00AE298D">
        <w:tc>
          <w:tcPr>
            <w:tcW w:w="3005" w:type="dxa"/>
          </w:tcPr>
          <w:p w14:paraId="48A8BA51" w14:textId="77777777" w:rsidR="00DE33FA" w:rsidRDefault="00DE33FA" w:rsidP="00AE298D">
            <w:pPr>
              <w:jc w:val="right"/>
            </w:pPr>
            <w:r>
              <w:t>Routh – Hurwitz Array:</w:t>
            </w:r>
          </w:p>
        </w:tc>
        <w:tc>
          <w:tcPr>
            <w:tcW w:w="3005" w:type="dxa"/>
          </w:tcPr>
          <w:p w14:paraId="0C00921E" w14:textId="77777777" w:rsidR="00DE33FA" w:rsidRDefault="00DE33FA" w:rsidP="00AE298D">
            <w:pPr>
              <w:jc w:val="right"/>
            </w:pPr>
            <w:r>
              <w:t>1.00</w:t>
            </w:r>
          </w:p>
        </w:tc>
        <w:tc>
          <w:tcPr>
            <w:tcW w:w="3006" w:type="dxa"/>
          </w:tcPr>
          <w:p w14:paraId="0CF23077" w14:textId="44E4A4C0" w:rsidR="00DE33FA" w:rsidRDefault="00DE33FA" w:rsidP="00AE298D">
            <w:pPr>
              <w:jc w:val="right"/>
            </w:pPr>
            <w:r>
              <w:t>1.4</w:t>
            </w:r>
            <w:r>
              <w:t>4</w:t>
            </w:r>
          </w:p>
        </w:tc>
      </w:tr>
      <w:tr w:rsidR="00DE33FA" w14:paraId="2FB0CBC2" w14:textId="77777777" w:rsidTr="00AE298D">
        <w:tc>
          <w:tcPr>
            <w:tcW w:w="3005" w:type="dxa"/>
          </w:tcPr>
          <w:p w14:paraId="447D0FA2" w14:textId="77777777" w:rsidR="00DE33FA" w:rsidRDefault="00DE33FA" w:rsidP="00AE298D">
            <w:pPr>
              <w:jc w:val="right"/>
            </w:pPr>
          </w:p>
        </w:tc>
        <w:tc>
          <w:tcPr>
            <w:tcW w:w="3005" w:type="dxa"/>
          </w:tcPr>
          <w:p w14:paraId="0CCD993D" w14:textId="367A4FF1" w:rsidR="00DE33FA" w:rsidRDefault="00DE33FA" w:rsidP="00AE298D">
            <w:pPr>
              <w:jc w:val="right"/>
            </w:pPr>
            <w:r>
              <w:t>2.40</w:t>
            </w:r>
          </w:p>
        </w:tc>
        <w:tc>
          <w:tcPr>
            <w:tcW w:w="3006" w:type="dxa"/>
          </w:tcPr>
          <w:p w14:paraId="467C7567" w14:textId="77777777" w:rsidR="00DE33FA" w:rsidRDefault="00DE33FA" w:rsidP="00AE298D">
            <w:pPr>
              <w:jc w:val="right"/>
            </w:pPr>
            <w:r>
              <w:t>0</w:t>
            </w:r>
          </w:p>
        </w:tc>
      </w:tr>
      <w:tr w:rsidR="00DE33FA" w14:paraId="4EDACFF6" w14:textId="77777777" w:rsidTr="00AE298D">
        <w:tc>
          <w:tcPr>
            <w:tcW w:w="3005" w:type="dxa"/>
          </w:tcPr>
          <w:p w14:paraId="2C859510" w14:textId="77777777" w:rsidR="00DE33FA" w:rsidRDefault="00DE33FA" w:rsidP="00AE298D">
            <w:pPr>
              <w:jc w:val="right"/>
            </w:pPr>
          </w:p>
        </w:tc>
        <w:tc>
          <w:tcPr>
            <w:tcW w:w="3005" w:type="dxa"/>
          </w:tcPr>
          <w:p w14:paraId="1BB45A83" w14:textId="15B36BC0" w:rsidR="00DE33FA" w:rsidRDefault="00DE33FA" w:rsidP="00AE298D">
            <w:pPr>
              <w:jc w:val="right"/>
            </w:pPr>
            <w:r>
              <w:t>1.4</w:t>
            </w:r>
            <w:r>
              <w:t>4</w:t>
            </w:r>
          </w:p>
        </w:tc>
        <w:tc>
          <w:tcPr>
            <w:tcW w:w="3006" w:type="dxa"/>
          </w:tcPr>
          <w:p w14:paraId="710102F1" w14:textId="77777777" w:rsidR="00DE33FA" w:rsidRDefault="00DE33FA" w:rsidP="00AE298D">
            <w:pPr>
              <w:jc w:val="right"/>
            </w:pPr>
            <w:r>
              <w:t>0</w:t>
            </w:r>
          </w:p>
        </w:tc>
      </w:tr>
    </w:tbl>
    <w:p w14:paraId="6566F131" w14:textId="77777777" w:rsidR="00DE33FA" w:rsidRDefault="00DE33FA" w:rsidP="001E2C16"/>
    <w:p w14:paraId="7E849DAA" w14:textId="4A5EB809" w:rsidR="009E4D7D" w:rsidRDefault="009E4D7D" w:rsidP="004F744E">
      <w:pPr>
        <w:jc w:val="both"/>
      </w:pPr>
      <w:r>
        <w:t>This controller PI combination was deemed suitable for use. The behaviour at a series of angles showed that after the initial matching with the rising input, it consistently overshot within the desirable limit.</w:t>
      </w:r>
    </w:p>
    <w:p w14:paraId="7DE17D1E" w14:textId="5E339F25" w:rsidR="001E2C16" w:rsidRDefault="009E4D7D" w:rsidP="004F744E">
      <w:pPr>
        <w:jc w:val="both"/>
        <w:rPr>
          <w:rFonts w:asciiTheme="majorHAnsi" w:eastAsiaTheme="majorEastAsia" w:hAnsiTheme="majorHAnsi" w:cstheme="majorBidi"/>
          <w:color w:val="1F4D78" w:themeColor="accent1" w:themeShade="7F"/>
          <w:szCs w:val="24"/>
        </w:rPr>
      </w:pPr>
      <w:r>
        <w:t xml:space="preserve">Preference, however, was given to the controller with underdamped behaviour, </w:t>
      </w:r>
      <w:r>
        <w:fldChar w:fldCharType="begin"/>
      </w:r>
      <w:r>
        <w:instrText xml:space="preserve"> REF _Ref152676914 \h </w:instrText>
      </w:r>
      <w:r>
        <w:fldChar w:fldCharType="separate"/>
      </w:r>
      <w:r w:rsidR="00EA4E92" w:rsidRPr="00AD5248">
        <w:rPr>
          <w:u w:val="single"/>
        </w:rPr>
        <w:t>K</w:t>
      </w:r>
      <w:r w:rsidR="00EA4E92" w:rsidRPr="003A5334">
        <w:rPr>
          <w:u w:val="single"/>
          <w:vertAlign w:val="subscript"/>
        </w:rPr>
        <w:t>p</w:t>
      </w:r>
      <w:r w:rsidR="00EA4E92" w:rsidRPr="00AD5248">
        <w:rPr>
          <w:u w:val="single"/>
        </w:rPr>
        <w:t xml:space="preserve"> = 1.81 , K</w:t>
      </w:r>
      <w:r w:rsidR="00EA4E92" w:rsidRPr="003A5334">
        <w:rPr>
          <w:u w:val="single"/>
          <w:vertAlign w:val="subscript"/>
        </w:rPr>
        <w:t>i</w:t>
      </w:r>
      <w:r w:rsidR="00EA4E92" w:rsidRPr="00AD5248">
        <w:rPr>
          <w:u w:val="single"/>
        </w:rPr>
        <w:t xml:space="preserve"> = 1.47</w:t>
      </w:r>
      <w:r>
        <w:fldChar w:fldCharType="end"/>
      </w:r>
      <w:r>
        <w:t>. It was taken and used for further analysis.</w:t>
      </w:r>
      <w:r w:rsidR="001E2C16">
        <w:br w:type="page"/>
      </w:r>
    </w:p>
    <w:p w14:paraId="4E89E554" w14:textId="77777777" w:rsidR="001E2C16" w:rsidRPr="001E2C16" w:rsidRDefault="001E2C16" w:rsidP="001E2C16">
      <w:pPr>
        <w:pStyle w:val="Heading3"/>
      </w:pPr>
      <w:bookmarkStart w:id="35" w:name="_Toc152684273"/>
      <w:bookmarkStart w:id="36" w:name="_Toc152815968"/>
      <w:r w:rsidRPr="001E2C16">
        <w:lastRenderedPageBreak/>
        <w:t>Focussed Stability &amp; Performance Assessment</w:t>
      </w:r>
      <w:bookmarkEnd w:id="35"/>
      <w:bookmarkEnd w:id="36"/>
    </w:p>
    <w:p w14:paraId="1B2FA40E" w14:textId="223B818B" w:rsidR="001E2C16" w:rsidRDefault="001E2C16" w:rsidP="0093302D">
      <w:pPr>
        <w:jc w:val="both"/>
      </w:pPr>
      <w:r>
        <w:t xml:space="preserve">It was decided that Controller </w:t>
      </w:r>
      <m:oMath>
        <m:r>
          <w:rPr>
            <w:rFonts w:ascii="Cambria Math" w:hAnsi="Cambria Math"/>
            <w:i/>
            <w:iCs/>
          </w:rPr>
          <w:fldChar w:fldCharType="begin"/>
        </m:r>
        <m:r>
          <w:rPr>
            <w:rFonts w:ascii="Cambria Math" w:hAnsi="Cambria Math"/>
          </w:rPr>
          <m:t xml:space="preserve"> REF _Ref152676914 \h </m:t>
        </m:r>
        <m:r>
          <w:rPr>
            <w:rFonts w:ascii="Cambria Math" w:hAnsi="Cambria Math"/>
            <w:i/>
            <w:iCs/>
          </w:rPr>
        </m:r>
        <m:r>
          <w:rPr>
            <w:rFonts w:ascii="Cambria Math" w:hAnsi="Cambria Math"/>
          </w:rPr>
          <m:t xml:space="preserve"> \* MERGEFORMAT </m:t>
        </m:r>
        <m:r>
          <w:rPr>
            <w:rFonts w:ascii="Cambria Math" w:hAnsi="Cambria Math"/>
            <w:i/>
            <w:iCs/>
          </w:rPr>
          <w:fldChar w:fldCharType="separate"/>
        </m:r>
        <m:r>
          <w:rPr>
            <w:rFonts w:ascii="Cambria Math" w:hAnsi="Cambria Math"/>
          </w:rPr>
          <m:t>Kp = 1.81 , Ki = 1.47</m:t>
        </m:r>
        <m:r>
          <w:rPr>
            <w:rFonts w:ascii="Cambria Math" w:hAnsi="Cambria Math"/>
            <w:i/>
            <w:iCs/>
          </w:rPr>
          <w:fldChar w:fldCharType="end"/>
        </m:r>
        <m:r>
          <w:rPr>
            <w:rFonts w:ascii="Cambria Math" w:hAnsi="Cambria Math"/>
          </w:rPr>
          <m:t xml:space="preserve"> </m:t>
        </m:r>
      </m:oMath>
      <w:r w:rsidRPr="00EC764A">
        <w:rPr>
          <w:iCs/>
        </w:rPr>
        <w:t xml:space="preserve"> </w:t>
      </w:r>
      <w:r>
        <w:t xml:space="preserve">would </w:t>
      </w:r>
      <w:r>
        <w:t>be carried forward for further detailed study. This controller would now be tested under a number of different conditions to understand its performance and limitations.</w:t>
      </w:r>
    </w:p>
    <w:p w14:paraId="0DB56D14" w14:textId="42FADD09" w:rsidR="001E2C16" w:rsidRDefault="001E2C16" w:rsidP="0093302D">
      <w:pPr>
        <w:jc w:val="both"/>
      </w:pPr>
      <w:r>
        <w:t xml:space="preserve">The transfer function of the controller was input into MATLAB previously to determine the damping ratio of the system. This transfer function did not include the </w:t>
      </w:r>
      <w:r>
        <w:t>effects</w:t>
      </w:r>
      <w:r>
        <w:t xml:space="preserve"> of gradient and therefore was not suitable for analysing gradient effects on stability. The transfer function was modified to include the effects of gradient:</w:t>
      </w:r>
    </w:p>
    <w:p w14:paraId="04265064" w14:textId="77777777" w:rsidR="001E2C16" w:rsidRPr="00B87ED8" w:rsidRDefault="001E2C16" w:rsidP="001E2C16">
      <w:pPr>
        <w:rPr>
          <w:rFonts w:eastAsiaTheme="minorEastAsia"/>
        </w:rPr>
      </w:pPr>
      <m:oMathPara>
        <m:oMath>
          <m:r>
            <w:rPr>
              <w:rFonts w:ascii="Cambria Math" w:hAnsi="Cambria Math"/>
            </w:rPr>
            <m:t>T</m:t>
          </m:r>
          <m:d>
            <m:dPr>
              <m:ctrlPr>
                <w:rPr>
                  <w:rFonts w:ascii="Cambria Math" w:hAnsi="Cambria Math"/>
                  <w:i/>
                  <w:kern w:val="2"/>
                  <w:sz w:val="22"/>
                  <w14:ligatures w14:val="standardContextual"/>
                </w:rPr>
              </m:ctrlPr>
            </m:dPr>
            <m:e>
              <m:r>
                <w:rPr>
                  <w:rFonts w:ascii="Cambria Math" w:hAnsi="Cambria Math"/>
                </w:rPr>
                <m:t>s</m:t>
              </m:r>
            </m:e>
          </m:d>
          <m:r>
            <w:rPr>
              <w:rFonts w:ascii="Cambria Math" w:hAnsi="Cambria Math"/>
            </w:rPr>
            <m:t>=</m:t>
          </m:r>
          <m:f>
            <m:fPr>
              <m:ctrlPr>
                <w:rPr>
                  <w:rFonts w:ascii="Cambria Math" w:hAnsi="Cambria Math"/>
                  <w:i/>
                  <w:kern w:val="2"/>
                  <w:sz w:val="22"/>
                  <w14:ligatures w14:val="standardContextual"/>
                </w:rPr>
              </m:ctrlPr>
            </m:fPr>
            <m:num>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d</m:t>
                  </m:r>
                </m:sub>
              </m:sSub>
              <m:sSup>
                <m:sSupPr>
                  <m:ctrlPr>
                    <w:rPr>
                      <w:rFonts w:ascii="Cambria Math" w:hAnsi="Cambria Math"/>
                      <w:i/>
                      <w:kern w:val="2"/>
                      <w:sz w:val="22"/>
                      <w14:ligatures w14:val="standardContextual"/>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kern w:val="2"/>
                      <w:sz w:val="22"/>
                      <w14:ligatures w14:val="standardContextual"/>
                    </w:rPr>
                  </m:ctrlPr>
                </m:dPr>
                <m:e>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p</m:t>
                      </m:r>
                    </m:sub>
                  </m:sSub>
                  <m:r>
                    <w:rPr>
                      <w:rFonts w:ascii="Cambria Math" w:hAnsi="Cambria Math"/>
                    </w:rPr>
                    <m:t>-gθ</m:t>
                  </m:r>
                </m:e>
              </m:d>
              <m:r>
                <w:rPr>
                  <w:rFonts w:ascii="Cambria Math" w:hAnsi="Cambria Math"/>
                </w:rPr>
                <m:t>s+</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i</m:t>
                  </m:r>
                </m:sub>
              </m:sSub>
            </m:num>
            <m:den>
              <m:d>
                <m:dPr>
                  <m:ctrlPr>
                    <w:rPr>
                      <w:rFonts w:ascii="Cambria Math" w:hAnsi="Cambria Math"/>
                      <w:i/>
                      <w:kern w:val="2"/>
                      <w:sz w:val="22"/>
                      <w14:ligatures w14:val="standardContextual"/>
                    </w:rPr>
                  </m:ctrlPr>
                </m:dPr>
                <m:e>
                  <m:r>
                    <w:rPr>
                      <w:rFonts w:ascii="Cambria Math" w:hAnsi="Cambria Math"/>
                    </w:rPr>
                    <m:t>1+</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d</m:t>
                      </m:r>
                    </m:sub>
                  </m:sSub>
                </m:e>
              </m:d>
              <m:sSup>
                <m:sSupPr>
                  <m:ctrlPr>
                    <w:rPr>
                      <w:rFonts w:ascii="Cambria Math" w:hAnsi="Cambria Math"/>
                      <w:i/>
                      <w:kern w:val="2"/>
                      <w:sz w:val="22"/>
                      <w14:ligatures w14:val="standardContextual"/>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kern w:val="2"/>
                      <w:sz w:val="22"/>
                      <w14:ligatures w14:val="standardContextual"/>
                    </w:rPr>
                  </m:ctrlPr>
                </m:dPr>
                <m:e>
                  <m:r>
                    <w:rPr>
                      <w:rFonts w:ascii="Cambria Math" w:hAnsi="Cambria Math"/>
                    </w:rPr>
                    <m:t>0.02+</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p</m:t>
                      </m:r>
                    </m:sub>
                  </m:sSub>
                  <m:r>
                    <w:rPr>
                      <w:rFonts w:ascii="Cambria Math" w:hAnsi="Cambria Math"/>
                    </w:rPr>
                    <m:t>-gθ</m:t>
                  </m:r>
                </m:e>
              </m:d>
              <m:r>
                <w:rPr>
                  <w:rFonts w:ascii="Cambria Math" w:hAnsi="Cambria Math"/>
                </w:rPr>
                <m:t>s+</m:t>
              </m:r>
              <m:sSub>
                <m:sSubPr>
                  <m:ctrlPr>
                    <w:rPr>
                      <w:rFonts w:ascii="Cambria Math" w:hAnsi="Cambria Math"/>
                      <w:i/>
                      <w:kern w:val="2"/>
                      <w:sz w:val="22"/>
                      <w14:ligatures w14:val="standardContextual"/>
                    </w:rPr>
                  </m:ctrlPr>
                </m:sSubPr>
                <m:e>
                  <m:r>
                    <w:rPr>
                      <w:rFonts w:ascii="Cambria Math" w:hAnsi="Cambria Math"/>
                    </w:rPr>
                    <m:t>K</m:t>
                  </m:r>
                </m:e>
                <m:sub>
                  <m:r>
                    <w:rPr>
                      <w:rFonts w:ascii="Cambria Math" w:hAnsi="Cambria Math"/>
                    </w:rPr>
                    <m:t>i</m:t>
                  </m:r>
                </m:sub>
              </m:sSub>
            </m:den>
          </m:f>
        </m:oMath>
      </m:oMathPara>
    </w:p>
    <w:p w14:paraId="4CE6C1AD" w14:textId="77777777" w:rsidR="001E2C16" w:rsidRDefault="001E2C16" w:rsidP="0093302D">
      <w:pPr>
        <w:jc w:val="both"/>
      </w:pPr>
      <w:r>
        <w:rPr>
          <w:rFonts w:eastAsiaTheme="minorEastAsia"/>
        </w:rPr>
        <w:t>This new transfer function was now suitable for further analysis.</w:t>
      </w:r>
    </w:p>
    <w:p w14:paraId="4BA0F046" w14:textId="77777777" w:rsidR="001E2C16" w:rsidRDefault="001E2C16" w:rsidP="0093302D">
      <w:pPr>
        <w:pStyle w:val="Heading4"/>
        <w:ind w:left="864" w:hanging="864"/>
        <w:jc w:val="both"/>
      </w:pPr>
      <w:r>
        <w:t>Root Locus Differing Gradient</w:t>
      </w:r>
    </w:p>
    <w:p w14:paraId="782E92E1" w14:textId="23EF79B6" w:rsidR="001E2C16" w:rsidRPr="009F7051" w:rsidRDefault="001E2C16" w:rsidP="0093302D">
      <w:pPr>
        <w:jc w:val="both"/>
      </w:pPr>
      <w:r>
        <w:t>Gradient was again swept between -20</w:t>
      </w:r>
      <w:r>
        <w:rPr>
          <w:vertAlign w:val="superscript"/>
        </w:rPr>
        <w:t>o</w:t>
      </w:r>
      <w:r>
        <w:t xml:space="preserve"> up to 20</w:t>
      </w:r>
      <w:r>
        <w:rPr>
          <w:vertAlign w:val="superscript"/>
        </w:rPr>
        <w:t>o</w:t>
      </w:r>
      <w:r>
        <w:t>, varying by 4</w:t>
      </w:r>
      <w:r>
        <w:rPr>
          <w:vertAlign w:val="superscript"/>
        </w:rPr>
        <w:t>o</w:t>
      </w:r>
      <w:r>
        <w:t xml:space="preserve"> each step. The root locus plot of the study was recorded in MATLAB and</w:t>
      </w:r>
      <w:r w:rsidR="004069D3">
        <w:t xml:space="preserve"> was</w:t>
      </w:r>
      <w:r>
        <w:t xml:space="preserve"> shown in </w:t>
      </w:r>
      <w:r>
        <w:fldChar w:fldCharType="begin"/>
      </w:r>
      <w:r>
        <w:instrText xml:space="preserve"> REF _Ref152683496 \h </w:instrText>
      </w:r>
      <w:r>
        <w:fldChar w:fldCharType="separate"/>
      </w:r>
      <w:r w:rsidR="00EA4E92">
        <w:t xml:space="preserve">Figure </w:t>
      </w:r>
      <w:r w:rsidR="00EA4E92">
        <w:rPr>
          <w:noProof/>
        </w:rPr>
        <w:t>12</w:t>
      </w:r>
      <w:r>
        <w:fldChar w:fldCharType="end"/>
      </w:r>
      <w:r>
        <w:t xml:space="preserve"> below:</w:t>
      </w:r>
    </w:p>
    <w:p w14:paraId="2DC5BFB2" w14:textId="77777777" w:rsidR="001E2C16" w:rsidRDefault="001E2C16" w:rsidP="001E2C16">
      <w:pPr>
        <w:keepNext/>
        <w:jc w:val="center"/>
      </w:pPr>
      <w:r w:rsidRPr="001F293E">
        <w:drawing>
          <wp:inline distT="0" distB="0" distL="0" distR="0" wp14:anchorId="54AC3438" wp14:editId="6D5C35A9">
            <wp:extent cx="5777230" cy="3038391"/>
            <wp:effectExtent l="0" t="0" r="0" b="0"/>
            <wp:docPr id="1804865580"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65580" name="Picture 1" descr="A graph of a diagram&#10;&#10;Description automatically generated"/>
                    <pic:cNvPicPr/>
                  </pic:nvPicPr>
                  <pic:blipFill>
                    <a:blip r:embed="rId23">
                      <a:clrChange>
                        <a:clrFrom>
                          <a:srgbClr val="F0F0F0"/>
                        </a:clrFrom>
                        <a:clrTo>
                          <a:srgbClr val="F0F0F0">
                            <a:alpha val="0"/>
                          </a:srgbClr>
                        </a:clrTo>
                      </a:clrChange>
                    </a:blip>
                    <a:stretch>
                      <a:fillRect/>
                    </a:stretch>
                  </pic:blipFill>
                  <pic:spPr>
                    <a:xfrm>
                      <a:off x="0" y="0"/>
                      <a:ext cx="5784371" cy="3042147"/>
                    </a:xfrm>
                    <a:prstGeom prst="rect">
                      <a:avLst/>
                    </a:prstGeom>
                  </pic:spPr>
                </pic:pic>
              </a:graphicData>
            </a:graphic>
          </wp:inline>
        </w:drawing>
      </w:r>
    </w:p>
    <w:p w14:paraId="1657D02E" w14:textId="774D9EA8" w:rsidR="001E2C16" w:rsidRDefault="001E2C16" w:rsidP="001E2C16">
      <w:pPr>
        <w:pStyle w:val="Caption"/>
        <w:jc w:val="center"/>
      </w:pPr>
      <w:bookmarkStart w:id="37" w:name="_Ref152683496"/>
      <w:r>
        <w:t xml:space="preserve">Figure </w:t>
      </w:r>
      <w:r>
        <w:fldChar w:fldCharType="begin"/>
      </w:r>
      <w:r>
        <w:instrText xml:space="preserve"> SEQ Figure \* ARABIC </w:instrText>
      </w:r>
      <w:r>
        <w:fldChar w:fldCharType="separate"/>
      </w:r>
      <w:r w:rsidR="00EA4E92">
        <w:rPr>
          <w:noProof/>
        </w:rPr>
        <w:t>12</w:t>
      </w:r>
      <w:r>
        <w:fldChar w:fldCharType="end"/>
      </w:r>
      <w:bookmarkEnd w:id="37"/>
      <w:r>
        <w:t xml:space="preserve"> - </w:t>
      </w:r>
      <w:r w:rsidRPr="00875748">
        <w:t>Kp = 1.81 ,Ki = 1.47</w:t>
      </w:r>
      <w:r>
        <w:t xml:space="preserve"> Root Locus Gradient Sweep</w:t>
      </w:r>
    </w:p>
    <w:p w14:paraId="41DA373F" w14:textId="77777777" w:rsidR="001E2C16" w:rsidRDefault="001E2C16" w:rsidP="0093302D">
      <w:pPr>
        <w:jc w:val="both"/>
      </w:pPr>
      <w:r>
        <w:t>The Root Locus plot displayed a large variance in behaviour over the range of angles.</w:t>
      </w:r>
    </w:p>
    <w:p w14:paraId="6B86511D" w14:textId="259122B9" w:rsidR="001E2C16" w:rsidRDefault="001E2C16" w:rsidP="0093302D">
      <w:pPr>
        <w:jc w:val="both"/>
      </w:pPr>
      <w:r>
        <w:t xml:space="preserve">At high up-hill angles, system behaviour turned from underdamped to overdamped as the complex component of the poles reduced to zero. It </w:t>
      </w:r>
      <w:r w:rsidR="002B74BF">
        <w:t xml:space="preserve">was </w:t>
      </w:r>
      <w:r>
        <w:t>noted however that these overdamped cases remain</w:t>
      </w:r>
      <w:r w:rsidR="002B74BF">
        <w:t>ed</w:t>
      </w:r>
      <w:r>
        <w:t xml:space="preserve"> stable as they</w:t>
      </w:r>
      <w:r w:rsidR="002B74BF">
        <w:t xml:space="preserve"> were </w:t>
      </w:r>
      <w:r>
        <w:t>on the negative side of the real axis. This</w:t>
      </w:r>
      <w:r w:rsidR="004069D3">
        <w:t xml:space="preserve"> was</w:t>
      </w:r>
      <w:r>
        <w:t xml:space="preserve"> an acceptable change in controller behaviour due to the conditions, however it</w:t>
      </w:r>
      <w:r w:rsidR="004069D3">
        <w:t xml:space="preserve"> was</w:t>
      </w:r>
      <w:r>
        <w:t xml:space="preserve"> unlikely that a 20</w:t>
      </w:r>
      <w:r>
        <w:rPr>
          <w:vertAlign w:val="superscript"/>
        </w:rPr>
        <w:t>o</w:t>
      </w:r>
      <w:r>
        <w:t xml:space="preserve"> uphill section of road w</w:t>
      </w:r>
      <w:r w:rsidR="002B74BF">
        <w:t>ould</w:t>
      </w:r>
      <w:r>
        <w:t xml:space="preserve"> require a cruise control system at all, never mind set to 30 m/s.</w:t>
      </w:r>
    </w:p>
    <w:p w14:paraId="1AE2AE96" w14:textId="248F44B8" w:rsidR="001E2C16" w:rsidRDefault="001E2C16" w:rsidP="0093302D">
      <w:pPr>
        <w:jc w:val="both"/>
      </w:pPr>
      <w:r>
        <w:t>Looking over to the other side of the gradient range, as the downhill angle reache</w:t>
      </w:r>
      <w:r w:rsidR="002B74BF">
        <w:t>d</w:t>
      </w:r>
      <w:r>
        <w:t xml:space="preserve"> 12</w:t>
      </w:r>
      <w:r>
        <w:rPr>
          <w:vertAlign w:val="superscript"/>
        </w:rPr>
        <w:t>o</w:t>
      </w:r>
      <w:r>
        <w:t xml:space="preserve">, the controller </w:t>
      </w:r>
      <w:r w:rsidR="002B74BF">
        <w:t>became</w:t>
      </w:r>
      <w:r>
        <w:t xml:space="preserve"> unstable due to its poles now lying on the positive side of the real axis. The behaviour ha</w:t>
      </w:r>
      <w:r w:rsidR="002B74BF">
        <w:t>d</w:t>
      </w:r>
      <w:r>
        <w:t xml:space="preserve"> also remained underdamped.</w:t>
      </w:r>
    </w:p>
    <w:p w14:paraId="05507D73" w14:textId="3D0755DB" w:rsidR="001E2C16" w:rsidRPr="009F7051" w:rsidRDefault="001E2C16" w:rsidP="0093302D">
      <w:pPr>
        <w:jc w:val="both"/>
      </w:pPr>
      <w:r>
        <w:t xml:space="preserve">Shown in </w:t>
      </w:r>
      <w:r>
        <w:fldChar w:fldCharType="begin"/>
      </w:r>
      <w:r>
        <w:instrText xml:space="preserve"> REF _Ref152684006 \h </w:instrText>
      </w:r>
      <w:r>
        <w:fldChar w:fldCharType="separate"/>
      </w:r>
      <w:r w:rsidR="00EA4E92">
        <w:t xml:space="preserve">Figure </w:t>
      </w:r>
      <w:r w:rsidR="00EA4E92">
        <w:rPr>
          <w:noProof/>
        </w:rPr>
        <w:t>13</w:t>
      </w:r>
      <w:r>
        <w:fldChar w:fldCharType="end"/>
      </w:r>
      <w:r>
        <w:t>, these 3 data points</w:t>
      </w:r>
      <w:r w:rsidR="002B74BF">
        <w:t xml:space="preserve"> were </w:t>
      </w:r>
      <w:r>
        <w:t>isolated, allowing them to be more easily seen:</w:t>
      </w:r>
    </w:p>
    <w:p w14:paraId="7BE946CB" w14:textId="77777777" w:rsidR="001E2C16" w:rsidRDefault="001E2C16" w:rsidP="001E2C16">
      <w:pPr>
        <w:keepNext/>
        <w:jc w:val="center"/>
      </w:pPr>
      <w:r w:rsidRPr="009F7051">
        <w:lastRenderedPageBreak/>
        <w:drawing>
          <wp:inline distT="0" distB="0" distL="0" distR="0" wp14:anchorId="05839520" wp14:editId="23FCA280">
            <wp:extent cx="5698067" cy="3047891"/>
            <wp:effectExtent l="0" t="0" r="0" b="635"/>
            <wp:docPr id="1911851856" name="Picture 1" descr="A graph of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51856" name="Picture 1" descr="A graph of a circle&#10;&#10;Description automatically generated with medium confidence"/>
                    <pic:cNvPicPr/>
                  </pic:nvPicPr>
                  <pic:blipFill>
                    <a:blip r:embed="rId24">
                      <a:clrChange>
                        <a:clrFrom>
                          <a:srgbClr val="F0F0F0"/>
                        </a:clrFrom>
                        <a:clrTo>
                          <a:srgbClr val="F0F0F0">
                            <a:alpha val="0"/>
                          </a:srgbClr>
                        </a:clrTo>
                      </a:clrChange>
                    </a:blip>
                    <a:stretch>
                      <a:fillRect/>
                    </a:stretch>
                  </pic:blipFill>
                  <pic:spPr>
                    <a:xfrm>
                      <a:off x="0" y="0"/>
                      <a:ext cx="5717910" cy="3058505"/>
                    </a:xfrm>
                    <a:prstGeom prst="rect">
                      <a:avLst/>
                    </a:prstGeom>
                  </pic:spPr>
                </pic:pic>
              </a:graphicData>
            </a:graphic>
          </wp:inline>
        </w:drawing>
      </w:r>
    </w:p>
    <w:p w14:paraId="3F4DC56B" w14:textId="5497257B" w:rsidR="001E2C16" w:rsidRDefault="001E2C16" w:rsidP="001E2C16">
      <w:pPr>
        <w:pStyle w:val="Caption"/>
        <w:jc w:val="center"/>
      </w:pPr>
      <w:bookmarkStart w:id="38" w:name="_Ref152684006"/>
      <w:r>
        <w:t xml:space="preserve">Figure </w:t>
      </w:r>
      <w:r>
        <w:fldChar w:fldCharType="begin"/>
      </w:r>
      <w:r>
        <w:instrText xml:space="preserve"> SEQ Figure \* ARABIC </w:instrText>
      </w:r>
      <w:r>
        <w:fldChar w:fldCharType="separate"/>
      </w:r>
      <w:r w:rsidR="00EA4E92">
        <w:rPr>
          <w:noProof/>
        </w:rPr>
        <w:t>13</w:t>
      </w:r>
      <w:r>
        <w:fldChar w:fldCharType="end"/>
      </w:r>
      <w:bookmarkEnd w:id="38"/>
      <w:r>
        <w:t xml:space="preserve"> - </w:t>
      </w:r>
      <w:r w:rsidRPr="008C7C5A">
        <w:t>Kp = 1.81 ,Ki = 1.4</w:t>
      </w:r>
      <w:r>
        <w:t>7 Focussed Root Locus [-12, -16,-20] degrees</w:t>
      </w:r>
    </w:p>
    <w:p w14:paraId="259B7476" w14:textId="086A3DC8" w:rsidR="001E2C16" w:rsidRPr="009F7051" w:rsidRDefault="00772BB9" w:rsidP="001E2C16">
      <w:r>
        <w:t xml:space="preserve">All the gradients also corresponded to their own individual Bode Diagrams, shown below in </w:t>
      </w:r>
      <w:r>
        <w:fldChar w:fldCharType="begin"/>
      </w:r>
      <w:r>
        <w:instrText xml:space="preserve"> REF _Ref152782330 \h </w:instrText>
      </w:r>
      <w:r>
        <w:fldChar w:fldCharType="separate"/>
      </w:r>
      <w:r w:rsidR="00EA4E92">
        <w:t xml:space="preserve">Figure </w:t>
      </w:r>
      <w:r w:rsidR="00EA4E92">
        <w:rPr>
          <w:noProof/>
        </w:rPr>
        <w:t>14</w:t>
      </w:r>
      <w:r>
        <w:fldChar w:fldCharType="end"/>
      </w:r>
      <w:r>
        <w:t>. Interestingly, the Bode Diagrams reflect a much more stable setting than described in the Root Locus diagram.</w:t>
      </w:r>
    </w:p>
    <w:p w14:paraId="57CF9D7F" w14:textId="77777777" w:rsidR="001E2C16" w:rsidRPr="001E2C16" w:rsidRDefault="001E2C16" w:rsidP="001E2C16">
      <w:pPr>
        <w:pStyle w:val="Heading4"/>
      </w:pPr>
      <w:r w:rsidRPr="001E2C16">
        <w:t>Bode Differing Gradient</w:t>
      </w:r>
    </w:p>
    <w:p w14:paraId="52D9E7AE" w14:textId="77777777" w:rsidR="001E2C16" w:rsidRDefault="001E2C16" w:rsidP="001E2C16">
      <w:pPr>
        <w:keepNext/>
        <w:jc w:val="center"/>
      </w:pPr>
      <w:r w:rsidRPr="000C5ABA">
        <w:drawing>
          <wp:inline distT="0" distB="0" distL="0" distR="0" wp14:anchorId="2DF2D2FB" wp14:editId="5794AFCA">
            <wp:extent cx="5731510" cy="3120390"/>
            <wp:effectExtent l="0" t="0" r="0" b="0"/>
            <wp:docPr id="15638072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7273" name="Picture 1" descr="A screenshot of a computer screen&#10;&#10;Description automatically generated"/>
                    <pic:cNvPicPr/>
                  </pic:nvPicPr>
                  <pic:blipFill>
                    <a:blip r:embed="rId25">
                      <a:clrChange>
                        <a:clrFrom>
                          <a:srgbClr val="F0F0F0"/>
                        </a:clrFrom>
                        <a:clrTo>
                          <a:srgbClr val="F0F0F0">
                            <a:alpha val="0"/>
                          </a:srgbClr>
                        </a:clrTo>
                      </a:clrChange>
                    </a:blip>
                    <a:stretch>
                      <a:fillRect/>
                    </a:stretch>
                  </pic:blipFill>
                  <pic:spPr>
                    <a:xfrm>
                      <a:off x="0" y="0"/>
                      <a:ext cx="5731510" cy="3120390"/>
                    </a:xfrm>
                    <a:prstGeom prst="rect">
                      <a:avLst/>
                    </a:prstGeom>
                  </pic:spPr>
                </pic:pic>
              </a:graphicData>
            </a:graphic>
          </wp:inline>
        </w:drawing>
      </w:r>
    </w:p>
    <w:p w14:paraId="0C99D030" w14:textId="10EA4C87" w:rsidR="001E2C16" w:rsidRDefault="001E2C16" w:rsidP="001E2C16">
      <w:pPr>
        <w:pStyle w:val="Caption"/>
        <w:jc w:val="center"/>
      </w:pPr>
      <w:bookmarkStart w:id="39" w:name="_Ref152782330"/>
      <w:r>
        <w:t xml:space="preserve">Figure </w:t>
      </w:r>
      <w:r>
        <w:fldChar w:fldCharType="begin"/>
      </w:r>
      <w:r>
        <w:instrText xml:space="preserve"> SEQ Figure \* ARABIC </w:instrText>
      </w:r>
      <w:r>
        <w:fldChar w:fldCharType="separate"/>
      </w:r>
      <w:r w:rsidR="00EA4E92">
        <w:rPr>
          <w:noProof/>
        </w:rPr>
        <w:t>14</w:t>
      </w:r>
      <w:r>
        <w:fldChar w:fldCharType="end"/>
      </w:r>
      <w:bookmarkEnd w:id="39"/>
      <w:r>
        <w:t xml:space="preserve"> - </w:t>
      </w:r>
      <w:r w:rsidRPr="00A67EF0">
        <w:t>Kp = 1.81 ,Ki = 1.47</w:t>
      </w:r>
      <w:r>
        <w:t xml:space="preserve"> Bode Diagram Gradient Sweep</w:t>
      </w:r>
    </w:p>
    <w:p w14:paraId="03D469FA" w14:textId="2B5A9B66" w:rsidR="001E2C16" w:rsidRDefault="00B051F5" w:rsidP="002B74BF">
      <w:pPr>
        <w:jc w:val="both"/>
      </w:pPr>
      <w:r>
        <w:t xml:space="preserve">As commented, the Bode diagram shown in </w:t>
      </w:r>
      <w:r>
        <w:fldChar w:fldCharType="begin"/>
      </w:r>
      <w:r>
        <w:instrText xml:space="preserve"> REF _Ref152782330 \h </w:instrText>
      </w:r>
      <w:r>
        <w:fldChar w:fldCharType="separate"/>
      </w:r>
      <w:r w:rsidR="00EA4E92">
        <w:t xml:space="preserve">Figure </w:t>
      </w:r>
      <w:r w:rsidR="00EA4E92">
        <w:rPr>
          <w:noProof/>
        </w:rPr>
        <w:t>14</w:t>
      </w:r>
      <w:r>
        <w:fldChar w:fldCharType="end"/>
      </w:r>
      <w:r>
        <w:t xml:space="preserve"> above display</w:t>
      </w:r>
      <w:r w:rsidR="002B74BF">
        <w:t>ed</w:t>
      </w:r>
      <w:r>
        <w:t xml:space="preserve"> an infinite gain margin for all gradients. This infer</w:t>
      </w:r>
      <w:r w:rsidR="002B74BF">
        <w:t>red</w:t>
      </w:r>
      <w:r>
        <w:t xml:space="preserve"> stability as the phase margin never reache</w:t>
      </w:r>
      <w:r w:rsidR="002B74BF">
        <w:t>d</w:t>
      </w:r>
      <w:r>
        <w:t xml:space="preserve"> </w:t>
      </w:r>
      <w:r w:rsidR="002B74BF">
        <w:t>-</w:t>
      </w:r>
      <w:r>
        <w:t>180</w:t>
      </w:r>
      <w:r>
        <w:rPr>
          <w:vertAlign w:val="superscript"/>
        </w:rPr>
        <w:t>o</w:t>
      </w:r>
      <w:r>
        <w:t xml:space="preserve"> in any of the gradient cases. Looking to the Routh Hurwitz array for the 12</w:t>
      </w:r>
      <w:r>
        <w:rPr>
          <w:vertAlign w:val="superscript"/>
        </w:rPr>
        <w:t>o</w:t>
      </w:r>
      <w:r>
        <w:t xml:space="preserve"> case show</w:t>
      </w:r>
      <w:r w:rsidR="002B74BF">
        <w:t>ed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B43D0D" w14:paraId="6DF88E89" w14:textId="77777777" w:rsidTr="00AE298D">
        <w:tc>
          <w:tcPr>
            <w:tcW w:w="3005" w:type="dxa"/>
          </w:tcPr>
          <w:p w14:paraId="64BD500D" w14:textId="77777777" w:rsidR="00B43D0D" w:rsidRDefault="00B43D0D" w:rsidP="00AE298D">
            <w:pPr>
              <w:jc w:val="right"/>
            </w:pPr>
            <w:r>
              <w:t>Routh – Hurwitz Array:</w:t>
            </w:r>
          </w:p>
        </w:tc>
        <w:tc>
          <w:tcPr>
            <w:tcW w:w="3005" w:type="dxa"/>
          </w:tcPr>
          <w:p w14:paraId="4DB4EC99" w14:textId="77777777" w:rsidR="00B43D0D" w:rsidRDefault="00B43D0D" w:rsidP="00AE298D">
            <w:pPr>
              <w:jc w:val="right"/>
            </w:pPr>
            <w:r>
              <w:t>1.00</w:t>
            </w:r>
          </w:p>
        </w:tc>
        <w:tc>
          <w:tcPr>
            <w:tcW w:w="3006" w:type="dxa"/>
          </w:tcPr>
          <w:p w14:paraId="30E5764F" w14:textId="07110D45" w:rsidR="00B43D0D" w:rsidRDefault="00B43D0D" w:rsidP="00AE298D">
            <w:pPr>
              <w:jc w:val="right"/>
            </w:pPr>
            <w:r>
              <w:t>1.4</w:t>
            </w:r>
            <w:r>
              <w:t>7</w:t>
            </w:r>
          </w:p>
        </w:tc>
      </w:tr>
      <w:tr w:rsidR="00B43D0D" w14:paraId="4C69E703" w14:textId="77777777" w:rsidTr="00AE298D">
        <w:tc>
          <w:tcPr>
            <w:tcW w:w="3005" w:type="dxa"/>
          </w:tcPr>
          <w:p w14:paraId="738115CD" w14:textId="77777777" w:rsidR="00B43D0D" w:rsidRDefault="00B43D0D" w:rsidP="00AE298D">
            <w:pPr>
              <w:jc w:val="right"/>
            </w:pPr>
          </w:p>
        </w:tc>
        <w:tc>
          <w:tcPr>
            <w:tcW w:w="3005" w:type="dxa"/>
          </w:tcPr>
          <w:p w14:paraId="3A2E5960" w14:textId="1D9BFD71" w:rsidR="00B43D0D" w:rsidRDefault="00B43D0D" w:rsidP="00AE298D">
            <w:pPr>
              <w:jc w:val="right"/>
            </w:pPr>
            <w:r>
              <w:t>-115.89</w:t>
            </w:r>
          </w:p>
        </w:tc>
        <w:tc>
          <w:tcPr>
            <w:tcW w:w="3006" w:type="dxa"/>
          </w:tcPr>
          <w:p w14:paraId="1F27941D" w14:textId="77777777" w:rsidR="00B43D0D" w:rsidRDefault="00B43D0D" w:rsidP="00AE298D">
            <w:pPr>
              <w:jc w:val="right"/>
            </w:pPr>
            <w:r>
              <w:t>0</w:t>
            </w:r>
          </w:p>
        </w:tc>
      </w:tr>
      <w:tr w:rsidR="00B43D0D" w14:paraId="522A9C81" w14:textId="77777777" w:rsidTr="00AE298D">
        <w:tc>
          <w:tcPr>
            <w:tcW w:w="3005" w:type="dxa"/>
          </w:tcPr>
          <w:p w14:paraId="15D04D10" w14:textId="77777777" w:rsidR="00B43D0D" w:rsidRDefault="00B43D0D" w:rsidP="00AE298D">
            <w:pPr>
              <w:jc w:val="right"/>
            </w:pPr>
          </w:p>
        </w:tc>
        <w:tc>
          <w:tcPr>
            <w:tcW w:w="3005" w:type="dxa"/>
          </w:tcPr>
          <w:p w14:paraId="732912A9" w14:textId="3590AACE" w:rsidR="00B43D0D" w:rsidRDefault="00B43D0D" w:rsidP="00AE298D">
            <w:pPr>
              <w:jc w:val="right"/>
            </w:pPr>
            <w:r>
              <w:t>1.4</w:t>
            </w:r>
            <w:r>
              <w:t>7</w:t>
            </w:r>
          </w:p>
        </w:tc>
        <w:tc>
          <w:tcPr>
            <w:tcW w:w="3006" w:type="dxa"/>
          </w:tcPr>
          <w:p w14:paraId="09BDD1E9" w14:textId="77777777" w:rsidR="00B43D0D" w:rsidRDefault="00B43D0D" w:rsidP="00AE298D">
            <w:pPr>
              <w:jc w:val="right"/>
            </w:pPr>
            <w:r>
              <w:t>0</w:t>
            </w:r>
          </w:p>
        </w:tc>
      </w:tr>
    </w:tbl>
    <w:p w14:paraId="23E29781" w14:textId="77777777" w:rsidR="00B051F5" w:rsidRPr="00B051F5" w:rsidRDefault="00B051F5" w:rsidP="001E2C16">
      <w:pPr>
        <w:rPr>
          <w:caps/>
        </w:rPr>
      </w:pPr>
    </w:p>
    <w:p w14:paraId="06F25991" w14:textId="6C2B711B" w:rsidR="001E2C16" w:rsidRPr="00B43D0D" w:rsidRDefault="00B43D0D" w:rsidP="001E2C16">
      <w:pPr>
        <w:jc w:val="both"/>
      </w:pPr>
      <w:r>
        <w:t>The first column of the Routh Hurwitz array display</w:t>
      </w:r>
      <w:r w:rsidR="002B74BF">
        <w:t>ed</w:t>
      </w:r>
      <w:r>
        <w:t xml:space="preserve"> a change in sign in the first column, this </w:t>
      </w:r>
      <w:proofErr w:type="spellStart"/>
      <w:r>
        <w:t>demonstrate</w:t>
      </w:r>
      <w:r w:rsidR="002B74BF">
        <w:t>ed</w:t>
      </w:r>
      <w:proofErr w:type="spellEnd"/>
      <w:r>
        <w:t xml:space="preserve"> instability for the downhill 12</w:t>
      </w:r>
      <w:r>
        <w:rPr>
          <w:vertAlign w:val="superscript"/>
        </w:rPr>
        <w:t>o</w:t>
      </w:r>
      <w:r>
        <w:t xml:space="preserve"> case and those of greater negative gradient.</w:t>
      </w:r>
    </w:p>
    <w:p w14:paraId="1A62B691" w14:textId="77777777" w:rsidR="001E2C16" w:rsidRDefault="001E2C16" w:rsidP="001E2C16">
      <w:pPr>
        <w:jc w:val="both"/>
      </w:pPr>
    </w:p>
    <w:p w14:paraId="24A205B5" w14:textId="5631A0F2" w:rsidR="001E2C16" w:rsidRDefault="001E2C16" w:rsidP="008C0A71">
      <w:pPr>
        <w:pStyle w:val="Heading2"/>
      </w:pPr>
      <w:bookmarkStart w:id="40" w:name="_Toc152684274"/>
      <w:bookmarkStart w:id="41" w:name="_Toc152815969"/>
      <w:r w:rsidRPr="001E2C16">
        <w:t>Conclusions</w:t>
      </w:r>
      <w:bookmarkEnd w:id="40"/>
      <w:bookmarkEnd w:id="41"/>
    </w:p>
    <w:p w14:paraId="769C8453" w14:textId="73E08F71" w:rsidR="008C0A71" w:rsidRDefault="008C0A71" w:rsidP="008C0A71">
      <w:pPr>
        <w:jc w:val="both"/>
      </w:pPr>
      <w:r>
        <w:t>PI control was determined to be suitable for the car cruise controller. The derivative element changed the behaviour of the controller, though was not necessary for functionality and was therefore dropped. This was helpful when it came to using the ‘optimisation script’, as it eliminated a variable that had to be optimised therefore cutting computation time by around a third.</w:t>
      </w:r>
    </w:p>
    <w:p w14:paraId="71865244" w14:textId="127D058E" w:rsidR="008C0A71" w:rsidRDefault="008C0A71" w:rsidP="008C0A71">
      <w:pPr>
        <w:jc w:val="both"/>
      </w:pPr>
      <w:r>
        <w:t xml:space="preserve">The decided controller gains of </w:t>
      </w:r>
      <w:r>
        <w:fldChar w:fldCharType="begin"/>
      </w:r>
      <w:r>
        <w:instrText xml:space="preserve"> REF _Ref152676914 \h </w:instrText>
      </w:r>
      <w:r>
        <w:fldChar w:fldCharType="separate"/>
      </w:r>
      <w:r w:rsidR="00EA4E92" w:rsidRPr="00AD5248">
        <w:rPr>
          <w:u w:val="single"/>
        </w:rPr>
        <w:t>K</w:t>
      </w:r>
      <w:r w:rsidR="00EA4E92" w:rsidRPr="003A5334">
        <w:rPr>
          <w:u w:val="single"/>
          <w:vertAlign w:val="subscript"/>
        </w:rPr>
        <w:t>p</w:t>
      </w:r>
      <w:r w:rsidR="00EA4E92" w:rsidRPr="00AD5248">
        <w:rPr>
          <w:u w:val="single"/>
        </w:rPr>
        <w:t xml:space="preserve"> = 1.81 , K</w:t>
      </w:r>
      <w:r w:rsidR="00EA4E92" w:rsidRPr="003A5334">
        <w:rPr>
          <w:u w:val="single"/>
          <w:vertAlign w:val="subscript"/>
        </w:rPr>
        <w:t>i</w:t>
      </w:r>
      <w:r w:rsidR="00EA4E92" w:rsidRPr="00AD5248">
        <w:rPr>
          <w:u w:val="single"/>
        </w:rPr>
        <w:t xml:space="preserve"> = 1.47</w:t>
      </w:r>
      <w:r>
        <w:fldChar w:fldCharType="end"/>
      </w:r>
      <w:r>
        <w:t xml:space="preserve"> were simulated and their behaviour was desirable. These gains corresponded of a damping ratio of </w:t>
      </w:r>
      <m:oMath>
        <m:r>
          <w:rPr>
            <w:rFonts w:ascii="Cambria Math" w:hAnsi="Cambria Math"/>
          </w:rPr>
          <m:t>ζ=</m:t>
        </m:r>
        <m:r>
          <m:rPr>
            <m:sty m:val="p"/>
          </m:rPr>
          <w:rPr>
            <w:rFonts w:ascii="Cambria Math" w:hAnsi="Cambria Math"/>
          </w:rPr>
          <m:t>0.7547</m:t>
        </m:r>
      </m:oMath>
      <w:r>
        <w:rPr>
          <w:rFonts w:eastAsiaTheme="minorEastAsia"/>
        </w:rPr>
        <w:t>, overshoot within a safe and legal limit, and a reasonable time to decay back to the set speed. For this reason it was chosen for further performance and stability analysis.</w:t>
      </w:r>
    </w:p>
    <w:p w14:paraId="5CF4A21E" w14:textId="782CD51C" w:rsidR="008C0A71" w:rsidRDefault="008C0A71" w:rsidP="008C0A71">
      <w:pPr>
        <w:jc w:val="both"/>
      </w:pPr>
      <w:r>
        <w:t xml:space="preserve">In </w:t>
      </w:r>
      <w:r w:rsidR="00EC764A">
        <w:t xml:space="preserve">their performance analysis, </w:t>
      </w:r>
      <w:r w:rsidR="00E60EDA">
        <w:t xml:space="preserve">it was found that </w:t>
      </w:r>
      <w:r w:rsidR="00E60EDA">
        <w:fldChar w:fldCharType="begin"/>
      </w:r>
      <w:r w:rsidR="00E60EDA">
        <w:instrText xml:space="preserve"> REF _Ref152676914 \h </w:instrText>
      </w:r>
      <w:r w:rsidR="00E60EDA">
        <w:fldChar w:fldCharType="separate"/>
      </w:r>
      <w:r w:rsidR="00EA4E92" w:rsidRPr="00AD5248">
        <w:rPr>
          <w:u w:val="single"/>
        </w:rPr>
        <w:t>K</w:t>
      </w:r>
      <w:r w:rsidR="00EA4E92" w:rsidRPr="003A5334">
        <w:rPr>
          <w:u w:val="single"/>
          <w:vertAlign w:val="subscript"/>
        </w:rPr>
        <w:t>p</w:t>
      </w:r>
      <w:r w:rsidR="00EA4E92" w:rsidRPr="00AD5248">
        <w:rPr>
          <w:u w:val="single"/>
        </w:rPr>
        <w:t xml:space="preserve"> = 1.81 , K</w:t>
      </w:r>
      <w:r w:rsidR="00EA4E92" w:rsidRPr="003A5334">
        <w:rPr>
          <w:u w:val="single"/>
          <w:vertAlign w:val="subscript"/>
        </w:rPr>
        <w:t>i</w:t>
      </w:r>
      <w:r w:rsidR="00EA4E92" w:rsidRPr="00AD5248">
        <w:rPr>
          <w:u w:val="single"/>
        </w:rPr>
        <w:t xml:space="preserve"> = 1.47</w:t>
      </w:r>
      <w:r w:rsidR="00E60EDA">
        <w:fldChar w:fldCharType="end"/>
      </w:r>
      <w:r w:rsidR="00E60EDA">
        <w:t xml:space="preserve"> responded well to gradients from -20</w:t>
      </w:r>
      <w:r w:rsidR="00E60EDA">
        <w:rPr>
          <w:vertAlign w:val="superscript"/>
        </w:rPr>
        <w:t>o</w:t>
      </w:r>
      <w:r w:rsidR="00E60EDA">
        <w:t xml:space="preserve"> to 20</w:t>
      </w:r>
      <w:r w:rsidR="00E60EDA">
        <w:rPr>
          <w:vertAlign w:val="superscript"/>
        </w:rPr>
        <w:t>o</w:t>
      </w:r>
      <w:r w:rsidR="00E60EDA">
        <w:t>. Modelled using a ramp velocity input, it had extremely consistent overshoot characteristics. There was minimal rolling backwards, noted by a negative velocity immediately past t = 0, however this</w:t>
      </w:r>
      <w:r w:rsidR="004069D3">
        <w:t xml:space="preserve"> was </w:t>
      </w:r>
      <w:r w:rsidR="00E60EDA">
        <w:t xml:space="preserve">not representative of reality as car cruise control systems </w:t>
      </w:r>
      <w:r w:rsidR="002B74BF">
        <w:t>were not</w:t>
      </w:r>
      <w:r w:rsidR="00E60EDA">
        <w:t xml:space="preserve"> typically engaged at zero speed.</w:t>
      </w:r>
    </w:p>
    <w:p w14:paraId="3812F146" w14:textId="50AED3A7" w:rsidR="00E60EDA" w:rsidRDefault="00E60EDA" w:rsidP="008C0A71">
      <w:pPr>
        <w:jc w:val="both"/>
      </w:pPr>
      <w:r>
        <w:t>Moving on to the stability analysis, it was found that even though through visual observation and the Bode Diagrams noting stability, the Root Locus plot and the Routh-Hurwitz Arrays showed that the controller was unstable when going down a 12</w:t>
      </w:r>
      <w:r>
        <w:rPr>
          <w:vertAlign w:val="superscript"/>
        </w:rPr>
        <w:t>o</w:t>
      </w:r>
      <w:r>
        <w:t xml:space="preserve"> decline and greater. Though this</w:t>
      </w:r>
      <w:r w:rsidR="004069D3">
        <w:t xml:space="preserve"> was </w:t>
      </w:r>
      <w:r>
        <w:t>undesirable, it</w:t>
      </w:r>
      <w:r w:rsidR="004069D3">
        <w:t xml:space="preserve"> was </w:t>
      </w:r>
      <w:r>
        <w:t>an unrealistic scenario. Roads that a cruise control</w:t>
      </w:r>
      <w:r w:rsidR="004069D3">
        <w:t xml:space="preserve"> was </w:t>
      </w:r>
      <w:r>
        <w:t>likely to be used on i.e. a motorway typically w</w:t>
      </w:r>
      <w:r w:rsidR="002B74BF">
        <w:t>ould</w:t>
      </w:r>
      <w:r>
        <w:t xml:space="preserve"> not reach this steep a decline.</w:t>
      </w:r>
    </w:p>
    <w:p w14:paraId="68491527" w14:textId="05C76353" w:rsidR="00E60EDA" w:rsidRPr="00E60EDA" w:rsidRDefault="00E60EDA" w:rsidP="008C0A71">
      <w:pPr>
        <w:jc w:val="both"/>
      </w:pPr>
      <w:r>
        <w:t>Further analysis and controller adjustment could improve the combination of gains to prevent instability in all cases, though this w</w:t>
      </w:r>
      <w:r w:rsidR="002B74BF">
        <w:t>ould</w:t>
      </w:r>
      <w:r>
        <w:t xml:space="preserve"> likely have a trade of</w:t>
      </w:r>
      <w:r w:rsidR="002B74BF">
        <w:t>f</w:t>
      </w:r>
      <w:r>
        <w:t xml:space="preserve"> with overshoot or responsiveness. Derivative gain could also be incorporated into the controller though if using the same brute force optimisation technique, it would greatly increase the computational time.</w:t>
      </w:r>
    </w:p>
    <w:p w14:paraId="5486CF60" w14:textId="77777777" w:rsidR="00B43D0D" w:rsidRDefault="00B43D0D">
      <w:pPr>
        <w:rPr>
          <w:rFonts w:eastAsiaTheme="majorEastAsia" w:cstheme="majorBidi"/>
          <w:b/>
          <w:sz w:val="32"/>
          <w:szCs w:val="32"/>
        </w:rPr>
      </w:pPr>
      <w:r>
        <w:br w:type="page"/>
      </w:r>
    </w:p>
    <w:p w14:paraId="5776746F" w14:textId="63456FF4" w:rsidR="001E2C16" w:rsidRPr="00196087" w:rsidRDefault="007B4339" w:rsidP="0036212C">
      <w:pPr>
        <w:pStyle w:val="Heading1"/>
        <w:jc w:val="both"/>
      </w:pPr>
      <w:bookmarkStart w:id="42" w:name="_Toc152815970"/>
      <w:r>
        <w:lastRenderedPageBreak/>
        <w:t>Part 2</w:t>
      </w:r>
      <w:bookmarkEnd w:id="42"/>
    </w:p>
    <w:p w14:paraId="765DA5EE" w14:textId="77777777" w:rsidR="001E2C16" w:rsidRDefault="001E2C16" w:rsidP="003025EB">
      <w:pPr>
        <w:pStyle w:val="Heading2"/>
      </w:pPr>
      <w:bookmarkStart w:id="43" w:name="_Toc152684277"/>
      <w:bookmarkStart w:id="44" w:name="_Toc152815971"/>
      <w:r w:rsidRPr="003025EB">
        <w:t>Methodology</w:t>
      </w:r>
      <w:bookmarkEnd w:id="43"/>
      <w:bookmarkEnd w:id="44"/>
    </w:p>
    <w:p w14:paraId="26B3AC39" w14:textId="29266969" w:rsidR="00B94699" w:rsidRDefault="00B94699" w:rsidP="004F744E">
      <w:pPr>
        <w:jc w:val="both"/>
      </w:pPr>
      <w:r>
        <w:t xml:space="preserve">Similar to </w:t>
      </w:r>
      <w:r>
        <w:fldChar w:fldCharType="begin"/>
      </w:r>
      <w:r>
        <w:instrText xml:space="preserve"> REF _Ref152787760 \h </w:instrText>
      </w:r>
      <w:r>
        <w:fldChar w:fldCharType="separate"/>
      </w:r>
      <w:r w:rsidR="00EA4E92">
        <w:t>Part 1</w:t>
      </w:r>
      <w:r>
        <w:fldChar w:fldCharType="end"/>
      </w:r>
      <w:r>
        <w:t>, a Simulink model was created for the modelling of the control system. This time, instead of modelling the effects of the car as a simplified version of the equation of motion, all the relevant forces to the car’s motion were considered separately and summed afterwards.</w:t>
      </w:r>
    </w:p>
    <w:p w14:paraId="7A9E96A0" w14:textId="776BD0EB" w:rsidR="00B94699" w:rsidRPr="00B94699" w:rsidRDefault="00782674" w:rsidP="00782674">
      <w:pPr>
        <w:jc w:val="both"/>
      </w:pPr>
      <w:r>
        <w:t>These forces were variant to velocity, so now not only was that being fed back to the control unit and scaled from gains, but also used to determine perturbing forces.</w:t>
      </w:r>
    </w:p>
    <w:p w14:paraId="01B392FA" w14:textId="77777777" w:rsidR="001E2C16" w:rsidRDefault="001E2C16" w:rsidP="003025EB">
      <w:pPr>
        <w:pStyle w:val="Heading3"/>
      </w:pPr>
      <w:bookmarkStart w:id="45" w:name="_Toc152684278"/>
      <w:bookmarkStart w:id="46" w:name="_Toc152815972"/>
      <w:r w:rsidRPr="003025EB">
        <w:t>Simulink Model</w:t>
      </w:r>
      <w:bookmarkEnd w:id="45"/>
      <w:bookmarkEnd w:id="46"/>
    </w:p>
    <w:p w14:paraId="69F1D1EB" w14:textId="50295DDA" w:rsidR="00713692" w:rsidRPr="00713692" w:rsidRDefault="00713692" w:rsidP="00713692">
      <w:pPr>
        <w:pStyle w:val="Heading4"/>
      </w:pPr>
      <w:r>
        <w:t>Part A</w:t>
      </w:r>
      <w:r w:rsidR="0093636C">
        <w:t xml:space="preserve"> – Dynamic Analysis</w:t>
      </w:r>
    </w:p>
    <w:p w14:paraId="59AC093F" w14:textId="77777777" w:rsidR="00782674" w:rsidRDefault="00713692" w:rsidP="00782674">
      <w:pPr>
        <w:keepNext/>
        <w:jc w:val="center"/>
      </w:pPr>
      <w:r w:rsidRPr="00782674">
        <w:drawing>
          <wp:inline distT="0" distB="0" distL="0" distR="0" wp14:anchorId="27FE3AFD" wp14:editId="089693B4">
            <wp:extent cx="5759450" cy="2323465"/>
            <wp:effectExtent l="0" t="0" r="0" b="635"/>
            <wp:docPr id="157900354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03542" name="Picture 1" descr="A diagram of a project&#10;&#10;Description automatically generated"/>
                    <pic:cNvPicPr/>
                  </pic:nvPicPr>
                  <pic:blipFill>
                    <a:blip r:embed="rId26"/>
                    <a:stretch>
                      <a:fillRect/>
                    </a:stretch>
                  </pic:blipFill>
                  <pic:spPr>
                    <a:xfrm>
                      <a:off x="0" y="0"/>
                      <a:ext cx="5795956" cy="2338192"/>
                    </a:xfrm>
                    <a:prstGeom prst="rect">
                      <a:avLst/>
                    </a:prstGeom>
                  </pic:spPr>
                </pic:pic>
              </a:graphicData>
            </a:graphic>
          </wp:inline>
        </w:drawing>
      </w:r>
    </w:p>
    <w:p w14:paraId="3275B73B" w14:textId="3983E2D1" w:rsidR="00713692" w:rsidRDefault="00782674" w:rsidP="00782674">
      <w:pPr>
        <w:pStyle w:val="Caption"/>
        <w:jc w:val="center"/>
      </w:pPr>
      <w:bookmarkStart w:id="47" w:name="_Ref152788808"/>
      <w:bookmarkStart w:id="48" w:name="_Ref152788812"/>
      <w:r>
        <w:t xml:space="preserve">Figure </w:t>
      </w:r>
      <w:fldSimple w:instr=" SEQ Figure \* ARABIC ">
        <w:r w:rsidR="00EA4E92">
          <w:rPr>
            <w:noProof/>
          </w:rPr>
          <w:t>15</w:t>
        </w:r>
      </w:fldSimple>
      <w:bookmarkEnd w:id="48"/>
      <w:r>
        <w:t xml:space="preserve"> - Part 2A Simulink Model</w:t>
      </w:r>
      <w:bookmarkEnd w:id="47"/>
    </w:p>
    <w:p w14:paraId="009CD536" w14:textId="43707C0C" w:rsidR="00713692" w:rsidRDefault="00782674" w:rsidP="00713692">
      <w:pPr>
        <w:jc w:val="both"/>
      </w:pPr>
      <w:r>
        <w:t xml:space="preserve">Shown above in </w:t>
      </w:r>
      <w:r>
        <w:fldChar w:fldCharType="begin"/>
      </w:r>
      <w:r>
        <w:instrText xml:space="preserve"> REF _Ref152788812 \h </w:instrText>
      </w:r>
      <w:r>
        <w:fldChar w:fldCharType="separate"/>
      </w:r>
      <w:r w:rsidR="00EA4E92">
        <w:t xml:space="preserve">Figure </w:t>
      </w:r>
      <w:r w:rsidR="00EA4E92">
        <w:rPr>
          <w:noProof/>
        </w:rPr>
        <w:t>15</w:t>
      </w:r>
      <w:r>
        <w:fldChar w:fldCharType="end"/>
      </w:r>
      <w:r w:rsidR="004069D3">
        <w:t xml:space="preserve"> was </w:t>
      </w:r>
      <w:r>
        <w:t xml:space="preserve">the Simulink model that was created and used to simulate controller behaviour for Part 2A. </w:t>
      </w:r>
      <w:r w:rsidR="004F744E">
        <w:t xml:space="preserve">Much like </w:t>
      </w:r>
      <w:r w:rsidR="004F744E">
        <w:fldChar w:fldCharType="begin"/>
      </w:r>
      <w:r w:rsidR="004F744E">
        <w:instrText xml:space="preserve"> REF _Ref152789041 \h </w:instrText>
      </w:r>
      <w:r w:rsidR="004F744E">
        <w:fldChar w:fldCharType="separate"/>
      </w:r>
      <w:r w:rsidR="00EA4E92">
        <w:t>Part 1</w:t>
      </w:r>
      <w:r w:rsidR="004F744E">
        <w:fldChar w:fldCharType="end"/>
      </w:r>
      <w:r w:rsidR="004F744E">
        <w:t>, a ramp input was used to simulate the input speed increase with a saturation block to cap this off at the maximum speed value. These were once again controlled within a MATLAB script which allowed for easy editing of the variables and analysis of the output variables.</w:t>
      </w:r>
    </w:p>
    <w:p w14:paraId="521E1776" w14:textId="531B3C54" w:rsidR="00713692" w:rsidRDefault="00713692" w:rsidP="00713692">
      <w:pPr>
        <w:pStyle w:val="Heading4"/>
      </w:pPr>
      <w:r>
        <w:t>Part B</w:t>
      </w:r>
      <w:r w:rsidR="0093636C">
        <w:t xml:space="preserve"> – Feedback Linearisation</w:t>
      </w:r>
    </w:p>
    <w:p w14:paraId="2AA938FB" w14:textId="77777777" w:rsidR="004F744E" w:rsidRDefault="00713692" w:rsidP="004F744E">
      <w:pPr>
        <w:keepNext/>
        <w:jc w:val="center"/>
      </w:pPr>
      <w:r w:rsidRPr="00713692">
        <w:drawing>
          <wp:inline distT="0" distB="0" distL="0" distR="0" wp14:anchorId="7732BACC" wp14:editId="2E96FEB7">
            <wp:extent cx="5759450" cy="2659380"/>
            <wp:effectExtent l="0" t="0" r="0" b="7620"/>
            <wp:docPr id="1756649506"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49506" name="Picture 1" descr="A diagram of a building&#10;&#10;Description automatically generated"/>
                    <pic:cNvPicPr/>
                  </pic:nvPicPr>
                  <pic:blipFill>
                    <a:blip r:embed="rId27"/>
                    <a:stretch>
                      <a:fillRect/>
                    </a:stretch>
                  </pic:blipFill>
                  <pic:spPr>
                    <a:xfrm>
                      <a:off x="0" y="0"/>
                      <a:ext cx="5759450" cy="2659380"/>
                    </a:xfrm>
                    <a:prstGeom prst="rect">
                      <a:avLst/>
                    </a:prstGeom>
                  </pic:spPr>
                </pic:pic>
              </a:graphicData>
            </a:graphic>
          </wp:inline>
        </w:drawing>
      </w:r>
    </w:p>
    <w:p w14:paraId="5CF0A17B" w14:textId="65AE0CF9" w:rsidR="00713692" w:rsidRDefault="004F744E" w:rsidP="004F744E">
      <w:pPr>
        <w:pStyle w:val="Caption"/>
        <w:jc w:val="center"/>
      </w:pPr>
      <w:bookmarkStart w:id="49" w:name="_Ref152789831"/>
      <w:r>
        <w:t xml:space="preserve">Figure </w:t>
      </w:r>
      <w:fldSimple w:instr=" SEQ Figure \* ARABIC ">
        <w:r w:rsidR="00EA4E92">
          <w:rPr>
            <w:noProof/>
          </w:rPr>
          <w:t>16</w:t>
        </w:r>
      </w:fldSimple>
      <w:bookmarkEnd w:id="49"/>
      <w:r>
        <w:t xml:space="preserve"> - Part 2B Simulink Model</w:t>
      </w:r>
    </w:p>
    <w:p w14:paraId="2D449F6B" w14:textId="77777777" w:rsidR="004F744E" w:rsidRPr="004F744E" w:rsidRDefault="004F744E" w:rsidP="004F744E">
      <w:pPr>
        <w:jc w:val="both"/>
      </w:pPr>
    </w:p>
    <w:p w14:paraId="61D8A6E1" w14:textId="585F9610" w:rsidR="00713692" w:rsidRDefault="009C0BED" w:rsidP="00110C7C">
      <w:pPr>
        <w:jc w:val="both"/>
      </w:pPr>
      <w:r>
        <w:fldChar w:fldCharType="begin"/>
      </w:r>
      <w:r>
        <w:instrText xml:space="preserve"> REF _Ref152789831 \h </w:instrText>
      </w:r>
      <w:r>
        <w:fldChar w:fldCharType="separate"/>
      </w:r>
      <w:r w:rsidR="00EA4E92">
        <w:t xml:space="preserve">Figure </w:t>
      </w:r>
      <w:r w:rsidR="00EA4E92">
        <w:rPr>
          <w:noProof/>
        </w:rPr>
        <w:t>16</w:t>
      </w:r>
      <w:r>
        <w:fldChar w:fldCharType="end"/>
      </w:r>
      <w:r>
        <w:t xml:space="preserve"> also used the same ramp and saturation settings, as well as </w:t>
      </w:r>
      <w:r w:rsidR="00BC03E5">
        <w:t xml:space="preserve">being integrated with its own MATLAB script in order to </w:t>
      </w:r>
      <w:r w:rsidR="007014C7">
        <w:t>improve control over</w:t>
      </w:r>
      <w:r w:rsidR="00BC03E5">
        <w:t xml:space="preserve"> input variables and </w:t>
      </w:r>
      <w:r w:rsidR="007014C7">
        <w:t xml:space="preserve">easily </w:t>
      </w:r>
      <w:r w:rsidR="00BC03E5">
        <w:t>prov</w:t>
      </w:r>
      <w:r w:rsidR="007014C7">
        <w:t>ide</w:t>
      </w:r>
      <w:r w:rsidR="00BC03E5">
        <w:t xml:space="preserve"> output data.</w:t>
      </w:r>
      <w:r w:rsidR="00AD1478">
        <w:t xml:space="preserve"> Unlike part 1, there was no necessary iteration of gains, as these were specified and followed in the project outline documents.</w:t>
      </w:r>
    </w:p>
    <w:p w14:paraId="6D2698F4" w14:textId="2DB92ABD" w:rsidR="00AD1478" w:rsidRDefault="00AD1478" w:rsidP="002E57AC">
      <w:pPr>
        <w:jc w:val="both"/>
      </w:pPr>
      <w:r>
        <w:t>The list of constants that were used in Part A</w:t>
      </w:r>
      <w:r w:rsidR="002B74BF">
        <w:t xml:space="preserve"> were </w:t>
      </w:r>
      <w:r w:rsidR="001A5322">
        <w:t xml:space="preserve">shown below in </w:t>
      </w:r>
      <w:r w:rsidR="001A5322">
        <w:fldChar w:fldCharType="begin"/>
      </w:r>
      <w:r w:rsidR="001A5322">
        <w:instrText xml:space="preserve"> REF _Ref152802846 \h </w:instrText>
      </w:r>
      <w:r w:rsidR="001A5322">
        <w:fldChar w:fldCharType="separate"/>
      </w:r>
      <w:r w:rsidR="00EA4E92">
        <w:t xml:space="preserve">Table </w:t>
      </w:r>
      <w:r w:rsidR="00EA4E92">
        <w:rPr>
          <w:noProof/>
        </w:rPr>
        <w:t>1</w:t>
      </w:r>
      <w:r w:rsidR="001A5322">
        <w:fldChar w:fldCharType="end"/>
      </w:r>
      <w:r>
        <w:t>:</w:t>
      </w:r>
    </w:p>
    <w:tbl>
      <w:tblPr>
        <w:tblStyle w:val="TableGrid"/>
        <w:tblW w:w="0" w:type="auto"/>
        <w:jc w:val="center"/>
        <w:tblLook w:val="04A0" w:firstRow="1" w:lastRow="0" w:firstColumn="1" w:lastColumn="0" w:noHBand="0" w:noVBand="1"/>
      </w:tblPr>
      <w:tblGrid>
        <w:gridCol w:w="2355"/>
        <w:gridCol w:w="3027"/>
        <w:gridCol w:w="1489"/>
        <w:gridCol w:w="2189"/>
      </w:tblGrid>
      <w:tr w:rsidR="00AD1478" w14:paraId="13F4D7AF" w14:textId="77777777" w:rsidTr="001A5322">
        <w:trPr>
          <w:jc w:val="center"/>
        </w:trPr>
        <w:tc>
          <w:tcPr>
            <w:tcW w:w="2355" w:type="dxa"/>
          </w:tcPr>
          <w:p w14:paraId="404713D0" w14:textId="2A3C60AE" w:rsidR="00AD1478" w:rsidRPr="00AD1478" w:rsidRDefault="00AD1478" w:rsidP="002E57AC">
            <w:pPr>
              <w:jc w:val="both"/>
              <w:rPr>
                <w:b/>
                <w:bCs/>
              </w:rPr>
            </w:pPr>
            <w:r w:rsidRPr="00AD1478">
              <w:rPr>
                <w:b/>
                <w:bCs/>
              </w:rPr>
              <w:t>Variable</w:t>
            </w:r>
          </w:p>
        </w:tc>
        <w:tc>
          <w:tcPr>
            <w:tcW w:w="3027" w:type="dxa"/>
          </w:tcPr>
          <w:p w14:paraId="01CFE4EA" w14:textId="190CD9EA" w:rsidR="00AD1478" w:rsidRPr="00AD1478" w:rsidRDefault="00AD1478" w:rsidP="002E57AC">
            <w:pPr>
              <w:jc w:val="both"/>
              <w:rPr>
                <w:b/>
                <w:bCs/>
              </w:rPr>
            </w:pPr>
            <w:r w:rsidRPr="00AD1478">
              <w:rPr>
                <w:b/>
                <w:bCs/>
              </w:rPr>
              <w:t>Description</w:t>
            </w:r>
          </w:p>
        </w:tc>
        <w:tc>
          <w:tcPr>
            <w:tcW w:w="1489" w:type="dxa"/>
          </w:tcPr>
          <w:p w14:paraId="4D2DAF42" w14:textId="48CD0AB7" w:rsidR="00AD1478" w:rsidRPr="00AD1478" w:rsidRDefault="00AD1478" w:rsidP="002E57AC">
            <w:pPr>
              <w:jc w:val="both"/>
              <w:rPr>
                <w:b/>
                <w:bCs/>
              </w:rPr>
            </w:pPr>
            <w:r>
              <w:rPr>
                <w:b/>
                <w:bCs/>
              </w:rPr>
              <w:t>Value</w:t>
            </w:r>
          </w:p>
        </w:tc>
        <w:tc>
          <w:tcPr>
            <w:tcW w:w="2189" w:type="dxa"/>
          </w:tcPr>
          <w:p w14:paraId="1F8D8A06" w14:textId="54FB7112" w:rsidR="00AD1478" w:rsidRPr="00AD1478" w:rsidRDefault="00AD1478" w:rsidP="002E57AC">
            <w:pPr>
              <w:jc w:val="both"/>
              <w:rPr>
                <w:b/>
                <w:bCs/>
              </w:rPr>
            </w:pPr>
            <w:r w:rsidRPr="00AD1478">
              <w:rPr>
                <w:b/>
                <w:bCs/>
              </w:rPr>
              <w:t>Unit</w:t>
            </w:r>
          </w:p>
        </w:tc>
      </w:tr>
      <w:tr w:rsidR="00AD1478" w14:paraId="1C993317" w14:textId="77777777" w:rsidTr="001A5322">
        <w:trPr>
          <w:jc w:val="center"/>
        </w:trPr>
        <w:tc>
          <w:tcPr>
            <w:tcW w:w="2355" w:type="dxa"/>
          </w:tcPr>
          <w:p w14:paraId="399543A8" w14:textId="36192734" w:rsidR="00AD1478" w:rsidRPr="00AD1478" w:rsidRDefault="00AD1478" w:rsidP="002E57AC">
            <w:pPr>
              <w:jc w:val="both"/>
            </w:pPr>
            <w:r>
              <w:t>K</w:t>
            </w:r>
            <w:r>
              <w:rPr>
                <w:vertAlign w:val="subscript"/>
              </w:rPr>
              <w:t>p</w:t>
            </w:r>
          </w:p>
        </w:tc>
        <w:tc>
          <w:tcPr>
            <w:tcW w:w="3027" w:type="dxa"/>
          </w:tcPr>
          <w:p w14:paraId="2E515E79" w14:textId="2B267217" w:rsidR="00AD1478" w:rsidRDefault="00AD1478" w:rsidP="002E57AC">
            <w:pPr>
              <w:jc w:val="both"/>
            </w:pPr>
            <w:r>
              <w:t>Proportional Gain</w:t>
            </w:r>
          </w:p>
        </w:tc>
        <w:tc>
          <w:tcPr>
            <w:tcW w:w="1489" w:type="dxa"/>
          </w:tcPr>
          <w:p w14:paraId="358E5F1C" w14:textId="2B6DDE9D" w:rsidR="00AD1478" w:rsidRDefault="00AD1478" w:rsidP="002E57AC">
            <w:pPr>
              <w:jc w:val="both"/>
            </w:pPr>
            <w:r>
              <w:t>0.5</w:t>
            </w:r>
          </w:p>
        </w:tc>
        <w:tc>
          <w:tcPr>
            <w:tcW w:w="2189" w:type="dxa"/>
          </w:tcPr>
          <w:p w14:paraId="02A204A7" w14:textId="6CA94A25" w:rsidR="00AD1478" w:rsidRDefault="00AD1478" w:rsidP="002E57AC">
            <w:pPr>
              <w:jc w:val="both"/>
            </w:pPr>
            <w:r>
              <w:t>[-]</w:t>
            </w:r>
          </w:p>
        </w:tc>
      </w:tr>
      <w:tr w:rsidR="00AD1478" w14:paraId="35380BA0" w14:textId="77777777" w:rsidTr="001A5322">
        <w:trPr>
          <w:jc w:val="center"/>
        </w:trPr>
        <w:tc>
          <w:tcPr>
            <w:tcW w:w="2355" w:type="dxa"/>
          </w:tcPr>
          <w:p w14:paraId="55957D1E" w14:textId="20CC974F" w:rsidR="00AD1478" w:rsidRPr="00AD1478" w:rsidRDefault="00AD1478" w:rsidP="002E57AC">
            <w:pPr>
              <w:jc w:val="both"/>
            </w:pPr>
            <w:r>
              <w:t>K</w:t>
            </w:r>
            <w:r>
              <w:rPr>
                <w:vertAlign w:val="subscript"/>
              </w:rPr>
              <w:t>i</w:t>
            </w:r>
          </w:p>
        </w:tc>
        <w:tc>
          <w:tcPr>
            <w:tcW w:w="3027" w:type="dxa"/>
          </w:tcPr>
          <w:p w14:paraId="62EDDA2A" w14:textId="1ABDDAFD" w:rsidR="00AD1478" w:rsidRDefault="00AD1478" w:rsidP="002E57AC">
            <w:pPr>
              <w:jc w:val="both"/>
            </w:pPr>
            <w:r>
              <w:t>Integral Gain</w:t>
            </w:r>
          </w:p>
        </w:tc>
        <w:tc>
          <w:tcPr>
            <w:tcW w:w="1489" w:type="dxa"/>
          </w:tcPr>
          <w:p w14:paraId="7F5D1581" w14:textId="201A244D" w:rsidR="00AD1478" w:rsidRDefault="00AD1478" w:rsidP="002E57AC">
            <w:pPr>
              <w:jc w:val="both"/>
            </w:pPr>
            <w:r>
              <w:t>0.1</w:t>
            </w:r>
          </w:p>
        </w:tc>
        <w:tc>
          <w:tcPr>
            <w:tcW w:w="2189" w:type="dxa"/>
          </w:tcPr>
          <w:p w14:paraId="59D7572C" w14:textId="50022719" w:rsidR="00AD1478" w:rsidRDefault="00AD1478" w:rsidP="002E57AC">
            <w:pPr>
              <w:jc w:val="both"/>
            </w:pPr>
            <w:r>
              <w:t>[-]</w:t>
            </w:r>
          </w:p>
        </w:tc>
      </w:tr>
      <w:tr w:rsidR="00AD1478" w14:paraId="2AB8FB66" w14:textId="77777777" w:rsidTr="001A5322">
        <w:trPr>
          <w:jc w:val="center"/>
        </w:trPr>
        <w:tc>
          <w:tcPr>
            <w:tcW w:w="2355" w:type="dxa"/>
          </w:tcPr>
          <w:p w14:paraId="373450A7" w14:textId="0A6E6817" w:rsidR="00AD1478" w:rsidRPr="00AD1478" w:rsidRDefault="00AD1478" w:rsidP="002E57AC">
            <w:pPr>
              <w:jc w:val="both"/>
              <w:rPr>
                <w:vertAlign w:val="subscript"/>
              </w:rPr>
            </w:pPr>
            <w:r>
              <w:rPr>
                <w:rFonts w:cs="Arial"/>
              </w:rPr>
              <w:t>α</w:t>
            </w:r>
            <w:r>
              <w:rPr>
                <w:vertAlign w:val="subscript"/>
              </w:rPr>
              <w:t>n</w:t>
            </w:r>
          </w:p>
        </w:tc>
        <w:tc>
          <w:tcPr>
            <w:tcW w:w="3027" w:type="dxa"/>
          </w:tcPr>
          <w:p w14:paraId="6D06E138" w14:textId="1110995C" w:rsidR="00AD1478" w:rsidRDefault="00AD1478" w:rsidP="002E57AC">
            <w:pPr>
              <w:jc w:val="both"/>
            </w:pPr>
            <w:r>
              <w:t xml:space="preserve">Force </w:t>
            </w:r>
            <w:r>
              <w:t xml:space="preserve">to </w:t>
            </w:r>
            <w:r>
              <w:t>t</w:t>
            </w:r>
            <w:r>
              <w:t>orque</w:t>
            </w:r>
            <w:r>
              <w:t xml:space="preserve"> ratio</w:t>
            </w:r>
          </w:p>
        </w:tc>
        <w:tc>
          <w:tcPr>
            <w:tcW w:w="1489" w:type="dxa"/>
          </w:tcPr>
          <w:p w14:paraId="24425019" w14:textId="69005B5A" w:rsidR="00AD1478" w:rsidRDefault="00AD1478" w:rsidP="002E57AC">
            <w:pPr>
              <w:jc w:val="both"/>
            </w:pPr>
            <w:r>
              <w:t>16</w:t>
            </w:r>
          </w:p>
        </w:tc>
        <w:tc>
          <w:tcPr>
            <w:tcW w:w="2189" w:type="dxa"/>
          </w:tcPr>
          <w:p w14:paraId="3BFB1748" w14:textId="4483B154" w:rsidR="00AD1478" w:rsidRDefault="00AD1478" w:rsidP="002E57AC">
            <w:pPr>
              <w:jc w:val="both"/>
            </w:pPr>
            <w:r>
              <w:t>[m</w:t>
            </w:r>
            <w:r>
              <w:rPr>
                <w:vertAlign w:val="superscript"/>
              </w:rPr>
              <w:t>-1</w:t>
            </w:r>
            <w:r>
              <w:t>]</w:t>
            </w:r>
          </w:p>
        </w:tc>
      </w:tr>
      <w:tr w:rsidR="00AD1478" w14:paraId="08716752" w14:textId="77777777" w:rsidTr="001A5322">
        <w:trPr>
          <w:jc w:val="center"/>
        </w:trPr>
        <w:tc>
          <w:tcPr>
            <w:tcW w:w="2355" w:type="dxa"/>
          </w:tcPr>
          <w:p w14:paraId="6E9D822D" w14:textId="0E6E2611" w:rsidR="00AD1478" w:rsidRDefault="00AD1478" w:rsidP="002E57AC">
            <w:pPr>
              <w:jc w:val="both"/>
              <w:rPr>
                <w:rFonts w:cs="Arial"/>
              </w:rPr>
            </w:pPr>
            <w:r>
              <w:rPr>
                <w:rFonts w:cs="Arial"/>
              </w:rPr>
              <w:t>β</w:t>
            </w:r>
          </w:p>
        </w:tc>
        <w:tc>
          <w:tcPr>
            <w:tcW w:w="3027" w:type="dxa"/>
          </w:tcPr>
          <w:p w14:paraId="2B97EE96" w14:textId="64CDF283" w:rsidR="00AD1478" w:rsidRDefault="00AD1478" w:rsidP="002E57AC">
            <w:pPr>
              <w:jc w:val="both"/>
            </w:pPr>
            <w:r>
              <w:t>Engine characteristic</w:t>
            </w:r>
          </w:p>
        </w:tc>
        <w:tc>
          <w:tcPr>
            <w:tcW w:w="1489" w:type="dxa"/>
          </w:tcPr>
          <w:p w14:paraId="7EA8BC3E" w14:textId="620F79ED" w:rsidR="00AD1478" w:rsidRDefault="00AD1478" w:rsidP="002E57AC">
            <w:pPr>
              <w:jc w:val="both"/>
            </w:pPr>
            <w:r>
              <w:t>0.4</w:t>
            </w:r>
          </w:p>
        </w:tc>
        <w:tc>
          <w:tcPr>
            <w:tcW w:w="2189" w:type="dxa"/>
          </w:tcPr>
          <w:p w14:paraId="2A4A88DE" w14:textId="012AC8A3" w:rsidR="00AD1478" w:rsidRDefault="00AD1478" w:rsidP="002E57AC">
            <w:pPr>
              <w:jc w:val="both"/>
            </w:pPr>
            <w:r>
              <w:t>[-]</w:t>
            </w:r>
          </w:p>
        </w:tc>
      </w:tr>
      <w:tr w:rsidR="00AD1478" w14:paraId="276DF93C" w14:textId="77777777" w:rsidTr="001A5322">
        <w:trPr>
          <w:jc w:val="center"/>
        </w:trPr>
        <w:tc>
          <w:tcPr>
            <w:tcW w:w="2355" w:type="dxa"/>
          </w:tcPr>
          <w:p w14:paraId="27BE259B" w14:textId="1BD00A8A" w:rsidR="00AD1478" w:rsidRPr="00AD1478" w:rsidRDefault="00AD1478" w:rsidP="002E57AC">
            <w:pPr>
              <w:jc w:val="both"/>
              <w:rPr>
                <w:rFonts w:cs="Arial"/>
              </w:rPr>
            </w:pPr>
            <w:r>
              <w:rPr>
                <w:rFonts w:cs="Arial"/>
              </w:rPr>
              <w:t>T</w:t>
            </w:r>
            <w:r>
              <w:rPr>
                <w:rFonts w:cs="Arial"/>
                <w:vertAlign w:val="subscript"/>
              </w:rPr>
              <w:t>m</w:t>
            </w:r>
          </w:p>
        </w:tc>
        <w:tc>
          <w:tcPr>
            <w:tcW w:w="3027" w:type="dxa"/>
          </w:tcPr>
          <w:p w14:paraId="44B5630E" w14:textId="7AB93CBB" w:rsidR="00AD1478" w:rsidRDefault="00AD1478" w:rsidP="002E57AC">
            <w:pPr>
              <w:jc w:val="both"/>
            </w:pPr>
            <w:r>
              <w:t>Max engine torque</w:t>
            </w:r>
          </w:p>
        </w:tc>
        <w:tc>
          <w:tcPr>
            <w:tcW w:w="1489" w:type="dxa"/>
          </w:tcPr>
          <w:p w14:paraId="7DA5EF51" w14:textId="1E911D2E" w:rsidR="00AD1478" w:rsidRDefault="00AD1478" w:rsidP="002E57AC">
            <w:pPr>
              <w:jc w:val="both"/>
            </w:pPr>
            <w:r>
              <w:t>190</w:t>
            </w:r>
          </w:p>
        </w:tc>
        <w:tc>
          <w:tcPr>
            <w:tcW w:w="2189" w:type="dxa"/>
          </w:tcPr>
          <w:p w14:paraId="61DAF175" w14:textId="0A6E446B" w:rsidR="00AD1478" w:rsidRDefault="00AD1478" w:rsidP="002E57AC">
            <w:pPr>
              <w:jc w:val="both"/>
            </w:pPr>
            <w:r>
              <w:t>[Nm]</w:t>
            </w:r>
          </w:p>
        </w:tc>
      </w:tr>
      <w:tr w:rsidR="00AD1478" w14:paraId="5F848430" w14:textId="77777777" w:rsidTr="001A5322">
        <w:trPr>
          <w:jc w:val="center"/>
        </w:trPr>
        <w:tc>
          <w:tcPr>
            <w:tcW w:w="2355" w:type="dxa"/>
          </w:tcPr>
          <w:p w14:paraId="2D126B05" w14:textId="3ED9B1ED" w:rsidR="00AD1478" w:rsidRPr="00AD1478" w:rsidRDefault="00AD1478" w:rsidP="002E57AC">
            <w:pPr>
              <w:jc w:val="both"/>
              <w:rPr>
                <w:rFonts w:cs="Arial"/>
              </w:rPr>
            </w:pPr>
            <w:proofErr w:type="spellStart"/>
            <w:r>
              <w:rPr>
                <w:rFonts w:cs="Arial"/>
              </w:rPr>
              <w:t>Ω</w:t>
            </w:r>
            <w:r>
              <w:rPr>
                <w:rFonts w:cs="Arial"/>
                <w:vertAlign w:val="subscript"/>
              </w:rPr>
              <w:t>m</w:t>
            </w:r>
            <w:proofErr w:type="spellEnd"/>
          </w:p>
        </w:tc>
        <w:tc>
          <w:tcPr>
            <w:tcW w:w="3027" w:type="dxa"/>
          </w:tcPr>
          <w:p w14:paraId="36A065ED" w14:textId="04F1FB07" w:rsidR="00AD1478" w:rsidRDefault="00AD1478" w:rsidP="002E57AC">
            <w:pPr>
              <w:jc w:val="both"/>
            </w:pPr>
            <w:r>
              <w:t>Max engine speed</w:t>
            </w:r>
          </w:p>
        </w:tc>
        <w:tc>
          <w:tcPr>
            <w:tcW w:w="1489" w:type="dxa"/>
          </w:tcPr>
          <w:p w14:paraId="4272F709" w14:textId="6785EC41" w:rsidR="00AD1478" w:rsidRDefault="00AD1478" w:rsidP="002E57AC">
            <w:pPr>
              <w:jc w:val="both"/>
            </w:pPr>
            <w:r>
              <w:t>420</w:t>
            </w:r>
          </w:p>
        </w:tc>
        <w:tc>
          <w:tcPr>
            <w:tcW w:w="2189" w:type="dxa"/>
          </w:tcPr>
          <w:p w14:paraId="4F7BE81D" w14:textId="33EE4A76" w:rsidR="00AD1478" w:rsidRPr="00AD1478" w:rsidRDefault="00AD1478" w:rsidP="002E57AC">
            <w:pPr>
              <w:jc w:val="both"/>
            </w:pPr>
            <w:r>
              <w:t>[rad s</w:t>
            </w:r>
            <w:r>
              <w:rPr>
                <w:vertAlign w:val="superscript"/>
              </w:rPr>
              <w:t>-1</w:t>
            </w:r>
            <w:r>
              <w:t>]</w:t>
            </w:r>
          </w:p>
        </w:tc>
      </w:tr>
      <w:tr w:rsidR="00AD1478" w14:paraId="41997378" w14:textId="77777777" w:rsidTr="001A5322">
        <w:trPr>
          <w:jc w:val="center"/>
        </w:trPr>
        <w:tc>
          <w:tcPr>
            <w:tcW w:w="2355" w:type="dxa"/>
          </w:tcPr>
          <w:p w14:paraId="6AA6902B" w14:textId="015BFD31" w:rsidR="00AD1478" w:rsidRDefault="001A5322" w:rsidP="002E57AC">
            <w:pPr>
              <w:jc w:val="both"/>
              <w:rPr>
                <w:rFonts w:cs="Arial"/>
              </w:rPr>
            </w:pPr>
            <w:r>
              <w:rPr>
                <w:rFonts w:cs="Arial"/>
              </w:rPr>
              <w:t>m</w:t>
            </w:r>
          </w:p>
        </w:tc>
        <w:tc>
          <w:tcPr>
            <w:tcW w:w="3027" w:type="dxa"/>
          </w:tcPr>
          <w:p w14:paraId="12F5BE61" w14:textId="4306438A" w:rsidR="00AD1478" w:rsidRDefault="001A5322" w:rsidP="002E57AC">
            <w:pPr>
              <w:jc w:val="both"/>
            </w:pPr>
            <w:r>
              <w:t>Mass</w:t>
            </w:r>
          </w:p>
        </w:tc>
        <w:tc>
          <w:tcPr>
            <w:tcW w:w="1489" w:type="dxa"/>
          </w:tcPr>
          <w:p w14:paraId="78955345" w14:textId="4AD5FBAE" w:rsidR="00AD1478" w:rsidRDefault="001A5322" w:rsidP="002E57AC">
            <w:pPr>
              <w:jc w:val="both"/>
            </w:pPr>
            <w:r>
              <w:t>1000</w:t>
            </w:r>
          </w:p>
        </w:tc>
        <w:tc>
          <w:tcPr>
            <w:tcW w:w="2189" w:type="dxa"/>
          </w:tcPr>
          <w:p w14:paraId="13A87B93" w14:textId="0D4E2A47" w:rsidR="00AD1478" w:rsidRDefault="001A5322" w:rsidP="002E57AC">
            <w:pPr>
              <w:jc w:val="both"/>
            </w:pPr>
            <w:r>
              <w:t>[kg]</w:t>
            </w:r>
          </w:p>
        </w:tc>
      </w:tr>
      <w:tr w:rsidR="001A5322" w14:paraId="717F0908" w14:textId="77777777" w:rsidTr="001A5322">
        <w:trPr>
          <w:jc w:val="center"/>
        </w:trPr>
        <w:tc>
          <w:tcPr>
            <w:tcW w:w="2355" w:type="dxa"/>
          </w:tcPr>
          <w:p w14:paraId="461AA5DE" w14:textId="5C310034" w:rsidR="001A5322" w:rsidRDefault="001A5322" w:rsidP="002E57AC">
            <w:pPr>
              <w:jc w:val="both"/>
              <w:rPr>
                <w:rFonts w:cs="Arial"/>
              </w:rPr>
            </w:pPr>
            <w:r>
              <w:rPr>
                <w:rFonts w:cs="Arial"/>
              </w:rPr>
              <w:t>g</w:t>
            </w:r>
          </w:p>
        </w:tc>
        <w:tc>
          <w:tcPr>
            <w:tcW w:w="3027" w:type="dxa"/>
          </w:tcPr>
          <w:p w14:paraId="075A13C4" w14:textId="2EABF0E3" w:rsidR="001A5322" w:rsidRDefault="001A5322" w:rsidP="002E57AC">
            <w:pPr>
              <w:jc w:val="both"/>
            </w:pPr>
            <w:r>
              <w:t>Gravitational acceleration</w:t>
            </w:r>
          </w:p>
        </w:tc>
        <w:tc>
          <w:tcPr>
            <w:tcW w:w="1489" w:type="dxa"/>
          </w:tcPr>
          <w:p w14:paraId="25B4EFB7" w14:textId="65113175" w:rsidR="001A5322" w:rsidRDefault="001A5322" w:rsidP="002E57AC">
            <w:pPr>
              <w:jc w:val="both"/>
            </w:pPr>
            <w:r>
              <w:t>9.81</w:t>
            </w:r>
          </w:p>
        </w:tc>
        <w:tc>
          <w:tcPr>
            <w:tcW w:w="2189" w:type="dxa"/>
          </w:tcPr>
          <w:p w14:paraId="295D0B16" w14:textId="2CB080B8" w:rsidR="001A5322" w:rsidRPr="001A5322" w:rsidRDefault="001A5322" w:rsidP="002E57AC">
            <w:pPr>
              <w:jc w:val="both"/>
            </w:pPr>
            <w:r>
              <w:t>[m s</w:t>
            </w:r>
            <w:r>
              <w:rPr>
                <w:vertAlign w:val="superscript"/>
              </w:rPr>
              <w:t>-2</w:t>
            </w:r>
            <w:r>
              <w:t>]</w:t>
            </w:r>
          </w:p>
        </w:tc>
      </w:tr>
      <w:tr w:rsidR="001A5322" w14:paraId="4E0EE6F4" w14:textId="77777777" w:rsidTr="001A5322">
        <w:trPr>
          <w:jc w:val="center"/>
        </w:trPr>
        <w:tc>
          <w:tcPr>
            <w:tcW w:w="2355" w:type="dxa"/>
          </w:tcPr>
          <w:p w14:paraId="62B1FD8C" w14:textId="36520CB8" w:rsidR="001A5322" w:rsidRPr="001A5322" w:rsidRDefault="001A5322" w:rsidP="002E57AC">
            <w:pPr>
              <w:jc w:val="both"/>
              <w:rPr>
                <w:rFonts w:cs="Arial"/>
              </w:rPr>
            </w:pPr>
            <w:r>
              <w:rPr>
                <w:rFonts w:cs="Arial"/>
              </w:rPr>
              <w:t>C</w:t>
            </w:r>
            <w:r>
              <w:rPr>
                <w:rFonts w:cs="Arial"/>
                <w:vertAlign w:val="subscript"/>
              </w:rPr>
              <w:t>r</w:t>
            </w:r>
          </w:p>
        </w:tc>
        <w:tc>
          <w:tcPr>
            <w:tcW w:w="3027" w:type="dxa"/>
          </w:tcPr>
          <w:p w14:paraId="6158D4ED" w14:textId="121DC7BE" w:rsidR="001A5322" w:rsidRDefault="001A5322" w:rsidP="002E57AC">
            <w:pPr>
              <w:jc w:val="both"/>
            </w:pPr>
            <w:r>
              <w:t>Rolling coefficient</w:t>
            </w:r>
          </w:p>
        </w:tc>
        <w:tc>
          <w:tcPr>
            <w:tcW w:w="1489" w:type="dxa"/>
          </w:tcPr>
          <w:p w14:paraId="27ED659C" w14:textId="35777726" w:rsidR="001A5322" w:rsidRDefault="001A5322" w:rsidP="002E57AC">
            <w:pPr>
              <w:jc w:val="both"/>
            </w:pPr>
            <w:r>
              <w:t>0.01</w:t>
            </w:r>
          </w:p>
        </w:tc>
        <w:tc>
          <w:tcPr>
            <w:tcW w:w="2189" w:type="dxa"/>
          </w:tcPr>
          <w:p w14:paraId="595FDF85" w14:textId="07FA9FFB" w:rsidR="001A5322" w:rsidRDefault="001A5322" w:rsidP="002E57AC">
            <w:pPr>
              <w:jc w:val="both"/>
            </w:pPr>
            <w:r>
              <w:t>[-]</w:t>
            </w:r>
          </w:p>
        </w:tc>
      </w:tr>
      <w:tr w:rsidR="001A5322" w14:paraId="5715D7AF" w14:textId="77777777" w:rsidTr="001A5322">
        <w:trPr>
          <w:jc w:val="center"/>
        </w:trPr>
        <w:tc>
          <w:tcPr>
            <w:tcW w:w="2355" w:type="dxa"/>
          </w:tcPr>
          <w:p w14:paraId="2F3DF03E" w14:textId="2CF33656" w:rsidR="001A5322" w:rsidRPr="001A5322" w:rsidRDefault="001A5322" w:rsidP="002E57AC">
            <w:pPr>
              <w:jc w:val="both"/>
              <w:rPr>
                <w:rFonts w:cs="Arial"/>
              </w:rPr>
            </w:pPr>
            <w:r>
              <w:rPr>
                <w:rFonts w:cs="Arial"/>
              </w:rPr>
              <w:t>C</w:t>
            </w:r>
            <w:r>
              <w:rPr>
                <w:rFonts w:cs="Arial"/>
                <w:vertAlign w:val="subscript"/>
              </w:rPr>
              <w:t>d</w:t>
            </w:r>
          </w:p>
        </w:tc>
        <w:tc>
          <w:tcPr>
            <w:tcW w:w="3027" w:type="dxa"/>
          </w:tcPr>
          <w:p w14:paraId="76364214" w14:textId="1AE04C17" w:rsidR="001A5322" w:rsidRDefault="001A5322" w:rsidP="002E57AC">
            <w:pPr>
              <w:jc w:val="both"/>
            </w:pPr>
            <w:r>
              <w:t>Drag coefficient</w:t>
            </w:r>
          </w:p>
        </w:tc>
        <w:tc>
          <w:tcPr>
            <w:tcW w:w="1489" w:type="dxa"/>
          </w:tcPr>
          <w:p w14:paraId="1A91E504" w14:textId="50C0ACBE" w:rsidR="001A5322" w:rsidRDefault="001A5322" w:rsidP="002E57AC">
            <w:pPr>
              <w:jc w:val="both"/>
            </w:pPr>
            <w:r>
              <w:t>0.32</w:t>
            </w:r>
          </w:p>
        </w:tc>
        <w:tc>
          <w:tcPr>
            <w:tcW w:w="2189" w:type="dxa"/>
          </w:tcPr>
          <w:p w14:paraId="6A0B85B8" w14:textId="433FB9D8" w:rsidR="001A5322" w:rsidRDefault="001A5322" w:rsidP="002E57AC">
            <w:pPr>
              <w:jc w:val="both"/>
            </w:pPr>
            <w:r>
              <w:t>[-]</w:t>
            </w:r>
          </w:p>
        </w:tc>
      </w:tr>
      <w:tr w:rsidR="001A5322" w14:paraId="1A5C4ADF" w14:textId="77777777" w:rsidTr="001A5322">
        <w:trPr>
          <w:jc w:val="center"/>
        </w:trPr>
        <w:tc>
          <w:tcPr>
            <w:tcW w:w="2355" w:type="dxa"/>
          </w:tcPr>
          <w:p w14:paraId="02157E13" w14:textId="61B11E28" w:rsidR="001A5322" w:rsidRDefault="001A5322" w:rsidP="002E57AC">
            <w:pPr>
              <w:jc w:val="both"/>
              <w:rPr>
                <w:rFonts w:cs="Arial"/>
              </w:rPr>
            </w:pPr>
            <w:r>
              <w:rPr>
                <w:rFonts w:cs="Arial"/>
              </w:rPr>
              <w:t>ρ</w:t>
            </w:r>
          </w:p>
        </w:tc>
        <w:tc>
          <w:tcPr>
            <w:tcW w:w="3027" w:type="dxa"/>
          </w:tcPr>
          <w:p w14:paraId="0D925F58" w14:textId="7CB8260D" w:rsidR="001A5322" w:rsidRDefault="001A5322" w:rsidP="002E57AC">
            <w:pPr>
              <w:jc w:val="both"/>
            </w:pPr>
            <w:r>
              <w:t>Air density</w:t>
            </w:r>
          </w:p>
        </w:tc>
        <w:tc>
          <w:tcPr>
            <w:tcW w:w="1489" w:type="dxa"/>
          </w:tcPr>
          <w:p w14:paraId="43606E8A" w14:textId="185F83DD" w:rsidR="001A5322" w:rsidRDefault="001A5322" w:rsidP="002E57AC">
            <w:pPr>
              <w:jc w:val="both"/>
            </w:pPr>
            <w:r>
              <w:t>1.225</w:t>
            </w:r>
          </w:p>
        </w:tc>
        <w:tc>
          <w:tcPr>
            <w:tcW w:w="2189" w:type="dxa"/>
          </w:tcPr>
          <w:p w14:paraId="657D7E1F" w14:textId="57D5FE38" w:rsidR="001A5322" w:rsidRPr="001A5322" w:rsidRDefault="001A5322" w:rsidP="002E57AC">
            <w:pPr>
              <w:jc w:val="both"/>
            </w:pPr>
            <w:r>
              <w:t>[kg m</w:t>
            </w:r>
            <w:r>
              <w:rPr>
                <w:vertAlign w:val="superscript"/>
              </w:rPr>
              <w:t>-3</w:t>
            </w:r>
            <w:r>
              <w:t>]</w:t>
            </w:r>
          </w:p>
        </w:tc>
      </w:tr>
      <w:tr w:rsidR="001A5322" w14:paraId="15945C71" w14:textId="77777777" w:rsidTr="001A5322">
        <w:trPr>
          <w:jc w:val="center"/>
        </w:trPr>
        <w:tc>
          <w:tcPr>
            <w:tcW w:w="2355" w:type="dxa"/>
          </w:tcPr>
          <w:p w14:paraId="04240EDE" w14:textId="77AB0887" w:rsidR="001A5322" w:rsidRDefault="001A5322" w:rsidP="002E57AC">
            <w:pPr>
              <w:jc w:val="both"/>
              <w:rPr>
                <w:rFonts w:cs="Arial"/>
              </w:rPr>
            </w:pPr>
            <w:r>
              <w:rPr>
                <w:rFonts w:cs="Arial"/>
              </w:rPr>
              <w:t>A</w:t>
            </w:r>
          </w:p>
        </w:tc>
        <w:tc>
          <w:tcPr>
            <w:tcW w:w="3027" w:type="dxa"/>
          </w:tcPr>
          <w:p w14:paraId="765B11F1" w14:textId="225D4813" w:rsidR="001A5322" w:rsidRDefault="001A5322" w:rsidP="002E57AC">
            <w:pPr>
              <w:jc w:val="both"/>
            </w:pPr>
            <w:r>
              <w:t>Wetted area</w:t>
            </w:r>
          </w:p>
        </w:tc>
        <w:tc>
          <w:tcPr>
            <w:tcW w:w="1489" w:type="dxa"/>
          </w:tcPr>
          <w:p w14:paraId="1ECC4CB4" w14:textId="24B341F1" w:rsidR="001A5322" w:rsidRDefault="001A5322" w:rsidP="002E57AC">
            <w:pPr>
              <w:jc w:val="both"/>
            </w:pPr>
            <w:r>
              <w:t>2.4</w:t>
            </w:r>
          </w:p>
        </w:tc>
        <w:tc>
          <w:tcPr>
            <w:tcW w:w="2189" w:type="dxa"/>
          </w:tcPr>
          <w:p w14:paraId="1EA75C80" w14:textId="04D51B75" w:rsidR="001A5322" w:rsidRPr="001A5322" w:rsidRDefault="001A5322" w:rsidP="002E57AC">
            <w:pPr>
              <w:jc w:val="both"/>
            </w:pPr>
            <w:r>
              <w:t>[m</w:t>
            </w:r>
            <w:r>
              <w:rPr>
                <w:vertAlign w:val="superscript"/>
              </w:rPr>
              <w:t>2</w:t>
            </w:r>
            <w:r>
              <w:t>]</w:t>
            </w:r>
          </w:p>
        </w:tc>
      </w:tr>
      <w:tr w:rsidR="001A5322" w14:paraId="6AF63AD6" w14:textId="77777777" w:rsidTr="001A5322">
        <w:trPr>
          <w:jc w:val="center"/>
        </w:trPr>
        <w:tc>
          <w:tcPr>
            <w:tcW w:w="2355" w:type="dxa"/>
          </w:tcPr>
          <w:p w14:paraId="6A2E093D" w14:textId="033C1A82" w:rsidR="001A5322" w:rsidRDefault="001A5322" w:rsidP="002E57AC">
            <w:pPr>
              <w:jc w:val="both"/>
              <w:rPr>
                <w:rFonts w:cs="Arial"/>
              </w:rPr>
            </w:pPr>
            <w:r>
              <w:rPr>
                <w:rFonts w:cs="Arial"/>
              </w:rPr>
              <w:t>θ</w:t>
            </w:r>
          </w:p>
        </w:tc>
        <w:tc>
          <w:tcPr>
            <w:tcW w:w="3027" w:type="dxa"/>
          </w:tcPr>
          <w:p w14:paraId="032569E4" w14:textId="40ADEC4A" w:rsidR="001A5322" w:rsidRDefault="001A5322" w:rsidP="002E57AC">
            <w:pPr>
              <w:jc w:val="both"/>
            </w:pPr>
            <w:r>
              <w:t>Angle of road</w:t>
            </w:r>
          </w:p>
        </w:tc>
        <w:tc>
          <w:tcPr>
            <w:tcW w:w="1489" w:type="dxa"/>
          </w:tcPr>
          <w:p w14:paraId="4D5C058D" w14:textId="6B4EA993" w:rsidR="001A5322" w:rsidRDefault="001A5322" w:rsidP="002E57AC">
            <w:pPr>
              <w:jc w:val="both"/>
            </w:pPr>
            <w:r>
              <w:t>0</w:t>
            </w:r>
          </w:p>
        </w:tc>
        <w:tc>
          <w:tcPr>
            <w:tcW w:w="2189" w:type="dxa"/>
          </w:tcPr>
          <w:p w14:paraId="5E4DD521" w14:textId="1B9F10E4" w:rsidR="001A5322" w:rsidRPr="001A5322" w:rsidRDefault="001A5322" w:rsidP="001A5322">
            <w:pPr>
              <w:keepNext/>
              <w:jc w:val="both"/>
            </w:pPr>
            <w:r>
              <w:t>[rad]</w:t>
            </w:r>
          </w:p>
        </w:tc>
      </w:tr>
    </w:tbl>
    <w:p w14:paraId="24BAC838" w14:textId="6D3C67DC" w:rsidR="00AD1478" w:rsidRDefault="001A5322" w:rsidP="001A5322">
      <w:pPr>
        <w:pStyle w:val="Caption"/>
        <w:jc w:val="center"/>
      </w:pPr>
      <w:bookmarkStart w:id="50" w:name="_Ref152802846"/>
      <w:r>
        <w:t xml:space="preserve">Table </w:t>
      </w:r>
      <w:fldSimple w:instr=" SEQ Table \* ARABIC ">
        <w:r w:rsidR="00EA4E92">
          <w:rPr>
            <w:noProof/>
          </w:rPr>
          <w:t>1</w:t>
        </w:r>
      </w:fldSimple>
      <w:bookmarkEnd w:id="50"/>
      <w:r>
        <w:t xml:space="preserve"> - Part A Variables</w:t>
      </w:r>
    </w:p>
    <w:p w14:paraId="4A8059BD" w14:textId="284F1B09" w:rsidR="001A5322" w:rsidRDefault="0093636C" w:rsidP="00110C7C">
      <w:pPr>
        <w:jc w:val="both"/>
      </w:pPr>
      <w:r>
        <w:t xml:space="preserve">These were used in the blocks, shown in </w:t>
      </w:r>
      <w:r>
        <w:fldChar w:fldCharType="begin"/>
      </w:r>
      <w:r>
        <w:instrText xml:space="preserve"> REF _Ref152788812 \h </w:instrText>
      </w:r>
      <w:r>
        <w:fldChar w:fldCharType="separate"/>
      </w:r>
      <w:r w:rsidR="00EA4E92">
        <w:t xml:space="preserve">Figure </w:t>
      </w:r>
      <w:r w:rsidR="00EA4E92">
        <w:rPr>
          <w:noProof/>
        </w:rPr>
        <w:t>15</w:t>
      </w:r>
      <w:r>
        <w:fldChar w:fldCharType="end"/>
      </w:r>
      <w:r>
        <w:t xml:space="preserve"> and </w:t>
      </w:r>
      <w:r>
        <w:fldChar w:fldCharType="begin"/>
      </w:r>
      <w:r>
        <w:instrText xml:space="preserve"> REF _Ref152789831 \h </w:instrText>
      </w:r>
      <w:r>
        <w:fldChar w:fldCharType="separate"/>
      </w:r>
      <w:r w:rsidR="00EA4E92">
        <w:t xml:space="preserve">Figure </w:t>
      </w:r>
      <w:r w:rsidR="00EA4E92">
        <w:rPr>
          <w:noProof/>
        </w:rPr>
        <w:t>16</w:t>
      </w:r>
      <w:r>
        <w:fldChar w:fldCharType="end"/>
      </w:r>
      <w:r>
        <w:t xml:space="preserve">, throughout simulations, with the exception of changing </w:t>
      </w:r>
      <w:r>
        <w:rPr>
          <w:rFonts w:cs="Arial"/>
        </w:rPr>
        <w:t>α</w:t>
      </w:r>
      <w:r>
        <w:rPr>
          <w:vertAlign w:val="subscript"/>
        </w:rPr>
        <w:t>n</w:t>
      </w:r>
      <w:r>
        <w:rPr>
          <w:vertAlign w:val="subscript"/>
        </w:rPr>
        <w:t xml:space="preserve"> </w:t>
      </w:r>
      <w:r>
        <w:t>for the analysis of Part A.</w:t>
      </w:r>
    </w:p>
    <w:p w14:paraId="2893C85B" w14:textId="42550DE5" w:rsidR="0093636C" w:rsidRDefault="0093636C" w:rsidP="0093636C">
      <w:pPr>
        <w:pStyle w:val="Heading3"/>
      </w:pPr>
      <w:bookmarkStart w:id="51" w:name="_Toc152815973"/>
      <w:r>
        <w:t>Dynamic Analysis</w:t>
      </w:r>
      <w:bookmarkEnd w:id="51"/>
    </w:p>
    <w:p w14:paraId="103A5E54" w14:textId="327F4603" w:rsidR="0093636C" w:rsidRDefault="0093636C" w:rsidP="00110C7C">
      <w:pPr>
        <w:jc w:val="both"/>
        <w:rPr>
          <w:rFonts w:cs="Arial"/>
        </w:rPr>
      </w:pPr>
      <w:r>
        <w:t xml:space="preserve">Dynamic analysis involved the testing of </w:t>
      </w:r>
      <w:r w:rsidR="00F04E09">
        <w:t xml:space="preserve">different values for </w:t>
      </w:r>
      <w:r w:rsidR="00F04E09">
        <w:rPr>
          <w:rFonts w:cs="Arial"/>
        </w:rPr>
        <w:t>α</w:t>
      </w:r>
      <w:r w:rsidR="00F04E09">
        <w:rPr>
          <w:vertAlign w:val="subscript"/>
        </w:rPr>
        <w:t>n</w:t>
      </w:r>
      <w:r w:rsidR="00F04E09">
        <w:rPr>
          <w:vertAlign w:val="subscript"/>
        </w:rPr>
        <w:t xml:space="preserve">. </w:t>
      </w:r>
      <w:r w:rsidR="00F04E09">
        <w:t xml:space="preserve">Values were iterated using a </w:t>
      </w:r>
      <w:r w:rsidR="00F04E09" w:rsidRPr="00F04E09">
        <w:rPr>
          <w:rFonts w:ascii="Miriam Fixed" w:hAnsi="Miriam Fixed" w:cs="Miriam Fixed" w:hint="cs"/>
        </w:rPr>
        <w:t>for</w:t>
      </w:r>
      <w:r w:rsidR="00F04E09">
        <w:rPr>
          <w:rFonts w:cs="Arial"/>
        </w:rPr>
        <w:t xml:space="preserve"> loop in the controlling MATLAB script. This allowed for fast iteration and the data from each to be stored, to then be displayed graphically.</w:t>
      </w:r>
    </w:p>
    <w:p w14:paraId="0DFD9CCF" w14:textId="699B8ED2" w:rsidR="00110C7C" w:rsidRPr="00110C7C" w:rsidRDefault="00110C7C" w:rsidP="00110C7C">
      <w:pPr>
        <w:jc w:val="both"/>
        <w:rPr>
          <w:rFonts w:cs="Arial"/>
        </w:rPr>
      </w:pPr>
      <w:r>
        <w:rPr>
          <w:rFonts w:cs="Arial"/>
        </w:rPr>
        <w:t xml:space="preserve">By integrating controller error at a given timestep, Z was obtained. Z was recorded at each timestep for each </w:t>
      </w:r>
      <w:r>
        <w:rPr>
          <w:rFonts w:cs="Arial"/>
        </w:rPr>
        <w:t>α</w:t>
      </w:r>
      <w:r>
        <w:rPr>
          <w:vertAlign w:val="subscript"/>
        </w:rPr>
        <w:t>n</w:t>
      </w:r>
      <w:r>
        <w:t xml:space="preserve"> value along with velocity. Z and velocity were used to generate phase space graphs. Due to time constraints, this was the only iteration of scenarios in this project.</w:t>
      </w:r>
    </w:p>
    <w:p w14:paraId="40277ADE" w14:textId="3886A3FD" w:rsidR="00713692" w:rsidRDefault="001E2C16" w:rsidP="00713692">
      <w:pPr>
        <w:pStyle w:val="Heading3"/>
      </w:pPr>
      <w:bookmarkStart w:id="52" w:name="_Toc152684279"/>
      <w:bookmarkStart w:id="53" w:name="_Toc152815974"/>
      <w:r w:rsidRPr="003025EB">
        <w:t>Feedback Linearised Control</w:t>
      </w:r>
      <w:bookmarkStart w:id="54" w:name="_Toc152684280"/>
      <w:bookmarkEnd w:id="52"/>
      <w:bookmarkEnd w:id="53"/>
      <w:bookmarkEnd w:id="54"/>
    </w:p>
    <w:p w14:paraId="6707528C" w14:textId="21A8981A" w:rsidR="00201E28" w:rsidRPr="00201E28" w:rsidRDefault="00110C7C" w:rsidP="003E7B47">
      <w:pPr>
        <w:jc w:val="both"/>
      </w:pPr>
      <w:r>
        <w:t xml:space="preserve">Control torque </w:t>
      </w:r>
      <w:r w:rsidR="007014C7">
        <w:t xml:space="preserve">was </w:t>
      </w:r>
      <w:r>
        <w:t>expressed in terms of displacement and its subsequent derivatives. The derived equation</w:t>
      </w:r>
      <w:r w:rsidR="004069D3">
        <w:t xml:space="preserve"> was </w:t>
      </w:r>
      <w:r>
        <w:t xml:space="preserve">shown below in </w:t>
      </w:r>
      <w:r>
        <w:fldChar w:fldCharType="begin"/>
      </w:r>
      <w:r>
        <w:instrText xml:space="preserve"> REF _Ref152805748 \h </w:instrText>
      </w:r>
      <w:r>
        <w:fldChar w:fldCharType="separate"/>
      </w:r>
      <w:r w:rsidR="00EA4E92">
        <w:rPr>
          <w:noProof/>
          <w:szCs w:val="24"/>
        </w:rPr>
        <w:t>3</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gridCol w:w="350"/>
      </w:tblGrid>
      <w:tr w:rsidR="003D18DE" w14:paraId="3E2DBF56" w14:textId="77777777" w:rsidTr="00DE33FA">
        <w:tc>
          <w:tcPr>
            <w:tcW w:w="8720" w:type="dxa"/>
          </w:tcPr>
          <w:p w14:paraId="6E0DF45F" w14:textId="6DA6DE37" w:rsidR="003D18DE" w:rsidRPr="00DE33FA" w:rsidRDefault="003D18DE" w:rsidP="00DE33FA">
            <w:pPr>
              <w:spacing w:after="160" w:line="259" w:lineRule="auto"/>
              <w:rPr>
                <w:sz w:val="13"/>
                <w:szCs w:val="13"/>
              </w:rPr>
            </w:pPr>
            <m:oMathPara>
              <m:oMath>
                <m:sSub>
                  <m:sSubPr>
                    <m:ctrlPr>
                      <w:rPr>
                        <w:rFonts w:ascii="Cambria Math" w:hAnsi="Cambria Math"/>
                        <w:i/>
                        <w:iCs/>
                        <w:sz w:val="13"/>
                        <w:szCs w:val="13"/>
                      </w:rPr>
                    </m:ctrlPr>
                  </m:sSubPr>
                  <m:e>
                    <m:r>
                      <w:rPr>
                        <w:rFonts w:ascii="Cambria Math" w:hAnsi="Cambria Math"/>
                        <w:sz w:val="13"/>
                        <w:szCs w:val="13"/>
                      </w:rPr>
                      <m:t>τ</m:t>
                    </m:r>
                  </m:e>
                  <m:sub>
                    <m:r>
                      <w:rPr>
                        <w:rFonts w:ascii="Cambria Math" w:hAnsi="Cambria Math"/>
                        <w:sz w:val="13"/>
                        <w:szCs w:val="13"/>
                      </w:rPr>
                      <m:t>c</m:t>
                    </m:r>
                  </m:sub>
                </m:sSub>
                <m:r>
                  <w:rPr>
                    <w:rFonts w:ascii="Cambria Math" w:hAnsi="Cambria Math"/>
                    <w:sz w:val="13"/>
                    <w:szCs w:val="13"/>
                  </w:rPr>
                  <m:t>=m</m:t>
                </m:r>
                <m:d>
                  <m:dPr>
                    <m:begChr m:val="["/>
                    <m:endChr m:val="]"/>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k</m:t>
                        </m:r>
                      </m:e>
                      <m:sub>
                        <m:r>
                          <w:rPr>
                            <w:rFonts w:ascii="Cambria Math" w:hAnsi="Cambria Math"/>
                            <w:sz w:val="13"/>
                            <w:szCs w:val="13"/>
                          </w:rPr>
                          <m:t>v</m:t>
                        </m:r>
                      </m:sub>
                    </m:sSub>
                    <m:d>
                      <m:dPr>
                        <m:ctrlPr>
                          <w:rPr>
                            <w:rFonts w:ascii="Cambria Math" w:hAnsi="Cambria Math"/>
                            <w:i/>
                            <w:iCs/>
                            <w:sz w:val="13"/>
                            <w:szCs w:val="13"/>
                          </w:rPr>
                        </m:ctrlPr>
                      </m:dPr>
                      <m:e>
                        <m:sSub>
                          <m:sSubPr>
                            <m:ctrlPr>
                              <w:rPr>
                                <w:rFonts w:ascii="Cambria Math" w:hAnsi="Cambria Math"/>
                                <w:i/>
                                <w:iCs/>
                                <w:sz w:val="13"/>
                                <w:szCs w:val="13"/>
                              </w:rPr>
                            </m:ctrlPr>
                          </m:sSubPr>
                          <m:e>
                            <m:acc>
                              <m:accPr>
                                <m:chr m:val="̇"/>
                                <m:ctrlPr>
                                  <w:rPr>
                                    <w:rFonts w:ascii="Cambria Math" w:hAnsi="Cambria Math"/>
                                    <w:i/>
                                    <w:iCs/>
                                    <w:sz w:val="13"/>
                                    <w:szCs w:val="13"/>
                                  </w:rPr>
                                </m:ctrlPr>
                              </m:accPr>
                              <m:e>
                                <m:r>
                                  <w:rPr>
                                    <w:rFonts w:ascii="Cambria Math" w:hAnsi="Cambria Math"/>
                                    <w:sz w:val="13"/>
                                    <w:szCs w:val="13"/>
                                  </w:rPr>
                                  <m:t>x</m:t>
                                </m:r>
                              </m:e>
                            </m:acc>
                          </m:e>
                          <m:sub>
                            <m:r>
                              <w:rPr>
                                <w:rFonts w:ascii="Cambria Math" w:hAnsi="Cambria Math"/>
                                <w:sz w:val="13"/>
                                <w:szCs w:val="13"/>
                              </w:rPr>
                              <m:t>sp</m:t>
                            </m:r>
                          </m:sub>
                        </m:sSub>
                        <m:r>
                          <w:rPr>
                            <w:rFonts w:ascii="Cambria Math" w:hAnsi="Cambria Math"/>
                            <w:sz w:val="13"/>
                            <w:szCs w:val="13"/>
                          </w:rPr>
                          <m:t>-</m:t>
                        </m:r>
                        <m:acc>
                          <m:accPr>
                            <m:chr m:val="̇"/>
                            <m:ctrlPr>
                              <w:rPr>
                                <w:rFonts w:ascii="Cambria Math" w:hAnsi="Cambria Math"/>
                                <w:i/>
                                <w:iCs/>
                                <w:sz w:val="13"/>
                                <w:szCs w:val="13"/>
                              </w:rPr>
                            </m:ctrlPr>
                          </m:accPr>
                          <m:e>
                            <m:r>
                              <w:rPr>
                                <w:rFonts w:ascii="Cambria Math" w:hAnsi="Cambria Math"/>
                                <w:sz w:val="13"/>
                                <w:szCs w:val="13"/>
                              </w:rPr>
                              <m:t>x</m:t>
                            </m:r>
                          </m:e>
                        </m:acc>
                      </m:e>
                    </m:d>
                    <m:r>
                      <w:rPr>
                        <w:rFonts w:ascii="Cambria Math" w:hAnsi="Cambria Math"/>
                        <w:sz w:val="13"/>
                        <w:szCs w:val="13"/>
                      </w:rPr>
                      <m:t>+</m:t>
                    </m:r>
                    <m:sSub>
                      <m:sSubPr>
                        <m:ctrlPr>
                          <w:rPr>
                            <w:rFonts w:ascii="Cambria Math" w:hAnsi="Cambria Math"/>
                            <w:i/>
                            <w:iCs/>
                            <w:sz w:val="13"/>
                            <w:szCs w:val="13"/>
                          </w:rPr>
                        </m:ctrlPr>
                      </m:sSubPr>
                      <m:e>
                        <m:r>
                          <w:rPr>
                            <w:rFonts w:ascii="Cambria Math" w:hAnsi="Cambria Math"/>
                            <w:sz w:val="13"/>
                            <w:szCs w:val="13"/>
                          </w:rPr>
                          <m:t>k</m:t>
                        </m:r>
                      </m:e>
                      <m:sub>
                        <m:r>
                          <w:rPr>
                            <w:rFonts w:ascii="Cambria Math" w:hAnsi="Cambria Math"/>
                            <w:sz w:val="13"/>
                            <w:szCs w:val="13"/>
                          </w:rPr>
                          <m:t>d</m:t>
                        </m:r>
                      </m:sub>
                    </m:sSub>
                    <m:d>
                      <m:dPr>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x</m:t>
                            </m:r>
                          </m:e>
                          <m:sub>
                            <m:r>
                              <w:rPr>
                                <w:rFonts w:ascii="Cambria Math" w:hAnsi="Cambria Math"/>
                                <w:sz w:val="13"/>
                                <w:szCs w:val="13"/>
                              </w:rPr>
                              <m:t>sp</m:t>
                            </m:r>
                          </m:sub>
                        </m:sSub>
                        <m:r>
                          <w:rPr>
                            <w:rFonts w:ascii="Cambria Math" w:hAnsi="Cambria Math"/>
                            <w:sz w:val="13"/>
                            <w:szCs w:val="13"/>
                          </w:rPr>
                          <m:t>-x</m:t>
                        </m:r>
                      </m:e>
                    </m:d>
                    <m:r>
                      <w:rPr>
                        <w:rFonts w:ascii="Cambria Math" w:hAnsi="Cambria Math"/>
                        <w:sz w:val="13"/>
                        <w:szCs w:val="13"/>
                      </w:rPr>
                      <m:t>+</m:t>
                    </m:r>
                    <m:sSub>
                      <m:sSubPr>
                        <m:ctrlPr>
                          <w:rPr>
                            <w:rFonts w:ascii="Cambria Math" w:hAnsi="Cambria Math"/>
                            <w:i/>
                            <w:iCs/>
                            <w:sz w:val="13"/>
                            <w:szCs w:val="13"/>
                          </w:rPr>
                        </m:ctrlPr>
                      </m:sSubPr>
                      <m:e>
                        <m:acc>
                          <m:accPr>
                            <m:chr m:val="̈"/>
                            <m:ctrlPr>
                              <w:rPr>
                                <w:rFonts w:ascii="Cambria Math" w:hAnsi="Cambria Math"/>
                                <w:i/>
                                <w:iCs/>
                                <w:sz w:val="13"/>
                                <w:szCs w:val="13"/>
                              </w:rPr>
                            </m:ctrlPr>
                          </m:accPr>
                          <m:e>
                            <m:r>
                              <w:rPr>
                                <w:rFonts w:ascii="Cambria Math" w:hAnsi="Cambria Math"/>
                                <w:sz w:val="13"/>
                                <w:szCs w:val="13"/>
                              </w:rPr>
                              <m:t>x</m:t>
                            </m:r>
                          </m:e>
                        </m:acc>
                      </m:e>
                      <m:sub>
                        <m:r>
                          <w:rPr>
                            <w:rFonts w:ascii="Cambria Math" w:hAnsi="Cambria Math"/>
                            <w:sz w:val="13"/>
                            <w:szCs w:val="13"/>
                          </w:rPr>
                          <m:t>sp</m:t>
                        </m:r>
                      </m:sub>
                    </m:sSub>
                  </m:e>
                </m:d>
                <m:r>
                  <w:rPr>
                    <w:rFonts w:ascii="Cambria Math" w:hAnsi="Cambria Math"/>
                    <w:sz w:val="13"/>
                    <w:szCs w:val="13"/>
                  </w:rPr>
                  <m:t>+</m:t>
                </m:r>
                <m:d>
                  <m:dPr>
                    <m:begChr m:val="["/>
                    <m:endChr m:val="]"/>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α</m:t>
                        </m:r>
                      </m:e>
                      <m:sub>
                        <m:r>
                          <w:rPr>
                            <w:rFonts w:ascii="Cambria Math" w:hAnsi="Cambria Math"/>
                            <w:sz w:val="13"/>
                            <w:szCs w:val="13"/>
                          </w:rPr>
                          <m:t>n</m:t>
                        </m:r>
                      </m:sub>
                    </m:sSub>
                    <m:d>
                      <m:dPr>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k</m:t>
                            </m:r>
                          </m:e>
                          <m:sub>
                            <m:r>
                              <w:rPr>
                                <w:rFonts w:ascii="Cambria Math" w:hAnsi="Cambria Math"/>
                                <w:sz w:val="13"/>
                                <w:szCs w:val="13"/>
                              </w:rPr>
                              <m:t>p</m:t>
                            </m:r>
                          </m:sub>
                        </m:sSub>
                        <m:d>
                          <m:dPr>
                            <m:ctrlPr>
                              <w:rPr>
                                <w:rFonts w:ascii="Cambria Math" w:hAnsi="Cambria Math"/>
                                <w:i/>
                                <w:iCs/>
                                <w:sz w:val="13"/>
                                <w:szCs w:val="13"/>
                              </w:rPr>
                            </m:ctrlPr>
                          </m:dPr>
                          <m:e>
                            <m:sSub>
                              <m:sSubPr>
                                <m:ctrlPr>
                                  <w:rPr>
                                    <w:rFonts w:ascii="Cambria Math" w:hAnsi="Cambria Math"/>
                                    <w:i/>
                                    <w:iCs/>
                                    <w:sz w:val="13"/>
                                    <w:szCs w:val="13"/>
                                  </w:rPr>
                                </m:ctrlPr>
                              </m:sSubPr>
                              <m:e>
                                <m:acc>
                                  <m:accPr>
                                    <m:chr m:val="̇"/>
                                    <m:ctrlPr>
                                      <w:rPr>
                                        <w:rFonts w:ascii="Cambria Math" w:hAnsi="Cambria Math"/>
                                        <w:i/>
                                        <w:iCs/>
                                        <w:sz w:val="13"/>
                                        <w:szCs w:val="13"/>
                                      </w:rPr>
                                    </m:ctrlPr>
                                  </m:accPr>
                                  <m:e>
                                    <m:r>
                                      <w:rPr>
                                        <w:rFonts w:ascii="Cambria Math" w:hAnsi="Cambria Math"/>
                                        <w:sz w:val="13"/>
                                        <w:szCs w:val="13"/>
                                      </w:rPr>
                                      <m:t>x</m:t>
                                    </m:r>
                                  </m:e>
                                </m:acc>
                              </m:e>
                              <m:sub>
                                <m:r>
                                  <w:rPr>
                                    <w:rFonts w:ascii="Cambria Math" w:hAnsi="Cambria Math"/>
                                    <w:sz w:val="13"/>
                                    <w:szCs w:val="13"/>
                                  </w:rPr>
                                  <m:t>sp</m:t>
                                </m:r>
                              </m:sub>
                            </m:sSub>
                            <m:r>
                              <w:rPr>
                                <w:rFonts w:ascii="Cambria Math" w:hAnsi="Cambria Math"/>
                                <w:sz w:val="13"/>
                                <w:szCs w:val="13"/>
                              </w:rPr>
                              <m:t>-</m:t>
                            </m:r>
                            <m:acc>
                              <m:accPr>
                                <m:chr m:val="̇"/>
                                <m:ctrlPr>
                                  <w:rPr>
                                    <w:rFonts w:ascii="Cambria Math" w:hAnsi="Cambria Math"/>
                                    <w:i/>
                                    <w:iCs/>
                                    <w:sz w:val="13"/>
                                    <w:szCs w:val="13"/>
                                  </w:rPr>
                                </m:ctrlPr>
                              </m:accPr>
                              <m:e>
                                <m:r>
                                  <w:rPr>
                                    <w:rFonts w:ascii="Cambria Math" w:hAnsi="Cambria Math"/>
                                    <w:sz w:val="13"/>
                                    <w:szCs w:val="13"/>
                                  </w:rPr>
                                  <m:t>x</m:t>
                                </m:r>
                              </m:e>
                            </m:acc>
                          </m:e>
                        </m:d>
                        <m:r>
                          <w:rPr>
                            <w:rFonts w:ascii="Cambria Math" w:hAnsi="Cambria Math"/>
                            <w:sz w:val="13"/>
                            <w:szCs w:val="13"/>
                          </w:rPr>
                          <m:t>+</m:t>
                        </m:r>
                        <m:sSub>
                          <m:sSubPr>
                            <m:ctrlPr>
                              <w:rPr>
                                <w:rFonts w:ascii="Cambria Math" w:hAnsi="Cambria Math"/>
                                <w:i/>
                                <w:iCs/>
                                <w:sz w:val="13"/>
                                <w:szCs w:val="13"/>
                              </w:rPr>
                            </m:ctrlPr>
                          </m:sSubPr>
                          <m:e>
                            <m:r>
                              <w:rPr>
                                <w:rFonts w:ascii="Cambria Math" w:hAnsi="Cambria Math"/>
                                <w:sz w:val="13"/>
                                <w:szCs w:val="13"/>
                              </w:rPr>
                              <m:t>k</m:t>
                            </m:r>
                          </m:e>
                          <m:sub>
                            <m:r>
                              <w:rPr>
                                <w:rFonts w:ascii="Cambria Math" w:hAnsi="Cambria Math"/>
                                <w:sz w:val="13"/>
                                <w:szCs w:val="13"/>
                              </w:rPr>
                              <m:t>i</m:t>
                            </m:r>
                          </m:sub>
                        </m:sSub>
                        <m:d>
                          <m:dPr>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x</m:t>
                                </m:r>
                              </m:e>
                              <m:sub>
                                <m:r>
                                  <w:rPr>
                                    <w:rFonts w:ascii="Cambria Math" w:hAnsi="Cambria Math"/>
                                    <w:sz w:val="13"/>
                                    <w:szCs w:val="13"/>
                                  </w:rPr>
                                  <m:t>sp</m:t>
                                </m:r>
                              </m:sub>
                            </m:sSub>
                            <m:r>
                              <w:rPr>
                                <w:rFonts w:ascii="Cambria Math" w:hAnsi="Cambria Math"/>
                                <w:sz w:val="13"/>
                                <w:szCs w:val="13"/>
                              </w:rPr>
                              <m:t>-x</m:t>
                            </m:r>
                          </m:e>
                        </m:d>
                      </m:e>
                    </m:d>
                    <m:d>
                      <m:dPr>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T</m:t>
                            </m:r>
                          </m:e>
                          <m:sub>
                            <m:r>
                              <w:rPr>
                                <w:rFonts w:ascii="Cambria Math" w:hAnsi="Cambria Math"/>
                                <w:sz w:val="13"/>
                                <w:szCs w:val="13"/>
                              </w:rPr>
                              <m:t>m</m:t>
                            </m:r>
                          </m:sub>
                        </m:sSub>
                        <m:d>
                          <m:dPr>
                            <m:ctrlPr>
                              <w:rPr>
                                <w:rFonts w:ascii="Cambria Math" w:hAnsi="Cambria Math"/>
                                <w:i/>
                                <w:iCs/>
                                <w:sz w:val="13"/>
                                <w:szCs w:val="13"/>
                              </w:rPr>
                            </m:ctrlPr>
                          </m:dPr>
                          <m:e>
                            <m:r>
                              <w:rPr>
                                <w:rFonts w:ascii="Cambria Math" w:hAnsi="Cambria Math"/>
                                <w:sz w:val="13"/>
                                <w:szCs w:val="13"/>
                              </w:rPr>
                              <m:t>1-β</m:t>
                            </m:r>
                            <m:sSup>
                              <m:sSupPr>
                                <m:ctrlPr>
                                  <w:rPr>
                                    <w:rFonts w:ascii="Cambria Math" w:hAnsi="Cambria Math"/>
                                    <w:i/>
                                    <w:iCs/>
                                    <w:sz w:val="13"/>
                                    <w:szCs w:val="13"/>
                                  </w:rPr>
                                </m:ctrlPr>
                              </m:sSupPr>
                              <m:e>
                                <m:d>
                                  <m:dPr>
                                    <m:ctrlPr>
                                      <w:rPr>
                                        <w:rFonts w:ascii="Cambria Math" w:hAnsi="Cambria Math"/>
                                        <w:i/>
                                        <w:iCs/>
                                        <w:sz w:val="13"/>
                                        <w:szCs w:val="13"/>
                                      </w:rPr>
                                    </m:ctrlPr>
                                  </m:dPr>
                                  <m:e>
                                    <m:f>
                                      <m:fPr>
                                        <m:ctrlPr>
                                          <w:rPr>
                                            <w:rFonts w:ascii="Cambria Math" w:hAnsi="Cambria Math"/>
                                            <w:i/>
                                            <w:iCs/>
                                            <w:sz w:val="13"/>
                                            <w:szCs w:val="13"/>
                                          </w:rPr>
                                        </m:ctrlPr>
                                      </m:fPr>
                                      <m:num>
                                        <m:sSub>
                                          <m:sSubPr>
                                            <m:ctrlPr>
                                              <w:rPr>
                                                <w:rFonts w:ascii="Cambria Math" w:hAnsi="Cambria Math"/>
                                                <w:i/>
                                                <w:iCs/>
                                                <w:sz w:val="13"/>
                                                <w:szCs w:val="13"/>
                                              </w:rPr>
                                            </m:ctrlPr>
                                          </m:sSubPr>
                                          <m:e>
                                            <m:r>
                                              <w:rPr>
                                                <w:rFonts w:ascii="Cambria Math" w:hAnsi="Cambria Math"/>
                                                <w:sz w:val="13"/>
                                                <w:szCs w:val="13"/>
                                              </w:rPr>
                                              <m:t>α</m:t>
                                            </m:r>
                                          </m:e>
                                          <m:sub>
                                            <m:r>
                                              <w:rPr>
                                                <w:rFonts w:ascii="Cambria Math" w:hAnsi="Cambria Math"/>
                                                <w:sz w:val="13"/>
                                                <w:szCs w:val="13"/>
                                              </w:rPr>
                                              <m:t>n</m:t>
                                            </m:r>
                                          </m:sub>
                                        </m:sSub>
                                        <m:acc>
                                          <m:accPr>
                                            <m:chr m:val="̇"/>
                                            <m:ctrlPr>
                                              <w:rPr>
                                                <w:rFonts w:ascii="Cambria Math" w:hAnsi="Cambria Math"/>
                                                <w:i/>
                                                <w:iCs/>
                                                <w:sz w:val="13"/>
                                                <w:szCs w:val="13"/>
                                              </w:rPr>
                                            </m:ctrlPr>
                                          </m:accPr>
                                          <m:e>
                                            <m:r>
                                              <w:rPr>
                                                <w:rFonts w:ascii="Cambria Math" w:hAnsi="Cambria Math"/>
                                                <w:sz w:val="13"/>
                                                <w:szCs w:val="13"/>
                                              </w:rPr>
                                              <m:t>x</m:t>
                                            </m:r>
                                          </m:e>
                                        </m:acc>
                                      </m:num>
                                      <m:den>
                                        <m:sSub>
                                          <m:sSubPr>
                                            <m:ctrlPr>
                                              <w:rPr>
                                                <w:rFonts w:ascii="Cambria Math" w:hAnsi="Cambria Math"/>
                                                <w:i/>
                                                <w:iCs/>
                                                <w:sz w:val="13"/>
                                                <w:szCs w:val="13"/>
                                              </w:rPr>
                                            </m:ctrlPr>
                                          </m:sSubPr>
                                          <m:e>
                                            <m:r>
                                              <w:rPr>
                                                <w:rFonts w:ascii="Cambria Math" w:hAnsi="Cambria Math"/>
                                                <w:sz w:val="13"/>
                                                <w:szCs w:val="13"/>
                                                <w:lang w:val="el-GR"/>
                                              </w:rPr>
                                              <m:t>Ω</m:t>
                                            </m:r>
                                          </m:e>
                                          <m:sub>
                                            <m:r>
                                              <w:rPr>
                                                <w:rFonts w:ascii="Cambria Math" w:hAnsi="Cambria Math"/>
                                                <w:sz w:val="13"/>
                                                <w:szCs w:val="13"/>
                                              </w:rPr>
                                              <m:t>m</m:t>
                                            </m:r>
                                          </m:sub>
                                        </m:sSub>
                                      </m:den>
                                    </m:f>
                                    <m:r>
                                      <w:rPr>
                                        <w:rFonts w:ascii="Cambria Math" w:hAnsi="Cambria Math"/>
                                        <w:sz w:val="13"/>
                                        <w:szCs w:val="13"/>
                                      </w:rPr>
                                      <m:t>-1</m:t>
                                    </m:r>
                                  </m:e>
                                </m:d>
                              </m:e>
                              <m:sup>
                                <m:r>
                                  <w:rPr>
                                    <w:rFonts w:ascii="Cambria Math" w:hAnsi="Cambria Math"/>
                                    <w:sz w:val="13"/>
                                    <w:szCs w:val="13"/>
                                  </w:rPr>
                                  <m:t>2</m:t>
                                </m:r>
                              </m:sup>
                            </m:sSup>
                          </m:e>
                        </m:d>
                      </m:e>
                    </m:d>
                    <m:r>
                      <w:rPr>
                        <w:rFonts w:ascii="Cambria Math" w:hAnsi="Cambria Math"/>
                        <w:sz w:val="13"/>
                        <w:szCs w:val="13"/>
                      </w:rPr>
                      <m:t>-</m:t>
                    </m:r>
                    <m:f>
                      <m:fPr>
                        <m:ctrlPr>
                          <w:rPr>
                            <w:rFonts w:ascii="Cambria Math" w:hAnsi="Cambria Math"/>
                            <w:i/>
                            <w:iCs/>
                            <w:sz w:val="13"/>
                            <w:szCs w:val="13"/>
                          </w:rPr>
                        </m:ctrlPr>
                      </m:fPr>
                      <m:num>
                        <m:r>
                          <w:rPr>
                            <w:rFonts w:ascii="Cambria Math" w:hAnsi="Cambria Math"/>
                            <w:sz w:val="13"/>
                            <w:szCs w:val="13"/>
                          </w:rPr>
                          <m:t>1</m:t>
                        </m:r>
                      </m:num>
                      <m:den>
                        <m:r>
                          <w:rPr>
                            <w:rFonts w:ascii="Cambria Math" w:hAnsi="Cambria Math"/>
                            <w:sz w:val="13"/>
                            <w:szCs w:val="13"/>
                          </w:rPr>
                          <m:t>2</m:t>
                        </m:r>
                      </m:den>
                    </m:f>
                    <m:r>
                      <w:rPr>
                        <w:rFonts w:ascii="Cambria Math" w:hAnsi="Cambria Math"/>
                        <w:sz w:val="13"/>
                        <w:szCs w:val="13"/>
                      </w:rPr>
                      <m:t>ρA</m:t>
                    </m:r>
                    <m:sSub>
                      <m:sSubPr>
                        <m:ctrlPr>
                          <w:rPr>
                            <w:rFonts w:ascii="Cambria Math" w:hAnsi="Cambria Math"/>
                            <w:i/>
                            <w:iCs/>
                            <w:sz w:val="13"/>
                            <w:szCs w:val="13"/>
                          </w:rPr>
                        </m:ctrlPr>
                      </m:sSubPr>
                      <m:e>
                        <m:r>
                          <w:rPr>
                            <w:rFonts w:ascii="Cambria Math" w:hAnsi="Cambria Math"/>
                            <w:sz w:val="13"/>
                            <w:szCs w:val="13"/>
                          </w:rPr>
                          <m:t>C</m:t>
                        </m:r>
                      </m:e>
                      <m:sub>
                        <m:r>
                          <w:rPr>
                            <w:rFonts w:ascii="Cambria Math" w:hAnsi="Cambria Math"/>
                            <w:sz w:val="13"/>
                            <w:szCs w:val="13"/>
                          </w:rPr>
                          <m:t>d</m:t>
                        </m:r>
                      </m:sub>
                    </m:sSub>
                    <m:d>
                      <m:dPr>
                        <m:begChr m:val="|"/>
                        <m:endChr m:val="|"/>
                        <m:ctrlPr>
                          <w:rPr>
                            <w:rFonts w:ascii="Cambria Math" w:hAnsi="Cambria Math"/>
                            <w:i/>
                            <w:iCs/>
                            <w:sz w:val="13"/>
                            <w:szCs w:val="13"/>
                          </w:rPr>
                        </m:ctrlPr>
                      </m:dPr>
                      <m:e>
                        <m:acc>
                          <m:accPr>
                            <m:chr m:val="̇"/>
                            <m:ctrlPr>
                              <w:rPr>
                                <w:rFonts w:ascii="Cambria Math" w:hAnsi="Cambria Math"/>
                                <w:i/>
                                <w:iCs/>
                                <w:sz w:val="13"/>
                                <w:szCs w:val="13"/>
                              </w:rPr>
                            </m:ctrlPr>
                          </m:accPr>
                          <m:e>
                            <m:r>
                              <w:rPr>
                                <w:rFonts w:ascii="Cambria Math" w:hAnsi="Cambria Math"/>
                                <w:sz w:val="13"/>
                                <w:szCs w:val="13"/>
                              </w:rPr>
                              <m:t>x</m:t>
                            </m:r>
                          </m:e>
                        </m:acc>
                      </m:e>
                    </m:d>
                    <m:d>
                      <m:dPr>
                        <m:begChr m:val="|"/>
                        <m:endChr m:val="|"/>
                        <m:ctrlPr>
                          <w:rPr>
                            <w:rFonts w:ascii="Cambria Math" w:hAnsi="Cambria Math"/>
                            <w:i/>
                            <w:iCs/>
                            <w:sz w:val="13"/>
                            <w:szCs w:val="13"/>
                          </w:rPr>
                        </m:ctrlPr>
                      </m:dPr>
                      <m:e>
                        <m:acc>
                          <m:accPr>
                            <m:chr m:val="̇"/>
                            <m:ctrlPr>
                              <w:rPr>
                                <w:rFonts w:ascii="Cambria Math" w:hAnsi="Cambria Math"/>
                                <w:i/>
                                <w:iCs/>
                                <w:sz w:val="13"/>
                                <w:szCs w:val="13"/>
                              </w:rPr>
                            </m:ctrlPr>
                          </m:accPr>
                          <m:e>
                            <m:r>
                              <w:rPr>
                                <w:rFonts w:ascii="Cambria Math" w:hAnsi="Cambria Math"/>
                                <w:sz w:val="13"/>
                                <w:szCs w:val="13"/>
                              </w:rPr>
                              <m:t>x</m:t>
                            </m:r>
                          </m:e>
                        </m:acc>
                      </m:e>
                    </m:d>
                  </m:e>
                </m:d>
                <m:r>
                  <w:rPr>
                    <w:rFonts w:ascii="Cambria Math" w:hAnsi="Cambria Math"/>
                    <w:sz w:val="13"/>
                    <w:szCs w:val="13"/>
                  </w:rPr>
                  <m:t>-</m:t>
                </m:r>
                <m:d>
                  <m:dPr>
                    <m:begChr m:val="["/>
                    <m:endChr m:val="]"/>
                    <m:ctrlPr>
                      <w:rPr>
                        <w:rFonts w:ascii="Cambria Math" w:hAnsi="Cambria Math"/>
                        <w:i/>
                        <w:iCs/>
                        <w:sz w:val="13"/>
                        <w:szCs w:val="13"/>
                      </w:rPr>
                    </m:ctrlPr>
                  </m:dPr>
                  <m:e>
                    <m:r>
                      <w:rPr>
                        <w:rFonts w:ascii="Cambria Math" w:hAnsi="Cambria Math"/>
                        <w:sz w:val="13"/>
                        <w:szCs w:val="13"/>
                      </w:rPr>
                      <m:t>mg</m:t>
                    </m:r>
                    <m:sSub>
                      <m:sSubPr>
                        <m:ctrlPr>
                          <w:rPr>
                            <w:rFonts w:ascii="Cambria Math" w:hAnsi="Cambria Math"/>
                            <w:i/>
                            <w:iCs/>
                            <w:sz w:val="13"/>
                            <w:szCs w:val="13"/>
                          </w:rPr>
                        </m:ctrlPr>
                      </m:sSubPr>
                      <m:e>
                        <m:r>
                          <w:rPr>
                            <w:rFonts w:ascii="Cambria Math" w:hAnsi="Cambria Math"/>
                            <w:sz w:val="13"/>
                            <w:szCs w:val="13"/>
                          </w:rPr>
                          <m:t>C</m:t>
                        </m:r>
                      </m:e>
                      <m:sub>
                        <m:r>
                          <w:rPr>
                            <w:rFonts w:ascii="Cambria Math" w:hAnsi="Cambria Math"/>
                            <w:sz w:val="13"/>
                            <w:szCs w:val="13"/>
                          </w:rPr>
                          <m:t>r</m:t>
                        </m:r>
                      </m:sub>
                    </m:sSub>
                    <m:r>
                      <w:rPr>
                        <w:rFonts w:ascii="Cambria Math" w:hAnsi="Cambria Math"/>
                        <w:sz w:val="13"/>
                        <w:szCs w:val="13"/>
                      </w:rPr>
                      <m:t>sgn</m:t>
                    </m:r>
                    <m:d>
                      <m:dPr>
                        <m:ctrlPr>
                          <w:rPr>
                            <w:rFonts w:ascii="Cambria Math" w:hAnsi="Cambria Math"/>
                            <w:i/>
                            <w:iCs/>
                            <w:sz w:val="13"/>
                            <w:szCs w:val="13"/>
                          </w:rPr>
                        </m:ctrlPr>
                      </m:dPr>
                      <m:e>
                        <m:acc>
                          <m:accPr>
                            <m:chr m:val="̇"/>
                            <m:ctrlPr>
                              <w:rPr>
                                <w:rFonts w:ascii="Cambria Math" w:hAnsi="Cambria Math"/>
                                <w:i/>
                                <w:iCs/>
                                <w:sz w:val="13"/>
                                <w:szCs w:val="13"/>
                              </w:rPr>
                            </m:ctrlPr>
                          </m:accPr>
                          <m:e>
                            <m:r>
                              <w:rPr>
                                <w:rFonts w:ascii="Cambria Math" w:hAnsi="Cambria Math"/>
                                <w:sz w:val="13"/>
                                <w:szCs w:val="13"/>
                              </w:rPr>
                              <m:t>x</m:t>
                            </m:r>
                          </m:e>
                        </m:acc>
                      </m:e>
                    </m:d>
                    <m:r>
                      <w:rPr>
                        <w:rFonts w:ascii="Cambria Math" w:hAnsi="Cambria Math"/>
                        <w:sz w:val="13"/>
                        <w:szCs w:val="13"/>
                      </w:rPr>
                      <m:t>+mg</m:t>
                    </m:r>
                    <m:func>
                      <m:funcPr>
                        <m:ctrlPr>
                          <w:rPr>
                            <w:rFonts w:ascii="Cambria Math" w:hAnsi="Cambria Math"/>
                            <w:i/>
                            <w:iCs/>
                            <w:sz w:val="13"/>
                            <w:szCs w:val="13"/>
                          </w:rPr>
                        </m:ctrlPr>
                      </m:funcPr>
                      <m:fName>
                        <m:r>
                          <m:rPr>
                            <m:sty m:val="p"/>
                          </m:rPr>
                          <w:rPr>
                            <w:rFonts w:ascii="Cambria Math" w:hAnsi="Cambria Math"/>
                            <w:sz w:val="13"/>
                            <w:szCs w:val="13"/>
                          </w:rPr>
                          <m:t>sin</m:t>
                        </m:r>
                      </m:fName>
                      <m:e>
                        <m:d>
                          <m:dPr>
                            <m:ctrlPr>
                              <w:rPr>
                                <w:rFonts w:ascii="Cambria Math" w:hAnsi="Cambria Math"/>
                                <w:i/>
                                <w:iCs/>
                                <w:sz w:val="13"/>
                                <w:szCs w:val="13"/>
                              </w:rPr>
                            </m:ctrlPr>
                          </m:dPr>
                          <m:e>
                            <m:r>
                              <w:rPr>
                                <w:rFonts w:ascii="Cambria Math" w:hAnsi="Cambria Math"/>
                                <w:sz w:val="13"/>
                                <w:szCs w:val="13"/>
                              </w:rPr>
                              <m:t>θ</m:t>
                            </m:r>
                          </m:e>
                        </m:d>
                      </m:e>
                    </m:func>
                  </m:e>
                </m:d>
              </m:oMath>
            </m:oMathPara>
          </w:p>
        </w:tc>
        <w:tc>
          <w:tcPr>
            <w:tcW w:w="350" w:type="dxa"/>
            <w:vAlign w:val="center"/>
          </w:tcPr>
          <w:p w14:paraId="2864CD89" w14:textId="1A0A94BF" w:rsidR="003D18DE" w:rsidRPr="006B2855" w:rsidRDefault="003D18DE" w:rsidP="00AE298D">
            <w:pPr>
              <w:pStyle w:val="Caption"/>
              <w:keepNext/>
              <w:jc w:val="center"/>
              <w:rPr>
                <w:sz w:val="24"/>
                <w:szCs w:val="24"/>
              </w:rPr>
            </w:pPr>
            <w:r w:rsidRPr="006B2855">
              <w:rPr>
                <w:sz w:val="24"/>
                <w:szCs w:val="24"/>
              </w:rPr>
              <w:fldChar w:fldCharType="begin"/>
            </w:r>
            <w:r w:rsidRPr="006B2855">
              <w:rPr>
                <w:sz w:val="24"/>
                <w:szCs w:val="24"/>
              </w:rPr>
              <w:instrText xml:space="preserve"> SEQ Equation \* ARABIC </w:instrText>
            </w:r>
            <w:r w:rsidRPr="006B2855">
              <w:rPr>
                <w:sz w:val="24"/>
                <w:szCs w:val="24"/>
              </w:rPr>
              <w:fldChar w:fldCharType="separate"/>
            </w:r>
            <w:bookmarkStart w:id="55" w:name="_Ref152805748"/>
            <w:r w:rsidR="00EA4E92">
              <w:rPr>
                <w:noProof/>
                <w:sz w:val="24"/>
                <w:szCs w:val="24"/>
              </w:rPr>
              <w:t>3</w:t>
            </w:r>
            <w:bookmarkEnd w:id="55"/>
            <w:r w:rsidRPr="006B2855">
              <w:rPr>
                <w:sz w:val="24"/>
                <w:szCs w:val="24"/>
              </w:rPr>
              <w:fldChar w:fldCharType="end"/>
            </w:r>
          </w:p>
        </w:tc>
      </w:tr>
      <w:tr w:rsidR="00DE33FA" w14:paraId="1C69931F" w14:textId="77777777" w:rsidTr="00DE33FA">
        <w:tc>
          <w:tcPr>
            <w:tcW w:w="8720" w:type="dxa"/>
          </w:tcPr>
          <w:p w14:paraId="4B3E730D" w14:textId="1E59949C" w:rsidR="00DE33FA" w:rsidRPr="00DE33FA" w:rsidRDefault="00DE33FA" w:rsidP="00DE33FA">
            <w:pPr>
              <w:spacing w:after="160" w:line="259" w:lineRule="auto"/>
              <w:rPr>
                <w:sz w:val="13"/>
                <w:szCs w:val="13"/>
              </w:rPr>
            </w:pPr>
            <m:oMathPara>
              <m:oMath>
                <m:r>
                  <w:rPr>
                    <w:rFonts w:ascii="Cambria Math" w:hAnsi="Cambria Math"/>
                  </w:rPr>
                  <m:t>0=</m:t>
                </m:r>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sp</m:t>
                        </m:r>
                      </m:sub>
                    </m:sSub>
                    <m:r>
                      <w:rPr>
                        <w:rFonts w:ascii="Cambria Math" w:hAnsi="Cambria Math"/>
                      </w:rPr>
                      <m:t>-</m:t>
                    </m:r>
                    <m:acc>
                      <m:accPr>
                        <m:chr m:val="̈"/>
                        <m:ctrlPr>
                          <w:rPr>
                            <w:rFonts w:ascii="Cambria Math" w:hAnsi="Cambria Math"/>
                            <w:i/>
                            <w:iCs/>
                          </w:rPr>
                        </m:ctrlPr>
                      </m:accPr>
                      <m:e>
                        <m:r>
                          <w:rPr>
                            <w:rFonts w:ascii="Cambria Math" w:hAnsi="Cambria Math"/>
                          </w:rPr>
                          <m:t>x</m:t>
                        </m:r>
                      </m:e>
                    </m:acc>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v</m:t>
                    </m:r>
                  </m:sub>
                </m:sSub>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sp</m:t>
                        </m:r>
                      </m:sub>
                    </m:sSub>
                    <m:r>
                      <w:rPr>
                        <w:rFonts w:ascii="Cambria Math" w:hAnsi="Cambria Math"/>
                      </w:rPr>
                      <m:t>-</m:t>
                    </m:r>
                    <m:acc>
                      <m:accPr>
                        <m:chr m:val="̇"/>
                        <m:ctrlPr>
                          <w:rPr>
                            <w:rFonts w:ascii="Cambria Math" w:hAnsi="Cambria Math"/>
                            <w:i/>
                            <w:iCs/>
                          </w:rPr>
                        </m:ctrlPr>
                      </m:accPr>
                      <m:e>
                        <m:r>
                          <w:rPr>
                            <w:rFonts w:ascii="Cambria Math" w:hAnsi="Cambria Math"/>
                          </w:rPr>
                          <m:t>x</m:t>
                        </m:r>
                      </m:e>
                    </m:acc>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d</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sp</m:t>
                        </m:r>
                      </m:sub>
                    </m:sSub>
                    <m:r>
                      <w:rPr>
                        <w:rFonts w:ascii="Cambria Math" w:hAnsi="Cambria Math"/>
                      </w:rPr>
                      <m:t>-x</m:t>
                    </m:r>
                  </m:e>
                </m:d>
              </m:oMath>
            </m:oMathPara>
          </w:p>
        </w:tc>
        <w:tc>
          <w:tcPr>
            <w:tcW w:w="350" w:type="dxa"/>
          </w:tcPr>
          <w:p w14:paraId="35D08ACC" w14:textId="517774C6" w:rsidR="00DE33FA" w:rsidRPr="006B2855" w:rsidRDefault="00DE33FA" w:rsidP="00AE298D">
            <w:pPr>
              <w:pStyle w:val="Caption"/>
              <w:keepNext/>
              <w:jc w:val="center"/>
              <w:rPr>
                <w:sz w:val="24"/>
                <w:szCs w:val="24"/>
              </w:rPr>
            </w:pPr>
            <w:r w:rsidRPr="006B2855">
              <w:rPr>
                <w:sz w:val="24"/>
                <w:szCs w:val="24"/>
              </w:rPr>
              <w:fldChar w:fldCharType="begin"/>
            </w:r>
            <w:r w:rsidRPr="006B2855">
              <w:rPr>
                <w:sz w:val="24"/>
                <w:szCs w:val="24"/>
              </w:rPr>
              <w:instrText xml:space="preserve"> SEQ Equation \* ARABIC </w:instrText>
            </w:r>
            <w:r w:rsidRPr="006B2855">
              <w:rPr>
                <w:sz w:val="24"/>
                <w:szCs w:val="24"/>
              </w:rPr>
              <w:fldChar w:fldCharType="separate"/>
            </w:r>
            <w:bookmarkStart w:id="56" w:name="_Ref152805765"/>
            <w:r w:rsidR="00EA4E92">
              <w:rPr>
                <w:noProof/>
                <w:sz w:val="24"/>
                <w:szCs w:val="24"/>
              </w:rPr>
              <w:t>4</w:t>
            </w:r>
            <w:bookmarkEnd w:id="56"/>
            <w:r w:rsidRPr="006B2855">
              <w:rPr>
                <w:sz w:val="24"/>
                <w:szCs w:val="24"/>
              </w:rPr>
              <w:fldChar w:fldCharType="end"/>
            </w:r>
          </w:p>
        </w:tc>
      </w:tr>
    </w:tbl>
    <w:p w14:paraId="5FB5C0D5" w14:textId="606B2210" w:rsidR="000829BE" w:rsidRPr="000829BE" w:rsidRDefault="00110C7C" w:rsidP="003E7B47">
      <w:pPr>
        <w:jc w:val="both"/>
      </w:pPr>
      <w:r>
        <w:t xml:space="preserve">Accompanying </w:t>
      </w:r>
      <w:r>
        <w:fldChar w:fldCharType="begin"/>
      </w:r>
      <w:r>
        <w:instrText xml:space="preserve"> REF _Ref152805748 \h </w:instrText>
      </w:r>
      <w:r>
        <w:fldChar w:fldCharType="separate"/>
      </w:r>
      <w:r w:rsidR="00EA4E92">
        <w:rPr>
          <w:noProof/>
          <w:szCs w:val="24"/>
        </w:rPr>
        <w:t>3</w:t>
      </w:r>
      <w:r>
        <w:fldChar w:fldCharType="end"/>
      </w:r>
      <w:r>
        <w:t xml:space="preserve">, equation </w:t>
      </w:r>
      <w:r>
        <w:fldChar w:fldCharType="begin"/>
      </w:r>
      <w:r>
        <w:instrText xml:space="preserve"> REF _Ref152805765 \h </w:instrText>
      </w:r>
      <w:r>
        <w:fldChar w:fldCharType="separate"/>
      </w:r>
      <w:r w:rsidR="00EA4E92">
        <w:rPr>
          <w:noProof/>
          <w:szCs w:val="24"/>
        </w:rPr>
        <w:t>4</w:t>
      </w:r>
      <w:r>
        <w:fldChar w:fldCharType="end"/>
      </w:r>
      <w:r>
        <w:t xml:space="preserve"> show</w:t>
      </w:r>
      <w:r w:rsidR="007014C7">
        <w:t>ed</w:t>
      </w:r>
      <w:r>
        <w:t xml:space="preserve"> a new controller error introduced, containing new gain values, </w:t>
      </w:r>
      <m:oMath>
        <m:sSub>
          <m:sSubPr>
            <m:ctrlPr>
              <w:rPr>
                <w:rFonts w:ascii="Cambria Math" w:hAnsi="Cambria Math"/>
                <w:i/>
                <w:iCs/>
              </w:rPr>
            </m:ctrlPr>
          </m:sSubPr>
          <m:e>
            <m:r>
              <w:rPr>
                <w:rFonts w:ascii="Cambria Math" w:hAnsi="Cambria Math"/>
              </w:rPr>
              <m:t>k</m:t>
            </m:r>
          </m:e>
          <m:sub>
            <m:r>
              <w:rPr>
                <w:rFonts w:ascii="Cambria Math" w:hAnsi="Cambria Math"/>
              </w:rPr>
              <m:t>v</m:t>
            </m:r>
          </m:sub>
        </m:sSub>
      </m:oMath>
      <w:r>
        <w:rPr>
          <w:rFonts w:eastAsiaTheme="minorEastAsia"/>
          <w:iCs/>
        </w:rPr>
        <w:t xml:space="preserve"> and </w:t>
      </w:r>
      <m:oMath>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iCs/>
        </w:rPr>
        <w:t xml:space="preserve">. As shown in </w:t>
      </w:r>
      <w:r>
        <w:rPr>
          <w:rFonts w:eastAsiaTheme="minorEastAsia"/>
          <w:iCs/>
        </w:rPr>
        <w:fldChar w:fldCharType="begin"/>
      </w:r>
      <w:r>
        <w:rPr>
          <w:rFonts w:eastAsiaTheme="minorEastAsia"/>
          <w:iCs/>
        </w:rPr>
        <w:instrText xml:space="preserve"> REF _Ref152789831 \h </w:instrText>
      </w:r>
      <w:r>
        <w:rPr>
          <w:rFonts w:eastAsiaTheme="minorEastAsia"/>
          <w:iCs/>
        </w:rPr>
      </w:r>
      <w:r>
        <w:rPr>
          <w:rFonts w:eastAsiaTheme="minorEastAsia"/>
          <w:iCs/>
        </w:rPr>
        <w:fldChar w:fldCharType="separate"/>
      </w:r>
      <w:r w:rsidR="00EA4E92">
        <w:t xml:space="preserve">Figure </w:t>
      </w:r>
      <w:r w:rsidR="00EA4E92">
        <w:rPr>
          <w:noProof/>
        </w:rPr>
        <w:t>16</w:t>
      </w:r>
      <w:r>
        <w:rPr>
          <w:rFonts w:eastAsiaTheme="minorEastAsia"/>
          <w:iCs/>
        </w:rPr>
        <w:fldChar w:fldCharType="end"/>
      </w:r>
      <w:r>
        <w:rPr>
          <w:rFonts w:eastAsiaTheme="minorEastAsia"/>
          <w:iCs/>
        </w:rPr>
        <w:t xml:space="preserve">, this new error was implemented into the model and used </w:t>
      </w:r>
      <w:r w:rsidR="003E7B47">
        <w:rPr>
          <w:rFonts w:eastAsiaTheme="minorEastAsia"/>
          <w:iCs/>
        </w:rPr>
        <w:t>the difference</w:t>
      </w:r>
      <w:r>
        <w:rPr>
          <w:rFonts w:eastAsiaTheme="minorEastAsia"/>
          <w:iCs/>
        </w:rPr>
        <w:t xml:space="preserve"> in </w:t>
      </w:r>
      <w:r w:rsidR="003E7B47">
        <w:rPr>
          <w:rFonts w:eastAsiaTheme="minorEastAsia"/>
          <w:iCs/>
        </w:rPr>
        <w:t xml:space="preserve">the </w:t>
      </w:r>
      <w:r>
        <w:rPr>
          <w:rFonts w:eastAsiaTheme="minorEastAsia"/>
          <w:iCs/>
        </w:rPr>
        <w:t xml:space="preserve">set value from the feedback value to </w:t>
      </w:r>
      <w:r w:rsidR="003E7B47">
        <w:rPr>
          <w:rFonts w:eastAsiaTheme="minorEastAsia"/>
          <w:iCs/>
        </w:rPr>
        <w:t>influence the output control torque. Control torque was measured and output into MATLAB.</w:t>
      </w:r>
    </w:p>
    <w:p w14:paraId="770D80DE" w14:textId="77777777" w:rsidR="00201E28" w:rsidRDefault="00201E28">
      <w:pPr>
        <w:rPr>
          <w:rFonts w:eastAsiaTheme="majorEastAsia" w:cstheme="majorBidi"/>
          <w:b/>
          <w:sz w:val="28"/>
          <w:szCs w:val="26"/>
        </w:rPr>
      </w:pPr>
      <w:bookmarkStart w:id="57" w:name="_Toc152684281"/>
      <w:r>
        <w:br w:type="page"/>
      </w:r>
    </w:p>
    <w:p w14:paraId="07B4FC30" w14:textId="1EF6A465" w:rsidR="001E2C16" w:rsidRDefault="001E2C16" w:rsidP="003025EB">
      <w:pPr>
        <w:pStyle w:val="Heading2"/>
      </w:pPr>
      <w:bookmarkStart w:id="58" w:name="_Toc152815975"/>
      <w:r w:rsidRPr="003025EB">
        <w:lastRenderedPageBreak/>
        <w:t>Results</w:t>
      </w:r>
      <w:bookmarkEnd w:id="57"/>
      <w:bookmarkEnd w:id="58"/>
    </w:p>
    <w:p w14:paraId="7FC2B3F2" w14:textId="6B7DCA41" w:rsidR="00BA0E3C" w:rsidRDefault="00BA0E3C" w:rsidP="000829BE">
      <w:pPr>
        <w:pStyle w:val="Heading3"/>
      </w:pPr>
      <w:bookmarkStart w:id="59" w:name="_Ref152805566"/>
      <w:bookmarkStart w:id="60" w:name="_Toc152815976"/>
      <w:r>
        <w:t>Part A Behaviour</w:t>
      </w:r>
      <w:bookmarkEnd w:id="59"/>
      <w:bookmarkEnd w:id="60"/>
    </w:p>
    <w:p w14:paraId="04B9AB59" w14:textId="75659ABF" w:rsidR="000829BE" w:rsidRPr="000829BE" w:rsidRDefault="003E7B47" w:rsidP="000829BE">
      <w:r>
        <w:t>Data recorded using MATLAB was displayed on figures, shown below.</w:t>
      </w:r>
    </w:p>
    <w:p w14:paraId="733566BD" w14:textId="23CE8531" w:rsidR="000829BE" w:rsidRDefault="000829BE" w:rsidP="000829BE">
      <w:pPr>
        <w:pStyle w:val="Heading4"/>
        <w:rPr>
          <w:u w:val="single"/>
        </w:rPr>
      </w:pPr>
      <w:r w:rsidRPr="00F04E09">
        <w:rPr>
          <w:u w:val="single"/>
        </w:rPr>
        <w:t>Variance of Gradient</w:t>
      </w:r>
    </w:p>
    <w:p w14:paraId="526F0344" w14:textId="2E4E44A9" w:rsidR="003E7B47" w:rsidRPr="003E7B47" w:rsidRDefault="003E7B47" w:rsidP="003E7B47">
      <w:r>
        <w:t xml:space="preserve">Gradient was varied for the controller of Part A to represent the controller’s behaviour on a series of inline/declines. Shown below in </w:t>
      </w:r>
      <w:r>
        <w:fldChar w:fldCharType="begin"/>
      </w:r>
      <w:r>
        <w:instrText xml:space="preserve"> REF _Ref152806057 \h </w:instrText>
      </w:r>
      <w:r>
        <w:fldChar w:fldCharType="separate"/>
      </w:r>
      <w:r w:rsidR="00EA4E92">
        <w:t xml:space="preserve">Figure </w:t>
      </w:r>
      <w:r w:rsidR="00EA4E92">
        <w:rPr>
          <w:noProof/>
        </w:rPr>
        <w:t>17</w:t>
      </w:r>
      <w:r>
        <w:fldChar w:fldCharType="end"/>
      </w:r>
      <w:r>
        <w:t xml:space="preserve">, there </w:t>
      </w:r>
      <w:r w:rsidR="007014C7">
        <w:t>was</w:t>
      </w:r>
      <w:r>
        <w:t xml:space="preserve"> a considerable amount of rolling forwards or backwards immediately after t = 0. For the majority of cases, this quickly converge</w:t>
      </w:r>
      <w:r w:rsidR="007014C7">
        <w:t>d</w:t>
      </w:r>
      <w:r>
        <w:t xml:space="preserve"> back to the ramping input, then oversho</w:t>
      </w:r>
      <w:r w:rsidR="007014C7">
        <w:t xml:space="preserve">t </w:t>
      </w:r>
      <w:r>
        <w:t>within a safe range.</w:t>
      </w:r>
    </w:p>
    <w:p w14:paraId="1481D3BD" w14:textId="77777777" w:rsidR="003E7B47" w:rsidRDefault="00D30C3E" w:rsidP="003E7B47">
      <w:pPr>
        <w:keepNext/>
        <w:jc w:val="center"/>
      </w:pPr>
      <w:r w:rsidRPr="00D30C3E">
        <w:drawing>
          <wp:inline distT="0" distB="0" distL="0" distR="0" wp14:anchorId="66199B73" wp14:editId="74456737">
            <wp:extent cx="5759450" cy="3060065"/>
            <wp:effectExtent l="0" t="0" r="0" b="6985"/>
            <wp:docPr id="1300150617" name="Picture 1" descr="A graph with lines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0617" name="Picture 1" descr="A graph with lines and a line graph&#10;&#10;Description automatically generated with medium confidence"/>
                    <pic:cNvPicPr/>
                  </pic:nvPicPr>
                  <pic:blipFill>
                    <a:blip r:embed="rId28">
                      <a:clrChange>
                        <a:clrFrom>
                          <a:srgbClr val="F0F0F0"/>
                        </a:clrFrom>
                        <a:clrTo>
                          <a:srgbClr val="F0F0F0">
                            <a:alpha val="0"/>
                          </a:srgbClr>
                        </a:clrTo>
                      </a:clrChange>
                    </a:blip>
                    <a:stretch>
                      <a:fillRect/>
                    </a:stretch>
                  </pic:blipFill>
                  <pic:spPr>
                    <a:xfrm>
                      <a:off x="0" y="0"/>
                      <a:ext cx="5759450" cy="3060065"/>
                    </a:xfrm>
                    <a:prstGeom prst="rect">
                      <a:avLst/>
                    </a:prstGeom>
                  </pic:spPr>
                </pic:pic>
              </a:graphicData>
            </a:graphic>
          </wp:inline>
        </w:drawing>
      </w:r>
    </w:p>
    <w:p w14:paraId="28B143C0" w14:textId="0A8530BC" w:rsidR="003376E5" w:rsidRDefault="003E7B47" w:rsidP="003E7B47">
      <w:pPr>
        <w:pStyle w:val="Caption"/>
        <w:jc w:val="center"/>
      </w:pPr>
      <w:bookmarkStart w:id="61" w:name="_Ref152806057"/>
      <w:r>
        <w:t xml:space="preserve">Figure </w:t>
      </w:r>
      <w:fldSimple w:instr=" SEQ Figure \* ARABIC ">
        <w:r w:rsidR="00EA4E92">
          <w:rPr>
            <w:noProof/>
          </w:rPr>
          <w:t>17</w:t>
        </w:r>
      </w:fldSimple>
      <w:bookmarkEnd w:id="61"/>
      <w:r>
        <w:t xml:space="preserve"> - Kp = 0.5, Ki = 0.1, Dynamic Analysis Gradient Sweep</w:t>
      </w:r>
    </w:p>
    <w:p w14:paraId="120566CC" w14:textId="6CB95C8E" w:rsidR="00D30C3E" w:rsidRPr="003E7B47" w:rsidRDefault="003E7B47" w:rsidP="003376E5">
      <w:r>
        <w:t>The outlier to this</w:t>
      </w:r>
      <w:r w:rsidR="002B74BF">
        <w:t xml:space="preserve"> was </w:t>
      </w:r>
      <w:r>
        <w:t>the case for 20</w:t>
      </w:r>
      <w:r>
        <w:rPr>
          <w:vertAlign w:val="superscript"/>
        </w:rPr>
        <w:t>o</w:t>
      </w:r>
      <w:r>
        <w:t xml:space="preserve"> incline, which oversho</w:t>
      </w:r>
      <w:r w:rsidR="007014C7">
        <w:t>t</w:t>
      </w:r>
      <w:r>
        <w:t xml:space="preserve"> notably more than the rest of the scenarios. </w:t>
      </w:r>
    </w:p>
    <w:p w14:paraId="3EBA1A8A" w14:textId="1D0C3515" w:rsidR="000829BE" w:rsidRPr="00F04E09" w:rsidRDefault="000829BE" w:rsidP="000829BE">
      <w:pPr>
        <w:pStyle w:val="Heading4"/>
        <w:rPr>
          <w:u w:val="single"/>
        </w:rPr>
      </w:pPr>
      <w:r w:rsidRPr="00F04E09">
        <w:rPr>
          <w:u w:val="single"/>
        </w:rPr>
        <w:t xml:space="preserve">Variance of </w:t>
      </w:r>
      <w:r w:rsidR="00F04E09" w:rsidRPr="00F04E09">
        <w:rPr>
          <w:rFonts w:cs="Arial"/>
          <w:u w:val="single"/>
        </w:rPr>
        <w:t>α</w:t>
      </w:r>
      <w:r w:rsidR="00F04E09" w:rsidRPr="00F04E09">
        <w:rPr>
          <w:u w:val="single"/>
          <w:vertAlign w:val="subscript"/>
        </w:rPr>
        <w:t>n</w:t>
      </w:r>
    </w:p>
    <w:p w14:paraId="050311AC" w14:textId="5B9E0344" w:rsidR="00D30C3E" w:rsidRPr="003E7B47" w:rsidRDefault="003E7B47" w:rsidP="00D30C3E">
      <w:r>
        <w:t xml:space="preserve">Changing </w:t>
      </w:r>
      <w:r w:rsidRPr="003E7B47">
        <w:rPr>
          <w:rFonts w:cs="Arial"/>
        </w:rPr>
        <w:t>α</w:t>
      </w:r>
      <w:r w:rsidRPr="003E7B47">
        <w:rPr>
          <w:vertAlign w:val="subscript"/>
        </w:rPr>
        <w:t>n</w:t>
      </w:r>
      <w:r w:rsidR="002B74BF">
        <w:t xml:space="preserve"> was </w:t>
      </w:r>
      <w:r>
        <w:t>analogous to changing the gear of the car’s engine. In doing so, velocity response characteristics</w:t>
      </w:r>
      <w:r w:rsidR="002B74BF">
        <w:t xml:space="preserve"> were </w:t>
      </w:r>
      <w:r>
        <w:t xml:space="preserve">modified, shown below in </w:t>
      </w:r>
      <w:r>
        <w:fldChar w:fldCharType="begin"/>
      </w:r>
      <w:r>
        <w:instrText xml:space="preserve"> REF _Ref152806249 \h </w:instrText>
      </w:r>
      <w:r>
        <w:fldChar w:fldCharType="separate"/>
      </w:r>
      <w:r w:rsidR="00EA4E92">
        <w:t xml:space="preserve">Figure </w:t>
      </w:r>
      <w:r w:rsidR="00EA4E92">
        <w:rPr>
          <w:noProof/>
        </w:rPr>
        <w:t>18</w:t>
      </w:r>
      <w:r>
        <w:fldChar w:fldCharType="end"/>
      </w:r>
      <w:r w:rsidR="00AA5AF9">
        <w:t>:</w:t>
      </w:r>
    </w:p>
    <w:p w14:paraId="40758AA0" w14:textId="77777777" w:rsidR="003E7B47" w:rsidRDefault="00D30C3E" w:rsidP="003E7B47">
      <w:pPr>
        <w:keepNext/>
        <w:jc w:val="center"/>
      </w:pPr>
      <w:r w:rsidRPr="00D30C3E">
        <w:lastRenderedPageBreak/>
        <w:drawing>
          <wp:inline distT="0" distB="0" distL="0" distR="0" wp14:anchorId="4B336D26" wp14:editId="5201CC89">
            <wp:extent cx="5759450" cy="3039745"/>
            <wp:effectExtent l="0" t="0" r="0" b="8255"/>
            <wp:docPr id="4284722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72274" name="Picture 1" descr="A graph with a line&#10;&#10;Description automatically generated"/>
                    <pic:cNvPicPr/>
                  </pic:nvPicPr>
                  <pic:blipFill>
                    <a:blip r:embed="rId29">
                      <a:clrChange>
                        <a:clrFrom>
                          <a:srgbClr val="F0F0F0"/>
                        </a:clrFrom>
                        <a:clrTo>
                          <a:srgbClr val="F0F0F0">
                            <a:alpha val="0"/>
                          </a:srgbClr>
                        </a:clrTo>
                      </a:clrChange>
                    </a:blip>
                    <a:stretch>
                      <a:fillRect/>
                    </a:stretch>
                  </pic:blipFill>
                  <pic:spPr>
                    <a:xfrm>
                      <a:off x="0" y="0"/>
                      <a:ext cx="5759450" cy="3039745"/>
                    </a:xfrm>
                    <a:prstGeom prst="rect">
                      <a:avLst/>
                    </a:prstGeom>
                  </pic:spPr>
                </pic:pic>
              </a:graphicData>
            </a:graphic>
          </wp:inline>
        </w:drawing>
      </w:r>
    </w:p>
    <w:p w14:paraId="0331AE6B" w14:textId="42DBC3E9" w:rsidR="003376E5" w:rsidRDefault="003E7B47" w:rsidP="003E7B47">
      <w:pPr>
        <w:pStyle w:val="Caption"/>
        <w:jc w:val="center"/>
      </w:pPr>
      <w:bookmarkStart w:id="62" w:name="_Ref152806249"/>
      <w:r>
        <w:t xml:space="preserve">Figure </w:t>
      </w:r>
      <w:fldSimple w:instr=" SEQ Figure \* ARABIC ">
        <w:r w:rsidR="00EA4E92">
          <w:rPr>
            <w:noProof/>
          </w:rPr>
          <w:t>18</w:t>
        </w:r>
      </w:fldSimple>
      <w:bookmarkEnd w:id="62"/>
      <w:r>
        <w:t xml:space="preserve"> - Kp = 0.5, Ki = 0.1, Dynamic Analysis v_</w:t>
      </w:r>
      <w:r w:rsidRPr="005959C9">
        <w:t>α</w:t>
      </w:r>
      <w:r>
        <w:t xml:space="preserve"> Sweep</w:t>
      </w:r>
    </w:p>
    <w:p w14:paraId="5B2F9EDC" w14:textId="77DC7A99" w:rsidR="003E7B47" w:rsidRDefault="003E7B47" w:rsidP="003E7B47">
      <w:pPr>
        <w:jc w:val="both"/>
      </w:pPr>
      <w:r w:rsidRPr="003E7B47">
        <w:t xml:space="preserve">Notably, for the case of </w:t>
      </w:r>
      <w:r w:rsidRPr="003E7B47">
        <w:rPr>
          <w:rFonts w:cs="Arial"/>
        </w:rPr>
        <w:t>α</w:t>
      </w:r>
      <w:r w:rsidRPr="003E7B47">
        <w:rPr>
          <w:vertAlign w:val="subscript"/>
        </w:rPr>
        <w:t>n</w:t>
      </w:r>
      <w:r>
        <w:t xml:space="preserve"> = 40, velocity reache</w:t>
      </w:r>
      <w:r w:rsidR="007014C7">
        <w:t>d</w:t>
      </w:r>
      <w:r>
        <w:t xml:space="preserve"> a steady state error, plateauing at 27 m/s. It c</w:t>
      </w:r>
      <w:r w:rsidR="007014C7">
        <w:t>ould</w:t>
      </w:r>
      <w:r>
        <w:t xml:space="preserve"> also be seen that for the same case, it ha</w:t>
      </w:r>
      <w:r w:rsidR="007014C7">
        <w:t>d</w:t>
      </w:r>
      <w:r>
        <w:t xml:space="preserve"> a higher acceleration than other gear ratios, demonstrating that a greater torque output allow</w:t>
      </w:r>
      <w:r w:rsidR="007014C7">
        <w:t>ed</w:t>
      </w:r>
      <w:r>
        <w:t xml:space="preserve"> for higher acceleration with the </w:t>
      </w:r>
      <w:r w:rsidR="00157B1F">
        <w:t>trade-off</w:t>
      </w:r>
      <w:r>
        <w:t xml:space="preserve"> of a reduced maximum velocity for a given engine speed.</w:t>
      </w:r>
    </w:p>
    <w:p w14:paraId="78601E52" w14:textId="7FC801F7" w:rsidR="003E7B47" w:rsidRPr="003E7B47" w:rsidRDefault="003E7B47" w:rsidP="003E7B47">
      <w:pPr>
        <w:jc w:val="both"/>
      </w:pPr>
      <w:r>
        <w:t>Plotting the integral of error, Z, against time show</w:t>
      </w:r>
      <w:r w:rsidR="007014C7">
        <w:t>ed</w:t>
      </w:r>
      <w:r>
        <w:t xml:space="preserve"> how the error changed over the same timeframe. This</w:t>
      </w:r>
      <w:r w:rsidR="002B74BF">
        <w:t xml:space="preserve"> was </w:t>
      </w:r>
      <w:r>
        <w:t xml:space="preserve">shown below in  </w:t>
      </w:r>
      <w:r>
        <w:fldChar w:fldCharType="begin"/>
      </w:r>
      <w:r>
        <w:instrText xml:space="preserve"> REF _Ref152806517 \h </w:instrText>
      </w:r>
      <w:r>
        <w:fldChar w:fldCharType="separate"/>
      </w:r>
      <w:r w:rsidR="00EA4E92">
        <w:t xml:space="preserve">Figure </w:t>
      </w:r>
      <w:r w:rsidR="00EA4E92">
        <w:rPr>
          <w:noProof/>
        </w:rPr>
        <w:t>19</w:t>
      </w:r>
      <w:r>
        <w:fldChar w:fldCharType="end"/>
      </w:r>
    </w:p>
    <w:p w14:paraId="3C2E5FA7" w14:textId="77777777" w:rsidR="003E7B47" w:rsidRDefault="00D30C3E" w:rsidP="003E7B47">
      <w:pPr>
        <w:keepNext/>
        <w:jc w:val="center"/>
      </w:pPr>
      <w:r w:rsidRPr="00D30C3E">
        <w:drawing>
          <wp:inline distT="0" distB="0" distL="0" distR="0" wp14:anchorId="4D09C3B8" wp14:editId="085EC44F">
            <wp:extent cx="5759450" cy="3013710"/>
            <wp:effectExtent l="0" t="0" r="0" b="0"/>
            <wp:docPr id="164927024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70249" name="Picture 1" descr="A graph with different colored lines&#10;&#10;Description automatically generated"/>
                    <pic:cNvPicPr/>
                  </pic:nvPicPr>
                  <pic:blipFill>
                    <a:blip r:embed="rId30">
                      <a:clrChange>
                        <a:clrFrom>
                          <a:srgbClr val="F0F0F0"/>
                        </a:clrFrom>
                        <a:clrTo>
                          <a:srgbClr val="F0F0F0">
                            <a:alpha val="0"/>
                          </a:srgbClr>
                        </a:clrTo>
                      </a:clrChange>
                    </a:blip>
                    <a:stretch>
                      <a:fillRect/>
                    </a:stretch>
                  </pic:blipFill>
                  <pic:spPr>
                    <a:xfrm>
                      <a:off x="0" y="0"/>
                      <a:ext cx="5759450" cy="3013710"/>
                    </a:xfrm>
                    <a:prstGeom prst="rect">
                      <a:avLst/>
                    </a:prstGeom>
                  </pic:spPr>
                </pic:pic>
              </a:graphicData>
            </a:graphic>
          </wp:inline>
        </w:drawing>
      </w:r>
    </w:p>
    <w:p w14:paraId="60978B36" w14:textId="3C0EE123" w:rsidR="003376E5" w:rsidRDefault="003E7B47" w:rsidP="003E7B47">
      <w:pPr>
        <w:pStyle w:val="Caption"/>
        <w:jc w:val="center"/>
      </w:pPr>
      <w:bookmarkStart w:id="63" w:name="_Ref152806517"/>
      <w:r>
        <w:t xml:space="preserve">Figure </w:t>
      </w:r>
      <w:fldSimple w:instr=" SEQ Figure \* ARABIC ">
        <w:r w:rsidR="00EA4E92">
          <w:rPr>
            <w:noProof/>
          </w:rPr>
          <w:t>19</w:t>
        </w:r>
      </w:fldSimple>
      <w:bookmarkEnd w:id="63"/>
      <w:r>
        <w:t xml:space="preserve"> - Kp = 0.5, Ki = 0.1, Dynamic Analysis Error Integral Sweep</w:t>
      </w:r>
    </w:p>
    <w:p w14:paraId="36C599B0" w14:textId="742ED309" w:rsidR="003E7B47" w:rsidRPr="003E7B47" w:rsidRDefault="00902AB4" w:rsidP="003E7B47">
      <w:r>
        <w:t>Easily visible</w:t>
      </w:r>
      <w:r w:rsidR="002B74BF">
        <w:t xml:space="preserve"> was </w:t>
      </w:r>
      <w:r>
        <w:t xml:space="preserve">the steady state error </w:t>
      </w:r>
      <w:r w:rsidR="007014C7">
        <w:t xml:space="preserve">which </w:t>
      </w:r>
      <w:r>
        <w:t>caus</w:t>
      </w:r>
      <w:r w:rsidR="007014C7">
        <w:t>ed</w:t>
      </w:r>
      <w:r>
        <w:t xml:space="preserve"> a linear increase in Z. As long as the gear d</w:t>
      </w:r>
      <w:r w:rsidR="007014C7">
        <w:t>id</w:t>
      </w:r>
      <w:r>
        <w:t xml:space="preserve"> not change and the velocity d</w:t>
      </w:r>
      <w:r w:rsidR="007014C7">
        <w:t>id</w:t>
      </w:r>
      <w:r>
        <w:t xml:space="preserve"> not increase, then this error w</w:t>
      </w:r>
      <w:r w:rsidR="007014C7">
        <w:t>ould</w:t>
      </w:r>
      <w:r>
        <w:t xml:space="preserve"> continue to grow. Finally showing the phase space for the controller below in </w:t>
      </w:r>
      <w:r>
        <w:fldChar w:fldCharType="begin"/>
      </w:r>
      <w:r>
        <w:instrText xml:space="preserve"> REF _Ref152806615 \h </w:instrText>
      </w:r>
      <w:r>
        <w:fldChar w:fldCharType="separate"/>
      </w:r>
      <w:r w:rsidR="00EA4E92">
        <w:t xml:space="preserve">Figure </w:t>
      </w:r>
      <w:r w:rsidR="00EA4E92">
        <w:rPr>
          <w:noProof/>
        </w:rPr>
        <w:t>20</w:t>
      </w:r>
      <w:r>
        <w:fldChar w:fldCharType="end"/>
      </w:r>
      <w:r>
        <w:t>:</w:t>
      </w:r>
    </w:p>
    <w:p w14:paraId="3C2316DD" w14:textId="77777777" w:rsidR="003376E5" w:rsidRPr="003376E5" w:rsidRDefault="003376E5" w:rsidP="003376E5"/>
    <w:p w14:paraId="0D343CB6" w14:textId="77777777" w:rsidR="00902AB4" w:rsidRDefault="00D30C3E" w:rsidP="00902AB4">
      <w:pPr>
        <w:keepNext/>
        <w:jc w:val="center"/>
      </w:pPr>
      <w:r w:rsidRPr="00D30C3E">
        <w:lastRenderedPageBreak/>
        <w:drawing>
          <wp:inline distT="0" distB="0" distL="0" distR="0" wp14:anchorId="1DE51F0F" wp14:editId="6EE499FD">
            <wp:extent cx="5759450" cy="3053715"/>
            <wp:effectExtent l="0" t="0" r="0" b="0"/>
            <wp:docPr id="1627008968"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08968" name="Picture 1" descr="A graph with lines and dots&#10;&#10;Description automatically generated with medium confidence"/>
                    <pic:cNvPicPr/>
                  </pic:nvPicPr>
                  <pic:blipFill>
                    <a:blip r:embed="rId31">
                      <a:clrChange>
                        <a:clrFrom>
                          <a:srgbClr val="F0F0F0"/>
                        </a:clrFrom>
                        <a:clrTo>
                          <a:srgbClr val="F0F0F0">
                            <a:alpha val="0"/>
                          </a:srgbClr>
                        </a:clrTo>
                      </a:clrChange>
                    </a:blip>
                    <a:stretch>
                      <a:fillRect/>
                    </a:stretch>
                  </pic:blipFill>
                  <pic:spPr>
                    <a:xfrm>
                      <a:off x="0" y="0"/>
                      <a:ext cx="5759450" cy="3053715"/>
                    </a:xfrm>
                    <a:prstGeom prst="rect">
                      <a:avLst/>
                    </a:prstGeom>
                  </pic:spPr>
                </pic:pic>
              </a:graphicData>
            </a:graphic>
          </wp:inline>
        </w:drawing>
      </w:r>
    </w:p>
    <w:p w14:paraId="7B6F4A76" w14:textId="2ED7DB67" w:rsidR="005338A4" w:rsidRDefault="00902AB4" w:rsidP="00902AB4">
      <w:pPr>
        <w:pStyle w:val="Caption"/>
        <w:jc w:val="center"/>
      </w:pPr>
      <w:bookmarkStart w:id="64" w:name="_Ref152806615"/>
      <w:r>
        <w:t xml:space="preserve">Figure </w:t>
      </w:r>
      <w:fldSimple w:instr=" SEQ Figure \* ARABIC ">
        <w:r w:rsidR="00EA4E92">
          <w:rPr>
            <w:noProof/>
          </w:rPr>
          <w:t>20</w:t>
        </w:r>
      </w:fldSimple>
      <w:bookmarkEnd w:id="64"/>
      <w:r>
        <w:t xml:space="preserve"> - Dynamic Analysis Phase Space</w:t>
      </w:r>
    </w:p>
    <w:p w14:paraId="0EAD2C9E" w14:textId="5CF6E247" w:rsidR="00902AB4" w:rsidRPr="00C66018" w:rsidRDefault="00C66018" w:rsidP="00C66018">
      <w:pPr>
        <w:jc w:val="both"/>
      </w:pPr>
      <w:r w:rsidRPr="00C66018">
        <w:t xml:space="preserve">Once again, the </w:t>
      </w:r>
      <w:r w:rsidRPr="00C66018">
        <w:rPr>
          <w:rFonts w:cs="Arial"/>
        </w:rPr>
        <w:t>α</w:t>
      </w:r>
      <w:r w:rsidRPr="00C66018">
        <w:rPr>
          <w:vertAlign w:val="subscript"/>
        </w:rPr>
        <w:t>n</w:t>
      </w:r>
      <w:r w:rsidRPr="00C66018">
        <w:t xml:space="preserve"> = 40 c</w:t>
      </w:r>
      <w:r w:rsidR="007014C7">
        <w:t>ould</w:t>
      </w:r>
      <w:r w:rsidRPr="00C66018">
        <w:t xml:space="preserve"> be seen increasing in error, there</w:t>
      </w:r>
      <w:r w:rsidR="002B74BF">
        <w:t xml:space="preserve"> was </w:t>
      </w:r>
      <w:r w:rsidRPr="00C66018">
        <w:t xml:space="preserve">no equilibrium point. For the other values of </w:t>
      </w:r>
      <w:r w:rsidRPr="00C66018">
        <w:rPr>
          <w:rFonts w:cs="Arial"/>
        </w:rPr>
        <w:t>α</w:t>
      </w:r>
      <w:r w:rsidRPr="00C66018">
        <w:rPr>
          <w:vertAlign w:val="subscript"/>
        </w:rPr>
        <w:t>n</w:t>
      </w:r>
      <w:r>
        <w:t>, an equilibrium point was reached at 30 m/s. As each of the systems d</w:t>
      </w:r>
      <w:r w:rsidR="007014C7">
        <w:t>id</w:t>
      </w:r>
      <w:r>
        <w:t xml:space="preserve"> not have oscillating perturbations, like an undulating gradient for example, the phase space d</w:t>
      </w:r>
      <w:r w:rsidR="007014C7">
        <w:t>id</w:t>
      </w:r>
      <w:r>
        <w:t xml:space="preserve"> not oscillate around a point. </w:t>
      </w:r>
      <w:r w:rsidR="00157B1F">
        <w:t>Further modelling would show this style of behaviour.</w:t>
      </w:r>
    </w:p>
    <w:p w14:paraId="124CBCCE" w14:textId="013A28A7" w:rsidR="000829BE" w:rsidRDefault="000829BE" w:rsidP="000829BE">
      <w:pPr>
        <w:pStyle w:val="Heading3"/>
      </w:pPr>
      <w:bookmarkStart w:id="65" w:name="_Toc152815977"/>
      <w:r>
        <w:t>Part B Behaviour</w:t>
      </w:r>
      <w:bookmarkEnd w:id="65"/>
    </w:p>
    <w:p w14:paraId="2FBFCCB4" w14:textId="228F779F" w:rsidR="000829BE" w:rsidRDefault="000829BE" w:rsidP="000829BE">
      <w:pPr>
        <w:pStyle w:val="Heading4"/>
        <w:rPr>
          <w:u w:val="single"/>
        </w:rPr>
      </w:pPr>
      <w:r w:rsidRPr="00F04E09">
        <w:rPr>
          <w:u w:val="single"/>
        </w:rPr>
        <w:t>Variance of Gradient</w:t>
      </w:r>
    </w:p>
    <w:p w14:paraId="12C2E5EB" w14:textId="6B4819ED" w:rsidR="00BA4AC8" w:rsidRPr="00BA4AC8" w:rsidRDefault="00157B1F" w:rsidP="00157B1F">
      <w:pPr>
        <w:jc w:val="both"/>
      </w:pPr>
      <w:r>
        <w:t xml:space="preserve">Using the Simulink file shown in </w:t>
      </w:r>
      <w:r>
        <w:fldChar w:fldCharType="begin"/>
      </w:r>
      <w:r>
        <w:instrText xml:space="preserve"> REF _Ref152789831 \h </w:instrText>
      </w:r>
      <w:r>
        <w:fldChar w:fldCharType="separate"/>
      </w:r>
      <w:r w:rsidR="00EA4E92">
        <w:t xml:space="preserve">Figure </w:t>
      </w:r>
      <w:r w:rsidR="00EA4E92">
        <w:rPr>
          <w:noProof/>
        </w:rPr>
        <w:t>16</w:t>
      </w:r>
      <w:r>
        <w:fldChar w:fldCharType="end"/>
      </w:r>
      <w:r>
        <w:t xml:space="preserve">, the following data was simulated. Visible from the velocity against time graph, this controller also </w:t>
      </w:r>
      <w:r w:rsidR="007014C7">
        <w:t>suffered</w:t>
      </w:r>
      <w:r>
        <w:t xml:space="preserve"> from rolling backwards or forwards at t = 0. The control </w:t>
      </w:r>
      <w:r w:rsidR="009063E3">
        <w:t>torque-based</w:t>
      </w:r>
      <w:r>
        <w:t xml:space="preserve"> controller </w:t>
      </w:r>
      <w:r w:rsidR="009063E3">
        <w:t xml:space="preserve">did </w:t>
      </w:r>
      <w:r>
        <w:t>however demonstrate a desirable characteristic of minimal overshoot</w:t>
      </w:r>
      <w:r w:rsidR="009063E3">
        <w:t xml:space="preserve"> in a way similar to previous controllers.</w:t>
      </w:r>
    </w:p>
    <w:p w14:paraId="4D259AF2" w14:textId="77777777" w:rsidR="00BA4AC8" w:rsidRDefault="00B94699" w:rsidP="00BA4AC8">
      <w:pPr>
        <w:keepNext/>
        <w:jc w:val="center"/>
      </w:pPr>
      <w:r w:rsidRPr="00B94699">
        <w:drawing>
          <wp:inline distT="0" distB="0" distL="0" distR="0" wp14:anchorId="3E948980" wp14:editId="1A8D9221">
            <wp:extent cx="5759450" cy="3024505"/>
            <wp:effectExtent l="0" t="0" r="0" b="4445"/>
            <wp:docPr id="776905054" name="Picture 1"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05054" name="Picture 1" descr="A graph with lines on it&#10;&#10;Description automatically generated"/>
                    <pic:cNvPicPr/>
                  </pic:nvPicPr>
                  <pic:blipFill>
                    <a:blip r:embed="rId32">
                      <a:clrChange>
                        <a:clrFrom>
                          <a:srgbClr val="F0F0F0"/>
                        </a:clrFrom>
                        <a:clrTo>
                          <a:srgbClr val="F0F0F0">
                            <a:alpha val="0"/>
                          </a:srgbClr>
                        </a:clrTo>
                      </a:clrChange>
                    </a:blip>
                    <a:stretch>
                      <a:fillRect/>
                    </a:stretch>
                  </pic:blipFill>
                  <pic:spPr>
                    <a:xfrm>
                      <a:off x="0" y="0"/>
                      <a:ext cx="5759450" cy="3024505"/>
                    </a:xfrm>
                    <a:prstGeom prst="rect">
                      <a:avLst/>
                    </a:prstGeom>
                  </pic:spPr>
                </pic:pic>
              </a:graphicData>
            </a:graphic>
          </wp:inline>
        </w:drawing>
      </w:r>
    </w:p>
    <w:p w14:paraId="3C3333E7" w14:textId="7BC4D3FE" w:rsidR="000254BD" w:rsidRDefault="00BA4AC8" w:rsidP="00BA4AC8">
      <w:pPr>
        <w:pStyle w:val="Caption"/>
        <w:jc w:val="center"/>
      </w:pPr>
      <w:r>
        <w:t xml:space="preserve">Figure </w:t>
      </w:r>
      <w:fldSimple w:instr=" SEQ Figure \* ARABIC ">
        <w:r w:rsidR="00EA4E92">
          <w:rPr>
            <w:noProof/>
          </w:rPr>
          <w:t>21</w:t>
        </w:r>
      </w:fldSimple>
      <w:r>
        <w:t xml:space="preserve"> - Part B, </w:t>
      </w:r>
      <w:proofErr w:type="spellStart"/>
      <w:r>
        <w:t>Kv</w:t>
      </w:r>
      <w:proofErr w:type="spellEnd"/>
      <w:r>
        <w:t xml:space="preserve"> = 0.1, </w:t>
      </w:r>
      <w:proofErr w:type="spellStart"/>
      <w:r>
        <w:t>Kd</w:t>
      </w:r>
      <w:proofErr w:type="spellEnd"/>
      <w:r>
        <w:t xml:space="preserve"> = 0.1, Gradient Sweep</w:t>
      </w:r>
    </w:p>
    <w:p w14:paraId="4B4462B6" w14:textId="77777777" w:rsidR="009063E3" w:rsidRPr="009063E3" w:rsidRDefault="009063E3" w:rsidP="009063E3"/>
    <w:p w14:paraId="42DC70F2" w14:textId="4BF1369A" w:rsidR="00BA4AC8" w:rsidRPr="00BA4AC8" w:rsidRDefault="009063E3" w:rsidP="00157B1F">
      <w:pPr>
        <w:jc w:val="both"/>
      </w:pPr>
      <w:r>
        <w:t>This</w:t>
      </w:r>
      <w:r w:rsidR="002B74BF">
        <w:t xml:space="preserve"> was </w:t>
      </w:r>
      <w:r>
        <w:t>likely due to the controller being able to immediately cut the input of torque to the correct amount to control the speed of the car. This d</w:t>
      </w:r>
      <w:r w:rsidR="007014C7">
        <w:t>id</w:t>
      </w:r>
      <w:r>
        <w:t xml:space="preserve"> highlight the inaccuracy of the lack of lag in engine speed as a car begins or ends acceleration.</w:t>
      </w:r>
    </w:p>
    <w:p w14:paraId="3E5F5C3B" w14:textId="2BB5ED53" w:rsidR="000829BE" w:rsidRDefault="000829BE" w:rsidP="001F4672">
      <w:pPr>
        <w:pStyle w:val="Heading4"/>
        <w:rPr>
          <w:vertAlign w:val="subscript"/>
        </w:rPr>
      </w:pPr>
      <w:r w:rsidRPr="00F04E09">
        <w:t xml:space="preserve">Variance of </w:t>
      </w:r>
      <w:r w:rsidR="00F04E09" w:rsidRPr="00F04E09">
        <w:rPr>
          <w:rFonts w:cs="Arial"/>
        </w:rPr>
        <w:t>α</w:t>
      </w:r>
      <w:r w:rsidR="00F04E09" w:rsidRPr="00F04E09">
        <w:rPr>
          <w:vertAlign w:val="subscript"/>
        </w:rPr>
        <w:t>n</w:t>
      </w:r>
    </w:p>
    <w:p w14:paraId="068973C4" w14:textId="7862D769" w:rsidR="001F4672" w:rsidRDefault="001F4672" w:rsidP="001F4672">
      <w:r w:rsidRPr="001F4672">
        <w:t xml:space="preserve">Due to </w:t>
      </w:r>
      <w:r w:rsidRPr="001F4672">
        <w:rPr>
          <w:rFonts w:cs="Arial"/>
        </w:rPr>
        <w:t>α</w:t>
      </w:r>
      <w:r w:rsidRPr="001F4672">
        <w:rPr>
          <w:vertAlign w:val="subscript"/>
        </w:rPr>
        <w:t>n</w:t>
      </w:r>
      <w:r>
        <w:rPr>
          <w:vertAlign w:val="superscript"/>
        </w:rPr>
        <w:t xml:space="preserve"> </w:t>
      </w:r>
      <w:r>
        <w:t xml:space="preserve">= 40 never reaching the desired value, it was difficult to include on any of the relevant graphs, because of this, it was omitted though it should be mentioned that its behaviour was similar to that shown in </w:t>
      </w:r>
      <w:r>
        <w:fldChar w:fldCharType="begin"/>
      </w:r>
      <w:r>
        <w:instrText xml:space="preserve"> REF _Ref152805566 \r \h </w:instrText>
      </w:r>
      <w:r>
        <w:fldChar w:fldCharType="separate"/>
      </w:r>
      <w:r w:rsidR="00EA4E92">
        <w:t>4.2.1</w:t>
      </w:r>
      <w:r>
        <w:fldChar w:fldCharType="end"/>
      </w:r>
      <w:r>
        <w:t>.</w:t>
      </w:r>
    </w:p>
    <w:p w14:paraId="5BA4D305" w14:textId="3336AFD3" w:rsidR="001F4672" w:rsidRPr="001F4672" w:rsidRDefault="001F4672" w:rsidP="001F4672">
      <w:r>
        <w:t xml:space="preserve">Displayed below in </w:t>
      </w:r>
      <w:r>
        <w:fldChar w:fldCharType="begin"/>
      </w:r>
      <w:r>
        <w:instrText xml:space="preserve"> REF _Ref152812152 \h </w:instrText>
      </w:r>
      <w:r>
        <w:fldChar w:fldCharType="separate"/>
      </w:r>
      <w:r w:rsidR="00EA4E92">
        <w:t xml:space="preserve">Figure </w:t>
      </w:r>
      <w:r w:rsidR="00EA4E92">
        <w:rPr>
          <w:noProof/>
        </w:rPr>
        <w:t>22</w:t>
      </w:r>
      <w:r>
        <w:fldChar w:fldCharType="end"/>
      </w:r>
      <w:r w:rsidR="002B74BF">
        <w:t xml:space="preserve"> was </w:t>
      </w:r>
      <w:r>
        <w:t xml:space="preserve">the Error integral against time plot for a range of </w:t>
      </w:r>
      <w:r w:rsidRPr="001F4672">
        <w:rPr>
          <w:rFonts w:cs="Arial"/>
        </w:rPr>
        <w:t>α</w:t>
      </w:r>
      <w:r w:rsidRPr="001F4672">
        <w:rPr>
          <w:vertAlign w:val="subscript"/>
        </w:rPr>
        <w:t>n</w:t>
      </w:r>
      <w:r w:rsidRPr="001F4672">
        <w:rPr>
          <w:vertAlign w:val="superscript"/>
        </w:rPr>
        <w:softHyphen/>
      </w:r>
      <w:r>
        <w:rPr>
          <w:vertAlign w:val="superscript"/>
        </w:rPr>
        <w:t xml:space="preserve"> </w:t>
      </w:r>
      <w:r w:rsidRPr="001F4672">
        <w:t>values</w:t>
      </w:r>
      <w:r>
        <w:t>:</w:t>
      </w:r>
    </w:p>
    <w:p w14:paraId="1D292AA1" w14:textId="1303DF2F" w:rsidR="001F4672" w:rsidRDefault="001F4672" w:rsidP="001F4672">
      <w:pPr>
        <w:jc w:val="both"/>
      </w:pPr>
      <w:r w:rsidRPr="000254BD">
        <w:drawing>
          <wp:inline distT="0" distB="0" distL="0" distR="0" wp14:anchorId="253A5D53" wp14:editId="6B8E6953">
            <wp:extent cx="5759450" cy="3041015"/>
            <wp:effectExtent l="0" t="0" r="0" b="6985"/>
            <wp:docPr id="12065608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086" name="Picture 1" descr="A screen shot of a graph&#10;&#10;Description automatically generated"/>
                    <pic:cNvPicPr/>
                  </pic:nvPicPr>
                  <pic:blipFill>
                    <a:blip r:embed="rId33">
                      <a:clrChange>
                        <a:clrFrom>
                          <a:srgbClr val="F0F0F0"/>
                        </a:clrFrom>
                        <a:clrTo>
                          <a:srgbClr val="F0F0F0">
                            <a:alpha val="0"/>
                          </a:srgbClr>
                        </a:clrTo>
                      </a:clrChange>
                    </a:blip>
                    <a:stretch>
                      <a:fillRect/>
                    </a:stretch>
                  </pic:blipFill>
                  <pic:spPr>
                    <a:xfrm>
                      <a:off x="0" y="0"/>
                      <a:ext cx="5759450" cy="3041015"/>
                    </a:xfrm>
                    <a:prstGeom prst="rect">
                      <a:avLst/>
                    </a:prstGeom>
                  </pic:spPr>
                </pic:pic>
              </a:graphicData>
            </a:graphic>
          </wp:inline>
        </w:drawing>
      </w:r>
    </w:p>
    <w:p w14:paraId="4F5535F5" w14:textId="5143C044" w:rsidR="001F4672" w:rsidRDefault="001F4672" w:rsidP="001F4672">
      <w:pPr>
        <w:pStyle w:val="Caption"/>
        <w:jc w:val="center"/>
      </w:pPr>
      <w:bookmarkStart w:id="66" w:name="_Ref152812148"/>
      <w:bookmarkStart w:id="67" w:name="_Ref152812152"/>
      <w:r>
        <w:t xml:space="preserve">Figure </w:t>
      </w:r>
      <w:r>
        <w:fldChar w:fldCharType="begin"/>
      </w:r>
      <w:r>
        <w:instrText xml:space="preserve"> SEQ Figure \* ARABIC </w:instrText>
      </w:r>
      <w:r>
        <w:fldChar w:fldCharType="separate"/>
      </w:r>
      <w:r w:rsidR="00EA4E92">
        <w:rPr>
          <w:noProof/>
        </w:rPr>
        <w:t>22</w:t>
      </w:r>
      <w:r>
        <w:fldChar w:fldCharType="end"/>
      </w:r>
      <w:bookmarkEnd w:id="67"/>
      <w:r>
        <w:t xml:space="preserve"> - Control Torque Error Integral Sweep</w:t>
      </w:r>
      <w:bookmarkEnd w:id="66"/>
    </w:p>
    <w:p w14:paraId="7D19519F" w14:textId="44398227" w:rsidR="001F4672" w:rsidRDefault="001F4672" w:rsidP="001F4672">
      <w:pPr>
        <w:keepNext/>
        <w:jc w:val="both"/>
      </w:pPr>
      <w:r>
        <w:t xml:space="preserve">Similarly to </w:t>
      </w:r>
      <w:r>
        <w:fldChar w:fldCharType="begin"/>
      </w:r>
      <w:r>
        <w:instrText xml:space="preserve"> REF _Ref152805566 \r \h </w:instrText>
      </w:r>
      <w:r>
        <w:fldChar w:fldCharType="separate"/>
      </w:r>
      <w:r w:rsidR="00EA4E92">
        <w:t>4.2.1</w:t>
      </w:r>
      <w:r>
        <w:fldChar w:fldCharType="end"/>
      </w:r>
      <w:r>
        <w:t>, the integral of the error tend</w:t>
      </w:r>
      <w:r w:rsidR="007014C7">
        <w:t>ed</w:t>
      </w:r>
      <w:r>
        <w:t xml:space="preserve"> to a constant value over time</w:t>
      </w:r>
      <w:r w:rsidR="001B6572">
        <w:t>, showing that the velocity reache</w:t>
      </w:r>
      <w:r w:rsidR="007014C7">
        <w:t>d</w:t>
      </w:r>
      <w:r w:rsidR="001B6572">
        <w:t xml:space="preserve"> the specified point. This</w:t>
      </w:r>
      <w:r w:rsidR="002B74BF">
        <w:t xml:space="preserve"> was </w:t>
      </w:r>
      <w:r w:rsidR="001B6572">
        <w:t xml:space="preserve">corroborated by data in </w:t>
      </w:r>
      <w:r w:rsidR="001B6572">
        <w:fldChar w:fldCharType="begin"/>
      </w:r>
      <w:r w:rsidR="001B6572">
        <w:instrText xml:space="preserve"> REF _Ref152812429 \h </w:instrText>
      </w:r>
      <w:r w:rsidR="001B6572">
        <w:fldChar w:fldCharType="separate"/>
      </w:r>
      <w:r w:rsidR="00EA4E92">
        <w:t xml:space="preserve">Figure </w:t>
      </w:r>
      <w:r w:rsidR="00EA4E92">
        <w:rPr>
          <w:noProof/>
        </w:rPr>
        <w:t>23</w:t>
      </w:r>
      <w:r w:rsidR="001B6572">
        <w:fldChar w:fldCharType="end"/>
      </w:r>
      <w:r w:rsidR="001B6572">
        <w:t xml:space="preserve"> that showed a velocity tied extremely tightly to the input ramp:</w:t>
      </w:r>
    </w:p>
    <w:p w14:paraId="3E34216D" w14:textId="77777777" w:rsidR="000254BD" w:rsidRDefault="000254BD" w:rsidP="00157B1F">
      <w:pPr>
        <w:jc w:val="both"/>
      </w:pPr>
    </w:p>
    <w:p w14:paraId="3B4553C6" w14:textId="77777777" w:rsidR="001F4672" w:rsidRDefault="000254BD" w:rsidP="001F4672">
      <w:pPr>
        <w:keepNext/>
        <w:jc w:val="center"/>
      </w:pPr>
      <w:r w:rsidRPr="000254BD">
        <w:lastRenderedPageBreak/>
        <w:drawing>
          <wp:inline distT="0" distB="0" distL="0" distR="0" wp14:anchorId="1F5A5CC2" wp14:editId="27D78218">
            <wp:extent cx="5759450" cy="3021330"/>
            <wp:effectExtent l="0" t="0" r="0" b="7620"/>
            <wp:docPr id="583800573" name="Picture 1" descr="A grid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0573" name="Picture 1" descr="A grid of lines on a white background&#10;&#10;Description automatically generated"/>
                    <pic:cNvPicPr/>
                  </pic:nvPicPr>
                  <pic:blipFill>
                    <a:blip r:embed="rId34">
                      <a:clrChange>
                        <a:clrFrom>
                          <a:srgbClr val="F0F0F0"/>
                        </a:clrFrom>
                        <a:clrTo>
                          <a:srgbClr val="F0F0F0">
                            <a:alpha val="0"/>
                          </a:srgbClr>
                        </a:clrTo>
                      </a:clrChange>
                    </a:blip>
                    <a:stretch>
                      <a:fillRect/>
                    </a:stretch>
                  </pic:blipFill>
                  <pic:spPr>
                    <a:xfrm>
                      <a:off x="0" y="0"/>
                      <a:ext cx="5759450" cy="3021330"/>
                    </a:xfrm>
                    <a:prstGeom prst="rect">
                      <a:avLst/>
                    </a:prstGeom>
                  </pic:spPr>
                </pic:pic>
              </a:graphicData>
            </a:graphic>
          </wp:inline>
        </w:drawing>
      </w:r>
    </w:p>
    <w:p w14:paraId="5436F26D" w14:textId="1BFCDD37" w:rsidR="000254BD" w:rsidRDefault="001F4672" w:rsidP="001F4672">
      <w:pPr>
        <w:pStyle w:val="Caption"/>
        <w:jc w:val="center"/>
      </w:pPr>
      <w:bookmarkStart w:id="68" w:name="_Ref152812429"/>
      <w:r>
        <w:t xml:space="preserve">Figure </w:t>
      </w:r>
      <w:fldSimple w:instr=" SEQ Figure \* ARABIC ">
        <w:r w:rsidR="00EA4E92">
          <w:rPr>
            <w:noProof/>
          </w:rPr>
          <w:t>23</w:t>
        </w:r>
      </w:fldSimple>
      <w:bookmarkEnd w:id="68"/>
      <w:r>
        <w:t xml:space="preserve"> - Control Torque Velocity Sweep</w:t>
      </w:r>
    </w:p>
    <w:p w14:paraId="2850AC1C" w14:textId="43014833" w:rsidR="001B6572" w:rsidRDefault="001B6572" w:rsidP="00157B1F">
      <w:pPr>
        <w:jc w:val="both"/>
      </w:pPr>
      <w:r>
        <w:t xml:space="preserve">As mentioned, velocity for the range of </w:t>
      </w:r>
      <w:r w:rsidRPr="001F4672">
        <w:rPr>
          <w:rFonts w:cs="Arial"/>
        </w:rPr>
        <w:t>α</w:t>
      </w:r>
      <w:r w:rsidRPr="001F4672">
        <w:rPr>
          <w:vertAlign w:val="subscript"/>
        </w:rPr>
        <w:t>n</w:t>
      </w:r>
      <w:r>
        <w:t xml:space="preserve"> values here was tied very tightly to the input, with little to no noticeable lag or deviation. This suggest</w:t>
      </w:r>
      <w:r w:rsidR="007014C7">
        <w:t>ed</w:t>
      </w:r>
      <w:r>
        <w:t xml:space="preserve"> a problem with how the solution was modelled. One method to improve on this would be again to incorporate the engine taking time to rev up and down which</w:t>
      </w:r>
      <w:r w:rsidR="002B74BF">
        <w:t xml:space="preserve"> was </w:t>
      </w:r>
      <w:r>
        <w:t>not currently accounted for, as well as this the gains were not heavily optimised in any way.</w:t>
      </w:r>
    </w:p>
    <w:p w14:paraId="4CBDE565" w14:textId="3F04939A" w:rsidR="00157B1F" w:rsidRPr="001B6572" w:rsidRDefault="001B6572" w:rsidP="00157B1F">
      <w:pPr>
        <w:jc w:val="both"/>
      </w:pPr>
      <w:r>
        <w:t xml:space="preserve">The following phase space plot was produced for the single case with a range of </w:t>
      </w:r>
      <w:r w:rsidRPr="001F4672">
        <w:rPr>
          <w:rFonts w:cs="Arial"/>
        </w:rPr>
        <w:t>α</w:t>
      </w:r>
      <w:r w:rsidRPr="001F4672">
        <w:rPr>
          <w:vertAlign w:val="subscript"/>
        </w:rPr>
        <w:t>n</w:t>
      </w:r>
      <w:r>
        <w:t xml:space="preserve"> values: </w:t>
      </w:r>
    </w:p>
    <w:p w14:paraId="2BFC5215" w14:textId="0B5FACB6" w:rsidR="001F4672" w:rsidRDefault="001F4672" w:rsidP="001F4672">
      <w:pPr>
        <w:pStyle w:val="Caption"/>
        <w:jc w:val="center"/>
      </w:pPr>
      <w:r w:rsidRPr="000254BD">
        <w:drawing>
          <wp:inline distT="0" distB="0" distL="0" distR="0" wp14:anchorId="05A75E4B" wp14:editId="4E1537D0">
            <wp:extent cx="5759450" cy="3042920"/>
            <wp:effectExtent l="0" t="0" r="0" b="0"/>
            <wp:docPr id="212290898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08982" name="Picture 1" descr="A graph with different colored lines&#10;&#10;Description automatically generated"/>
                    <pic:cNvPicPr/>
                  </pic:nvPicPr>
                  <pic:blipFill>
                    <a:blip r:embed="rId35">
                      <a:clrChange>
                        <a:clrFrom>
                          <a:srgbClr val="F0F0F0"/>
                        </a:clrFrom>
                        <a:clrTo>
                          <a:srgbClr val="F0F0F0">
                            <a:alpha val="0"/>
                          </a:srgbClr>
                        </a:clrTo>
                      </a:clrChange>
                    </a:blip>
                    <a:stretch>
                      <a:fillRect/>
                    </a:stretch>
                  </pic:blipFill>
                  <pic:spPr>
                    <a:xfrm>
                      <a:off x="0" y="0"/>
                      <a:ext cx="5759450" cy="3042920"/>
                    </a:xfrm>
                    <a:prstGeom prst="rect">
                      <a:avLst/>
                    </a:prstGeom>
                  </pic:spPr>
                </pic:pic>
              </a:graphicData>
            </a:graphic>
          </wp:inline>
        </w:drawing>
      </w:r>
      <w:r w:rsidRPr="001F4672">
        <w:t xml:space="preserve"> </w:t>
      </w:r>
      <w:r>
        <w:t xml:space="preserve">Figure </w:t>
      </w:r>
      <w:r>
        <w:fldChar w:fldCharType="begin"/>
      </w:r>
      <w:r>
        <w:instrText xml:space="preserve"> SEQ Figure \* ARABIC </w:instrText>
      </w:r>
      <w:r>
        <w:fldChar w:fldCharType="separate"/>
      </w:r>
      <w:r w:rsidR="00EA4E92">
        <w:rPr>
          <w:noProof/>
        </w:rPr>
        <w:t>24</w:t>
      </w:r>
      <w:r>
        <w:fldChar w:fldCharType="end"/>
      </w:r>
      <w:r>
        <w:t xml:space="preserve"> - Control Torque Phase Space</w:t>
      </w:r>
    </w:p>
    <w:p w14:paraId="339E953C" w14:textId="1FE58C45" w:rsidR="00BA4AC8" w:rsidRPr="001B6572" w:rsidRDefault="001B6572" w:rsidP="00157B1F">
      <w:pPr>
        <w:jc w:val="both"/>
      </w:pPr>
      <w:r>
        <w:t xml:space="preserve">Once again omitting </w:t>
      </w:r>
      <w:r w:rsidRPr="001F4672">
        <w:rPr>
          <w:rFonts w:cs="Arial"/>
        </w:rPr>
        <w:t>α</w:t>
      </w:r>
      <w:r w:rsidRPr="001F4672">
        <w:rPr>
          <w:vertAlign w:val="subscript"/>
        </w:rPr>
        <w:t>n</w:t>
      </w:r>
      <w:r>
        <w:t xml:space="preserve"> = 40 due to being impractical to display, 4 equilibrium points</w:t>
      </w:r>
      <w:r w:rsidR="002B74BF">
        <w:t xml:space="preserve"> were </w:t>
      </w:r>
      <w:r>
        <w:t>being reached by the solution when the velocity</w:t>
      </w:r>
      <w:r w:rsidR="002B74BF">
        <w:t xml:space="preserve"> was </w:t>
      </w:r>
      <w:r>
        <w:t>reached with no further deviation.</w:t>
      </w:r>
    </w:p>
    <w:p w14:paraId="236DDA16" w14:textId="624EDEB4" w:rsidR="00201E28" w:rsidRPr="00201E28" w:rsidRDefault="00201E28" w:rsidP="00201E28">
      <w:pPr>
        <w:pStyle w:val="Heading2"/>
      </w:pPr>
      <w:bookmarkStart w:id="69" w:name="_Toc152815978"/>
      <w:r w:rsidRPr="00201E28">
        <w:lastRenderedPageBreak/>
        <w:t>Conclusions</w:t>
      </w:r>
      <w:bookmarkEnd w:id="69"/>
    </w:p>
    <w:p w14:paraId="2B78E4D2" w14:textId="5DACE473" w:rsidR="003A5334" w:rsidRDefault="003A5334" w:rsidP="00157B1F">
      <w:pPr>
        <w:jc w:val="both"/>
      </w:pPr>
      <w:r>
        <w:t>To add complexity to the system, drag and resistance forces were modelled within Simulink to replace the simpler equation of motion block used in Part 1. This model more realistically represented the effects of the car’s motion on itself.</w:t>
      </w:r>
    </w:p>
    <w:p w14:paraId="0B446BB9" w14:textId="37CD266D" w:rsidR="003A5334" w:rsidRDefault="003A5334" w:rsidP="00157B1F">
      <w:pPr>
        <w:jc w:val="both"/>
      </w:pPr>
      <w:r>
        <w:t xml:space="preserve">Equations </w:t>
      </w:r>
      <w:r>
        <w:fldChar w:fldCharType="begin"/>
      </w:r>
      <w:r>
        <w:instrText xml:space="preserve"> REF _Ref152805748 \h </w:instrText>
      </w:r>
      <w:r>
        <w:fldChar w:fldCharType="separate"/>
      </w:r>
      <w:r w:rsidR="00EA4E92">
        <w:rPr>
          <w:noProof/>
          <w:szCs w:val="24"/>
        </w:rPr>
        <w:t>3</w:t>
      </w:r>
      <w:r>
        <w:fldChar w:fldCharType="end"/>
      </w:r>
      <w:r>
        <w:t xml:space="preserve"> and </w:t>
      </w:r>
      <w:r>
        <w:fldChar w:fldCharType="begin"/>
      </w:r>
      <w:r>
        <w:instrText xml:space="preserve"> REF _Ref152805765 \h </w:instrText>
      </w:r>
      <w:r>
        <w:fldChar w:fldCharType="separate"/>
      </w:r>
      <w:r w:rsidR="00EA4E92">
        <w:rPr>
          <w:noProof/>
          <w:szCs w:val="24"/>
        </w:rPr>
        <w:t>4</w:t>
      </w:r>
      <w:r>
        <w:fldChar w:fldCharType="end"/>
      </w:r>
      <w:r>
        <w:t xml:space="preserve"> were derived using the sum of forces. This represented the control torque, the output torque from the engine that introduced an extra error. The control torque method allowed a much more snappy response than the controller in part 1, however this</w:t>
      </w:r>
      <w:r w:rsidR="002B74BF">
        <w:t xml:space="preserve"> was </w:t>
      </w:r>
      <w:r>
        <w:t>not realistic due to the time it</w:t>
      </w:r>
      <w:r w:rsidR="007014C7">
        <w:t xml:space="preserve"> would have taken</w:t>
      </w:r>
      <w:r>
        <w:t xml:space="preserve"> for the engine to speed up and slow down.</w:t>
      </w:r>
    </w:p>
    <w:p w14:paraId="3D051571" w14:textId="47FBCF7D" w:rsidR="001E2C16" w:rsidRPr="00201E28" w:rsidRDefault="003A5334" w:rsidP="00157B1F">
      <w:pPr>
        <w:jc w:val="both"/>
      </w:pPr>
      <w:r>
        <w:t>Further work should be put in to modelling a more realistic behaviour for the controller, adding features like the engine spooling time and limiting the acceleration of the car to a comfortable, passenger compatible 1G where it</w:t>
      </w:r>
      <w:r w:rsidR="002B74BF">
        <w:t xml:space="preserve"> was </w:t>
      </w:r>
      <w:r>
        <w:t>exceeded. As well as this, more perturbation scenarios should be modelled, including changing speeds and gradients.</w:t>
      </w:r>
      <w:r w:rsidR="001E2C16">
        <w:br w:type="page"/>
      </w:r>
    </w:p>
    <w:p w14:paraId="6B09CD9B" w14:textId="67D14ACE" w:rsidR="00375EBC" w:rsidRDefault="003A5334" w:rsidP="00FE603C">
      <w:pPr>
        <w:pStyle w:val="Heading1"/>
        <w:jc w:val="both"/>
      </w:pPr>
      <w:bookmarkStart w:id="70" w:name="_Toc152815979"/>
      <w:r>
        <w:lastRenderedPageBreak/>
        <w:t>Report</w:t>
      </w:r>
      <w:r w:rsidR="006F26D1">
        <w:t xml:space="preserve"> Conclusion</w:t>
      </w:r>
      <w:r>
        <w:t>s</w:t>
      </w:r>
      <w:bookmarkEnd w:id="70"/>
    </w:p>
    <w:p w14:paraId="7FE44A64" w14:textId="77777777" w:rsidR="007014C7" w:rsidRDefault="007014C7" w:rsidP="007014C7">
      <w:pPr>
        <w:jc w:val="both"/>
      </w:pPr>
      <w:r>
        <w:t>PI control was determined to be suitable for the car cruise controller. The derivative element changed the behaviour of the controller, though was not necessary for functionality and was therefore dropped. This was helpful when it came to using the ‘optimisation script’, as it eliminated a variable that had to be optimised therefore cutting computation time by around a third.</w:t>
      </w:r>
    </w:p>
    <w:p w14:paraId="7406CC9F" w14:textId="1FA6636B" w:rsidR="007014C7" w:rsidRDefault="007014C7" w:rsidP="007014C7">
      <w:pPr>
        <w:jc w:val="both"/>
      </w:pPr>
      <w:r>
        <w:t xml:space="preserve">The decided controller gains of </w:t>
      </w:r>
      <w:r>
        <w:fldChar w:fldCharType="begin"/>
      </w:r>
      <w:r>
        <w:instrText xml:space="preserve"> REF _Ref152676914 \h </w:instrText>
      </w:r>
      <w:r>
        <w:fldChar w:fldCharType="separate"/>
      </w:r>
      <w:r w:rsidR="00EA4E92" w:rsidRPr="00AD5248">
        <w:rPr>
          <w:u w:val="single"/>
        </w:rPr>
        <w:t>K</w:t>
      </w:r>
      <w:r w:rsidR="00EA4E92" w:rsidRPr="003A5334">
        <w:rPr>
          <w:u w:val="single"/>
          <w:vertAlign w:val="subscript"/>
        </w:rPr>
        <w:t>p</w:t>
      </w:r>
      <w:r w:rsidR="00EA4E92" w:rsidRPr="00AD5248">
        <w:rPr>
          <w:u w:val="single"/>
        </w:rPr>
        <w:t xml:space="preserve"> = 1.81 , K</w:t>
      </w:r>
      <w:r w:rsidR="00EA4E92" w:rsidRPr="003A5334">
        <w:rPr>
          <w:u w:val="single"/>
          <w:vertAlign w:val="subscript"/>
        </w:rPr>
        <w:t>i</w:t>
      </w:r>
      <w:r w:rsidR="00EA4E92" w:rsidRPr="00AD5248">
        <w:rPr>
          <w:u w:val="single"/>
        </w:rPr>
        <w:t xml:space="preserve"> = 1.47</w:t>
      </w:r>
      <w:r>
        <w:fldChar w:fldCharType="end"/>
      </w:r>
      <w:r>
        <w:t xml:space="preserve"> were simulated and their behaviour was desirable. These gains corresponded of a damping ratio of </w:t>
      </w:r>
      <m:oMath>
        <m:r>
          <w:rPr>
            <w:rFonts w:ascii="Cambria Math" w:hAnsi="Cambria Math"/>
          </w:rPr>
          <m:t>ζ=</m:t>
        </m:r>
        <m:r>
          <m:rPr>
            <m:sty m:val="p"/>
          </m:rPr>
          <w:rPr>
            <w:rFonts w:ascii="Cambria Math" w:hAnsi="Cambria Math"/>
          </w:rPr>
          <m:t>0.7547</m:t>
        </m:r>
      </m:oMath>
      <w:r>
        <w:rPr>
          <w:rFonts w:eastAsiaTheme="minorEastAsia"/>
        </w:rPr>
        <w:t>, overshoot within a safe and legal limit, and a reasonable time to decay back to the set speed. For this reason it was chosen for further performance and stability analysis.</w:t>
      </w:r>
    </w:p>
    <w:p w14:paraId="43E4D7FD" w14:textId="0DC956FA" w:rsidR="007014C7" w:rsidRDefault="007014C7" w:rsidP="007014C7">
      <w:pPr>
        <w:jc w:val="both"/>
      </w:pPr>
      <w:r>
        <w:t xml:space="preserve">In their performance analysis, it was found that </w:t>
      </w:r>
      <w:r>
        <w:fldChar w:fldCharType="begin"/>
      </w:r>
      <w:r>
        <w:instrText xml:space="preserve"> REF _Ref152676914 \h </w:instrText>
      </w:r>
      <w:r>
        <w:fldChar w:fldCharType="separate"/>
      </w:r>
      <w:r w:rsidR="00EA4E92" w:rsidRPr="00AD5248">
        <w:rPr>
          <w:u w:val="single"/>
        </w:rPr>
        <w:t>K</w:t>
      </w:r>
      <w:r w:rsidR="00EA4E92" w:rsidRPr="003A5334">
        <w:rPr>
          <w:u w:val="single"/>
          <w:vertAlign w:val="subscript"/>
        </w:rPr>
        <w:t>p</w:t>
      </w:r>
      <w:r w:rsidR="00EA4E92" w:rsidRPr="00AD5248">
        <w:rPr>
          <w:u w:val="single"/>
        </w:rPr>
        <w:t xml:space="preserve"> = 1.81 , K</w:t>
      </w:r>
      <w:r w:rsidR="00EA4E92" w:rsidRPr="003A5334">
        <w:rPr>
          <w:u w:val="single"/>
          <w:vertAlign w:val="subscript"/>
        </w:rPr>
        <w:t>i</w:t>
      </w:r>
      <w:r w:rsidR="00EA4E92" w:rsidRPr="00AD5248">
        <w:rPr>
          <w:u w:val="single"/>
        </w:rPr>
        <w:t xml:space="preserve"> = 1.47</w:t>
      </w:r>
      <w:r>
        <w:fldChar w:fldCharType="end"/>
      </w:r>
      <w:r>
        <w:t xml:space="preserve"> responded well to gradients from -20</w:t>
      </w:r>
      <w:r>
        <w:rPr>
          <w:vertAlign w:val="superscript"/>
        </w:rPr>
        <w:t>o</w:t>
      </w:r>
      <w:r>
        <w:t xml:space="preserve"> to 20</w:t>
      </w:r>
      <w:r>
        <w:rPr>
          <w:vertAlign w:val="superscript"/>
        </w:rPr>
        <w:t>o</w:t>
      </w:r>
      <w:r>
        <w:t>. Modelled using a ramp velocity input, it had extremely consistent overshoot characteristics. There was minimal rolling backwards, noted by a negative velocity immediately past t = 0, however this was not representative of reality as car cruise control systems were not typically engaged at zero speed.</w:t>
      </w:r>
    </w:p>
    <w:p w14:paraId="3D3ED1DD" w14:textId="77777777" w:rsidR="007014C7" w:rsidRDefault="007014C7" w:rsidP="007014C7">
      <w:pPr>
        <w:jc w:val="both"/>
      </w:pPr>
      <w:r>
        <w:t>Moving on to the stability analysis, it was found that even though through visual observation and the Bode Diagrams noting stability, the Root Locus plot and the Routh-Hurwitz Arrays showed that the controller was unstable when going down a 12</w:t>
      </w:r>
      <w:r>
        <w:rPr>
          <w:vertAlign w:val="superscript"/>
        </w:rPr>
        <w:t>o</w:t>
      </w:r>
      <w:r>
        <w:t xml:space="preserve"> decline and greater. Though this was undesirable, it was an unrealistic scenario. Roads that a cruise control was likely to be used on i.e. a motorway typically would not reach this steep a decline.</w:t>
      </w:r>
    </w:p>
    <w:p w14:paraId="2E05D3AB" w14:textId="77777777" w:rsidR="007014C7" w:rsidRPr="00E60EDA" w:rsidRDefault="007014C7" w:rsidP="007014C7">
      <w:pPr>
        <w:jc w:val="both"/>
      </w:pPr>
      <w:r>
        <w:t>Further analysis and controller adjustment could improve the combination of gains to prevent instability in all cases, though this would likely have a trade off with overshoot or responsiveness. Derivative gain could also be incorporated into the controller though if using the same brute force optimisation technique, it would greatly increase the computational time.</w:t>
      </w:r>
    </w:p>
    <w:p w14:paraId="3DF038D9" w14:textId="77777777" w:rsidR="007014C7" w:rsidRDefault="007014C7" w:rsidP="007014C7">
      <w:pPr>
        <w:jc w:val="both"/>
      </w:pPr>
      <w:r>
        <w:t>To add complexity to the system, drag and resistance forces were modelled within Simulink to replace the simpler equation of motion block used in Part 1. This model more realistically represented the effects of the car’s motion on itself.</w:t>
      </w:r>
    </w:p>
    <w:p w14:paraId="43C1AE6E" w14:textId="24DD9065" w:rsidR="007014C7" w:rsidRDefault="007014C7" w:rsidP="007014C7">
      <w:pPr>
        <w:jc w:val="both"/>
      </w:pPr>
      <w:r>
        <w:t xml:space="preserve">Equations </w:t>
      </w:r>
      <w:r>
        <w:fldChar w:fldCharType="begin"/>
      </w:r>
      <w:r>
        <w:instrText xml:space="preserve"> REF _Ref152805748 \h </w:instrText>
      </w:r>
      <w:r>
        <w:fldChar w:fldCharType="separate"/>
      </w:r>
      <w:r w:rsidR="00EA4E92">
        <w:rPr>
          <w:noProof/>
          <w:szCs w:val="24"/>
        </w:rPr>
        <w:t>3</w:t>
      </w:r>
      <w:r>
        <w:fldChar w:fldCharType="end"/>
      </w:r>
      <w:r>
        <w:t xml:space="preserve"> and </w:t>
      </w:r>
      <w:r>
        <w:fldChar w:fldCharType="begin"/>
      </w:r>
      <w:r>
        <w:instrText xml:space="preserve"> REF _Ref152805765 \h </w:instrText>
      </w:r>
      <w:r>
        <w:fldChar w:fldCharType="separate"/>
      </w:r>
      <w:r w:rsidR="00EA4E92">
        <w:rPr>
          <w:noProof/>
          <w:szCs w:val="24"/>
        </w:rPr>
        <w:t>4</w:t>
      </w:r>
      <w:r>
        <w:fldChar w:fldCharType="end"/>
      </w:r>
      <w:r>
        <w:t xml:space="preserve"> were derived using the sum of forces. This represented the control torque, the output torque from the engine that introduced an extra error. The control torque method allowed a much more snappy response than the controller in part 1, however this was not realistic due to the time it would have taken for the engine to speed up and slow down.</w:t>
      </w:r>
    </w:p>
    <w:p w14:paraId="5CE8CD93" w14:textId="784D8461" w:rsidR="003E6479" w:rsidRDefault="007014C7" w:rsidP="007014C7">
      <w:pPr>
        <w:rPr>
          <w:rFonts w:eastAsiaTheme="majorEastAsia" w:cstheme="majorBidi"/>
          <w:b/>
          <w:sz w:val="32"/>
          <w:szCs w:val="32"/>
        </w:rPr>
      </w:pPr>
      <w:r>
        <w:t>Further work should be put in to modelling a more realistic behaviour for the controller, adding features like the engine spooling time and limiting the acceleration of the car to a comfortable, passenger compatible 1G where it was exceeded. As well as this, more perturbation scenarios should be modelled, including changing speeds and gradients.</w:t>
      </w:r>
      <w:r w:rsidR="003E6479">
        <w:br w:type="page"/>
      </w:r>
    </w:p>
    <w:p w14:paraId="7221953D" w14:textId="78D9F715" w:rsidR="00375EBC" w:rsidRDefault="001E2C16" w:rsidP="001E2C16">
      <w:pPr>
        <w:pStyle w:val="Heading1"/>
      </w:pPr>
      <w:bookmarkStart w:id="71" w:name="_Toc152815980"/>
      <w:r w:rsidRPr="001E2C16">
        <w:lastRenderedPageBreak/>
        <w:t>Suggestions for Modifications</w:t>
      </w:r>
      <w:bookmarkEnd w:id="71"/>
    </w:p>
    <w:p w14:paraId="3EFE20FC" w14:textId="41EACF0A" w:rsidR="003E6479" w:rsidRDefault="003E6479" w:rsidP="003E6479">
      <w:pPr>
        <w:pStyle w:val="Heading2"/>
      </w:pPr>
      <w:bookmarkStart w:id="72" w:name="_Toc152815981"/>
      <w:r>
        <w:t>More Written MyPlace Resources on Bode Plots</w:t>
      </w:r>
      <w:bookmarkEnd w:id="72"/>
    </w:p>
    <w:p w14:paraId="3643D981" w14:textId="0CAD9CFF" w:rsidR="003E6479" w:rsidRPr="003E6479" w:rsidRDefault="003E6479" w:rsidP="004F744E">
      <w:pPr>
        <w:jc w:val="both"/>
      </w:pPr>
      <w:r>
        <w:t>This was just a personal nuisance, I never really learned a lot of the control theory content in 3</w:t>
      </w:r>
      <w:r w:rsidRPr="003E6479">
        <w:rPr>
          <w:vertAlign w:val="superscript"/>
        </w:rPr>
        <w:t>rd</w:t>
      </w:r>
      <w:r>
        <w:t xml:space="preserve"> year due to a number of factors, I can’t even remember if Bode Plots were covered in that year.</w:t>
      </w:r>
      <w:r w:rsidR="004F744E">
        <w:t xml:space="preserve"> I struggled to learn what they actually meant using the resources on MyPlace. </w:t>
      </w:r>
      <w:r>
        <w:t xml:space="preserve">This basically meant that Bode Plots were completely new, and there </w:t>
      </w:r>
      <w:r w:rsidR="004F744E">
        <w:t xml:space="preserve">also </w:t>
      </w:r>
      <w:r>
        <w:t xml:space="preserve">weren’t many resources online at all describing </w:t>
      </w:r>
      <w:r w:rsidR="004F744E">
        <w:t>much more than what MyPlace did.</w:t>
      </w:r>
    </w:p>
    <w:p w14:paraId="0D672E96" w14:textId="493F7A31" w:rsidR="00375EBC" w:rsidRDefault="00600529" w:rsidP="00600529">
      <w:pPr>
        <w:pStyle w:val="Heading2"/>
      </w:pPr>
      <w:bookmarkStart w:id="73" w:name="_Toc152815982"/>
      <w:r>
        <w:t>Submission Overlap &amp; Assessment Weighting</w:t>
      </w:r>
      <w:bookmarkEnd w:id="73"/>
    </w:p>
    <w:p w14:paraId="40C10FA4" w14:textId="23E4B068" w:rsidR="00600529" w:rsidRDefault="003E6479" w:rsidP="004F744E">
      <w:pPr>
        <w:jc w:val="both"/>
      </w:pPr>
      <w:r>
        <w:t>I had to request for an extension this semester for a few coursework pieces, it has been a tough semester for me. Like many other folks, I am also plagued by the ‘panic monkey’ workflow</w:t>
      </w:r>
      <w:r w:rsidR="00BE286A">
        <w:t xml:space="preserve"> a lot of the time of realising a deadline is coming then the productivity alarm bells ringing.</w:t>
      </w:r>
    </w:p>
    <w:p w14:paraId="00B370F9" w14:textId="311861B6" w:rsidR="00BE286A" w:rsidRDefault="00BE286A" w:rsidP="004F744E">
      <w:pPr>
        <w:jc w:val="both"/>
      </w:pPr>
      <w:r>
        <w:t>I’ve found for myself that deadlines are better motivators than ‘just do it’ and for my very subjective view I’d suggest physically splitting parts 1 and 2 into 2 different</w:t>
      </w:r>
      <w:r w:rsidR="00AC5D44">
        <w:t xml:space="preserve"> presentations</w:t>
      </w:r>
      <w:r>
        <w:t xml:space="preserve"> at different points in the semester</w:t>
      </w:r>
      <w:r w:rsidR="00AC5D44">
        <w:t xml:space="preserve"> but keeping one report. </w:t>
      </w:r>
      <w:r>
        <w:t>Having an earlier part 1</w:t>
      </w:r>
      <w:r w:rsidR="00AC5D44">
        <w:t xml:space="preserve"> presentation</w:t>
      </w:r>
      <w:r>
        <w:t xml:space="preserve"> means people are more likely to be up to speed for the changes in part 2 and less likely to, like me, become extremely overwhelmed very quickly. It also allows for people to modify their part 1 </w:t>
      </w:r>
      <w:r w:rsidR="00AC5D44">
        <w:t xml:space="preserve">with constructive feedback and inspiration from fellow students </w:t>
      </w:r>
      <w:r>
        <w:t>if it is involved in the part 2 submission in some way.</w:t>
      </w:r>
    </w:p>
    <w:p w14:paraId="2F2E8266" w14:textId="77777777" w:rsidR="00BE286A" w:rsidRDefault="00BE286A" w:rsidP="004F744E">
      <w:pPr>
        <w:jc w:val="both"/>
      </w:pPr>
      <w:r>
        <w:t>This might cause problems with the other part of this point though, submission overlap. Control was due on the same day as pressurised systems, another class where the argument of ‘just don’t fall behind’ can be made but again – panic monkey workflow and semester has been tough.</w:t>
      </w:r>
    </w:p>
    <w:p w14:paraId="2BCD26C2" w14:textId="305162FC" w:rsidR="00BE286A" w:rsidRPr="00600529" w:rsidRDefault="00BE286A" w:rsidP="004F744E">
      <w:pPr>
        <w:jc w:val="both"/>
      </w:pPr>
      <w:r>
        <w:t>I don’t really know what to suggest for solving a conflicting submission date problem as modules will always need to issue work, and we will always need to manage how we do that work. It’s more of a problem where its not easy but that’s because this is intrinsically hard stuff.</w:t>
      </w:r>
    </w:p>
    <w:p w14:paraId="5819EBB2" w14:textId="6995D7AF" w:rsidR="00600529" w:rsidRDefault="00600529" w:rsidP="00600529">
      <w:pPr>
        <w:pStyle w:val="Heading2"/>
      </w:pPr>
      <w:bookmarkStart w:id="74" w:name="_Toc152815983"/>
      <w:r>
        <w:t>Choices for control system</w:t>
      </w:r>
      <w:bookmarkEnd w:id="74"/>
    </w:p>
    <w:p w14:paraId="399D4F56" w14:textId="68BFEB16" w:rsidR="00600529" w:rsidRDefault="00600529" w:rsidP="004F744E">
      <w:pPr>
        <w:jc w:val="both"/>
      </w:pPr>
      <w:r>
        <w:t>I was personally more than fine with the car cruise control topic, but it could be cool in future if people had the option to choose another slightly different scenario with the same – have thing, have variable, control variable</w:t>
      </w:r>
      <w:r w:rsidR="00AC5D44">
        <w:t>, increase complexity</w:t>
      </w:r>
      <w:r>
        <w:t xml:space="preserve"> – model.</w:t>
      </w:r>
    </w:p>
    <w:p w14:paraId="25A386DD" w14:textId="443633A5" w:rsidR="00600529" w:rsidRDefault="00600529" w:rsidP="004F744E">
      <w:pPr>
        <w:jc w:val="both"/>
      </w:pPr>
      <w:r>
        <w:t>One that comes to mind is an element of an aircraft’s autopilot, this could be speed again much like the cruise control except controlling a propellor instead of wheels in the case of a plane, or another option for an aircraft, rocket, plane, missile, etc. could be pitch, yaw, and roll control and ensuring these keep to a specified heading</w:t>
      </w:r>
      <w:r w:rsidR="003E6479">
        <w:t xml:space="preserve"> / altitude</w:t>
      </w:r>
      <w:r>
        <w:t>, I could understand though if the equations responsible for control surface deflection and forces are a bit alien but then the element of choice comes in!</w:t>
      </w:r>
    </w:p>
    <w:p w14:paraId="4A72F9D9" w14:textId="47E82A4A" w:rsidR="00253137" w:rsidRPr="003E6479" w:rsidRDefault="00600529" w:rsidP="004F744E">
      <w:pPr>
        <w:jc w:val="both"/>
      </w:pPr>
      <w:r>
        <w:t>If all the different subtopics were roughly the same difficulty / complexity then there would be no real advantage or disadvantage choosing one over the other and for people who weren’t as familiar and didn’t want to be, focussing on a car’s cruise control would still be there as an option, I do realise that this is easier said than done though</w:t>
      </w:r>
      <w:r w:rsidR="003E6479">
        <w:t xml:space="preserve"> and making sure it is suitable for the course isn’t as simple as coming up with an idea and slapping it into practice.</w:t>
      </w:r>
      <w:r w:rsidR="00253137">
        <w:br w:type="page"/>
      </w:r>
    </w:p>
    <w:bookmarkStart w:id="75" w:name="_Toc152815984" w:displacedByCustomXml="next"/>
    <w:sdt>
      <w:sdtPr>
        <w:rPr>
          <w:rFonts w:eastAsiaTheme="minorHAnsi" w:cstheme="minorBidi"/>
          <w:b w:val="0"/>
          <w:sz w:val="24"/>
          <w:szCs w:val="22"/>
        </w:rPr>
        <w:id w:val="-1728525282"/>
        <w:docPartObj>
          <w:docPartGallery w:val="Bibliographies"/>
          <w:docPartUnique/>
        </w:docPartObj>
      </w:sdtPr>
      <w:sdtContent>
        <w:p w14:paraId="37E7CD01" w14:textId="77777777" w:rsidR="00253137" w:rsidRDefault="00253137" w:rsidP="00FE603C">
          <w:pPr>
            <w:pStyle w:val="Heading1"/>
            <w:jc w:val="both"/>
          </w:pPr>
          <w:r>
            <w:t>References</w:t>
          </w:r>
          <w:bookmarkEnd w:id="75"/>
        </w:p>
        <w:sdt>
          <w:sdtPr>
            <w:id w:val="-573587230"/>
            <w:bibliography/>
          </w:sdtPr>
          <w:sdtContent>
            <w:p w14:paraId="3E9922B3" w14:textId="77777777" w:rsidR="00EA4E92" w:rsidRDefault="00253137" w:rsidP="00AD5248">
              <w:pPr>
                <w:jc w:val="both"/>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8"/>
              </w:tblGrid>
              <w:tr w:rsidR="00EA4E92" w14:paraId="4AE2AE70" w14:textId="77777777">
                <w:trPr>
                  <w:divId w:val="690180680"/>
                  <w:tblCellSpacing w:w="15" w:type="dxa"/>
                </w:trPr>
                <w:tc>
                  <w:tcPr>
                    <w:tcW w:w="50" w:type="pct"/>
                    <w:hideMark/>
                  </w:tcPr>
                  <w:p w14:paraId="3CA0EFBC" w14:textId="5EB0C597" w:rsidR="00EA4E92" w:rsidRDefault="00EA4E92">
                    <w:pPr>
                      <w:pStyle w:val="Bibliography"/>
                      <w:rPr>
                        <w:noProof/>
                        <w:szCs w:val="24"/>
                      </w:rPr>
                    </w:pPr>
                    <w:r>
                      <w:rPr>
                        <w:noProof/>
                      </w:rPr>
                      <w:t xml:space="preserve">[1] </w:t>
                    </w:r>
                  </w:p>
                </w:tc>
                <w:tc>
                  <w:tcPr>
                    <w:tcW w:w="0" w:type="auto"/>
                    <w:hideMark/>
                  </w:tcPr>
                  <w:p w14:paraId="0519D3E5" w14:textId="77777777" w:rsidR="00EA4E92" w:rsidRDefault="00EA4E92">
                    <w:pPr>
                      <w:pStyle w:val="Bibliography"/>
                      <w:rPr>
                        <w:noProof/>
                      </w:rPr>
                    </w:pPr>
                    <w:r>
                      <w:rPr>
                        <w:noProof/>
                      </w:rPr>
                      <w:t>RAC, “How to use cruise control,” RAC, 2023. [Online]. Available: https://www.rac.co.uk/drive/advice/driving-advice/cruise-control/. [Accessed 2023].</w:t>
                    </w:r>
                  </w:p>
                </w:tc>
              </w:tr>
            </w:tbl>
            <w:p w14:paraId="754AEC01" w14:textId="77777777" w:rsidR="00EA4E92" w:rsidRDefault="00EA4E92">
              <w:pPr>
                <w:divId w:val="690180680"/>
                <w:rPr>
                  <w:rFonts w:eastAsia="Times New Roman"/>
                  <w:noProof/>
                </w:rPr>
              </w:pPr>
            </w:p>
            <w:p w14:paraId="2E316A49" w14:textId="3A193515" w:rsidR="005610AA" w:rsidRDefault="00253137" w:rsidP="00AD5248">
              <w:pPr>
                <w:jc w:val="both"/>
              </w:pPr>
              <w:r>
                <w:rPr>
                  <w:b/>
                  <w:bCs/>
                  <w:noProof/>
                </w:rPr>
                <w:fldChar w:fldCharType="end"/>
              </w:r>
            </w:p>
          </w:sdtContent>
        </w:sdt>
      </w:sdtContent>
    </w:sdt>
    <w:sectPr w:rsidR="005610AA" w:rsidSect="006F3D2B">
      <w:pgSz w:w="11906" w:h="16838"/>
      <w:pgMar w:top="1134"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EE508" w14:textId="77777777" w:rsidR="001D5E25" w:rsidRDefault="001D5E25" w:rsidP="00147C33">
      <w:pPr>
        <w:spacing w:after="0" w:line="240" w:lineRule="auto"/>
      </w:pPr>
      <w:r>
        <w:separator/>
      </w:r>
    </w:p>
  </w:endnote>
  <w:endnote w:type="continuationSeparator" w:id="0">
    <w:p w14:paraId="4EA6D83F" w14:textId="77777777" w:rsidR="001D5E25" w:rsidRDefault="001D5E25" w:rsidP="00147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iriam Fixed">
    <w:charset w:val="B1"/>
    <w:family w:val="modern"/>
    <w:pitch w:val="fixed"/>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14A4" w14:textId="77777777" w:rsidR="00B425FA" w:rsidRPr="008223B5" w:rsidRDefault="008223B5" w:rsidP="00B425FA">
    <w:pPr>
      <w:pStyle w:val="Footer"/>
      <w:rPr>
        <w:i/>
      </w:rPr>
    </w:pPr>
    <w:r w:rsidRPr="008223B5">
      <w:rPr>
        <w:i/>
      </w:rPr>
      <w:t>S</w:t>
    </w:r>
    <w:r>
      <w:rPr>
        <w:i/>
      </w:rPr>
      <w:t>tudent No.</w:t>
    </w:r>
    <w:r>
      <w:rPr>
        <w:i/>
      </w:rPr>
      <w:tab/>
    </w:r>
    <w:r>
      <w:rPr>
        <w: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3B078" w14:textId="334ADDD3" w:rsidR="008223B5" w:rsidRPr="008223B5" w:rsidRDefault="008223B5" w:rsidP="00B425FA">
    <w:pPr>
      <w:pStyle w:val="Footer"/>
      <w:rPr>
        <w:i/>
      </w:rPr>
    </w:pPr>
    <w:r w:rsidRPr="008223B5">
      <w:rPr>
        <w:i/>
      </w:rPr>
      <w:t>Student No.</w:t>
    </w:r>
    <w:r w:rsidR="00AA5AF9">
      <w:rPr>
        <w:i/>
      </w:rPr>
      <w:t xml:space="preserve"> 201934594</w:t>
    </w:r>
    <w:r>
      <w:rPr>
        <w:i/>
      </w:rPr>
      <w:tab/>
    </w:r>
    <w:r>
      <w:rPr>
        <w:i/>
      </w:rPr>
      <w:tab/>
    </w:r>
    <w:r w:rsidRPr="008223B5">
      <w:rPr>
        <w:i/>
      </w:rPr>
      <w:fldChar w:fldCharType="begin"/>
    </w:r>
    <w:r w:rsidRPr="008223B5">
      <w:rPr>
        <w:i/>
      </w:rPr>
      <w:instrText xml:space="preserve"> PAGE   \* MERGEFORMAT </w:instrText>
    </w:r>
    <w:r w:rsidRPr="008223B5">
      <w:rPr>
        <w:i/>
      </w:rPr>
      <w:fldChar w:fldCharType="separate"/>
    </w:r>
    <w:r w:rsidR="00092273">
      <w:rPr>
        <w:i/>
        <w:noProof/>
      </w:rPr>
      <w:t>5</w:t>
    </w:r>
    <w:r w:rsidRPr="008223B5">
      <w:rPr>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B7554" w14:textId="77777777" w:rsidR="001D5E25" w:rsidRDefault="001D5E25" w:rsidP="00147C33">
      <w:pPr>
        <w:spacing w:after="0" w:line="240" w:lineRule="auto"/>
      </w:pPr>
      <w:r>
        <w:separator/>
      </w:r>
    </w:p>
  </w:footnote>
  <w:footnote w:type="continuationSeparator" w:id="0">
    <w:p w14:paraId="2950EDF6" w14:textId="77777777" w:rsidR="001D5E25" w:rsidRDefault="001D5E25" w:rsidP="00147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5DFA1" w14:textId="77777777" w:rsidR="00AD22C1" w:rsidRDefault="00AD22C1">
    <w:pPr>
      <w:pStyle w:val="Header"/>
    </w:pPr>
    <w:r>
      <w:rPr>
        <w:noProof/>
        <w:lang w:eastAsia="en-GB"/>
      </w:rPr>
      <w:drawing>
        <wp:anchor distT="0" distB="0" distL="114300" distR="114300" simplePos="0" relativeHeight="251658240" behindDoc="0" locked="0" layoutInCell="1" allowOverlap="1" wp14:anchorId="2E138688" wp14:editId="3E1CDD42">
          <wp:simplePos x="0" y="0"/>
          <wp:positionH relativeFrom="column">
            <wp:posOffset>-792480</wp:posOffset>
          </wp:positionH>
          <wp:positionV relativeFrom="topMargin">
            <wp:posOffset>359410</wp:posOffset>
          </wp:positionV>
          <wp:extent cx="3404870" cy="207010"/>
          <wp:effectExtent l="0" t="0" r="508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04870" cy="20701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B459A" w14:textId="77777777" w:rsidR="00147C33" w:rsidRDefault="00295CFD">
    <w:pPr>
      <w:pStyle w:val="Header"/>
    </w:pPr>
    <w:r>
      <w:rPr>
        <w:noProof/>
        <w:lang w:eastAsia="en-GB"/>
      </w:rPr>
      <w:drawing>
        <wp:anchor distT="0" distB="0" distL="114300" distR="114300" simplePos="0" relativeHeight="251660288" behindDoc="1" locked="0" layoutInCell="1" allowOverlap="1" wp14:anchorId="7460FC3F" wp14:editId="47BA03D5">
          <wp:simplePos x="0" y="0"/>
          <wp:positionH relativeFrom="column">
            <wp:posOffset>-897703</wp:posOffset>
          </wp:positionH>
          <wp:positionV relativeFrom="page">
            <wp:posOffset>8255</wp:posOffset>
          </wp:positionV>
          <wp:extent cx="7556400" cy="1728000"/>
          <wp:effectExtent l="0" t="0" r="6985"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nical and Aerospacel Eng portrai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400" cy="1728000"/>
                  </a:xfrm>
                  <a:prstGeom prst="rect">
                    <a:avLst/>
                  </a:prstGeom>
                </pic:spPr>
              </pic:pic>
            </a:graphicData>
          </a:graphic>
          <wp14:sizeRelH relativeFrom="page">
            <wp14:pctWidth>0</wp14:pctWidth>
          </wp14:sizeRelH>
          <wp14:sizeRelV relativeFrom="page">
            <wp14:pctHeight>0</wp14:pctHeight>
          </wp14:sizeRelV>
        </wp:anchor>
      </w:drawing>
    </w:r>
  </w:p>
  <w:p w14:paraId="163A0D40" w14:textId="77777777" w:rsidR="00147C33" w:rsidRDefault="00147C33">
    <w:pPr>
      <w:pStyle w:val="Header"/>
    </w:pPr>
  </w:p>
  <w:p w14:paraId="4C1AFDBB" w14:textId="77777777" w:rsidR="00147C33" w:rsidRDefault="00147C33">
    <w:pPr>
      <w:pStyle w:val="Header"/>
    </w:pPr>
  </w:p>
  <w:p w14:paraId="4284D297" w14:textId="77777777" w:rsidR="00147C33" w:rsidRDefault="00147C33" w:rsidP="00AD22C1">
    <w:pPr>
      <w:pStyle w:val="Header"/>
      <w:jc w:val="center"/>
    </w:pPr>
  </w:p>
  <w:p w14:paraId="7C8FB4A8" w14:textId="77777777" w:rsidR="00147C33" w:rsidRDefault="00147C33">
    <w:pPr>
      <w:pStyle w:val="Header"/>
    </w:pPr>
  </w:p>
  <w:p w14:paraId="30128E03" w14:textId="77777777" w:rsidR="00147C33" w:rsidRDefault="00147C33">
    <w:pPr>
      <w:pStyle w:val="Header"/>
    </w:pPr>
  </w:p>
  <w:p w14:paraId="52DEE207" w14:textId="77777777" w:rsidR="00147C33" w:rsidRDefault="00D567EC" w:rsidP="00D567EC">
    <w:pPr>
      <w:pStyle w:val="Header"/>
      <w:tabs>
        <w:tab w:val="clear" w:pos="4513"/>
        <w:tab w:val="clear" w:pos="9026"/>
        <w:tab w:val="left" w:pos="2845"/>
      </w:tabs>
    </w:pPr>
    <w:r>
      <w:tab/>
    </w:r>
  </w:p>
  <w:p w14:paraId="4B9217AF" w14:textId="77777777" w:rsidR="00147C33" w:rsidRDefault="00147C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56E9A"/>
    <w:multiLevelType w:val="hybridMultilevel"/>
    <w:tmpl w:val="B64037FA"/>
    <w:lvl w:ilvl="0" w:tplc="B11CEA78">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E912A9"/>
    <w:multiLevelType w:val="hybridMultilevel"/>
    <w:tmpl w:val="E67EFE70"/>
    <w:lvl w:ilvl="0" w:tplc="F462DB4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1036E8"/>
    <w:multiLevelType w:val="multilevel"/>
    <w:tmpl w:val="65D88652"/>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C085B03"/>
    <w:multiLevelType w:val="multilevel"/>
    <w:tmpl w:val="413871F6"/>
    <w:styleLink w:val="Style1"/>
    <w:lvl w:ilvl="0">
      <w:start w:val="1"/>
      <w:numFmt w:val="decimal"/>
      <w:pStyle w:val="Heading1"/>
      <w:lvlText w:val="%1.0"/>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rPr>
    </w:lvl>
    <w:lvl w:ilvl="3">
      <w:start w:val="1"/>
      <w:numFmt w:val="decimal"/>
      <w:pStyle w:val="Heading4"/>
      <w:lvlText w:val="%1.%2.%3.%4"/>
      <w:lvlJc w:val="left"/>
      <w:pPr>
        <w:ind w:left="1428" w:hanging="357"/>
      </w:pPr>
      <w:rPr>
        <w:rFonts w:hint="default"/>
      </w:rPr>
    </w:lvl>
    <w:lvl w:ilvl="4">
      <w:start w:val="1"/>
      <w:numFmt w:val="decimal"/>
      <w:pStyle w:val="Heading5"/>
      <w:lvlText w:val="%1.%2.%3.%4.%5"/>
      <w:lvlJc w:val="left"/>
      <w:pPr>
        <w:ind w:left="1785" w:hanging="357"/>
      </w:pPr>
      <w:rPr>
        <w:rFonts w:hint="default"/>
      </w:rPr>
    </w:lvl>
    <w:lvl w:ilvl="5">
      <w:start w:val="1"/>
      <w:numFmt w:val="decimal"/>
      <w:pStyle w:val="Heading6"/>
      <w:lvlText w:val="%1.%2.%3.%4.%5.%6"/>
      <w:lvlJc w:val="left"/>
      <w:pPr>
        <w:ind w:left="2142" w:hanging="357"/>
      </w:pPr>
      <w:rPr>
        <w:rFonts w:hint="default"/>
      </w:rPr>
    </w:lvl>
    <w:lvl w:ilvl="6">
      <w:start w:val="1"/>
      <w:numFmt w:val="decimal"/>
      <w:pStyle w:val="Heading7"/>
      <w:lvlText w:val="%1.%2.%3.%4.%5.%6.%7"/>
      <w:lvlJc w:val="left"/>
      <w:pPr>
        <w:ind w:left="2499" w:hanging="357"/>
      </w:pPr>
      <w:rPr>
        <w:rFonts w:hint="default"/>
      </w:rPr>
    </w:lvl>
    <w:lvl w:ilvl="7">
      <w:start w:val="1"/>
      <w:numFmt w:val="decimal"/>
      <w:pStyle w:val="Heading8"/>
      <w:lvlText w:val="%1.%2.%3.%4.%5.%6.%7.%8"/>
      <w:lvlJc w:val="left"/>
      <w:pPr>
        <w:ind w:left="2856" w:hanging="357"/>
      </w:pPr>
      <w:rPr>
        <w:rFonts w:hint="default"/>
      </w:rPr>
    </w:lvl>
    <w:lvl w:ilvl="8">
      <w:start w:val="1"/>
      <w:numFmt w:val="decimal"/>
      <w:pStyle w:val="Heading9"/>
      <w:lvlText w:val="%1.%2.%3.%4.%5.%6.%7.%8.%9"/>
      <w:lvlJc w:val="left"/>
      <w:pPr>
        <w:ind w:left="3213" w:hanging="357"/>
      </w:pPr>
      <w:rPr>
        <w:rFonts w:hint="default"/>
      </w:rPr>
    </w:lvl>
  </w:abstractNum>
  <w:abstractNum w:abstractNumId="4" w15:restartNumberingAfterBreak="0">
    <w:nsid w:val="65E973A1"/>
    <w:multiLevelType w:val="hybridMultilevel"/>
    <w:tmpl w:val="49AEFF52"/>
    <w:lvl w:ilvl="0" w:tplc="FCCCE7F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524A95"/>
    <w:multiLevelType w:val="hybridMultilevel"/>
    <w:tmpl w:val="AC72025C"/>
    <w:lvl w:ilvl="0" w:tplc="4B8468F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B8C0E50"/>
    <w:multiLevelType w:val="hybridMultilevel"/>
    <w:tmpl w:val="9E467A5E"/>
    <w:lvl w:ilvl="0" w:tplc="4BBA9CC6">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9329953">
    <w:abstractNumId w:val="5"/>
  </w:num>
  <w:num w:numId="2" w16cid:durableId="1545829060">
    <w:abstractNumId w:val="1"/>
  </w:num>
  <w:num w:numId="3" w16cid:durableId="406152953">
    <w:abstractNumId w:val="6"/>
  </w:num>
  <w:num w:numId="4" w16cid:durableId="1392458736">
    <w:abstractNumId w:val="2"/>
  </w:num>
  <w:num w:numId="5" w16cid:durableId="1026248211">
    <w:abstractNumId w:val="3"/>
    <w:lvlOverride w:ilvl="0">
      <w:lvl w:ilvl="0">
        <w:start w:val="1"/>
        <w:numFmt w:val="decimal"/>
        <w:pStyle w:val="Heading1"/>
        <w:lvlText w:val="%1.0"/>
        <w:lvlJc w:val="left"/>
        <w:pPr>
          <w:ind w:left="357" w:hanging="357"/>
        </w:pPr>
        <w:rPr>
          <w:rFonts w:hint="default"/>
        </w:rPr>
      </w:lvl>
    </w:lvlOverride>
    <w:lvlOverride w:ilvl="3">
      <w:lvl w:ilvl="3">
        <w:start w:val="1"/>
        <w:numFmt w:val="decimal"/>
        <w:pStyle w:val="Heading4"/>
        <w:lvlText w:val="%1.%2.%3.%4"/>
        <w:lvlJc w:val="left"/>
        <w:pPr>
          <w:ind w:left="1428" w:hanging="357"/>
        </w:pPr>
      </w:lvl>
    </w:lvlOverride>
    <w:lvlOverride w:ilvl="4">
      <w:lvl w:ilvl="4">
        <w:start w:val="1"/>
        <w:numFmt w:val="decimal"/>
        <w:pStyle w:val="Heading5"/>
        <w:lvlText w:val="%1.%2.%3.%4.%5"/>
        <w:lvlJc w:val="left"/>
        <w:pPr>
          <w:ind w:left="1785" w:hanging="357"/>
        </w:pPr>
        <w:rPr>
          <w:rFonts w:hint="default"/>
        </w:rPr>
      </w:lvl>
    </w:lvlOverride>
  </w:num>
  <w:num w:numId="6" w16cid:durableId="20358844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31029045">
    <w:abstractNumId w:val="3"/>
  </w:num>
  <w:num w:numId="8" w16cid:durableId="2132437694">
    <w:abstractNumId w:val="0"/>
  </w:num>
  <w:num w:numId="9" w16cid:durableId="1291782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D12"/>
    <w:rsid w:val="000254BD"/>
    <w:rsid w:val="0006399A"/>
    <w:rsid w:val="000829BE"/>
    <w:rsid w:val="00092273"/>
    <w:rsid w:val="000B3F42"/>
    <w:rsid w:val="000B4C4C"/>
    <w:rsid w:val="000D570B"/>
    <w:rsid w:val="00110C7C"/>
    <w:rsid w:val="00127C46"/>
    <w:rsid w:val="00147C33"/>
    <w:rsid w:val="00157B1F"/>
    <w:rsid w:val="001A5322"/>
    <w:rsid w:val="001B6572"/>
    <w:rsid w:val="001C0449"/>
    <w:rsid w:val="001D5E25"/>
    <w:rsid w:val="001E2C16"/>
    <w:rsid w:val="001F0D5B"/>
    <w:rsid w:val="001F4672"/>
    <w:rsid w:val="00201E28"/>
    <w:rsid w:val="00214856"/>
    <w:rsid w:val="00215DC9"/>
    <w:rsid w:val="00253137"/>
    <w:rsid w:val="00295CFD"/>
    <w:rsid w:val="002B74BF"/>
    <w:rsid w:val="002E57AC"/>
    <w:rsid w:val="003025EB"/>
    <w:rsid w:val="00331BA6"/>
    <w:rsid w:val="003349C7"/>
    <w:rsid w:val="003376E5"/>
    <w:rsid w:val="003408BF"/>
    <w:rsid w:val="00375EBC"/>
    <w:rsid w:val="00385E5A"/>
    <w:rsid w:val="003A0B94"/>
    <w:rsid w:val="003A5334"/>
    <w:rsid w:val="003D18DE"/>
    <w:rsid w:val="003E6479"/>
    <w:rsid w:val="003E7B47"/>
    <w:rsid w:val="004069D3"/>
    <w:rsid w:val="00427D12"/>
    <w:rsid w:val="00456C8F"/>
    <w:rsid w:val="004A7CBB"/>
    <w:rsid w:val="004C5A9E"/>
    <w:rsid w:val="004E3551"/>
    <w:rsid w:val="004F744E"/>
    <w:rsid w:val="004F7757"/>
    <w:rsid w:val="005020F4"/>
    <w:rsid w:val="005078B0"/>
    <w:rsid w:val="00517EFD"/>
    <w:rsid w:val="00525DF7"/>
    <w:rsid w:val="005338A4"/>
    <w:rsid w:val="005610AA"/>
    <w:rsid w:val="00600529"/>
    <w:rsid w:val="006A1C2B"/>
    <w:rsid w:val="006B2855"/>
    <w:rsid w:val="006F26D1"/>
    <w:rsid w:val="006F3D2B"/>
    <w:rsid w:val="007014C7"/>
    <w:rsid w:val="0070644D"/>
    <w:rsid w:val="00713692"/>
    <w:rsid w:val="00735FED"/>
    <w:rsid w:val="007500EC"/>
    <w:rsid w:val="00772BB9"/>
    <w:rsid w:val="00782674"/>
    <w:rsid w:val="00787225"/>
    <w:rsid w:val="007973B6"/>
    <w:rsid w:val="007B4339"/>
    <w:rsid w:val="008223B5"/>
    <w:rsid w:val="00826081"/>
    <w:rsid w:val="00827E92"/>
    <w:rsid w:val="008359AD"/>
    <w:rsid w:val="00854BDD"/>
    <w:rsid w:val="00880CBD"/>
    <w:rsid w:val="008C0A71"/>
    <w:rsid w:val="008C17EF"/>
    <w:rsid w:val="008C2459"/>
    <w:rsid w:val="00902AB4"/>
    <w:rsid w:val="0090448A"/>
    <w:rsid w:val="009063E3"/>
    <w:rsid w:val="0093302D"/>
    <w:rsid w:val="0093636C"/>
    <w:rsid w:val="009C0BED"/>
    <w:rsid w:val="009D695D"/>
    <w:rsid w:val="009E4D7D"/>
    <w:rsid w:val="00A40A28"/>
    <w:rsid w:val="00A53172"/>
    <w:rsid w:val="00AA5AF9"/>
    <w:rsid w:val="00AC5D44"/>
    <w:rsid w:val="00AD1478"/>
    <w:rsid w:val="00AD22C1"/>
    <w:rsid w:val="00AD3FA3"/>
    <w:rsid w:val="00AD5248"/>
    <w:rsid w:val="00B051F5"/>
    <w:rsid w:val="00B425FA"/>
    <w:rsid w:val="00B43D0D"/>
    <w:rsid w:val="00B94699"/>
    <w:rsid w:val="00BA0E3C"/>
    <w:rsid w:val="00BA4AC8"/>
    <w:rsid w:val="00BC03E5"/>
    <w:rsid w:val="00BC7824"/>
    <w:rsid w:val="00BE286A"/>
    <w:rsid w:val="00C012C8"/>
    <w:rsid w:val="00C063F3"/>
    <w:rsid w:val="00C33C55"/>
    <w:rsid w:val="00C66018"/>
    <w:rsid w:val="00C92F31"/>
    <w:rsid w:val="00CA4E80"/>
    <w:rsid w:val="00CB2796"/>
    <w:rsid w:val="00CD105D"/>
    <w:rsid w:val="00D014C9"/>
    <w:rsid w:val="00D30C3E"/>
    <w:rsid w:val="00D567EC"/>
    <w:rsid w:val="00D64700"/>
    <w:rsid w:val="00D66D82"/>
    <w:rsid w:val="00D813B3"/>
    <w:rsid w:val="00DE33FA"/>
    <w:rsid w:val="00E278C9"/>
    <w:rsid w:val="00E542D8"/>
    <w:rsid w:val="00E60EDA"/>
    <w:rsid w:val="00E82D26"/>
    <w:rsid w:val="00EA4E92"/>
    <w:rsid w:val="00EC764A"/>
    <w:rsid w:val="00ED71EB"/>
    <w:rsid w:val="00F04E09"/>
    <w:rsid w:val="00F118FD"/>
    <w:rsid w:val="00F366DE"/>
    <w:rsid w:val="00FE60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358F8"/>
  <w15:docId w15:val="{4E949A48-0A85-4B11-ABB5-BD403435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3B3"/>
    <w:rPr>
      <w:rFonts w:ascii="Arial" w:hAnsi="Arial"/>
      <w:sz w:val="24"/>
    </w:rPr>
  </w:style>
  <w:style w:type="paragraph" w:styleId="Heading1">
    <w:name w:val="heading 1"/>
    <w:next w:val="Normal"/>
    <w:link w:val="Heading1Char"/>
    <w:uiPriority w:val="9"/>
    <w:qFormat/>
    <w:rsid w:val="00127C46"/>
    <w:pPr>
      <w:keepNext/>
      <w:keepLines/>
      <w:numPr>
        <w:numId w:val="5"/>
      </w:numPr>
      <w:spacing w:before="240" w:after="0"/>
      <w:outlineLvl w:val="0"/>
    </w:pPr>
    <w:rPr>
      <w:rFonts w:ascii="Arial" w:eastAsiaTheme="majorEastAsia" w:hAnsi="Arial" w:cstheme="majorBidi"/>
      <w:b/>
      <w:sz w:val="32"/>
      <w:szCs w:val="32"/>
    </w:rPr>
  </w:style>
  <w:style w:type="paragraph" w:styleId="Heading2">
    <w:name w:val="heading 2"/>
    <w:basedOn w:val="Heading1"/>
    <w:next w:val="Normal"/>
    <w:link w:val="Heading2Char"/>
    <w:uiPriority w:val="9"/>
    <w:unhideWhenUsed/>
    <w:qFormat/>
    <w:rsid w:val="00735FED"/>
    <w:pPr>
      <w:numPr>
        <w:ilvl w:val="1"/>
      </w:numPr>
      <w:spacing w:before="40"/>
      <w:outlineLvl w:val="1"/>
    </w:pPr>
    <w:rPr>
      <w:sz w:val="28"/>
      <w:szCs w:val="26"/>
    </w:rPr>
  </w:style>
  <w:style w:type="paragraph" w:styleId="Heading3">
    <w:name w:val="heading 3"/>
    <w:basedOn w:val="Heading2"/>
    <w:next w:val="Normal"/>
    <w:link w:val="Heading3Char"/>
    <w:uiPriority w:val="9"/>
    <w:unhideWhenUsed/>
    <w:qFormat/>
    <w:rsid w:val="00735FED"/>
    <w:pPr>
      <w:numPr>
        <w:ilvl w:val="2"/>
      </w:numPr>
      <w:outlineLvl w:val="2"/>
    </w:pPr>
    <w:rPr>
      <w:sz w:val="24"/>
      <w:szCs w:val="24"/>
    </w:rPr>
  </w:style>
  <w:style w:type="paragraph" w:styleId="Heading4">
    <w:name w:val="heading 4"/>
    <w:basedOn w:val="Heading3"/>
    <w:next w:val="Normal"/>
    <w:link w:val="Heading4Char"/>
    <w:uiPriority w:val="9"/>
    <w:unhideWhenUsed/>
    <w:qFormat/>
    <w:rsid w:val="00735FED"/>
    <w:pPr>
      <w:numPr>
        <w:ilvl w:val="3"/>
      </w:numPr>
      <w:outlineLvl w:val="3"/>
    </w:pPr>
    <w:rPr>
      <w:b w:val="0"/>
      <w:iCs/>
    </w:rPr>
  </w:style>
  <w:style w:type="paragraph" w:styleId="Heading5">
    <w:name w:val="heading 5"/>
    <w:basedOn w:val="Heading4"/>
    <w:next w:val="Normal"/>
    <w:link w:val="Heading5Char"/>
    <w:uiPriority w:val="9"/>
    <w:unhideWhenUsed/>
    <w:qFormat/>
    <w:rsid w:val="00127C46"/>
    <w:pPr>
      <w:numPr>
        <w:ilvl w:val="4"/>
      </w:numPr>
      <w:outlineLvl w:val="4"/>
    </w:pPr>
  </w:style>
  <w:style w:type="paragraph" w:styleId="Heading6">
    <w:name w:val="heading 6"/>
    <w:basedOn w:val="Heading5"/>
    <w:next w:val="Normal"/>
    <w:link w:val="Heading6Char"/>
    <w:uiPriority w:val="9"/>
    <w:unhideWhenUsed/>
    <w:qFormat/>
    <w:rsid w:val="00735FED"/>
    <w:pPr>
      <w:numPr>
        <w:ilvl w:val="5"/>
      </w:numPr>
      <w:outlineLvl w:val="5"/>
    </w:pPr>
  </w:style>
  <w:style w:type="paragraph" w:styleId="Heading7">
    <w:name w:val="heading 7"/>
    <w:basedOn w:val="Heading6"/>
    <w:next w:val="Normal"/>
    <w:link w:val="Heading7Char"/>
    <w:uiPriority w:val="9"/>
    <w:unhideWhenUsed/>
    <w:qFormat/>
    <w:rsid w:val="00735FED"/>
    <w:pPr>
      <w:numPr>
        <w:ilvl w:val="6"/>
      </w:numPr>
      <w:outlineLvl w:val="6"/>
    </w:pPr>
    <w:rPr>
      <w:iCs w:val="0"/>
    </w:rPr>
  </w:style>
  <w:style w:type="paragraph" w:styleId="Heading8">
    <w:name w:val="heading 8"/>
    <w:basedOn w:val="Heading7"/>
    <w:next w:val="Normal"/>
    <w:link w:val="Heading8Char"/>
    <w:uiPriority w:val="9"/>
    <w:unhideWhenUsed/>
    <w:qFormat/>
    <w:rsid w:val="00735FED"/>
    <w:pPr>
      <w:numPr>
        <w:ilvl w:val="7"/>
      </w:numPr>
      <w:outlineLvl w:val="7"/>
    </w:pPr>
    <w:rPr>
      <w:color w:val="272727" w:themeColor="text1" w:themeTint="D8"/>
      <w:sz w:val="20"/>
      <w:szCs w:val="21"/>
    </w:rPr>
  </w:style>
  <w:style w:type="paragraph" w:styleId="Heading9">
    <w:name w:val="heading 9"/>
    <w:basedOn w:val="Heading8"/>
    <w:next w:val="Normal"/>
    <w:link w:val="Heading9Char"/>
    <w:uiPriority w:val="9"/>
    <w:unhideWhenUsed/>
    <w:qFormat/>
    <w:rsid w:val="00127C46"/>
    <w:pPr>
      <w:numPr>
        <w:ilvl w:val="8"/>
      </w:numPr>
      <w:outlineLvl w:val="8"/>
    </w:pPr>
    <w:rPr>
      <w:rFonts w:asciiTheme="majorHAnsi" w:hAnsiTheme="majorHAnsi"/>
      <w:i/>
      <w:iCs/>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C46"/>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735FE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735FED"/>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735FED"/>
    <w:rPr>
      <w:rFonts w:ascii="Arial" w:eastAsiaTheme="majorEastAsia" w:hAnsi="Arial" w:cstheme="majorBidi"/>
      <w:iCs/>
      <w:sz w:val="24"/>
      <w:szCs w:val="24"/>
    </w:rPr>
  </w:style>
  <w:style w:type="character" w:customStyle="1" w:styleId="Heading5Char">
    <w:name w:val="Heading 5 Char"/>
    <w:basedOn w:val="DefaultParagraphFont"/>
    <w:link w:val="Heading5"/>
    <w:uiPriority w:val="9"/>
    <w:rsid w:val="00127C46"/>
    <w:rPr>
      <w:rFonts w:ascii="Arial" w:eastAsiaTheme="majorEastAsia" w:hAnsi="Arial" w:cstheme="majorBidi"/>
      <w:i/>
      <w:iCs/>
      <w:sz w:val="24"/>
      <w:szCs w:val="24"/>
    </w:rPr>
  </w:style>
  <w:style w:type="paragraph" w:styleId="Header">
    <w:name w:val="header"/>
    <w:basedOn w:val="Normal"/>
    <w:link w:val="HeaderChar"/>
    <w:uiPriority w:val="99"/>
    <w:unhideWhenUsed/>
    <w:rsid w:val="00147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33"/>
    <w:rPr>
      <w:rFonts w:ascii="Arial" w:hAnsi="Arial"/>
    </w:rPr>
  </w:style>
  <w:style w:type="paragraph" w:styleId="Footer">
    <w:name w:val="footer"/>
    <w:basedOn w:val="Normal"/>
    <w:link w:val="FooterChar"/>
    <w:uiPriority w:val="99"/>
    <w:unhideWhenUsed/>
    <w:rsid w:val="00147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33"/>
    <w:rPr>
      <w:rFonts w:ascii="Arial" w:hAnsi="Arial"/>
    </w:rPr>
  </w:style>
  <w:style w:type="table" w:styleId="TableGrid">
    <w:name w:val="Table Grid"/>
    <w:basedOn w:val="TableNormal"/>
    <w:uiPriority w:val="39"/>
    <w:rsid w:val="00D56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87225"/>
  </w:style>
  <w:style w:type="character" w:customStyle="1" w:styleId="Heading6Char">
    <w:name w:val="Heading 6 Char"/>
    <w:basedOn w:val="DefaultParagraphFont"/>
    <w:link w:val="Heading6"/>
    <w:uiPriority w:val="9"/>
    <w:rsid w:val="00735FED"/>
    <w:rPr>
      <w:rFonts w:ascii="Arial" w:eastAsiaTheme="majorEastAsia" w:hAnsi="Arial" w:cstheme="majorBidi"/>
      <w:iCs/>
      <w:sz w:val="24"/>
      <w:szCs w:val="24"/>
    </w:rPr>
  </w:style>
  <w:style w:type="character" w:customStyle="1" w:styleId="Heading7Char">
    <w:name w:val="Heading 7 Char"/>
    <w:basedOn w:val="DefaultParagraphFont"/>
    <w:link w:val="Heading7"/>
    <w:uiPriority w:val="9"/>
    <w:rsid w:val="00735FED"/>
    <w:rPr>
      <w:rFonts w:ascii="Arial" w:eastAsiaTheme="majorEastAsia" w:hAnsi="Arial" w:cstheme="majorBidi"/>
      <w:sz w:val="24"/>
      <w:szCs w:val="24"/>
    </w:rPr>
  </w:style>
  <w:style w:type="character" w:customStyle="1" w:styleId="Heading8Char">
    <w:name w:val="Heading 8 Char"/>
    <w:basedOn w:val="DefaultParagraphFont"/>
    <w:link w:val="Heading8"/>
    <w:uiPriority w:val="9"/>
    <w:rsid w:val="00735FED"/>
    <w:rPr>
      <w:rFonts w:ascii="Arial" w:eastAsiaTheme="majorEastAsia" w:hAnsi="Arial" w:cstheme="majorBidi"/>
      <w:color w:val="272727" w:themeColor="text1" w:themeTint="D8"/>
      <w:sz w:val="20"/>
      <w:szCs w:val="21"/>
    </w:rPr>
  </w:style>
  <w:style w:type="character" w:customStyle="1" w:styleId="Heading9Char">
    <w:name w:val="Heading 9 Char"/>
    <w:basedOn w:val="DefaultParagraphFont"/>
    <w:link w:val="Heading9"/>
    <w:uiPriority w:val="9"/>
    <w:rsid w:val="00127C46"/>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27C46"/>
    <w:pPr>
      <w:numPr>
        <w:numId w:val="7"/>
      </w:numPr>
    </w:pPr>
  </w:style>
  <w:style w:type="paragraph" w:styleId="TOCHeading">
    <w:name w:val="TOC Heading"/>
    <w:basedOn w:val="Heading1"/>
    <w:next w:val="Normal"/>
    <w:uiPriority w:val="39"/>
    <w:unhideWhenUsed/>
    <w:qFormat/>
    <w:rsid w:val="00375EBC"/>
    <w:pPr>
      <w:numPr>
        <w:numId w:val="0"/>
      </w:numPr>
      <w:outlineLvl w:val="9"/>
    </w:pPr>
    <w:rPr>
      <w:lang w:val="en-US"/>
    </w:rPr>
  </w:style>
  <w:style w:type="paragraph" w:styleId="TOC1">
    <w:name w:val="toc 1"/>
    <w:basedOn w:val="Normal"/>
    <w:next w:val="Normal"/>
    <w:autoRedefine/>
    <w:uiPriority w:val="39"/>
    <w:unhideWhenUsed/>
    <w:rsid w:val="004A7CBB"/>
    <w:pPr>
      <w:spacing w:after="100"/>
    </w:pPr>
  </w:style>
  <w:style w:type="paragraph" w:styleId="TOC2">
    <w:name w:val="toc 2"/>
    <w:basedOn w:val="Normal"/>
    <w:next w:val="Normal"/>
    <w:autoRedefine/>
    <w:uiPriority w:val="39"/>
    <w:unhideWhenUsed/>
    <w:rsid w:val="004A7CBB"/>
    <w:pPr>
      <w:spacing w:after="100"/>
      <w:ind w:left="220"/>
    </w:pPr>
  </w:style>
  <w:style w:type="paragraph" w:styleId="TOC3">
    <w:name w:val="toc 3"/>
    <w:basedOn w:val="Normal"/>
    <w:next w:val="Normal"/>
    <w:autoRedefine/>
    <w:uiPriority w:val="39"/>
    <w:unhideWhenUsed/>
    <w:rsid w:val="004A7CBB"/>
    <w:pPr>
      <w:spacing w:after="100"/>
      <w:ind w:left="440"/>
    </w:pPr>
  </w:style>
  <w:style w:type="character" w:styleId="Hyperlink">
    <w:name w:val="Hyperlink"/>
    <w:basedOn w:val="DefaultParagraphFont"/>
    <w:uiPriority w:val="99"/>
    <w:unhideWhenUsed/>
    <w:rsid w:val="004A7CBB"/>
    <w:rPr>
      <w:color w:val="0563C1" w:themeColor="hyperlink"/>
      <w:u w:val="single"/>
    </w:rPr>
  </w:style>
  <w:style w:type="character" w:styleId="Strong">
    <w:name w:val="Strong"/>
    <w:basedOn w:val="DefaultParagraphFont"/>
    <w:uiPriority w:val="22"/>
    <w:qFormat/>
    <w:rsid w:val="004A7CBB"/>
    <w:rPr>
      <w:b/>
      <w:bCs/>
    </w:rPr>
  </w:style>
  <w:style w:type="paragraph" w:styleId="Caption">
    <w:name w:val="caption"/>
    <w:basedOn w:val="Normal"/>
    <w:next w:val="Normal"/>
    <w:uiPriority w:val="35"/>
    <w:unhideWhenUsed/>
    <w:qFormat/>
    <w:rsid w:val="00C33C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3C55"/>
    <w:pPr>
      <w:spacing w:after="0"/>
    </w:pPr>
  </w:style>
  <w:style w:type="table" w:customStyle="1" w:styleId="GridTable1Light1">
    <w:name w:val="Grid Table 1 Light1"/>
    <w:basedOn w:val="TableNormal"/>
    <w:uiPriority w:val="46"/>
    <w:rsid w:val="00517EFD"/>
    <w:pPr>
      <w:spacing w:after="0" w:line="240" w:lineRule="auto"/>
    </w:pPr>
    <w:rPr>
      <w:rFonts w:ascii="Times New Roman" w:hAnsi="Times New Roman"/>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val="0"/>
        <w:bCs/>
      </w:rPr>
      <w:tblPr/>
      <w:tcPr>
        <w:tcBorders>
          <w:bottom w:val="single" w:sz="12" w:space="0" w:color="666666" w:themeColor="text1" w:themeTint="99"/>
        </w:tcBorders>
      </w:tcPr>
    </w:tblStylePr>
    <w:tblStylePr w:type="lastRow">
      <w:rPr>
        <w:b w:val="0"/>
        <w:bCs/>
      </w:rPr>
      <w:tblPr/>
      <w:tcPr>
        <w:tcBorders>
          <w:top w:val="single" w:sz="4" w:space="0" w:color="auto"/>
          <w:left w:val="single" w:sz="4" w:space="0" w:color="auto"/>
          <w:bottom w:val="single" w:sz="4" w:space="0" w:color="auto"/>
          <w:right w:val="single" w:sz="4" w:space="0" w:color="auto"/>
        </w:tcBorders>
      </w:tcPr>
    </w:tblStylePr>
    <w:tblStylePr w:type="firstCol">
      <w:rPr>
        <w:b w:val="0"/>
        <w:bCs/>
      </w:rPr>
      <w:tblPr/>
      <w:tcPr>
        <w:tcBorders>
          <w:top w:val="single" w:sz="4" w:space="0" w:color="auto"/>
          <w:left w:val="single" w:sz="4" w:space="0" w:color="auto"/>
          <w:bottom w:val="single" w:sz="4" w:space="0" w:color="auto"/>
          <w:right w:val="single" w:sz="4" w:space="0" w:color="auto"/>
        </w:tcBorders>
      </w:tcPr>
    </w:tblStylePr>
    <w:tblStylePr w:type="lastCol">
      <w:rPr>
        <w:b w:val="0"/>
        <w:bCs/>
      </w:rPr>
    </w:tblStylePr>
  </w:style>
  <w:style w:type="paragraph" w:styleId="BalloonText">
    <w:name w:val="Balloon Text"/>
    <w:basedOn w:val="Normal"/>
    <w:link w:val="BalloonTextChar"/>
    <w:uiPriority w:val="99"/>
    <w:semiHidden/>
    <w:unhideWhenUsed/>
    <w:rsid w:val="006F26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6D1"/>
    <w:rPr>
      <w:rFonts w:ascii="Tahoma" w:hAnsi="Tahoma" w:cs="Tahoma"/>
      <w:sz w:val="16"/>
      <w:szCs w:val="16"/>
    </w:rPr>
  </w:style>
  <w:style w:type="paragraph" w:styleId="ListParagraph">
    <w:name w:val="List Paragraph"/>
    <w:basedOn w:val="Normal"/>
    <w:uiPriority w:val="34"/>
    <w:qFormat/>
    <w:rsid w:val="001E2C16"/>
    <w:pPr>
      <w:ind w:left="720"/>
      <w:contextualSpacing/>
    </w:pPr>
    <w:rPr>
      <w:rFonts w:asciiTheme="minorHAnsi" w:hAnsiTheme="minorHAnsi"/>
      <w:kern w:val="2"/>
      <w:sz w:val="22"/>
      <w14:ligatures w14:val="standardContextual"/>
    </w:rPr>
  </w:style>
  <w:style w:type="character" w:styleId="PlaceholderText">
    <w:name w:val="Placeholder Text"/>
    <w:basedOn w:val="DefaultParagraphFont"/>
    <w:uiPriority w:val="99"/>
    <w:semiHidden/>
    <w:rsid w:val="001E2C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171">
      <w:bodyDiv w:val="1"/>
      <w:marLeft w:val="0"/>
      <w:marRight w:val="0"/>
      <w:marTop w:val="0"/>
      <w:marBottom w:val="0"/>
      <w:divBdr>
        <w:top w:val="none" w:sz="0" w:space="0" w:color="auto"/>
        <w:left w:val="none" w:sz="0" w:space="0" w:color="auto"/>
        <w:bottom w:val="none" w:sz="0" w:space="0" w:color="auto"/>
        <w:right w:val="none" w:sz="0" w:space="0" w:color="auto"/>
      </w:divBdr>
    </w:div>
    <w:div w:id="44791331">
      <w:bodyDiv w:val="1"/>
      <w:marLeft w:val="0"/>
      <w:marRight w:val="0"/>
      <w:marTop w:val="0"/>
      <w:marBottom w:val="0"/>
      <w:divBdr>
        <w:top w:val="none" w:sz="0" w:space="0" w:color="auto"/>
        <w:left w:val="none" w:sz="0" w:space="0" w:color="auto"/>
        <w:bottom w:val="none" w:sz="0" w:space="0" w:color="auto"/>
        <w:right w:val="none" w:sz="0" w:space="0" w:color="auto"/>
      </w:divBdr>
    </w:div>
    <w:div w:id="59638808">
      <w:bodyDiv w:val="1"/>
      <w:marLeft w:val="0"/>
      <w:marRight w:val="0"/>
      <w:marTop w:val="0"/>
      <w:marBottom w:val="0"/>
      <w:divBdr>
        <w:top w:val="none" w:sz="0" w:space="0" w:color="auto"/>
        <w:left w:val="none" w:sz="0" w:space="0" w:color="auto"/>
        <w:bottom w:val="none" w:sz="0" w:space="0" w:color="auto"/>
        <w:right w:val="none" w:sz="0" w:space="0" w:color="auto"/>
      </w:divBdr>
    </w:div>
    <w:div w:id="147941497">
      <w:bodyDiv w:val="1"/>
      <w:marLeft w:val="0"/>
      <w:marRight w:val="0"/>
      <w:marTop w:val="0"/>
      <w:marBottom w:val="0"/>
      <w:divBdr>
        <w:top w:val="none" w:sz="0" w:space="0" w:color="auto"/>
        <w:left w:val="none" w:sz="0" w:space="0" w:color="auto"/>
        <w:bottom w:val="none" w:sz="0" w:space="0" w:color="auto"/>
        <w:right w:val="none" w:sz="0" w:space="0" w:color="auto"/>
      </w:divBdr>
    </w:div>
    <w:div w:id="204873447">
      <w:bodyDiv w:val="1"/>
      <w:marLeft w:val="0"/>
      <w:marRight w:val="0"/>
      <w:marTop w:val="0"/>
      <w:marBottom w:val="0"/>
      <w:divBdr>
        <w:top w:val="none" w:sz="0" w:space="0" w:color="auto"/>
        <w:left w:val="none" w:sz="0" w:space="0" w:color="auto"/>
        <w:bottom w:val="none" w:sz="0" w:space="0" w:color="auto"/>
        <w:right w:val="none" w:sz="0" w:space="0" w:color="auto"/>
      </w:divBdr>
    </w:div>
    <w:div w:id="534806513">
      <w:bodyDiv w:val="1"/>
      <w:marLeft w:val="0"/>
      <w:marRight w:val="0"/>
      <w:marTop w:val="0"/>
      <w:marBottom w:val="0"/>
      <w:divBdr>
        <w:top w:val="none" w:sz="0" w:space="0" w:color="auto"/>
        <w:left w:val="none" w:sz="0" w:space="0" w:color="auto"/>
        <w:bottom w:val="none" w:sz="0" w:space="0" w:color="auto"/>
        <w:right w:val="none" w:sz="0" w:space="0" w:color="auto"/>
      </w:divBdr>
    </w:div>
    <w:div w:id="690180680">
      <w:bodyDiv w:val="1"/>
      <w:marLeft w:val="0"/>
      <w:marRight w:val="0"/>
      <w:marTop w:val="0"/>
      <w:marBottom w:val="0"/>
      <w:divBdr>
        <w:top w:val="none" w:sz="0" w:space="0" w:color="auto"/>
        <w:left w:val="none" w:sz="0" w:space="0" w:color="auto"/>
        <w:bottom w:val="none" w:sz="0" w:space="0" w:color="auto"/>
        <w:right w:val="none" w:sz="0" w:space="0" w:color="auto"/>
      </w:divBdr>
    </w:div>
    <w:div w:id="898706366">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1038050598">
      <w:bodyDiv w:val="1"/>
      <w:marLeft w:val="0"/>
      <w:marRight w:val="0"/>
      <w:marTop w:val="0"/>
      <w:marBottom w:val="0"/>
      <w:divBdr>
        <w:top w:val="none" w:sz="0" w:space="0" w:color="auto"/>
        <w:left w:val="none" w:sz="0" w:space="0" w:color="auto"/>
        <w:bottom w:val="none" w:sz="0" w:space="0" w:color="auto"/>
        <w:right w:val="none" w:sz="0" w:space="0" w:color="auto"/>
      </w:divBdr>
    </w:div>
    <w:div w:id="1047870736">
      <w:bodyDiv w:val="1"/>
      <w:marLeft w:val="0"/>
      <w:marRight w:val="0"/>
      <w:marTop w:val="0"/>
      <w:marBottom w:val="0"/>
      <w:divBdr>
        <w:top w:val="none" w:sz="0" w:space="0" w:color="auto"/>
        <w:left w:val="none" w:sz="0" w:space="0" w:color="auto"/>
        <w:bottom w:val="none" w:sz="0" w:space="0" w:color="auto"/>
        <w:right w:val="none" w:sz="0" w:space="0" w:color="auto"/>
      </w:divBdr>
    </w:div>
    <w:div w:id="1052538774">
      <w:bodyDiv w:val="1"/>
      <w:marLeft w:val="0"/>
      <w:marRight w:val="0"/>
      <w:marTop w:val="0"/>
      <w:marBottom w:val="0"/>
      <w:divBdr>
        <w:top w:val="none" w:sz="0" w:space="0" w:color="auto"/>
        <w:left w:val="none" w:sz="0" w:space="0" w:color="auto"/>
        <w:bottom w:val="none" w:sz="0" w:space="0" w:color="auto"/>
        <w:right w:val="none" w:sz="0" w:space="0" w:color="auto"/>
      </w:divBdr>
    </w:div>
    <w:div w:id="1105879362">
      <w:bodyDiv w:val="1"/>
      <w:marLeft w:val="0"/>
      <w:marRight w:val="0"/>
      <w:marTop w:val="0"/>
      <w:marBottom w:val="0"/>
      <w:divBdr>
        <w:top w:val="none" w:sz="0" w:space="0" w:color="auto"/>
        <w:left w:val="none" w:sz="0" w:space="0" w:color="auto"/>
        <w:bottom w:val="none" w:sz="0" w:space="0" w:color="auto"/>
        <w:right w:val="none" w:sz="0" w:space="0" w:color="auto"/>
      </w:divBdr>
    </w:div>
    <w:div w:id="1125277374">
      <w:bodyDiv w:val="1"/>
      <w:marLeft w:val="0"/>
      <w:marRight w:val="0"/>
      <w:marTop w:val="0"/>
      <w:marBottom w:val="0"/>
      <w:divBdr>
        <w:top w:val="none" w:sz="0" w:space="0" w:color="auto"/>
        <w:left w:val="none" w:sz="0" w:space="0" w:color="auto"/>
        <w:bottom w:val="none" w:sz="0" w:space="0" w:color="auto"/>
        <w:right w:val="none" w:sz="0" w:space="0" w:color="auto"/>
      </w:divBdr>
    </w:div>
    <w:div w:id="1171868062">
      <w:bodyDiv w:val="1"/>
      <w:marLeft w:val="0"/>
      <w:marRight w:val="0"/>
      <w:marTop w:val="0"/>
      <w:marBottom w:val="0"/>
      <w:divBdr>
        <w:top w:val="none" w:sz="0" w:space="0" w:color="auto"/>
        <w:left w:val="none" w:sz="0" w:space="0" w:color="auto"/>
        <w:bottom w:val="none" w:sz="0" w:space="0" w:color="auto"/>
        <w:right w:val="none" w:sz="0" w:space="0" w:color="auto"/>
      </w:divBdr>
    </w:div>
    <w:div w:id="1379161756">
      <w:bodyDiv w:val="1"/>
      <w:marLeft w:val="0"/>
      <w:marRight w:val="0"/>
      <w:marTop w:val="0"/>
      <w:marBottom w:val="0"/>
      <w:divBdr>
        <w:top w:val="none" w:sz="0" w:space="0" w:color="auto"/>
        <w:left w:val="none" w:sz="0" w:space="0" w:color="auto"/>
        <w:bottom w:val="none" w:sz="0" w:space="0" w:color="auto"/>
        <w:right w:val="none" w:sz="0" w:space="0" w:color="auto"/>
      </w:divBdr>
    </w:div>
    <w:div w:id="1763914773">
      <w:bodyDiv w:val="1"/>
      <w:marLeft w:val="0"/>
      <w:marRight w:val="0"/>
      <w:marTop w:val="0"/>
      <w:marBottom w:val="0"/>
      <w:divBdr>
        <w:top w:val="none" w:sz="0" w:space="0" w:color="auto"/>
        <w:left w:val="none" w:sz="0" w:space="0" w:color="auto"/>
        <w:bottom w:val="none" w:sz="0" w:space="0" w:color="auto"/>
        <w:right w:val="none" w:sz="0" w:space="0" w:color="auto"/>
      </w:divBdr>
    </w:div>
    <w:div w:id="1788545668">
      <w:bodyDiv w:val="1"/>
      <w:marLeft w:val="0"/>
      <w:marRight w:val="0"/>
      <w:marTop w:val="0"/>
      <w:marBottom w:val="0"/>
      <w:divBdr>
        <w:top w:val="none" w:sz="0" w:space="0" w:color="auto"/>
        <w:left w:val="none" w:sz="0" w:space="0" w:color="auto"/>
        <w:bottom w:val="none" w:sz="0" w:space="0" w:color="auto"/>
        <w:right w:val="none" w:sz="0" w:space="0" w:color="auto"/>
      </w:divBdr>
    </w:div>
    <w:div w:id="1847750535">
      <w:bodyDiv w:val="1"/>
      <w:marLeft w:val="0"/>
      <w:marRight w:val="0"/>
      <w:marTop w:val="0"/>
      <w:marBottom w:val="0"/>
      <w:divBdr>
        <w:top w:val="none" w:sz="0" w:space="0" w:color="auto"/>
        <w:left w:val="none" w:sz="0" w:space="0" w:color="auto"/>
        <w:bottom w:val="none" w:sz="0" w:space="0" w:color="auto"/>
        <w:right w:val="none" w:sz="0" w:space="0" w:color="auto"/>
      </w:divBdr>
    </w:div>
    <w:div w:id="1892884080">
      <w:bodyDiv w:val="1"/>
      <w:marLeft w:val="0"/>
      <w:marRight w:val="0"/>
      <w:marTop w:val="0"/>
      <w:marBottom w:val="0"/>
      <w:divBdr>
        <w:top w:val="none" w:sz="0" w:space="0" w:color="auto"/>
        <w:left w:val="none" w:sz="0" w:space="0" w:color="auto"/>
        <w:bottom w:val="none" w:sz="0" w:space="0" w:color="auto"/>
        <w:right w:val="none" w:sz="0" w:space="0" w:color="auto"/>
      </w:divBdr>
    </w:div>
    <w:div w:id="1950235205">
      <w:bodyDiv w:val="1"/>
      <w:marLeft w:val="0"/>
      <w:marRight w:val="0"/>
      <w:marTop w:val="0"/>
      <w:marBottom w:val="0"/>
      <w:divBdr>
        <w:top w:val="none" w:sz="0" w:space="0" w:color="auto"/>
        <w:left w:val="none" w:sz="0" w:space="0" w:color="auto"/>
        <w:bottom w:val="none" w:sz="0" w:space="0" w:color="auto"/>
        <w:right w:val="none" w:sz="0" w:space="0" w:color="auto"/>
      </w:divBdr>
    </w:div>
    <w:div w:id="2074960314">
      <w:bodyDiv w:val="1"/>
      <w:marLeft w:val="0"/>
      <w:marRight w:val="0"/>
      <w:marTop w:val="0"/>
      <w:marBottom w:val="0"/>
      <w:divBdr>
        <w:top w:val="none" w:sz="0" w:space="0" w:color="auto"/>
        <w:left w:val="none" w:sz="0" w:space="0" w:color="auto"/>
        <w:bottom w:val="none" w:sz="0" w:space="0" w:color="auto"/>
        <w:right w:val="none" w:sz="0" w:space="0" w:color="auto"/>
      </w:divBdr>
    </w:div>
    <w:div w:id="2123573036">
      <w:bodyDiv w:val="1"/>
      <w:marLeft w:val="0"/>
      <w:marRight w:val="0"/>
      <w:marTop w:val="0"/>
      <w:marBottom w:val="0"/>
      <w:divBdr>
        <w:top w:val="none" w:sz="0" w:space="0" w:color="auto"/>
        <w:left w:val="none" w:sz="0" w:space="0" w:color="auto"/>
        <w:bottom w:val="none" w:sz="0" w:space="0" w:color="auto"/>
        <w:right w:val="none" w:sz="0" w:space="0" w:color="auto"/>
      </w:divBdr>
    </w:div>
    <w:div w:id="214388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ew\Documents\UNI\year5\ME528%20Control%20System%20Desgin\Project\16363-16366-Sem-1-Assign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RAC23</b:Tag>
    <b:SourceType>InternetSite</b:SourceType>
    <b:Guid>{840854A7-E83D-4FE3-AC77-9BA2E579AB8E}</b:Guid>
    <b:Title>How to use cruise control</b:Title>
    <b:Year>2023</b:Year>
    <b:Author>
      <b:Author>
        <b:Corporate>RAC</b:Corporate>
      </b:Author>
    </b:Author>
    <b:ProductionCompany>RAC</b:ProductionCompany>
    <b:YearAccessed>2023</b:YearAccessed>
    <b:URL>https://www.rac.co.uk/drive/advice/driving-advice/cruise-control/</b:URL>
    <b:RefOrder>1</b:RefOrder>
  </b:Source>
</b:Sources>
</file>

<file path=customXml/itemProps1.xml><?xml version="1.0" encoding="utf-8"?>
<ds:datastoreItem xmlns:ds="http://schemas.openxmlformats.org/officeDocument/2006/customXml" ds:itemID="{F1C80853-757D-43EF-8F1A-23A02DB16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16363-16366-Sem-1-Assignment-Template.dotx</Template>
  <TotalTime>2274</TotalTime>
  <Pages>26</Pages>
  <Words>6333</Words>
  <Characters>31035</Characters>
  <Application>Microsoft Office Word</Application>
  <DocSecurity>0</DocSecurity>
  <Lines>838</Lines>
  <Paragraphs>498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dc:creator>
  <cp:lastModifiedBy>Matthew Norrie (Student)</cp:lastModifiedBy>
  <cp:revision>8</cp:revision>
  <cp:lastPrinted>2023-12-07T04:32:00Z</cp:lastPrinted>
  <dcterms:created xsi:type="dcterms:W3CDTF">2023-12-06T01:42:00Z</dcterms:created>
  <dcterms:modified xsi:type="dcterms:W3CDTF">2023-12-07T15:42:00Z</dcterms:modified>
</cp:coreProperties>
</file>