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eci0y8ude0" w:id="0"/>
      <w:bookmarkEnd w:id="0"/>
      <w:r w:rsidDel="00000000" w:rsidR="00000000" w:rsidRPr="00000000">
        <w:rPr>
          <w:rtl w:val="0"/>
        </w:rPr>
        <w:t xml:space="preserve">Tutorial 1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Q1) Prove the following using Truth Tables.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(A.B)’ = A’ + B’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A.(B+C) = A.B + A.C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(A.B).C = A.(B.C)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(A+B)’ = A’ . B’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A+(B.C) = (A+B) . (A+C)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(A+B)+C = A+(B+C)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Q2)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Apply DeMorgan's theorem to the expression.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647700</wp:posOffset>
            </wp:positionH>
            <wp:positionV relativeFrom="paragraph">
              <wp:posOffset>123825</wp:posOffset>
            </wp:positionV>
            <wp:extent cx="481013" cy="29152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291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>
          <w:sz w:val="21"/>
          <w:szCs w:val="21"/>
          <w:rtl w:val="0"/>
        </w:rPr>
        <w:t xml:space="preserve">Derive the Boolean expression for the logic circuits shown below: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346528</wp:posOffset>
            </wp:positionV>
            <wp:extent cx="3633788" cy="128542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285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ffffff" w:val="clear"/>
        <w:spacing w:line="40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1628052</wp:posOffset>
            </wp:positionV>
            <wp:extent cx="3638550" cy="165807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580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hd w:fill="ffffff" w:val="clear"/>
        <w:spacing w:line="40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453461</wp:posOffset>
            </wp:positionV>
            <wp:extent cx="5753100" cy="2115001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15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