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Architecture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Tutorial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 industrial machine has sensors placed at 5 different locations. If one of </w:t>
        <w:tab/>
        <w:t xml:space="preserve">the following conditions arises the machine has to be stopped and should </w:t>
        <w:tab/>
        <w:t xml:space="preserve">fire an alarm.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If sensor 1 and 2 are activated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If sensor 1 and 4 are activated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If sensor 2, 3 and 5 are activated</w:t>
        <w:tab/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 xml:space="preserve">Answer the following questions based on this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 xml:space="preserve">i. Draw a truth table for the above machine (5 marks)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 xml:space="preserve">ii. Using K-maps simplify the truth table (get the SOP expression) (5 marks)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 xml:space="preserve">iii. Implement the circuit using NAND gates only (5 marks)</w:t>
      </w:r>
    </w:p>
    <w:p w:rsidR="00000000" w:rsidDel="00000000" w:rsidP="00000000" w:rsidRDefault="00000000" w:rsidRPr="00000000" w14:paraId="0000000C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