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Nunito ExtraBold" w:hAnsi="Nunito ExtraBold" w:cs="Nunito ExtraBold" w:eastAsia="Nunito ExtraBold"/>
          <w:color w:val="BC658D"/>
          <w:spacing w:val="0"/>
          <w:position w:val="0"/>
          <w:sz w:val="60"/>
          <w:shd w:fill="auto" w:val="clear"/>
        </w:rPr>
      </w:pPr>
      <w:r>
        <w:rPr>
          <w:rFonts w:ascii="Nunito ExtraBold" w:hAnsi="Nunito ExtraBold" w:cs="Nunito ExtraBold" w:eastAsia="Nunito ExtraBold"/>
          <w:color w:val="BC658D"/>
          <w:spacing w:val="0"/>
          <w:position w:val="0"/>
          <w:sz w:val="60"/>
          <w:shd w:fill="auto" w:val="clear"/>
        </w:rPr>
        <w:t xml:space="preserve">The 5 “W” Questions; </w:t>
      </w:r>
    </w:p>
    <w:p>
      <w:pPr>
        <w:spacing w:before="200" w:after="0" w:line="300"/>
        <w:ind w:right="0" w:left="0" w:firstLine="0"/>
        <w:jc w:val="left"/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</w:pPr>
      <w:r>
        <w:rPr>
          <w:rFonts w:ascii="Proxima Nova" w:hAnsi="Proxima Nova" w:cs="Proxima Nova" w:eastAsia="Proxima Nova"/>
          <w:color w:val="auto"/>
          <w:spacing w:val="0"/>
          <w:position w:val="0"/>
          <w:sz w:val="22"/>
          <w:shd w:fill="auto" w:val="clear"/>
        </w:rPr>
        <w:t xml:space="preserve">The WHY, WHAT, WISH, WHERE and WINDOW questions! If you answer correctly, you will never be depressed in your learning process. I call them the 5WQs.</w:t>
      </w:r>
    </w:p>
    <w:p>
      <w:pPr>
        <w:spacing w:before="0" w:after="0" w:line="240"/>
        <w:ind w:right="0" w:left="0" w:firstLine="0"/>
        <w:jc w:val="left"/>
        <w:rPr>
          <w:rFonts w:ascii="Proxima Nova" w:hAnsi="Proxima Nova" w:cs="Proxima Nova" w:eastAsia="Proxima Nova"/>
          <w:color w:val="666666"/>
          <w:spacing w:val="0"/>
          <w:position w:val="0"/>
          <w:sz w:val="20"/>
          <w:shd w:fill="auto" w:val="clear"/>
        </w:rPr>
      </w:pPr>
    </w:p>
    <w:tbl>
      <w:tblPr/>
      <w:tblGrid>
        <w:gridCol w:w="4845"/>
        <w:gridCol w:w="4515"/>
      </w:tblGrid>
      <w:tr>
        <w:trPr>
          <w:trHeight w:val="1" w:hRule="atLeast"/>
          <w:jc w:val="left"/>
        </w:trPr>
        <w:tc>
          <w:tcPr>
            <w:tcW w:w="4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838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0"/>
                <w:shd w:fill="auto" w:val="clear"/>
              </w:rPr>
              <w:t xml:space="preserve">Question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838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0"/>
                <w:shd w:fill="auto" w:val="clear"/>
              </w:rPr>
              <w:t xml:space="preserve">Answers </w:t>
            </w:r>
          </w:p>
        </w:tc>
      </w:tr>
      <w:tr>
        <w:trPr>
          <w:trHeight w:val="1" w:hRule="atLeast"/>
          <w:jc w:val="left"/>
        </w:trPr>
        <w:tc>
          <w:tcPr>
            <w:tcW w:w="4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838f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6"/>
                <w:shd w:fill="auto" w:val="clear"/>
              </w:rPr>
              <w:t xml:space="preserve">WHY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0"/>
                <w:shd w:fill="auto" w:val="clear"/>
              </w:rPr>
              <w:t xml:space="preserve">The best way to answer is when you know the problem people face in your community that you can fix with the new skills. </w:t>
            </w:r>
            <w:r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36"/>
                <w:shd w:fill="auto" w:val="clear"/>
              </w:rPr>
              <w:t xml:space="preserve">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aid easy  marketing of product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reduce unemployment .(creating app that will help job seekers to interact with employers from there comfort}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give back to the society by teaching them the knowledge acquired.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 people overcome Anxiety and mental health.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838f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6"/>
                <w:shd w:fill="auto" w:val="clear"/>
              </w:rPr>
              <w:t xml:space="preserve">WHAT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  <w:t xml:space="preserve">What are the skills needed to solve the problems in your response?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 Marketing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Front end</w:t>
            </w:r>
          </w:p>
        </w:tc>
      </w:tr>
      <w:tr>
        <w:trPr>
          <w:trHeight w:val="1" w:hRule="atLeast"/>
          <w:jc w:val="left"/>
        </w:trPr>
        <w:tc>
          <w:tcPr>
            <w:tcW w:w="4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838f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6"/>
                <w:shd w:fill="auto" w:val="clear"/>
              </w:rPr>
              <w:t xml:space="preserve">WISH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Daily goals </w:t>
            </w:r>
            <w:r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  <w:t xml:space="preserve">that will help you in learning the skills you’ve outlined. Make sure it is measurable (eg: I read one educational blog post on the skill each day)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  <w:t xml:space="preserve">Long term goals: tangle goals related to the problems you outlined in your why answers.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atleast 1 articles or blog of those who were successful from this skill and what they do to achieve it per week.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 new things daily on this skill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Devoting 1hours per day to practise what i have learn.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Knowing the business part of this skill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 long term goal is to be a good front end developer who is ready to educate other on how to better there life with this skill.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long term goal is to be fulfilled by passing the knowledge to young generatio</w:t>
            </w:r>
          </w:p>
        </w:tc>
      </w:tr>
      <w:tr>
        <w:trPr>
          <w:trHeight w:val="1" w:hRule="atLeast"/>
          <w:jc w:val="left"/>
        </w:trPr>
        <w:tc>
          <w:tcPr>
            <w:tcW w:w="4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838f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6"/>
                <w:shd w:fill="auto" w:val="clear"/>
              </w:rPr>
              <w:t xml:space="preserve">WHERE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  <w:t xml:space="preserve">List out the names and handles of people that can help you out when you get stuck.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  <w:t xml:space="preserve">List platforms that you can learn from.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instincthub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Bloomtech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Zuri.Team</w:t>
            </w:r>
          </w:p>
        </w:tc>
      </w:tr>
      <w:tr>
        <w:trPr>
          <w:trHeight w:val="1" w:hRule="atLeast"/>
          <w:jc w:val="left"/>
        </w:trPr>
        <w:tc>
          <w:tcPr>
            <w:tcW w:w="4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00838f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b/>
                <w:color w:val="FFFFFF"/>
                <w:spacing w:val="0"/>
                <w:position w:val="0"/>
                <w:sz w:val="36"/>
                <w:shd w:fill="auto" w:val="clear"/>
              </w:rPr>
              <w:t xml:space="preserve">WINDOW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  <w:t xml:space="preserve">List the opportunities that you can see around now.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roxima Nova" w:hAnsi="Proxima Nova" w:cs="Proxima Nova" w:eastAsia="Proxima Nova"/>
                <w:color w:val="FFFFFF"/>
                <w:spacing w:val="0"/>
                <w:position w:val="0"/>
                <w:sz w:val="22"/>
                <w:shd w:fill="auto" w:val="clear"/>
              </w:rPr>
              <w:t xml:space="preserve">How frequently do you want to share your thoughts and works on social media platforms?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will share my work with people on the below platform to show them how my skill is of benefit to them.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Linkedin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Instagram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</w:tc>
      </w:tr>
    </w:tbl>
    <w:p>
      <w:pPr>
        <w:spacing w:before="200" w:after="0" w:line="300"/>
        <w:ind w:right="0" w:left="0" w:firstLine="0"/>
        <w:jc w:val="left"/>
        <w:rPr>
          <w:rFonts w:ascii="Proxima Nova" w:hAnsi="Proxima Nova" w:cs="Proxima Nova" w:eastAsia="Proxima Nova"/>
          <w:b/>
          <w:color w:val="00838F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