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4D76" w14:textId="77777777" w:rsidR="00B40246" w:rsidRPr="00B40246" w:rsidRDefault="00B40246" w:rsidP="00B40246">
      <w:pPr>
        <w:ind w:left="-1276"/>
        <w:jc w:val="center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TASK 4</w:t>
      </w:r>
    </w:p>
    <w:p w14:paraId="53D86D40" w14:textId="3E732C36" w:rsidR="00B40246" w:rsidRPr="00B40246" w:rsidRDefault="00B40246" w:rsidP="00B40246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1. &lt;b&gt; vs &lt;strong&gt;</w:t>
      </w:r>
    </w:p>
    <w:p w14:paraId="30E411BC" w14:textId="77777777" w:rsid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Description:</w:t>
      </w:r>
    </w:p>
    <w:p w14:paraId="388918D6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&lt;b&gt; (Bold): Used to make text bold for visual styling only. It does not give special meaning to the text.</w:t>
      </w:r>
    </w:p>
    <w:p w14:paraId="7E8AA4C7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&lt;strong&gt; (Strong Importance): Used to show important text. Browsers usually display it in bold, but it also gives semantic meaning for SEO and accessibility.</w:t>
      </w:r>
    </w:p>
    <w:p w14:paraId="27E05ABC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Example</w:t>
      </w:r>
    </w:p>
    <w:p w14:paraId="65059C43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&lt;p&gt;This is &lt;b&gt;bold text&lt;/b&gt; using the b tag.&lt;/p&gt;</w:t>
      </w:r>
    </w:p>
    <w:p w14:paraId="2348987F" w14:textId="77777777" w:rsid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&lt;p&gt;This is &lt;strong&gt;important text&lt;/strong&gt; using the strong tag.&lt;/p&gt;</w:t>
      </w:r>
    </w:p>
    <w:p w14:paraId="330F1807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</w:p>
    <w:p w14:paraId="6519A0DA" w14:textId="77777777" w:rsidR="00B40246" w:rsidRPr="00B40246" w:rsidRDefault="00B40246" w:rsidP="00B40246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2. &lt;i&gt; vs &lt;em&gt;</w:t>
      </w:r>
    </w:p>
    <w:p w14:paraId="233CC302" w14:textId="77777777" w:rsid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Description:</w:t>
      </w:r>
    </w:p>
    <w:p w14:paraId="6D11E835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&lt;i&gt; (Italic): Displays text in italic style without adding meaning.</w:t>
      </w:r>
    </w:p>
    <w:p w14:paraId="63063A34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&lt;em&gt; (Emphasis): Indicates emphasized text that should be stressed when reading.</w:t>
      </w:r>
    </w:p>
    <w:p w14:paraId="00F3CDF6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Example</w:t>
      </w:r>
    </w:p>
    <w:p w14:paraId="24310D84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&lt;p&gt;I like &lt;i&gt;designing websites&lt;/i&gt; and &lt;em&gt;learning HTML&lt;/em&gt;.&lt;/p&gt;</w:t>
      </w:r>
    </w:p>
    <w:p w14:paraId="08E04EC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pict w14:anchorId="276F528B">
          <v:rect id="_x0000_i1364" style="width:0;height:1.5pt" o:hralign="center" o:hrstd="t" o:hr="t" fillcolor="#a0a0a0" stroked="f"/>
        </w:pict>
      </w:r>
    </w:p>
    <w:p w14:paraId="203C0F9D" w14:textId="77777777" w:rsidR="00B40246" w:rsidRPr="00B40246" w:rsidRDefault="00B40246" w:rsidP="00B40246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3. &lt;u&gt;, &lt;mark&gt;, &lt;small&gt;</w:t>
      </w:r>
    </w:p>
    <w:p w14:paraId="3B2FC2E7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Description:</w:t>
      </w:r>
    </w:p>
    <w:p w14:paraId="3254F757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&lt;u&gt; (Underline): Underlines text.</w:t>
      </w:r>
    </w:p>
    <w:p w14:paraId="00A1977B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&lt;mark&gt; (Highlight): Highlights text like a marker.</w:t>
      </w:r>
    </w:p>
    <w:p w14:paraId="523CF91D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&lt;small&gt; (Small text): Displays smaller text, often used for notes or extra information.</w:t>
      </w:r>
    </w:p>
    <w:p w14:paraId="082DA68E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Example</w:t>
      </w:r>
    </w:p>
    <w:p w14:paraId="5A5B4C6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&lt;p&gt;This is &lt;u&gt;underlined text&lt;/u&gt;.&lt;/p&gt;</w:t>
      </w:r>
    </w:p>
    <w:p w14:paraId="7B9016A9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&lt;p&gt;This is &lt;mark&gt;highlighted text&lt;/mark&gt;.&lt;/p&gt;</w:t>
      </w:r>
    </w:p>
    <w:p w14:paraId="61C25784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lastRenderedPageBreak/>
        <w:t>&lt;p&gt;This is a note &lt;small&gt;(terms and conditions apply)&lt;/small&gt;.&lt;/p&gt;</w:t>
      </w:r>
    </w:p>
    <w:p w14:paraId="77A4422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pict w14:anchorId="74BE690C">
          <v:rect id="_x0000_i1365" style="width:0;height:1.5pt" o:hralign="center" o:hrstd="t" o:hr="t" fillcolor="#a0a0a0" stroked="f"/>
        </w:pict>
      </w:r>
    </w:p>
    <w:p w14:paraId="738C001B" w14:textId="77777777" w:rsidR="00B40246" w:rsidRPr="00B40246" w:rsidRDefault="00B40246" w:rsidP="00B40246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4. &lt;a&gt; Hyperlink</w:t>
      </w:r>
    </w:p>
    <w:p w14:paraId="5CECEF89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Description:</w:t>
      </w:r>
      <w:r w:rsidRPr="00B40246">
        <w:rPr>
          <w:rFonts w:ascii="Arial" w:hAnsi="Arial" w:cs="Arial"/>
          <w:sz w:val="28"/>
          <w:szCs w:val="28"/>
        </w:rPr>
        <w:br/>
        <w:t>The &lt;a&gt; (anchor) tag is used to create hyperlinks that connect one page to another page or website.</w:t>
      </w:r>
    </w:p>
    <w:p w14:paraId="08AE51FC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Types:</w:t>
      </w:r>
    </w:p>
    <w:p w14:paraId="228BE3A6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External link</w:t>
      </w:r>
      <w:r w:rsidRPr="00B40246">
        <w:rPr>
          <w:rFonts w:ascii="Arial" w:hAnsi="Arial" w:cs="Arial"/>
          <w:sz w:val="28"/>
          <w:szCs w:val="28"/>
        </w:rPr>
        <w:t xml:space="preserve"> – opens another website</w:t>
      </w:r>
    </w:p>
    <w:p w14:paraId="6BA92C7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Internal link</w:t>
      </w:r>
      <w:r w:rsidRPr="00B40246">
        <w:rPr>
          <w:rFonts w:ascii="Arial" w:hAnsi="Arial" w:cs="Arial"/>
          <w:sz w:val="28"/>
          <w:szCs w:val="28"/>
        </w:rPr>
        <w:t xml:space="preserve"> – links to another page in the same site</w:t>
      </w:r>
    </w:p>
    <w:p w14:paraId="541CF221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Back to top link</w:t>
      </w:r>
      <w:r w:rsidRPr="00B40246">
        <w:rPr>
          <w:rFonts w:ascii="Arial" w:hAnsi="Arial" w:cs="Arial"/>
          <w:sz w:val="28"/>
          <w:szCs w:val="28"/>
        </w:rPr>
        <w:t xml:space="preserve"> – moves to the top of the page</w:t>
      </w:r>
    </w:p>
    <w:p w14:paraId="7581CEB3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Example</w:t>
      </w:r>
    </w:p>
    <w:p w14:paraId="0FE3ACC1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&lt;a href="https://www.google.com"&gt;Visit Google&lt;/a&gt;&lt;br&gt;</w:t>
      </w:r>
    </w:p>
    <w:p w14:paraId="2C67282E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&lt;a href="about.html"&gt;Go to About Page&lt;/a&gt;&lt;br&gt;</w:t>
      </w:r>
    </w:p>
    <w:p w14:paraId="0C7D2BCE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&lt;a href="#top"&gt;Back to Top&lt;/a&gt;</w:t>
      </w:r>
    </w:p>
    <w:p w14:paraId="39062F11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pict w14:anchorId="47D0E74C">
          <v:rect id="_x0000_i1366" style="width:0;height:1.5pt" o:hralign="center" o:hrstd="t" o:hr="t" fillcolor="#a0a0a0" stroked="f"/>
        </w:pict>
      </w:r>
    </w:p>
    <w:p w14:paraId="3D485F9D" w14:textId="77777777" w:rsidR="00B40246" w:rsidRPr="00B40246" w:rsidRDefault="00B40246" w:rsidP="00B40246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5. &lt;button&gt;</w:t>
      </w:r>
    </w:p>
    <w:p w14:paraId="1C88EBF8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Description:</w:t>
      </w:r>
      <w:r w:rsidRPr="00B40246">
        <w:rPr>
          <w:rFonts w:ascii="Arial" w:hAnsi="Arial" w:cs="Arial"/>
          <w:sz w:val="28"/>
          <w:szCs w:val="28"/>
        </w:rPr>
        <w:br/>
        <w:t>The &lt;button&gt; tag creates a clickable button. It is often used in forms to submit data or perform actions.</w:t>
      </w:r>
    </w:p>
    <w:p w14:paraId="4BD14C14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Example</w:t>
      </w:r>
    </w:p>
    <w:p w14:paraId="376083F1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&lt;button&gt;Click Me&lt;/button&gt;</w:t>
      </w:r>
    </w:p>
    <w:p w14:paraId="0CB284E1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&lt;form&gt;</w:t>
      </w:r>
    </w:p>
    <w:p w14:paraId="37A0546D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 xml:space="preserve">  &lt;button type="submit"&gt;Submit Form&lt;/button&gt;</w:t>
      </w:r>
    </w:p>
    <w:p w14:paraId="1CD3A547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&lt;/form&gt;</w:t>
      </w:r>
    </w:p>
    <w:p w14:paraId="7E7859CC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pict w14:anchorId="344624DA">
          <v:rect id="_x0000_i1367" style="width:0;height:1.5pt" o:hralign="center" o:hrstd="t" o:hr="t" fillcolor="#a0a0a0" stroked="f"/>
        </w:pict>
      </w:r>
    </w:p>
    <w:p w14:paraId="6A19F279" w14:textId="3A27C4C7" w:rsidR="00B40246" w:rsidRPr="00B40246" w:rsidRDefault="00B40246" w:rsidP="00B40246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6. &lt;input&gt; Type</w:t>
      </w:r>
    </w:p>
    <w:p w14:paraId="00780678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Description:</w:t>
      </w:r>
      <w:r w:rsidRPr="00B40246">
        <w:rPr>
          <w:rFonts w:ascii="Arial" w:hAnsi="Arial" w:cs="Arial"/>
          <w:sz w:val="28"/>
          <w:szCs w:val="28"/>
        </w:rPr>
        <w:br/>
        <w:t>The &lt;input&gt; tag allows users to enter data. Different types control the kind of input.</w:t>
      </w:r>
    </w:p>
    <w:p w14:paraId="179CDC66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lastRenderedPageBreak/>
        <w:t>Common types:</w:t>
      </w:r>
    </w:p>
    <w:p w14:paraId="77BFEE5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text – normal text input</w:t>
      </w:r>
    </w:p>
    <w:p w14:paraId="1928BC7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password – hidden characters</w:t>
      </w:r>
    </w:p>
    <w:p w14:paraId="4AD40750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email – email input</w:t>
      </w:r>
    </w:p>
    <w:p w14:paraId="43296439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checkbox – select multiple options</w:t>
      </w:r>
    </w:p>
    <w:p w14:paraId="25F6C895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radio – select one option</w:t>
      </w:r>
    </w:p>
    <w:p w14:paraId="0779C8DC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Example</w:t>
      </w:r>
    </w:p>
    <w:p w14:paraId="661B5365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&lt;form&gt;</w:t>
      </w:r>
    </w:p>
    <w:p w14:paraId="415B41BA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Name: &lt;input type="text"&gt;&lt;br&gt;&lt;br&gt;</w:t>
      </w:r>
    </w:p>
    <w:p w14:paraId="64F555F5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Password: &lt;input type="password"&gt;&lt;br&gt;&lt;br&gt;</w:t>
      </w:r>
    </w:p>
    <w:p w14:paraId="32EF8C98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Email: &lt;input type="email"&gt;&lt;br&gt;&lt;br&gt;</w:t>
      </w:r>
    </w:p>
    <w:p w14:paraId="2AF16EF9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Gender:</w:t>
      </w:r>
    </w:p>
    <w:p w14:paraId="0B3B1270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&lt;input type="radio" name="gender"&gt; Male</w:t>
      </w:r>
    </w:p>
    <w:p w14:paraId="743F0D34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&lt;input type="radio" name="gender"&gt; Female&lt;br&gt;&lt;br&gt;</w:t>
      </w:r>
    </w:p>
    <w:p w14:paraId="31EA7EC6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Hobbies:</w:t>
      </w:r>
    </w:p>
    <w:p w14:paraId="0C0E4794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&lt;input type="checkbox"&gt; Reading</w:t>
      </w:r>
    </w:p>
    <w:p w14:paraId="1ADC9D7C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&lt;input type="checkbox"&gt; Music&lt;br&gt;&lt;br&gt;</w:t>
      </w:r>
    </w:p>
    <w:p w14:paraId="1C9251AD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&lt;input type="submit"&gt;</w:t>
      </w:r>
    </w:p>
    <w:p w14:paraId="34541318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&lt;/form&gt;</w:t>
      </w:r>
    </w:p>
    <w:p w14:paraId="186D50DE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pict w14:anchorId="02009BA9">
          <v:rect id="_x0000_i1368" style="width:0;height:1.5pt" o:hralign="center" o:hrstd="t" o:hr="t" fillcolor="#a0a0a0" stroked="f"/>
        </w:pict>
      </w:r>
    </w:p>
    <w:p w14:paraId="34C423A0" w14:textId="77777777" w:rsidR="00B40246" w:rsidRPr="00B40246" w:rsidRDefault="00B40246" w:rsidP="00B40246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7. &lt;textarea&gt;</w:t>
      </w:r>
    </w:p>
    <w:p w14:paraId="639775D5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Description:</w:t>
      </w:r>
      <w:r w:rsidRPr="00B40246">
        <w:rPr>
          <w:rFonts w:ascii="Arial" w:hAnsi="Arial" w:cs="Arial"/>
          <w:sz w:val="28"/>
          <w:szCs w:val="28"/>
        </w:rPr>
        <w:br/>
        <w:t>The &lt;textarea&gt; tag is used to create a multi-line text input field, commonly used for comments or feedback.</w:t>
      </w:r>
    </w:p>
    <w:p w14:paraId="44905BD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Example</w:t>
      </w:r>
    </w:p>
    <w:p w14:paraId="71215EA3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&lt;form&gt;</w:t>
      </w:r>
    </w:p>
    <w:p w14:paraId="2838913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Feedback:&lt;br&gt;</w:t>
      </w:r>
    </w:p>
    <w:p w14:paraId="1D28E572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&lt;textarea rows="4" cols="30"&gt;&lt;/textarea&gt;&lt;br&gt;&lt;br&gt;</w:t>
      </w:r>
    </w:p>
    <w:p w14:paraId="44F70BCC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lastRenderedPageBreak/>
        <w:t>&lt;button type="submit"&gt;Send Feedback&lt;/button&gt;</w:t>
      </w:r>
    </w:p>
    <w:p w14:paraId="548C7297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&lt;/form&gt;</w:t>
      </w:r>
    </w:p>
    <w:p w14:paraId="2B14F0C2" w14:textId="77777777" w:rsidR="00B40246" w:rsidRPr="00B40246" w:rsidRDefault="00B40246" w:rsidP="00B40246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8. Combined Example (Feedback Form)</w:t>
      </w:r>
    </w:p>
    <w:p w14:paraId="5D651D83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Description:</w:t>
      </w:r>
      <w:r w:rsidRPr="00B40246">
        <w:rPr>
          <w:rFonts w:ascii="Arial" w:hAnsi="Arial" w:cs="Arial"/>
          <w:sz w:val="28"/>
          <w:szCs w:val="28"/>
        </w:rPr>
        <w:br/>
        <w:t>This example combines formatting tags and form</w:t>
      </w:r>
      <w:r w:rsidRPr="00B40246">
        <w:rPr>
          <w:rFonts w:ascii="Arial" w:hAnsi="Arial" w:cs="Arial"/>
          <w:b/>
          <w:bCs/>
          <w:sz w:val="28"/>
          <w:szCs w:val="28"/>
        </w:rPr>
        <w:t xml:space="preserve"> </w:t>
      </w:r>
      <w:r w:rsidRPr="00B40246">
        <w:rPr>
          <w:rFonts w:ascii="Arial" w:hAnsi="Arial" w:cs="Arial"/>
          <w:sz w:val="28"/>
          <w:szCs w:val="28"/>
        </w:rPr>
        <w:t>elements to create a simple feedback form.</w:t>
      </w:r>
    </w:p>
    <w:p w14:paraId="0B2A1F08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b/>
          <w:bCs/>
          <w:sz w:val="28"/>
          <w:szCs w:val="28"/>
        </w:rPr>
        <w:t>Example</w:t>
      </w:r>
    </w:p>
    <w:p w14:paraId="69F533B8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&lt;h2&gt;&lt;mark&gt;Feedback Form&lt;/mark&gt;&lt;/h2&gt;</w:t>
      </w:r>
    </w:p>
    <w:p w14:paraId="7ECE146C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</w:p>
    <w:p w14:paraId="42F279BB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&lt;form&gt;</w:t>
      </w:r>
    </w:p>
    <w:p w14:paraId="6B34D692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&lt;strong&gt;Name:&lt;/strong&gt;&lt;br&gt;</w:t>
      </w:r>
    </w:p>
    <w:p w14:paraId="65187E7F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&lt;input type="text"&gt;&lt;br&gt;&lt;br&gt;</w:t>
      </w:r>
    </w:p>
    <w:p w14:paraId="77B9B7DC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</w:p>
    <w:p w14:paraId="2ACF5814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&lt;strong&gt;Email:&lt;/strong&gt;&lt;br&gt;</w:t>
      </w:r>
    </w:p>
    <w:p w14:paraId="6F72B321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&lt;input type="email"&gt;&lt;br&gt;&lt;br&gt;</w:t>
      </w:r>
    </w:p>
    <w:p w14:paraId="1E4EFE37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</w:p>
    <w:p w14:paraId="577B35F5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&lt;strong&gt;Your Feedback:&lt;/strong&gt;&lt;br&gt;</w:t>
      </w:r>
    </w:p>
    <w:p w14:paraId="2CD1D7C4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&lt;textarea rows="4" cols="30"&gt;&lt;/textarea&gt;&lt;br&gt;&lt;br&gt;</w:t>
      </w:r>
    </w:p>
    <w:p w14:paraId="094F32ED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</w:p>
    <w:p w14:paraId="3E6174D5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&lt;small&gt;Your feedback helps us improve our service.&lt;/small&gt;&lt;br&gt;&lt;br&gt;</w:t>
      </w:r>
    </w:p>
    <w:p w14:paraId="3BCBD4D7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</w:p>
    <w:p w14:paraId="15B0FE32" w14:textId="77777777" w:rsidR="00B4024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&lt;button type="submit"&gt;Submit&lt;/button&gt;</w:t>
      </w:r>
    </w:p>
    <w:p w14:paraId="42147F95" w14:textId="77777777" w:rsidR="00996F76" w:rsidRPr="00B40246" w:rsidRDefault="00B40246" w:rsidP="00B40246">
      <w:pPr>
        <w:ind w:left="-1276"/>
        <w:rPr>
          <w:rFonts w:ascii="Arial" w:hAnsi="Arial" w:cs="Arial"/>
          <w:sz w:val="28"/>
          <w:szCs w:val="28"/>
        </w:rPr>
      </w:pPr>
      <w:r w:rsidRPr="00B40246">
        <w:rPr>
          <w:rFonts w:ascii="Arial" w:hAnsi="Arial" w:cs="Arial"/>
          <w:sz w:val="28"/>
          <w:szCs w:val="28"/>
        </w:rPr>
        <w:t>&lt;/form&gt;</w:t>
      </w:r>
    </w:p>
    <w:sectPr w:rsidR="00996F76" w:rsidRPr="00B40246" w:rsidSect="005419E7">
      <w:pgSz w:w="11906" w:h="16838"/>
      <w:pgMar w:top="1418" w:right="1418" w:bottom="1418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77B"/>
    <w:multiLevelType w:val="multilevel"/>
    <w:tmpl w:val="878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D0499"/>
    <w:multiLevelType w:val="multilevel"/>
    <w:tmpl w:val="3B2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97AB6"/>
    <w:multiLevelType w:val="multilevel"/>
    <w:tmpl w:val="FA1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429EF"/>
    <w:multiLevelType w:val="multilevel"/>
    <w:tmpl w:val="BEA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0754B"/>
    <w:multiLevelType w:val="multilevel"/>
    <w:tmpl w:val="0C9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43492">
    <w:abstractNumId w:val="1"/>
  </w:num>
  <w:num w:numId="2" w16cid:durableId="739211471">
    <w:abstractNumId w:val="4"/>
  </w:num>
  <w:num w:numId="3" w16cid:durableId="53478471">
    <w:abstractNumId w:val="3"/>
  </w:num>
  <w:num w:numId="4" w16cid:durableId="1511750794">
    <w:abstractNumId w:val="2"/>
  </w:num>
  <w:num w:numId="5" w16cid:durableId="201734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46"/>
    <w:rsid w:val="00084596"/>
    <w:rsid w:val="002420EE"/>
    <w:rsid w:val="00334484"/>
    <w:rsid w:val="003A1821"/>
    <w:rsid w:val="005419E7"/>
    <w:rsid w:val="007C27FD"/>
    <w:rsid w:val="00996F76"/>
    <w:rsid w:val="00A266D5"/>
    <w:rsid w:val="00B4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4CC7"/>
  <w15:chartTrackingRefBased/>
  <w15:docId w15:val="{AE4E8012-5A1F-462B-B9A6-1279910F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Sadham Hussain</dc:creator>
  <cp:keywords/>
  <dc:description/>
  <cp:lastModifiedBy>Sadham Hussain</cp:lastModifiedBy>
  <cp:revision>4</cp:revision>
  <dcterms:created xsi:type="dcterms:W3CDTF">2026-03-13T12:30:00Z</dcterms:created>
  <dcterms:modified xsi:type="dcterms:W3CDTF">2026-03-13T12:51:00Z</dcterms:modified>
</cp:coreProperties>
</file>