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relationship between def statements and lambda expressions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 def statement is used to create a normal function. where as lamba expressions are used to create Anonymous functions. which can be assigned to a variable and can be called using the variable later in function.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is the benefit of lambda?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 The following are some of the benefits of lambda expressions: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be used to create Nameless/Anonymous functions inside some complex functions if we are planning to use it only once.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Moderate to small functions can be created in a single 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Fuctions created using lambda expressions can be assigned to a variable and can be used by simply calling the variable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Compare and contrast map, filter, and reduce.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 The differences between map, filter and reduce are: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map(): The map() function is a type of higher-order. This function takes another function as a parameter along with a sequence of iterables and returns an output after applying the function to each iterable present in the sequence.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filter(): The filter() function is used to create an output list consisting of values for which the function returns true.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reduce(): The reduce() function, as the name describes, applies a given function to the iterables and returns a single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 [1]: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map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print('Map -&gt;',list(map(lambda x:x+x, [1,2,3,4])))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fitler function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print('Filter -&gt;',list(filter(lambda x:x%2 !=0, [1,2,3,4])))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reduce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print('Reduce -&gt;',reduce(lambda x,y:x+y, [1,2,3,4,5,6]))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Map -&gt; [2, 4, 6, 8]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Filter -&gt; [1, 3]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Reduce -&gt; 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What are function annotations, and how are they used?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 Function annotations provide a way of associating various parts of a function with arbitrary pythoncexpressions at compile time.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Annotations of simple parameters def func(x: expression, y: expression = 20):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Whereas the annotations for excess parameters are as − def func (**args: expression, **kwargs: expression):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What are recursive functions, and how are they used?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Ans: A recursive function is a function that calls itself during its execution. The process may repeat several times, outputting the result and the end of each iteration.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What are some general design guidelines for coding functions?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Ans: Some of the general design guidelines for coding functions are: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Always use a docstring to explain the functionality of the function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avoid using or limited use of global variables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Proper Identation to increase the code readability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try to follow a naming convention for function names (pascalCase or camelCase) and stick with the same convention throughout the application.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Avoid using digits while choosing a variable 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try to use a name for the function which conveys the purpose of the function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Local variables should be named using camelCase format (ex: localVariable) whereas Global variables names should be using PascalCase (ex:GlobalVariable).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Constant should be represented in allcaps (ex:CONSTANT).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Name three or more ways that functions can communicate results to a caller.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Ans: Some of the ways in which a function can communicate with the calling function is: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yield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