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DC319A" w14:textId="38AB74C9" w:rsidR="000435FA" w:rsidRPr="000435FA" w:rsidRDefault="000435FA" w:rsidP="000435FA">
      <w:pPr>
        <w:jc w:val="center"/>
        <w:rPr>
          <w:b/>
          <w:bCs/>
          <w:sz w:val="32"/>
          <w:szCs w:val="32"/>
        </w:rPr>
      </w:pPr>
      <w:r w:rsidRPr="000435FA">
        <w:rPr>
          <w:b/>
          <w:bCs/>
          <w:sz w:val="32"/>
          <w:szCs w:val="32"/>
        </w:rPr>
        <w:t>CyberArk</w:t>
      </w:r>
      <w:r w:rsidR="009847BC">
        <w:rPr>
          <w:b/>
          <w:bCs/>
          <w:sz w:val="32"/>
          <w:szCs w:val="32"/>
        </w:rPr>
        <w:t xml:space="preserve"> ilə qoşulma təlimatı</w:t>
      </w:r>
    </w:p>
    <w:p w14:paraId="43C8B36E" w14:textId="77777777" w:rsidR="000435FA" w:rsidRPr="000435FA" w:rsidRDefault="000435FA">
      <w:pPr>
        <w:rPr>
          <w:sz w:val="28"/>
          <w:szCs w:val="28"/>
        </w:rPr>
      </w:pPr>
    </w:p>
    <w:p w14:paraId="5E518C15" w14:textId="77777777" w:rsidR="003513E3" w:rsidRDefault="005267E4" w:rsidP="000435F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5267E4">
        <w:rPr>
          <w:sz w:val="28"/>
          <w:szCs w:val="28"/>
        </w:rPr>
        <w:t>VPN bağlantısını uğurla qurduqdan</w:t>
      </w:r>
      <w:r w:rsidR="003513E3">
        <w:rPr>
          <w:sz w:val="28"/>
          <w:szCs w:val="28"/>
        </w:rPr>
        <w:t xml:space="preserve"> v</w:t>
      </w:r>
      <w:r w:rsidR="003513E3">
        <w:rPr>
          <w:sz w:val="28"/>
          <w:szCs w:val="28"/>
          <w:lang w:val="az-Latn-AZ"/>
        </w:rPr>
        <w:t>ə RDS serverə qoşulduqdan</w:t>
      </w:r>
      <w:r w:rsidRPr="005267E4">
        <w:rPr>
          <w:sz w:val="28"/>
          <w:szCs w:val="28"/>
        </w:rPr>
        <w:t xml:space="preserve"> sonra brauzerinizi açın və aşağıdakı linkə daxil olun:</w:t>
      </w:r>
    </w:p>
    <w:p w14:paraId="42F8E174" w14:textId="00FB8B1B" w:rsidR="000435FA" w:rsidRPr="00442EE5" w:rsidRDefault="003513E3" w:rsidP="003513E3">
      <w:pPr>
        <w:pStyle w:val="ListParagraph"/>
        <w:rPr>
          <w:sz w:val="28"/>
          <w:szCs w:val="28"/>
        </w:rPr>
      </w:pPr>
      <w:hyperlink r:id="rId5" w:history="1">
        <w:r w:rsidRPr="001103D8">
          <w:rPr>
            <w:rStyle w:val="Hyperlink"/>
          </w:rPr>
          <w:t>https://pvwa.cbar.az/PasswordVault/v10/logon/radius</w:t>
        </w:r>
      </w:hyperlink>
    </w:p>
    <w:p w14:paraId="35F84750" w14:textId="77777777" w:rsidR="00442EE5" w:rsidRDefault="00442EE5" w:rsidP="00442EE5">
      <w:pPr>
        <w:pStyle w:val="ListParagraph"/>
        <w:rPr>
          <w:sz w:val="28"/>
          <w:szCs w:val="28"/>
        </w:rPr>
      </w:pPr>
    </w:p>
    <w:p w14:paraId="5D86A53E" w14:textId="77777777" w:rsidR="000435FA" w:rsidRPr="000435FA" w:rsidRDefault="000435FA" w:rsidP="000435FA">
      <w:pPr>
        <w:pStyle w:val="ListParagraph"/>
        <w:rPr>
          <w:sz w:val="28"/>
          <w:szCs w:val="28"/>
        </w:rPr>
      </w:pPr>
    </w:p>
    <w:p w14:paraId="731B088A" w14:textId="681B04FD" w:rsidR="00D57C30" w:rsidRPr="000435FA" w:rsidRDefault="000435FA" w:rsidP="000435F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0435FA">
        <w:rPr>
          <w:sz w:val="28"/>
          <w:szCs w:val="28"/>
        </w:rPr>
        <w:t xml:space="preserve"> </w:t>
      </w:r>
      <w:r w:rsidR="003513E3" w:rsidRPr="003513E3">
        <w:rPr>
          <w:sz w:val="28"/>
          <w:szCs w:val="28"/>
        </w:rPr>
        <w:t>Sizə təqdim olunan istifadəçi adı və şifrə ilə sistemə daxil olun.</w:t>
      </w:r>
    </w:p>
    <w:p w14:paraId="37602B42" w14:textId="3AFD7817" w:rsidR="000435FA" w:rsidRDefault="00442EE5" w:rsidP="000435FA">
      <w:pPr>
        <w:pStyle w:val="ListParagraph"/>
        <w:rPr>
          <w:sz w:val="28"/>
          <w:szCs w:val="28"/>
        </w:rPr>
      </w:pPr>
      <w:r w:rsidRPr="00442EE5">
        <w:rPr>
          <w:noProof/>
          <w:sz w:val="28"/>
          <w:szCs w:val="28"/>
        </w:rPr>
        <w:drawing>
          <wp:inline distT="0" distB="0" distL="0" distR="0" wp14:anchorId="28F4E5D8" wp14:editId="675BEAEB">
            <wp:extent cx="5682948" cy="4660017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93940" cy="4669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12182" w14:textId="77777777" w:rsidR="000435FA" w:rsidRPr="000435FA" w:rsidRDefault="000435FA" w:rsidP="000435FA">
      <w:pPr>
        <w:rPr>
          <w:sz w:val="28"/>
          <w:szCs w:val="28"/>
        </w:rPr>
      </w:pPr>
    </w:p>
    <w:p w14:paraId="1F3A48C5" w14:textId="24A2523A" w:rsidR="000435FA" w:rsidRPr="000435FA" w:rsidRDefault="000435FA" w:rsidP="000435F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0435FA">
        <w:rPr>
          <w:sz w:val="28"/>
          <w:szCs w:val="28"/>
        </w:rPr>
        <w:t xml:space="preserve"> </w:t>
      </w:r>
      <w:r w:rsidR="004B701E" w:rsidRPr="004B701E">
        <w:rPr>
          <w:sz w:val="28"/>
          <w:szCs w:val="28"/>
        </w:rPr>
        <w:t>Daxil olduqdan sonra açılan səhifədə sizə verilmiş icazələrə uyğun sistemlərin siyahısını görəcəksiniz. Buradan Connect düyməsini seçin.</w:t>
      </w:r>
    </w:p>
    <w:p w14:paraId="1596CE4E" w14:textId="09AD17C3" w:rsidR="000435FA" w:rsidRPr="000435FA" w:rsidRDefault="000435FA" w:rsidP="000435FA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0435FA">
        <w:rPr>
          <w:sz w:val="28"/>
          <w:szCs w:val="28"/>
        </w:rPr>
        <w:t>Chrome_PreProd (</w:t>
      </w:r>
      <w:r w:rsidR="004278C0" w:rsidRPr="004278C0">
        <w:rPr>
          <w:sz w:val="28"/>
          <w:szCs w:val="28"/>
        </w:rPr>
        <w:t>Chrome Browser üçün</w:t>
      </w:r>
      <w:r w:rsidRPr="000435FA">
        <w:rPr>
          <w:sz w:val="28"/>
          <w:szCs w:val="28"/>
        </w:rPr>
        <w:t>)</w:t>
      </w:r>
    </w:p>
    <w:p w14:paraId="7D4AB33B" w14:textId="0728C859" w:rsidR="000435FA" w:rsidRPr="000435FA" w:rsidRDefault="000435FA" w:rsidP="000435FA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0435FA">
        <w:rPr>
          <w:sz w:val="28"/>
          <w:szCs w:val="28"/>
        </w:rPr>
        <w:t>DBEAVER-DATABASE (</w:t>
      </w:r>
      <w:r w:rsidR="008C4DFB" w:rsidRPr="008C4DFB">
        <w:rPr>
          <w:sz w:val="28"/>
          <w:szCs w:val="28"/>
        </w:rPr>
        <w:t>Database bağlantısı üçün</w:t>
      </w:r>
      <w:r w:rsidRPr="000435FA">
        <w:rPr>
          <w:sz w:val="28"/>
          <w:szCs w:val="28"/>
        </w:rPr>
        <w:t>)</w:t>
      </w:r>
    </w:p>
    <w:p w14:paraId="5D93C4A9" w14:textId="77777777" w:rsidR="000435FA" w:rsidRPr="000435FA" w:rsidRDefault="000435FA" w:rsidP="000435FA">
      <w:pPr>
        <w:pStyle w:val="ListParagraph"/>
        <w:ind w:left="1440"/>
        <w:rPr>
          <w:sz w:val="28"/>
          <w:szCs w:val="28"/>
        </w:rPr>
      </w:pPr>
    </w:p>
    <w:p w14:paraId="4F393E18" w14:textId="3AD97C20" w:rsidR="000435FA" w:rsidRDefault="00442EE5" w:rsidP="000435FA">
      <w:pPr>
        <w:pStyle w:val="ListParagraph"/>
        <w:rPr>
          <w:sz w:val="28"/>
          <w:szCs w:val="28"/>
        </w:rPr>
      </w:pPr>
      <w:r w:rsidRPr="00442EE5">
        <w:rPr>
          <w:noProof/>
          <w:sz w:val="28"/>
          <w:szCs w:val="28"/>
        </w:rPr>
        <w:lastRenderedPageBreak/>
        <w:drawing>
          <wp:inline distT="0" distB="0" distL="0" distR="0" wp14:anchorId="447BB8A8" wp14:editId="15CD2AF5">
            <wp:extent cx="6567868" cy="841052"/>
            <wp:effectExtent l="0" t="0" r="444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27622" cy="848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D78C1" w14:textId="77777777" w:rsidR="000435FA" w:rsidRPr="00442EE5" w:rsidRDefault="000435FA" w:rsidP="00442EE5">
      <w:pPr>
        <w:rPr>
          <w:sz w:val="28"/>
          <w:szCs w:val="28"/>
        </w:rPr>
      </w:pPr>
    </w:p>
    <w:p w14:paraId="4F0C1CED" w14:textId="23904FB9" w:rsidR="002B425F" w:rsidRDefault="00AA5723" w:rsidP="000435F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A5723">
        <w:rPr>
          <w:sz w:val="28"/>
          <w:szCs w:val="28"/>
        </w:rPr>
        <w:t xml:space="preserve">Növbəti səhifədə ya serverlərin siyahısını (Şəkil 1), ya da birbaşa Connect düyməsini </w:t>
      </w:r>
      <w:r w:rsidR="000B6F74">
        <w:rPr>
          <w:sz w:val="28"/>
          <w:szCs w:val="28"/>
        </w:rPr>
        <w:t xml:space="preserve">klik edin və </w:t>
      </w:r>
      <w:r w:rsidRPr="00AA5723">
        <w:rPr>
          <w:sz w:val="28"/>
          <w:szCs w:val="28"/>
        </w:rPr>
        <w:t>(Şəkil 2) görəcəksiniz. Brauzerinizə bir .rdp faylı yüklənəcək. Yüklənmiş .rdp faylını açmaq üçün üzərinə klikləyin.</w:t>
      </w:r>
    </w:p>
    <w:p w14:paraId="0DF446C4" w14:textId="1EBE9135" w:rsidR="000435FA" w:rsidRDefault="00442EE5" w:rsidP="002B425F">
      <w:pPr>
        <w:pStyle w:val="ListParagraph"/>
        <w:rPr>
          <w:sz w:val="28"/>
          <w:szCs w:val="28"/>
        </w:rPr>
      </w:pPr>
      <w:r w:rsidRPr="00442EE5">
        <w:rPr>
          <w:noProof/>
        </w:rPr>
        <w:t xml:space="preserve"> </w:t>
      </w:r>
      <w:r w:rsidRPr="00442EE5">
        <w:rPr>
          <w:noProof/>
          <w:sz w:val="28"/>
          <w:szCs w:val="28"/>
        </w:rPr>
        <w:drawing>
          <wp:inline distT="0" distB="0" distL="0" distR="0" wp14:anchorId="252C8945" wp14:editId="389AF2D6">
            <wp:extent cx="4176122" cy="339119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76122" cy="3391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80118" w14:textId="77777777" w:rsidR="000435FA" w:rsidRPr="000435FA" w:rsidRDefault="000435FA" w:rsidP="000435FA">
      <w:pPr>
        <w:pStyle w:val="ListParagraph"/>
        <w:rPr>
          <w:sz w:val="28"/>
          <w:szCs w:val="28"/>
        </w:rPr>
      </w:pPr>
    </w:p>
    <w:p w14:paraId="1384C5F7" w14:textId="4BFEDB65" w:rsidR="000435FA" w:rsidRDefault="000435FA" w:rsidP="000435FA">
      <w:pPr>
        <w:pStyle w:val="ListParagraph"/>
        <w:rPr>
          <w:sz w:val="28"/>
          <w:szCs w:val="28"/>
        </w:rPr>
      </w:pPr>
      <w:r w:rsidRPr="000435FA">
        <w:rPr>
          <w:noProof/>
          <w:sz w:val="28"/>
          <w:szCs w:val="28"/>
        </w:rPr>
        <w:drawing>
          <wp:inline distT="0" distB="0" distL="0" distR="0" wp14:anchorId="14827A87" wp14:editId="2CC63DF1">
            <wp:extent cx="4311872" cy="137802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11872" cy="1378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39E31" w14:textId="77777777" w:rsidR="000435FA" w:rsidRPr="000435FA" w:rsidRDefault="000435FA" w:rsidP="000435FA">
      <w:pPr>
        <w:pStyle w:val="ListParagraph"/>
        <w:rPr>
          <w:sz w:val="28"/>
          <w:szCs w:val="28"/>
        </w:rPr>
      </w:pPr>
    </w:p>
    <w:p w14:paraId="4A53BE66" w14:textId="4FB2AFB0" w:rsidR="000435FA" w:rsidRPr="000435FA" w:rsidRDefault="008A506C" w:rsidP="000435F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A506C">
        <w:rPr>
          <w:sz w:val="28"/>
          <w:szCs w:val="28"/>
        </w:rPr>
        <w:t>.rdp faylını açarkən bir neçə ssenari ilə qarşılaşa bilərsiniz. Bağlantının uğurla tamamlanması üçün Connect və Yes düymələrini seçin.</w:t>
      </w:r>
    </w:p>
    <w:p w14:paraId="257B16F5" w14:textId="3E26F8A8" w:rsidR="000435FA" w:rsidRPr="000435FA" w:rsidRDefault="000435FA" w:rsidP="000435FA">
      <w:pPr>
        <w:pStyle w:val="ListParagraph"/>
        <w:rPr>
          <w:sz w:val="28"/>
          <w:szCs w:val="28"/>
        </w:rPr>
      </w:pPr>
    </w:p>
    <w:p w14:paraId="0C545E75" w14:textId="767A51DA" w:rsidR="000435FA" w:rsidRPr="000435FA" w:rsidRDefault="000435FA" w:rsidP="000435FA">
      <w:pPr>
        <w:pStyle w:val="ListParagraph"/>
        <w:rPr>
          <w:sz w:val="28"/>
          <w:szCs w:val="28"/>
        </w:rPr>
      </w:pPr>
    </w:p>
    <w:p w14:paraId="0CA79F72" w14:textId="6245B478" w:rsidR="000435FA" w:rsidRPr="000435FA" w:rsidRDefault="000435FA" w:rsidP="000435FA">
      <w:pPr>
        <w:pStyle w:val="ListParagraph"/>
        <w:rPr>
          <w:sz w:val="28"/>
          <w:szCs w:val="28"/>
        </w:rPr>
      </w:pPr>
    </w:p>
    <w:p w14:paraId="726E598C" w14:textId="0E6E3192" w:rsidR="000435FA" w:rsidRPr="00C0484F" w:rsidRDefault="000435FA" w:rsidP="00C0484F">
      <w:pPr>
        <w:rPr>
          <w:sz w:val="28"/>
          <w:szCs w:val="28"/>
        </w:rPr>
      </w:pPr>
    </w:p>
    <w:p w14:paraId="1CBFE204" w14:textId="1AB92C61" w:rsidR="000435FA" w:rsidRPr="008A506C" w:rsidRDefault="008A506C" w:rsidP="008A506C">
      <w:pPr>
        <w:rPr>
          <w:b/>
          <w:bCs/>
          <w:sz w:val="28"/>
          <w:szCs w:val="28"/>
          <w:u w:val="single"/>
        </w:rPr>
      </w:pPr>
      <w:r w:rsidRPr="008A506C">
        <w:rPr>
          <w:b/>
          <w:bCs/>
          <w:u w:val="single"/>
        </w:rPr>
        <w:t>Hər hansı əlavə dəyişikliyə və ya köməyə ehtiyacınız olarsa, mənə bildirə bilərsiniz.</w:t>
      </w:r>
    </w:p>
    <w:sectPr w:rsidR="000435FA" w:rsidRPr="008A506C" w:rsidSect="000435F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593DF7"/>
    <w:multiLevelType w:val="hybridMultilevel"/>
    <w:tmpl w:val="D2E2A0E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74564615"/>
    <w:multiLevelType w:val="hybridMultilevel"/>
    <w:tmpl w:val="84E6002E"/>
    <w:lvl w:ilvl="0" w:tplc="3E801F5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1524884">
    <w:abstractNumId w:val="1"/>
  </w:num>
  <w:num w:numId="2" w16cid:durableId="16786547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5FA"/>
    <w:rsid w:val="000435FA"/>
    <w:rsid w:val="000B6F74"/>
    <w:rsid w:val="001347E4"/>
    <w:rsid w:val="002B425F"/>
    <w:rsid w:val="003513E3"/>
    <w:rsid w:val="004278C0"/>
    <w:rsid w:val="00442EE5"/>
    <w:rsid w:val="004B701E"/>
    <w:rsid w:val="005267E4"/>
    <w:rsid w:val="008A506C"/>
    <w:rsid w:val="008C4DFB"/>
    <w:rsid w:val="009847BC"/>
    <w:rsid w:val="00AA5723"/>
    <w:rsid w:val="00BD4640"/>
    <w:rsid w:val="00C0484F"/>
    <w:rsid w:val="00D57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C16F1"/>
  <w15:chartTrackingRefBased/>
  <w15:docId w15:val="{7A6D6AFE-6C9F-41B4-8EB9-13FC81F25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435F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35FA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0435F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666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pvwa.cbar.az/PasswordVault/v10/logon/radius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150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CBAR</Company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Afandiyev</dc:creator>
  <cp:keywords/>
  <dc:description/>
  <cp:lastModifiedBy>Rashid Afandiyev</cp:lastModifiedBy>
  <cp:revision>3</cp:revision>
  <dcterms:created xsi:type="dcterms:W3CDTF">2025-11-28T06:43:00Z</dcterms:created>
  <dcterms:modified xsi:type="dcterms:W3CDTF">2025-11-28T06:50:00Z</dcterms:modified>
</cp:coreProperties>
</file>