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7864" w14:textId="112331F1" w:rsidR="00B23149" w:rsidRPr="00895521" w:rsidRDefault="00895521" w:rsidP="00895521">
      <w:pPr>
        <w:jc w:val="center"/>
        <w:rPr>
          <w:rFonts w:ascii="Helvetica" w:hAnsi="Helvetica"/>
          <w:b/>
          <w:sz w:val="28"/>
          <w:szCs w:val="28"/>
        </w:rPr>
      </w:pPr>
      <w:r w:rsidRPr="00895521">
        <w:rPr>
          <w:rFonts w:ascii="Helvetica" w:hAnsi="Helvetica"/>
          <w:b/>
          <w:sz w:val="28"/>
          <w:szCs w:val="28"/>
        </w:rPr>
        <w:t>Nepal’s Out Migration and Agricultural Output: An Agricultural Study from Chitwan Valley</w:t>
      </w:r>
    </w:p>
    <w:p w14:paraId="51B68680" w14:textId="77777777" w:rsidR="005478AD" w:rsidRDefault="005478AD" w:rsidP="00B23149">
      <w:pPr>
        <w:ind w:firstLine="720"/>
      </w:pPr>
    </w:p>
    <w:p w14:paraId="1AC8122B" w14:textId="5E644458" w:rsidR="005478AD" w:rsidRDefault="005478AD" w:rsidP="00B23149">
      <w:pPr>
        <w:ind w:firstLine="720"/>
      </w:pPr>
    </w:p>
    <w:p w14:paraId="479EDA0E" w14:textId="34202F1E" w:rsidR="00F7199A" w:rsidRDefault="00F7199A" w:rsidP="00B23149">
      <w:pPr>
        <w:ind w:firstLine="720"/>
      </w:pPr>
    </w:p>
    <w:p w14:paraId="51BC582E" w14:textId="77777777" w:rsidR="00F7199A" w:rsidRDefault="00F7199A" w:rsidP="00B23149">
      <w:pPr>
        <w:ind w:firstLine="720"/>
      </w:pPr>
    </w:p>
    <w:p w14:paraId="066D318C" w14:textId="48BB9B64" w:rsidR="00B15E88" w:rsidRPr="00895521" w:rsidRDefault="00895521" w:rsidP="00BC5079">
      <w:pPr>
        <w:spacing w:line="480" w:lineRule="auto"/>
        <w:rPr>
          <w:rFonts w:ascii="Helvetica" w:hAnsi="Helvetica"/>
          <w:b/>
          <w:sz w:val="28"/>
          <w:szCs w:val="28"/>
        </w:rPr>
      </w:pPr>
      <w:r w:rsidRPr="00895521">
        <w:rPr>
          <w:rFonts w:ascii="Helvetica" w:hAnsi="Helvetica"/>
          <w:b/>
          <w:sz w:val="28"/>
          <w:szCs w:val="28"/>
        </w:rPr>
        <w:t xml:space="preserve">Background </w:t>
      </w:r>
    </w:p>
    <w:p w14:paraId="7FA084A7" w14:textId="4AB96E2F" w:rsidR="00CA6868" w:rsidRDefault="00B23149" w:rsidP="00BC5079">
      <w:pPr>
        <w:spacing w:line="480" w:lineRule="auto"/>
        <w:ind w:firstLine="720"/>
        <w:rPr>
          <w:rFonts w:ascii="Helvetica" w:hAnsi="Helvetica"/>
        </w:rPr>
      </w:pPr>
      <w:r w:rsidRPr="00895521">
        <w:rPr>
          <w:rFonts w:ascii="Helvetica" w:hAnsi="Helvetica"/>
        </w:rPr>
        <w:t>The small agricultural country of Nepal has become a huge exporter of human resources in recent years. Nepal’s internal struggle with poverty, political instability, corruption, and environmental degradation has forced thousands of people to seek employment in foreign countries.</w:t>
      </w:r>
      <w:r w:rsidR="00E838C8">
        <w:rPr>
          <w:rFonts w:ascii="Helvetica" w:hAnsi="Helvetica"/>
        </w:rPr>
        <w:t xml:space="preserve"> </w:t>
      </w:r>
      <w:r w:rsidRPr="00895521">
        <w:rPr>
          <w:rFonts w:ascii="Helvetica" w:hAnsi="Helvetica"/>
        </w:rPr>
        <w:t xml:space="preserve"> </w:t>
      </w:r>
      <w:r w:rsidR="002A606E">
        <w:rPr>
          <w:rFonts w:ascii="Helvetica" w:hAnsi="Helvetica"/>
        </w:rPr>
        <w:t>While migration to India has been a</w:t>
      </w:r>
      <w:r w:rsidR="00A32AB5">
        <w:rPr>
          <w:rFonts w:ascii="Helvetica" w:hAnsi="Helvetica"/>
        </w:rPr>
        <w:t xml:space="preserve"> recurring phenomenon for centuries, migration to the Gulf States, Europe, USA began just a bit over 15 years ago</w:t>
      </w:r>
      <w:r w:rsidR="002A606E">
        <w:rPr>
          <w:rFonts w:ascii="Helvetica" w:hAnsi="Helvetica"/>
        </w:rPr>
        <w:t>.</w:t>
      </w:r>
      <w:r w:rsidR="00A32AB5">
        <w:rPr>
          <w:rStyle w:val="EndnoteReference"/>
          <w:rFonts w:ascii="Helvetica" w:hAnsi="Helvetica"/>
        </w:rPr>
        <w:endnoteReference w:id="1"/>
      </w:r>
      <w:r w:rsidR="002A606E">
        <w:rPr>
          <w:rFonts w:ascii="Helvetica" w:hAnsi="Helvetica"/>
        </w:rPr>
        <w:t xml:space="preserve"> </w:t>
      </w:r>
      <w:r w:rsidRPr="00895521">
        <w:rPr>
          <w:rFonts w:ascii="Helvetica" w:hAnsi="Helvetica"/>
        </w:rPr>
        <w:t>For example, according to the Pew Research Center “Nepal’s GDP in 2016 was just $21.1 billion, ranking it 96</w:t>
      </w:r>
      <w:r w:rsidRPr="00895521">
        <w:rPr>
          <w:rFonts w:ascii="Helvetica" w:hAnsi="Helvetica"/>
          <w:vertAlign w:val="superscript"/>
        </w:rPr>
        <w:t>th</w:t>
      </w:r>
      <w:r w:rsidRPr="00895521">
        <w:rPr>
          <w:rFonts w:ascii="Helvetica" w:hAnsi="Helvetica"/>
        </w:rPr>
        <w:t xml:space="preserve"> in the world by purchasing power parity.” However, the World Bank estimates that 30% of Nepal’s GDP is based on remittances from the 1.6 million Nepali who are living in countries outside of Nepal. Qatar, Saudi Arabia, India, and the United Arab Emirates are some of the countries with the highest number of Nepali diasporas.</w:t>
      </w:r>
      <w:r w:rsidRPr="00895521">
        <w:rPr>
          <w:rStyle w:val="EndnoteReference"/>
          <w:rFonts w:ascii="Helvetica" w:hAnsi="Helvetica"/>
        </w:rPr>
        <w:endnoteReference w:id="2"/>
      </w:r>
    </w:p>
    <w:p w14:paraId="32D1868C" w14:textId="276A9457" w:rsidR="008A5DDA" w:rsidRPr="00982FF8" w:rsidRDefault="00D2753E" w:rsidP="00982FF8">
      <w:pPr>
        <w:spacing w:line="480" w:lineRule="auto"/>
        <w:ind w:firstLine="720"/>
        <w:rPr>
          <w:rFonts w:ascii="Helvetica" w:hAnsi="Helvetica"/>
          <w:color w:val="000000" w:themeColor="text1"/>
        </w:rPr>
      </w:pPr>
      <w:r>
        <w:rPr>
          <w:rFonts w:ascii="Helvetica" w:hAnsi="Helvetica"/>
        </w:rPr>
        <w:t>In</w:t>
      </w:r>
      <w:r w:rsidR="00B15E88">
        <w:rPr>
          <w:rFonts w:ascii="Helvetica" w:hAnsi="Helvetica"/>
        </w:rPr>
        <w:t xml:space="preserve"> the journal, </w:t>
      </w:r>
      <w:r w:rsidR="00B15E88" w:rsidRPr="00D2753E">
        <w:rPr>
          <w:rFonts w:ascii="Helvetica" w:hAnsi="Helvetica"/>
          <w:i/>
        </w:rPr>
        <w:t>New Figures for Old Stories: Migration and Remittance in Nepal</w:t>
      </w:r>
      <w:r w:rsidR="00B15E88">
        <w:rPr>
          <w:rFonts w:ascii="Helvetica" w:hAnsi="Helvetica"/>
        </w:rPr>
        <w:t>, scholars contend that how Nepal migration statistics has insufficient statistics and the scale and significance of this phenomenon is still unknown. However, real numbers from migration suggest that official statistics are much lower than the actual number of people leaving the country.</w:t>
      </w:r>
      <w:r w:rsidR="007C71E8">
        <w:rPr>
          <w:rStyle w:val="EndnoteReference"/>
          <w:rFonts w:ascii="Helvetica" w:hAnsi="Helvetica"/>
        </w:rPr>
        <w:endnoteReference w:id="3"/>
      </w:r>
      <w:r w:rsidR="00E838C8">
        <w:rPr>
          <w:rFonts w:ascii="Helvetica" w:hAnsi="Helvetica"/>
        </w:rPr>
        <w:t xml:space="preserve"> 85% of Nepal’s economy relies on subsistence agriculture in rural areas</w:t>
      </w:r>
      <w:r w:rsidR="00E41874">
        <w:rPr>
          <w:rStyle w:val="EndnoteReference"/>
          <w:rFonts w:ascii="Helvetica" w:hAnsi="Helvetica"/>
        </w:rPr>
        <w:endnoteReference w:id="4"/>
      </w:r>
      <w:r w:rsidR="00E41874">
        <w:rPr>
          <w:rFonts w:ascii="Helvetica" w:hAnsi="Helvetica"/>
        </w:rPr>
        <w:t xml:space="preserve"> while </w:t>
      </w:r>
      <w:r w:rsidR="006E7A1A">
        <w:rPr>
          <w:rFonts w:ascii="Helvetica" w:hAnsi="Helvetica"/>
        </w:rPr>
        <w:t>66% of people are directly engaged in farming</w:t>
      </w:r>
      <w:r w:rsidR="00821900">
        <w:rPr>
          <w:rFonts w:ascii="Helvetica" w:hAnsi="Helvetica"/>
        </w:rPr>
        <w:t>, accounting for 34% of the GDP</w:t>
      </w:r>
      <w:r w:rsidR="006E7A1A">
        <w:rPr>
          <w:rFonts w:ascii="Helvetica" w:hAnsi="Helvetica"/>
        </w:rPr>
        <w:t>.</w:t>
      </w:r>
      <w:r w:rsidR="006E7A1A">
        <w:rPr>
          <w:rStyle w:val="EndnoteReference"/>
          <w:rFonts w:ascii="Helvetica" w:hAnsi="Helvetica"/>
        </w:rPr>
        <w:endnoteReference w:id="5"/>
      </w:r>
      <w:r w:rsidR="00821900">
        <w:rPr>
          <w:rStyle w:val="EndnoteReference"/>
          <w:rFonts w:ascii="Helvetica" w:hAnsi="Helvetica"/>
        </w:rPr>
        <w:endnoteReference w:id="6"/>
      </w:r>
      <w:r w:rsidR="002B051D">
        <w:rPr>
          <w:rFonts w:ascii="Helvetica" w:hAnsi="Helvetica"/>
        </w:rPr>
        <w:t xml:space="preserve"> Rice, Millet, Buckwheat</w:t>
      </w:r>
      <w:r w:rsidR="00821900">
        <w:rPr>
          <w:rFonts w:ascii="Helvetica" w:hAnsi="Helvetica"/>
        </w:rPr>
        <w:t xml:space="preserve"> are considered to be major food crops. </w:t>
      </w:r>
      <w:r w:rsidR="00895AB6">
        <w:rPr>
          <w:rFonts w:ascii="Helvetica" w:hAnsi="Helvetica"/>
        </w:rPr>
        <w:t xml:space="preserve">With </w:t>
      </w:r>
      <w:r w:rsidR="00895AB6">
        <w:rPr>
          <w:rFonts w:ascii="Helvetica" w:hAnsi="Helvetica"/>
        </w:rPr>
        <w:lastRenderedPageBreak/>
        <w:t xml:space="preserve">Nepal’s high dependency on the agricultural sector, </w:t>
      </w:r>
      <w:r w:rsidR="0063775A">
        <w:rPr>
          <w:rFonts w:ascii="Helvetica" w:hAnsi="Helvetica"/>
        </w:rPr>
        <w:t>agricultural improvement has become important to uplifting the living standard of the Nepali people.</w:t>
      </w:r>
      <w:r w:rsidR="00CB4BD5">
        <w:rPr>
          <w:rStyle w:val="EndnoteReference"/>
          <w:rFonts w:ascii="Helvetica" w:hAnsi="Helvetica"/>
        </w:rPr>
        <w:endnoteReference w:id="7"/>
      </w:r>
      <w:r w:rsidR="0063775A">
        <w:rPr>
          <w:rFonts w:ascii="Helvetica" w:hAnsi="Helvetica"/>
        </w:rPr>
        <w:t xml:space="preserve"> </w:t>
      </w:r>
      <w:r w:rsidR="00CB4BD5">
        <w:rPr>
          <w:rFonts w:ascii="Helvetica" w:hAnsi="Helvetica"/>
        </w:rPr>
        <w:t>Since Nepal</w:t>
      </w:r>
      <w:r w:rsidR="004116A9">
        <w:rPr>
          <w:rFonts w:ascii="Helvetica" w:hAnsi="Helvetica"/>
        </w:rPr>
        <w:t xml:space="preserve"> agricultural </w:t>
      </w:r>
      <w:r w:rsidR="004F44A6">
        <w:rPr>
          <w:rFonts w:ascii="Helvetica" w:hAnsi="Helvetica"/>
        </w:rPr>
        <w:t xml:space="preserve">practice depends heavily on subsistence farming, where peasant farmers </w:t>
      </w:r>
      <w:r w:rsidR="001D511A">
        <w:rPr>
          <w:rFonts w:ascii="Helvetica" w:hAnsi="Helvetica"/>
        </w:rPr>
        <w:t xml:space="preserve">rely </w:t>
      </w:r>
      <w:r w:rsidR="004F44A6">
        <w:rPr>
          <w:rFonts w:ascii="Helvetica" w:hAnsi="Helvetica"/>
        </w:rPr>
        <w:t xml:space="preserve">on human labor and </w:t>
      </w:r>
      <w:r w:rsidR="00BE6397">
        <w:rPr>
          <w:rFonts w:ascii="Helvetica" w:hAnsi="Helvetica"/>
        </w:rPr>
        <w:t xml:space="preserve">use of only conventional farming techniques, we content that out migration from Nepali labor force and an exit from the agricultural sector would be a huge loss for productivity. </w:t>
      </w:r>
      <w:r w:rsidR="001D511A">
        <w:rPr>
          <w:rFonts w:ascii="Helvetica" w:hAnsi="Helvetica"/>
        </w:rPr>
        <w:t xml:space="preserve">Yagya Raj Joshi, senior agricultural development officer </w:t>
      </w:r>
      <w:r w:rsidR="00FF638A">
        <w:rPr>
          <w:rFonts w:ascii="Helvetica" w:hAnsi="Helvetica"/>
        </w:rPr>
        <w:t xml:space="preserve">has </w:t>
      </w:r>
      <w:r w:rsidR="001D511A">
        <w:rPr>
          <w:rFonts w:ascii="Helvetica" w:hAnsi="Helvetica"/>
        </w:rPr>
        <w:t>state</w:t>
      </w:r>
      <w:r w:rsidR="00FF638A">
        <w:rPr>
          <w:rFonts w:ascii="Helvetica" w:hAnsi="Helvetica"/>
        </w:rPr>
        <w:t>d</w:t>
      </w:r>
      <w:r w:rsidR="001D511A">
        <w:rPr>
          <w:rFonts w:ascii="Helvetica" w:hAnsi="Helvetica"/>
        </w:rPr>
        <w:t xml:space="preserve"> that </w:t>
      </w:r>
      <w:r w:rsidR="00FF638A" w:rsidRPr="00FF638A">
        <w:rPr>
          <w:rFonts w:ascii="Roboto" w:hAnsi="Roboto"/>
          <w:color w:val="282828"/>
        </w:rPr>
        <w:t>“</w:t>
      </w:r>
      <w:r w:rsidR="00FF638A" w:rsidRPr="00FF638A">
        <w:rPr>
          <w:rFonts w:ascii="Helvetica" w:eastAsiaTheme="minorHAnsi" w:hAnsi="Helvetica" w:cstheme="minorBidi"/>
          <w:i/>
        </w:rPr>
        <w:t xml:space="preserve">People are leaving land fallow where crops worth gold and silver can grow, to work as </w:t>
      </w:r>
      <w:r w:rsidR="00DD45A8" w:rsidRPr="00FF638A">
        <w:rPr>
          <w:rFonts w:ascii="Helvetica" w:hAnsi="Helvetica"/>
          <w:i/>
        </w:rPr>
        <w:t>laborer’s</w:t>
      </w:r>
      <w:r w:rsidR="00FF638A" w:rsidRPr="00FF638A">
        <w:rPr>
          <w:rFonts w:ascii="Helvetica" w:eastAsiaTheme="minorHAnsi" w:hAnsi="Helvetica" w:cstheme="minorBidi"/>
          <w:i/>
        </w:rPr>
        <w:t xml:space="preserve"> making 10,000 to 12,000 rupees [$115-$139] a month</w:t>
      </w:r>
      <w:r w:rsidR="00FF638A" w:rsidRPr="00FF638A">
        <w:rPr>
          <w:rFonts w:ascii="Helvetica" w:eastAsiaTheme="minorHAnsi" w:hAnsi="Helvetica" w:cstheme="minorBidi"/>
        </w:rPr>
        <w:t>,”</w:t>
      </w:r>
      <w:r w:rsidR="00FF638A">
        <w:rPr>
          <w:rFonts w:ascii="Roboto" w:hAnsi="Roboto"/>
          <w:color w:val="282828"/>
        </w:rPr>
        <w:t xml:space="preserve"> </w:t>
      </w:r>
      <w:r w:rsidR="00FF638A">
        <w:rPr>
          <w:rFonts w:ascii="Helvetica" w:hAnsi="Helvetica"/>
          <w:color w:val="000000" w:themeColor="text1"/>
        </w:rPr>
        <w:t>as well as the fact that not a lot of people are excited to remain in the agricultural field</w:t>
      </w:r>
      <w:r w:rsidR="00675BCE">
        <w:rPr>
          <w:rStyle w:val="EndnoteReference"/>
          <w:rFonts w:ascii="Helvetica" w:hAnsi="Helvetica"/>
          <w:color w:val="000000" w:themeColor="text1"/>
        </w:rPr>
        <w:endnoteReference w:id="8"/>
      </w:r>
      <w:r w:rsidR="00675BCE">
        <w:rPr>
          <w:rFonts w:ascii="Helvetica" w:hAnsi="Helvetica"/>
          <w:color w:val="000000" w:themeColor="text1"/>
        </w:rPr>
        <w:t>as they are more eager to find lucrative employment in urban areas and abroad.</w:t>
      </w:r>
      <w:r w:rsidR="00701F5A">
        <w:rPr>
          <w:rFonts w:ascii="Helvetica" w:hAnsi="Helvetica"/>
          <w:color w:val="000000" w:themeColor="text1"/>
        </w:rPr>
        <w:t xml:space="preserve"> </w:t>
      </w:r>
      <w:r w:rsidR="00982FF8">
        <w:rPr>
          <w:rFonts w:ascii="Helvetica" w:hAnsi="Helvetica"/>
          <w:color w:val="000000" w:themeColor="text1"/>
        </w:rPr>
        <w:br/>
      </w:r>
    </w:p>
    <w:p w14:paraId="085A0300" w14:textId="1EC97D1D" w:rsidR="00544E9D" w:rsidRDefault="008A5DDA" w:rsidP="00BC5079">
      <w:pPr>
        <w:spacing w:line="480" w:lineRule="auto"/>
        <w:rPr>
          <w:rFonts w:ascii="Helvetica" w:hAnsi="Helvetica"/>
          <w:b/>
          <w:color w:val="000000" w:themeColor="text1"/>
          <w:sz w:val="28"/>
          <w:szCs w:val="28"/>
        </w:rPr>
      </w:pPr>
      <w:r>
        <w:rPr>
          <w:rFonts w:ascii="Helvetica" w:hAnsi="Helvetica"/>
          <w:b/>
          <w:color w:val="000000" w:themeColor="text1"/>
          <w:sz w:val="28"/>
          <w:szCs w:val="28"/>
        </w:rPr>
        <w:t xml:space="preserve">Literature Review </w:t>
      </w:r>
    </w:p>
    <w:p w14:paraId="6851A23A" w14:textId="67CD5E0F" w:rsidR="008A5DDA" w:rsidRPr="00903158" w:rsidRDefault="00903158" w:rsidP="00BC5079">
      <w:pPr>
        <w:spacing w:line="480" w:lineRule="auto"/>
        <w:rPr>
          <w:rFonts w:ascii="Helvetica" w:hAnsi="Helvetica"/>
          <w:color w:val="000000" w:themeColor="text1"/>
        </w:rPr>
      </w:pPr>
      <w:r>
        <w:rPr>
          <w:rFonts w:ascii="Helvetica" w:hAnsi="Helvetica"/>
          <w:color w:val="000000" w:themeColor="text1"/>
        </w:rPr>
        <w:t xml:space="preserve">Theories among migration and agricultural production is not a straightforward one. </w:t>
      </w:r>
      <w:r w:rsidR="000F4338">
        <w:rPr>
          <w:rFonts w:ascii="Helvetica" w:hAnsi="Helvetica"/>
          <w:color w:val="000000" w:themeColor="text1"/>
        </w:rPr>
        <w:t>On top of just migration as a pull and push factor, there are multiple other</w:t>
      </w:r>
      <w:r w:rsidR="00A74CF9">
        <w:rPr>
          <w:rFonts w:ascii="Helvetica" w:hAnsi="Helvetica"/>
          <w:color w:val="000000" w:themeColor="text1"/>
        </w:rPr>
        <w:t xml:space="preserve"> underlying</w:t>
      </w:r>
      <w:r w:rsidR="000F4338">
        <w:rPr>
          <w:rFonts w:ascii="Helvetica" w:hAnsi="Helvetica"/>
          <w:color w:val="000000" w:themeColor="text1"/>
        </w:rPr>
        <w:t xml:space="preserve"> factors </w:t>
      </w:r>
      <w:r w:rsidR="00A74CF9">
        <w:rPr>
          <w:rFonts w:ascii="Helvetica" w:hAnsi="Helvetica"/>
          <w:color w:val="000000" w:themeColor="text1"/>
        </w:rPr>
        <w:t xml:space="preserve">that works to make this relationship a complicated one. </w:t>
      </w:r>
      <w:r w:rsidR="00C5200D">
        <w:rPr>
          <w:rFonts w:ascii="Helvetica" w:hAnsi="Helvetica"/>
          <w:color w:val="000000" w:themeColor="text1"/>
        </w:rPr>
        <w:t>Since “outmigration particularly from developing countries is quite significant and the contribution of rural households in supplying migrants is increasing,”</w:t>
      </w:r>
      <w:r w:rsidR="00C5200D">
        <w:rPr>
          <w:rStyle w:val="EndnoteReference"/>
          <w:rFonts w:ascii="Helvetica" w:hAnsi="Helvetica"/>
          <w:color w:val="000000" w:themeColor="text1"/>
        </w:rPr>
        <w:endnoteReference w:id="9"/>
      </w:r>
      <w:r w:rsidR="004E7310">
        <w:rPr>
          <w:rFonts w:ascii="Helvetica" w:hAnsi="Helvetica"/>
          <w:color w:val="000000" w:themeColor="text1"/>
        </w:rPr>
        <w:t xml:space="preserve"> we wanted to look at literature that would help explain some of the other underlying phenomenon working to drive this occurrence. </w:t>
      </w:r>
      <w:r w:rsidR="006556A9">
        <w:rPr>
          <w:rFonts w:ascii="Helvetica" w:hAnsi="Helvetica"/>
          <w:color w:val="000000" w:themeColor="text1"/>
        </w:rPr>
        <w:t>Besides migration some of the other factors that could affect agricultural productivity is technology and the phenomenon taken together can produce conflicting hypothesis.</w:t>
      </w:r>
      <w:r w:rsidR="006556A9">
        <w:rPr>
          <w:rStyle w:val="EndnoteReference"/>
          <w:rFonts w:ascii="Helvetica" w:hAnsi="Helvetica"/>
          <w:color w:val="000000" w:themeColor="text1"/>
        </w:rPr>
        <w:endnoteReference w:id="10"/>
      </w:r>
      <w:r w:rsidR="00FD16C3">
        <w:rPr>
          <w:rFonts w:ascii="Helvetica" w:hAnsi="Helvetica"/>
          <w:color w:val="000000" w:themeColor="text1"/>
        </w:rPr>
        <w:t xml:space="preserve"> </w:t>
      </w:r>
      <w:bookmarkStart w:id="0" w:name="_GoBack"/>
      <w:bookmarkEnd w:id="0"/>
    </w:p>
    <w:p w14:paraId="5F99D50B" w14:textId="7DA14C06" w:rsidR="00982FF8" w:rsidRDefault="00982FF8" w:rsidP="00BC5079">
      <w:pPr>
        <w:spacing w:line="480" w:lineRule="auto"/>
        <w:rPr>
          <w:rFonts w:ascii="Helvetica" w:hAnsi="Helvetica"/>
          <w:b/>
          <w:color w:val="000000" w:themeColor="text1"/>
          <w:sz w:val="28"/>
          <w:szCs w:val="28"/>
        </w:rPr>
      </w:pPr>
    </w:p>
    <w:p w14:paraId="2FEE9078" w14:textId="77777777" w:rsidR="008F7028" w:rsidRDefault="008F7028" w:rsidP="00BC5079">
      <w:pPr>
        <w:spacing w:line="480" w:lineRule="auto"/>
        <w:rPr>
          <w:rFonts w:ascii="Helvetica" w:hAnsi="Helvetica"/>
          <w:b/>
          <w:color w:val="000000" w:themeColor="text1"/>
          <w:sz w:val="28"/>
          <w:szCs w:val="28"/>
        </w:rPr>
      </w:pPr>
    </w:p>
    <w:p w14:paraId="6671C367" w14:textId="6CFA7650" w:rsidR="00FF638A" w:rsidRPr="00701F5A" w:rsidRDefault="00701F5A" w:rsidP="00BC5079">
      <w:pPr>
        <w:spacing w:line="480" w:lineRule="auto"/>
        <w:rPr>
          <w:rFonts w:ascii="Helvetica" w:hAnsi="Helvetica"/>
          <w:b/>
          <w:color w:val="000000" w:themeColor="text1"/>
          <w:sz w:val="28"/>
          <w:szCs w:val="28"/>
        </w:rPr>
      </w:pPr>
      <w:r w:rsidRPr="00701F5A">
        <w:rPr>
          <w:rFonts w:ascii="Helvetica" w:hAnsi="Helvetica"/>
          <w:b/>
          <w:color w:val="000000" w:themeColor="text1"/>
          <w:sz w:val="28"/>
          <w:szCs w:val="28"/>
        </w:rPr>
        <w:lastRenderedPageBreak/>
        <w:t xml:space="preserve">Research Question </w:t>
      </w:r>
      <w:r w:rsidR="00675BCE" w:rsidRPr="00701F5A">
        <w:rPr>
          <w:rFonts w:ascii="Helvetica" w:hAnsi="Helvetica"/>
          <w:b/>
          <w:color w:val="000000" w:themeColor="text1"/>
          <w:sz w:val="28"/>
          <w:szCs w:val="28"/>
        </w:rPr>
        <w:t xml:space="preserve"> </w:t>
      </w:r>
    </w:p>
    <w:p w14:paraId="1FB14E36" w14:textId="4307901B" w:rsidR="005714F4" w:rsidRDefault="00EB33E5" w:rsidP="00BC5079">
      <w:pPr>
        <w:spacing w:line="480" w:lineRule="auto"/>
        <w:ind w:firstLine="720"/>
        <w:rPr>
          <w:rFonts w:ascii="Helvetica" w:hAnsi="Helvetica"/>
        </w:rPr>
      </w:pPr>
      <w:r>
        <w:rPr>
          <w:rFonts w:ascii="Helvetica" w:hAnsi="Helvetica"/>
        </w:rPr>
        <w:t xml:space="preserve">With Nepal’s dependency on manual labor for agricultural production and its increasing migratory trend, we want to investigate </w:t>
      </w:r>
      <w:r>
        <w:rPr>
          <w:rFonts w:ascii="Helvetica" w:hAnsi="Helvetica"/>
        </w:rPr>
        <w:t>whether</w:t>
      </w:r>
      <w:r w:rsidRPr="00895521">
        <w:rPr>
          <w:rFonts w:ascii="Helvetica" w:hAnsi="Helvetica"/>
        </w:rPr>
        <w:t xml:space="preserve"> this outflow of working Nepali men and women to outside of Nepal has had consequences to agricultural sector.</w:t>
      </w:r>
      <w:r w:rsidR="00DD45A8">
        <w:rPr>
          <w:rFonts w:ascii="Helvetica" w:hAnsi="Helvetica"/>
        </w:rPr>
        <w:t xml:space="preserve"> We want to examine where out-migration has had any impact on various crop production in Chitwan Valley, a southern region in Nepal with fertile land and high agricultural output</w:t>
      </w:r>
      <w:r w:rsidR="005714F4">
        <w:rPr>
          <w:rFonts w:ascii="Helvetica" w:hAnsi="Helvetica"/>
        </w:rPr>
        <w:t xml:space="preserve">, to make a general inference about the status of out – migration and agricultural production in the entire country. </w:t>
      </w:r>
      <w:r w:rsidR="00011F36">
        <w:rPr>
          <w:rFonts w:ascii="Helvetica" w:hAnsi="Helvetica"/>
        </w:rPr>
        <w:t xml:space="preserve">Furthermore, we also wanted to see if outmigration and agriculture output was in any way related to caste difference which is </w:t>
      </w:r>
      <w:r w:rsidR="00A55843">
        <w:rPr>
          <w:rFonts w:ascii="Helvetica" w:hAnsi="Helvetica"/>
          <w:noProof/>
        </w:rPr>
        <w:drawing>
          <wp:anchor distT="0" distB="0" distL="114300" distR="114300" simplePos="0" relativeHeight="251662336" behindDoc="1" locked="0" layoutInCell="1" allowOverlap="1" wp14:anchorId="71379D56" wp14:editId="2AC02DFF">
            <wp:simplePos x="0" y="0"/>
            <wp:positionH relativeFrom="column">
              <wp:posOffset>3236388</wp:posOffset>
            </wp:positionH>
            <wp:positionV relativeFrom="paragraph">
              <wp:posOffset>727723</wp:posOffset>
            </wp:positionV>
            <wp:extent cx="3246755" cy="2229485"/>
            <wp:effectExtent l="0" t="0" r="4445" b="5715"/>
            <wp:wrapTight wrapText="bothSides">
              <wp:wrapPolygon edited="0">
                <wp:start x="0" y="0"/>
                <wp:lineTo x="0" y="21532"/>
                <wp:lineTo x="21545" y="21532"/>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twan_district_location-300x206.png"/>
                    <pic:cNvPicPr/>
                  </pic:nvPicPr>
                  <pic:blipFill>
                    <a:blip r:embed="rId8">
                      <a:extLst>
                        <a:ext uri="{28A0092B-C50C-407E-A947-70E740481C1C}">
                          <a14:useLocalDpi xmlns:a14="http://schemas.microsoft.com/office/drawing/2010/main" val="0"/>
                        </a:ext>
                      </a:extLst>
                    </a:blip>
                    <a:stretch>
                      <a:fillRect/>
                    </a:stretch>
                  </pic:blipFill>
                  <pic:spPr>
                    <a:xfrm>
                      <a:off x="0" y="0"/>
                      <a:ext cx="3246755" cy="2229485"/>
                    </a:xfrm>
                    <a:prstGeom prst="rect">
                      <a:avLst/>
                    </a:prstGeom>
                  </pic:spPr>
                </pic:pic>
              </a:graphicData>
            </a:graphic>
            <wp14:sizeRelH relativeFrom="page">
              <wp14:pctWidth>0</wp14:pctWidth>
            </wp14:sizeRelH>
            <wp14:sizeRelV relativeFrom="page">
              <wp14:pctHeight>0</wp14:pctHeight>
            </wp14:sizeRelV>
          </wp:anchor>
        </w:drawing>
      </w:r>
      <w:r w:rsidR="00A55843">
        <w:rPr>
          <w:rFonts w:ascii="Helvetica" w:hAnsi="Helvetica"/>
          <w:b/>
          <w:noProof/>
          <w:sz w:val="28"/>
          <w:szCs w:val="28"/>
        </w:rPr>
        <w:drawing>
          <wp:anchor distT="0" distB="0" distL="114300" distR="114300" simplePos="0" relativeHeight="251661312" behindDoc="1" locked="0" layoutInCell="1" allowOverlap="1" wp14:anchorId="4D7B2FA6" wp14:editId="3B3113E5">
            <wp:simplePos x="0" y="0"/>
            <wp:positionH relativeFrom="column">
              <wp:posOffset>0</wp:posOffset>
            </wp:positionH>
            <wp:positionV relativeFrom="paragraph">
              <wp:posOffset>727710</wp:posOffset>
            </wp:positionV>
            <wp:extent cx="2928620" cy="210820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twan-map-300x216.jpg"/>
                    <pic:cNvPicPr/>
                  </pic:nvPicPr>
                  <pic:blipFill>
                    <a:blip r:embed="rId9">
                      <a:extLst>
                        <a:ext uri="{28A0092B-C50C-407E-A947-70E740481C1C}">
                          <a14:useLocalDpi xmlns:a14="http://schemas.microsoft.com/office/drawing/2010/main" val="0"/>
                        </a:ext>
                      </a:extLst>
                    </a:blip>
                    <a:stretch>
                      <a:fillRect/>
                    </a:stretch>
                  </pic:blipFill>
                  <pic:spPr>
                    <a:xfrm>
                      <a:off x="0" y="0"/>
                      <a:ext cx="2928620" cy="2108200"/>
                    </a:xfrm>
                    <a:prstGeom prst="rect">
                      <a:avLst/>
                    </a:prstGeom>
                  </pic:spPr>
                </pic:pic>
              </a:graphicData>
            </a:graphic>
            <wp14:sizeRelH relativeFrom="page">
              <wp14:pctWidth>0</wp14:pctWidth>
            </wp14:sizeRelH>
            <wp14:sizeRelV relativeFrom="page">
              <wp14:pctHeight>0</wp14:pctHeight>
            </wp14:sizeRelV>
          </wp:anchor>
        </w:drawing>
      </w:r>
      <w:r w:rsidR="00011F36">
        <w:rPr>
          <w:rFonts w:ascii="Helvetica" w:hAnsi="Helvetica"/>
        </w:rPr>
        <w:t xml:space="preserve">prevalent in Nepali society. </w:t>
      </w:r>
    </w:p>
    <w:p w14:paraId="4E88DF9F" w14:textId="1228973D" w:rsidR="007509FA" w:rsidRDefault="007509FA" w:rsidP="00BC5079">
      <w:pPr>
        <w:spacing w:line="480" w:lineRule="auto"/>
        <w:rPr>
          <w:rFonts w:ascii="Helvetica" w:hAnsi="Helvetica"/>
          <w:b/>
          <w:sz w:val="28"/>
          <w:szCs w:val="28"/>
        </w:rPr>
      </w:pPr>
    </w:p>
    <w:p w14:paraId="227A3F85" w14:textId="40927B16" w:rsidR="00EB33E5" w:rsidRPr="00F73560" w:rsidRDefault="00F73560" w:rsidP="00BC5079">
      <w:pPr>
        <w:spacing w:line="480" w:lineRule="auto"/>
        <w:rPr>
          <w:rFonts w:ascii="Helvetica" w:hAnsi="Helvetica"/>
          <w:b/>
          <w:sz w:val="28"/>
          <w:szCs w:val="28"/>
        </w:rPr>
      </w:pPr>
      <w:r w:rsidRPr="00F73560">
        <w:rPr>
          <w:rFonts w:ascii="Helvetica" w:hAnsi="Helvetica"/>
          <w:b/>
          <w:sz w:val="28"/>
          <w:szCs w:val="28"/>
        </w:rPr>
        <w:t xml:space="preserve">Data Source </w:t>
      </w:r>
      <w:r w:rsidR="00DD45A8" w:rsidRPr="00F73560">
        <w:rPr>
          <w:rFonts w:ascii="Helvetica" w:hAnsi="Helvetica"/>
          <w:b/>
          <w:sz w:val="28"/>
          <w:szCs w:val="28"/>
        </w:rPr>
        <w:t xml:space="preserve"> </w:t>
      </w:r>
    </w:p>
    <w:p w14:paraId="1057D6C5" w14:textId="48EB3481" w:rsidR="00B15E88" w:rsidRDefault="006F459E" w:rsidP="00BC5079">
      <w:pPr>
        <w:spacing w:line="480" w:lineRule="auto"/>
        <w:ind w:firstLine="720"/>
        <w:rPr>
          <w:rFonts w:ascii="Helvetica" w:hAnsi="Helvetica"/>
        </w:rPr>
      </w:pPr>
      <w:r>
        <w:rPr>
          <w:rFonts w:ascii="Helvetica" w:hAnsi="Helvetica"/>
        </w:rPr>
        <w:t xml:space="preserve">The data for this research project comes from two locations. </w:t>
      </w:r>
    </w:p>
    <w:p w14:paraId="024A17A7" w14:textId="07E38BFB" w:rsidR="006F459E" w:rsidRDefault="006C24E5" w:rsidP="00BC5079">
      <w:pPr>
        <w:pStyle w:val="ListParagraph"/>
        <w:numPr>
          <w:ilvl w:val="0"/>
          <w:numId w:val="1"/>
        </w:numPr>
        <w:spacing w:line="480" w:lineRule="auto"/>
        <w:ind w:left="0" w:firstLine="0"/>
        <w:rPr>
          <w:rFonts w:ascii="Helvetica" w:hAnsi="Helvetica"/>
        </w:rPr>
      </w:pPr>
      <w:r>
        <w:rPr>
          <w:rFonts w:ascii="Helvetica" w:hAnsi="Helvetica"/>
        </w:rPr>
        <w:t xml:space="preserve">The first data that was </w:t>
      </w:r>
      <w:r w:rsidR="00A30FFE">
        <w:rPr>
          <w:rFonts w:ascii="Helvetica" w:hAnsi="Helvetica"/>
        </w:rPr>
        <w:t>collected comes from the</w:t>
      </w:r>
      <w:r w:rsidR="00A14D3D">
        <w:rPr>
          <w:rFonts w:ascii="Helvetica" w:hAnsi="Helvetica"/>
        </w:rPr>
        <w:t xml:space="preserve"> World Bank remittance report. </w:t>
      </w:r>
      <w:r w:rsidR="00C8044D">
        <w:rPr>
          <w:rFonts w:ascii="Helvetica" w:hAnsi="Helvetica"/>
        </w:rPr>
        <w:t xml:space="preserve">The report is a excel file that shows remittance received by each country globally </w:t>
      </w:r>
      <w:r w:rsidR="001F7898">
        <w:rPr>
          <w:rFonts w:ascii="Helvetica" w:hAnsi="Helvetica"/>
        </w:rPr>
        <w:t>from 1970 to 2018. The World Bank estimates remi</w:t>
      </w:r>
      <w:r w:rsidR="007318D0">
        <w:rPr>
          <w:rFonts w:ascii="Helvetica" w:hAnsi="Helvetica"/>
        </w:rPr>
        <w:t>tt</w:t>
      </w:r>
      <w:r w:rsidR="001F7898">
        <w:rPr>
          <w:rFonts w:ascii="Helvetica" w:hAnsi="Helvetica"/>
        </w:rPr>
        <w:t xml:space="preserve">ances flow globally and bilaterally based </w:t>
      </w:r>
      <w:r w:rsidR="006649C7">
        <w:rPr>
          <w:rFonts w:ascii="Helvetica" w:hAnsi="Helvetica"/>
        </w:rPr>
        <w:lastRenderedPageBreak/>
        <w:t>“</w:t>
      </w:r>
      <w:r w:rsidR="001F7898">
        <w:rPr>
          <w:rFonts w:ascii="Helvetica" w:hAnsi="Helvetica"/>
        </w:rPr>
        <w:t>on national balance of payments statistics produced by the central banks and compiled by the IMF.</w:t>
      </w:r>
      <w:r w:rsidR="006649C7">
        <w:rPr>
          <w:rFonts w:ascii="Helvetica" w:hAnsi="Helvetica"/>
        </w:rPr>
        <w:t>”</w:t>
      </w:r>
      <w:r w:rsidR="006649C7">
        <w:rPr>
          <w:rStyle w:val="EndnoteReference"/>
          <w:rFonts w:ascii="Helvetica" w:hAnsi="Helvetica"/>
        </w:rPr>
        <w:endnoteReference w:id="11"/>
      </w:r>
      <w:r w:rsidR="001F7898">
        <w:rPr>
          <w:rFonts w:ascii="Helvetica" w:hAnsi="Helvetica"/>
        </w:rPr>
        <w:t xml:space="preserve"> </w:t>
      </w:r>
      <w:r w:rsidR="002648E7">
        <w:rPr>
          <w:rFonts w:ascii="Helvetica" w:hAnsi="Helvetica"/>
        </w:rPr>
        <w:t xml:space="preserve">The </w:t>
      </w:r>
      <w:r w:rsidR="007178C9">
        <w:rPr>
          <w:rFonts w:ascii="Helvetica" w:hAnsi="Helvetica"/>
        </w:rPr>
        <w:t xml:space="preserve">World Bank estimates are large datasets covering most countries around the world, from which we isolated the research points for Nepal for the purpose of this paper. However, it is important to note that these estimates are far from accurate due to methodological challenges, and only provides a general idea of the remittance trend for the country. </w:t>
      </w:r>
      <w:r w:rsidR="00CE6A08">
        <w:rPr>
          <w:rFonts w:ascii="Helvetica" w:hAnsi="Helvetica"/>
        </w:rPr>
        <w:t>Moreover, when comparing remittance</w:t>
      </w:r>
      <w:r w:rsidR="00AD0A91">
        <w:rPr>
          <w:rFonts w:ascii="Helvetica" w:hAnsi="Helvetica"/>
        </w:rPr>
        <w:t>s</w:t>
      </w:r>
      <w:r w:rsidR="00CE6A08">
        <w:rPr>
          <w:rFonts w:ascii="Helvetica" w:hAnsi="Helvetica"/>
        </w:rPr>
        <w:t xml:space="preserve"> </w:t>
      </w:r>
      <w:r w:rsidR="00AD0A91">
        <w:rPr>
          <w:rFonts w:ascii="Helvetica" w:hAnsi="Helvetica"/>
        </w:rPr>
        <w:t xml:space="preserve">across </w:t>
      </w:r>
      <w:r w:rsidR="00CE6A08">
        <w:rPr>
          <w:rFonts w:ascii="Helvetica" w:hAnsi="Helvetica"/>
        </w:rPr>
        <w:t xml:space="preserve">time it is necessary to </w:t>
      </w:r>
      <w:r w:rsidR="00FD58FE">
        <w:rPr>
          <w:rFonts w:ascii="Helvetica" w:hAnsi="Helvetica"/>
        </w:rPr>
        <w:t xml:space="preserve">realize that the growth in remittances may </w:t>
      </w:r>
      <w:r w:rsidR="00AD0A91">
        <w:rPr>
          <w:rFonts w:ascii="Helvetica" w:hAnsi="Helvetica"/>
        </w:rPr>
        <w:t>have come</w:t>
      </w:r>
      <w:r w:rsidR="00FD58FE">
        <w:rPr>
          <w:rFonts w:ascii="Helvetica" w:hAnsi="Helvetica"/>
        </w:rPr>
        <w:t xml:space="preserve"> from changes in how remittances are calculated. Lastly, we need realize that the remittance calculated in the World Bank Statistics only considers remittance transferred through established channels such as banks and does not account for all money transfers via Western Union, post office, informal exchange, etc.</w:t>
      </w:r>
      <w:r w:rsidR="00FD58FE">
        <w:rPr>
          <w:rStyle w:val="EndnoteReference"/>
          <w:rFonts w:ascii="Helvetica" w:hAnsi="Helvetica"/>
        </w:rPr>
        <w:endnoteReference w:id="12"/>
      </w:r>
    </w:p>
    <w:p w14:paraId="6EA06EA6" w14:textId="62389D81" w:rsidR="00F84D36" w:rsidRDefault="001B0389" w:rsidP="00BC5079">
      <w:pPr>
        <w:pStyle w:val="ListParagraph"/>
        <w:numPr>
          <w:ilvl w:val="0"/>
          <w:numId w:val="1"/>
        </w:numPr>
        <w:spacing w:line="480" w:lineRule="auto"/>
        <w:ind w:left="0" w:firstLine="720"/>
        <w:rPr>
          <w:rFonts w:ascii="Helvetica" w:hAnsi="Helvetica"/>
        </w:rPr>
      </w:pPr>
      <w:r w:rsidRPr="00165791">
        <w:rPr>
          <w:rFonts w:ascii="Helvetica" w:hAnsi="Helvetica"/>
        </w:rPr>
        <w:t xml:space="preserve">Our second data set comes from the </w:t>
      </w:r>
      <w:r w:rsidR="00E35C64" w:rsidRPr="00165791">
        <w:rPr>
          <w:rFonts w:ascii="Helvetica" w:hAnsi="Helvetica"/>
        </w:rPr>
        <w:t>Chitwan Valley Family Study (CVFS)</w:t>
      </w:r>
      <w:r w:rsidR="00B44B33" w:rsidRPr="00165791">
        <w:rPr>
          <w:rFonts w:ascii="Helvetica" w:hAnsi="Helvetica"/>
        </w:rPr>
        <w:t>: Labor Outmigration,</w:t>
      </w:r>
      <w:r w:rsidR="00807160" w:rsidRPr="00165791">
        <w:rPr>
          <w:rFonts w:ascii="Helvetica" w:hAnsi="Helvetica"/>
        </w:rPr>
        <w:t xml:space="preserve"> Agricultural Productivity, and Food </w:t>
      </w:r>
      <w:r w:rsidR="00165791" w:rsidRPr="00165791">
        <w:rPr>
          <w:rFonts w:ascii="Helvetica" w:hAnsi="Helvetica"/>
        </w:rPr>
        <w:t>Security</w:t>
      </w:r>
      <w:r w:rsidR="00E35C64" w:rsidRPr="00165791">
        <w:rPr>
          <w:rFonts w:ascii="Helvetica" w:hAnsi="Helvetica"/>
        </w:rPr>
        <w:t xml:space="preserve"> as part of the Program in Society, Population, and Environment</w:t>
      </w:r>
      <w:r w:rsidR="004E4DCA" w:rsidRPr="00165791">
        <w:rPr>
          <w:rFonts w:ascii="Helvetica" w:hAnsi="Helvetica"/>
        </w:rPr>
        <w:t xml:space="preserve"> from the Institute for Social Research at the University of Michigan.</w:t>
      </w:r>
      <w:r w:rsidR="00294615" w:rsidRPr="00165791">
        <w:rPr>
          <w:rFonts w:ascii="Helvetica" w:hAnsi="Helvetica"/>
        </w:rPr>
        <w:t xml:space="preserve"> </w:t>
      </w:r>
      <w:r w:rsidR="009A1DC5">
        <w:rPr>
          <w:rFonts w:ascii="Helvetica" w:hAnsi="Helvetica"/>
        </w:rPr>
        <w:t xml:space="preserve">The data-set that we used to conduct this research looks at “household agriculture and Migration Survey that includes information on household agricultural practices and remittances received by the household.” Topics of the survey includes “crop production and farm technology use, wealth, assets, income, consumption, food insecurity, and information </w:t>
      </w:r>
      <w:r w:rsidR="00F82964">
        <w:rPr>
          <w:rFonts w:ascii="Helvetica" w:hAnsi="Helvetica"/>
        </w:rPr>
        <w:t>about each household member who is currently away from home. The survey also collected information on gender, ethnicity, and age.”</w:t>
      </w:r>
      <w:r w:rsidR="00BC5079">
        <w:rPr>
          <w:rStyle w:val="EndnoteReference"/>
          <w:rFonts w:ascii="Helvetica" w:hAnsi="Helvetica"/>
        </w:rPr>
        <w:endnoteReference w:id="13"/>
      </w:r>
    </w:p>
    <w:p w14:paraId="6B8E2B58" w14:textId="77777777" w:rsidR="00BC5079" w:rsidRDefault="00BC5079" w:rsidP="00BC5079">
      <w:pPr>
        <w:spacing w:line="480" w:lineRule="auto"/>
        <w:rPr>
          <w:rFonts w:ascii="Helvetica" w:hAnsi="Helvetica"/>
          <w:b/>
          <w:sz w:val="28"/>
          <w:szCs w:val="28"/>
        </w:rPr>
      </w:pPr>
    </w:p>
    <w:p w14:paraId="5BE68A1B" w14:textId="051F0958" w:rsidR="002F54AF" w:rsidRDefault="00780E3B" w:rsidP="00BC5079">
      <w:pPr>
        <w:spacing w:line="480" w:lineRule="auto"/>
        <w:rPr>
          <w:rFonts w:ascii="Helvetica" w:hAnsi="Helvetica"/>
          <w:b/>
          <w:sz w:val="28"/>
          <w:szCs w:val="28"/>
        </w:rPr>
      </w:pPr>
      <w:r>
        <w:rPr>
          <w:rFonts w:ascii="Helvetica" w:hAnsi="Helvetica"/>
          <w:b/>
          <w:noProof/>
          <w:sz w:val="28"/>
          <w:szCs w:val="28"/>
        </w:rPr>
        <w:lastRenderedPageBreak/>
        <w:drawing>
          <wp:anchor distT="0" distB="0" distL="114300" distR="114300" simplePos="0" relativeHeight="251659264" behindDoc="1" locked="0" layoutInCell="1" allowOverlap="1" wp14:anchorId="6C18CA04" wp14:editId="3DCB3C51">
            <wp:simplePos x="0" y="0"/>
            <wp:positionH relativeFrom="column">
              <wp:posOffset>74295</wp:posOffset>
            </wp:positionH>
            <wp:positionV relativeFrom="paragraph">
              <wp:posOffset>264160</wp:posOffset>
            </wp:positionV>
            <wp:extent cx="5196840" cy="2560955"/>
            <wp:effectExtent l="0" t="0" r="0" b="4445"/>
            <wp:wrapTight wrapText="bothSides">
              <wp:wrapPolygon edited="0">
                <wp:start x="0" y="0"/>
                <wp:lineTo x="0" y="21530"/>
                <wp:lineTo x="21537" y="21530"/>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9 at 12.11.0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6840" cy="2560955"/>
                    </a:xfrm>
                    <a:prstGeom prst="rect">
                      <a:avLst/>
                    </a:prstGeom>
                  </pic:spPr>
                </pic:pic>
              </a:graphicData>
            </a:graphic>
            <wp14:sizeRelH relativeFrom="page">
              <wp14:pctWidth>0</wp14:pctWidth>
            </wp14:sizeRelH>
            <wp14:sizeRelV relativeFrom="page">
              <wp14:pctHeight>0</wp14:pctHeight>
            </wp14:sizeRelV>
          </wp:anchor>
        </w:drawing>
      </w:r>
      <w:r w:rsidR="002F54AF" w:rsidRPr="002F54AF">
        <w:rPr>
          <w:rFonts w:ascii="Helvetica" w:hAnsi="Helvetica"/>
          <w:b/>
          <w:sz w:val="28"/>
          <w:szCs w:val="28"/>
        </w:rPr>
        <w:t xml:space="preserve">Variables </w:t>
      </w:r>
    </w:p>
    <w:p w14:paraId="0E4DB1DE" w14:textId="2E7C9529" w:rsidR="00780E3B" w:rsidRDefault="00780E3B" w:rsidP="00780E3B">
      <w:pPr>
        <w:spacing w:line="480" w:lineRule="auto"/>
        <w:rPr>
          <w:rFonts w:ascii="Helvetica" w:hAnsi="Helvetica"/>
          <w:sz w:val="20"/>
          <w:szCs w:val="20"/>
        </w:rPr>
      </w:pPr>
    </w:p>
    <w:p w14:paraId="76526AFD" w14:textId="6598BEDB" w:rsidR="00780E3B" w:rsidRDefault="00780E3B" w:rsidP="00780E3B">
      <w:pPr>
        <w:spacing w:line="480" w:lineRule="auto"/>
        <w:rPr>
          <w:rFonts w:ascii="Helvetica" w:hAnsi="Helvetica"/>
          <w:sz w:val="20"/>
          <w:szCs w:val="20"/>
        </w:rPr>
      </w:pPr>
    </w:p>
    <w:p w14:paraId="5E521CBB" w14:textId="5133802A" w:rsidR="00780E3B" w:rsidRDefault="00780E3B" w:rsidP="00780E3B">
      <w:pPr>
        <w:spacing w:line="480" w:lineRule="auto"/>
        <w:rPr>
          <w:rFonts w:ascii="Helvetica" w:hAnsi="Helvetica"/>
          <w:sz w:val="20"/>
          <w:szCs w:val="20"/>
        </w:rPr>
      </w:pPr>
    </w:p>
    <w:p w14:paraId="1AE2A0DF" w14:textId="033256F5" w:rsidR="00780E3B" w:rsidRDefault="00780E3B" w:rsidP="00780E3B">
      <w:pPr>
        <w:spacing w:line="480" w:lineRule="auto"/>
        <w:rPr>
          <w:rFonts w:ascii="Helvetica" w:hAnsi="Helvetica"/>
          <w:sz w:val="20"/>
          <w:szCs w:val="20"/>
        </w:rPr>
      </w:pPr>
    </w:p>
    <w:p w14:paraId="2274CFC7" w14:textId="59A71A0C" w:rsidR="00780E3B" w:rsidRDefault="00780E3B" w:rsidP="00780E3B">
      <w:pPr>
        <w:spacing w:line="480" w:lineRule="auto"/>
        <w:rPr>
          <w:rFonts w:ascii="Helvetica" w:hAnsi="Helvetica"/>
          <w:sz w:val="20"/>
          <w:szCs w:val="20"/>
        </w:rPr>
      </w:pPr>
    </w:p>
    <w:p w14:paraId="08B2BA67" w14:textId="1EAD9AF9" w:rsidR="00780E3B" w:rsidRDefault="00780E3B" w:rsidP="00780E3B">
      <w:pPr>
        <w:spacing w:line="480" w:lineRule="auto"/>
        <w:rPr>
          <w:rFonts w:ascii="Helvetica" w:hAnsi="Helvetica"/>
          <w:sz w:val="20"/>
          <w:szCs w:val="20"/>
        </w:rPr>
      </w:pPr>
    </w:p>
    <w:p w14:paraId="3107F09F" w14:textId="4897A5B8" w:rsidR="00780E3B" w:rsidRDefault="00780E3B" w:rsidP="00780E3B">
      <w:pPr>
        <w:spacing w:line="480" w:lineRule="auto"/>
        <w:rPr>
          <w:rFonts w:ascii="Helvetica" w:hAnsi="Helvetica"/>
          <w:sz w:val="20"/>
          <w:szCs w:val="20"/>
        </w:rPr>
      </w:pPr>
    </w:p>
    <w:p w14:paraId="51C18EF3" w14:textId="3BAB3DA1" w:rsidR="00780E3B" w:rsidRDefault="00780E3B" w:rsidP="00780E3B">
      <w:pPr>
        <w:spacing w:line="480" w:lineRule="auto"/>
        <w:rPr>
          <w:rFonts w:ascii="Helvetica" w:hAnsi="Helvetica"/>
          <w:sz w:val="20"/>
          <w:szCs w:val="20"/>
        </w:rPr>
      </w:pPr>
    </w:p>
    <w:p w14:paraId="41795821" w14:textId="3FED19E4" w:rsidR="007B2A6A" w:rsidRDefault="007B2A6A" w:rsidP="00780E3B">
      <w:pPr>
        <w:spacing w:line="480" w:lineRule="auto"/>
        <w:ind w:left="1440" w:firstLine="720"/>
        <w:rPr>
          <w:rFonts w:ascii="Helvetica" w:hAnsi="Helvetica"/>
          <w:sz w:val="20"/>
          <w:szCs w:val="20"/>
        </w:rPr>
      </w:pPr>
      <w:r w:rsidRPr="00780E3B">
        <w:rPr>
          <w:rFonts w:ascii="Helvetica" w:hAnsi="Helvetica"/>
          <w:sz w:val="20"/>
          <w:szCs w:val="20"/>
        </w:rPr>
        <w:t xml:space="preserve">Example of how the data was received </w:t>
      </w:r>
    </w:p>
    <w:p w14:paraId="06070A16" w14:textId="75C2DC95" w:rsidR="00EB2D3B" w:rsidRPr="00780E3B" w:rsidRDefault="00EB2D3B" w:rsidP="00EB2D3B">
      <w:pPr>
        <w:spacing w:line="480" w:lineRule="auto"/>
        <w:rPr>
          <w:rFonts w:ascii="Helvetica" w:hAnsi="Helvetica"/>
          <w:sz w:val="20"/>
          <w:szCs w:val="20"/>
        </w:rPr>
      </w:pPr>
      <w:r>
        <w:rPr>
          <w:rFonts w:ascii="Helvetica" w:hAnsi="Helvetica"/>
          <w:sz w:val="20"/>
          <w:szCs w:val="20"/>
        </w:rPr>
        <w:t xml:space="preserve">  </w:t>
      </w:r>
      <w:r>
        <w:rPr>
          <w:rFonts w:ascii="Helvetica" w:hAnsi="Helvetica"/>
          <w:sz w:val="20"/>
          <w:szCs w:val="20"/>
        </w:rPr>
        <w:tab/>
      </w:r>
      <w:r>
        <w:rPr>
          <w:rFonts w:ascii="Helvetica" w:hAnsi="Helvetica"/>
          <w:sz w:val="20"/>
          <w:szCs w:val="20"/>
        </w:rPr>
        <w:tab/>
        <w:t>Codebook</w:t>
      </w:r>
    </w:p>
    <w:p w14:paraId="75604540" w14:textId="53F82520" w:rsidR="00BC5079" w:rsidRPr="00E82F00" w:rsidRDefault="00EB2D3B" w:rsidP="002F54AF">
      <w:pPr>
        <w:spacing w:line="480" w:lineRule="auto"/>
        <w:rPr>
          <w:rFonts w:ascii="Helvetica" w:hAnsi="Helvetica"/>
          <w:sz w:val="28"/>
          <w:szCs w:val="28"/>
        </w:rPr>
      </w:pPr>
      <w:r>
        <w:rPr>
          <w:rFonts w:ascii="Helvetica" w:hAnsi="Helvetica"/>
          <w:noProof/>
        </w:rPr>
        <w:drawing>
          <wp:anchor distT="0" distB="0" distL="114300" distR="114300" simplePos="0" relativeHeight="251658240" behindDoc="1" locked="0" layoutInCell="1" allowOverlap="1" wp14:anchorId="0C98E3D8" wp14:editId="4B1D5906">
            <wp:simplePos x="0" y="0"/>
            <wp:positionH relativeFrom="column">
              <wp:posOffset>-214630</wp:posOffset>
            </wp:positionH>
            <wp:positionV relativeFrom="paragraph">
              <wp:posOffset>36001</wp:posOffset>
            </wp:positionV>
            <wp:extent cx="3983990" cy="2952115"/>
            <wp:effectExtent l="0" t="0" r="3810" b="0"/>
            <wp:wrapTight wrapText="bothSides">
              <wp:wrapPolygon edited="0">
                <wp:start x="0" y="0"/>
                <wp:lineTo x="0" y="21465"/>
                <wp:lineTo x="21552" y="21465"/>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9 at 12.09.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3990" cy="2952115"/>
                    </a:xfrm>
                    <a:prstGeom prst="rect">
                      <a:avLst/>
                    </a:prstGeom>
                  </pic:spPr>
                </pic:pic>
              </a:graphicData>
            </a:graphic>
            <wp14:sizeRelH relativeFrom="page">
              <wp14:pctWidth>0</wp14:pctWidth>
            </wp14:sizeRelH>
            <wp14:sizeRelV relativeFrom="page">
              <wp14:pctHeight>0</wp14:pctHeight>
            </wp14:sizeRelV>
          </wp:anchor>
        </w:drawing>
      </w:r>
      <w:r w:rsidR="00065984">
        <w:rPr>
          <w:rFonts w:ascii="Helvetica" w:hAnsi="Helvetica"/>
          <w:sz w:val="28"/>
          <w:szCs w:val="28"/>
        </w:rPr>
        <w:tab/>
      </w:r>
      <w:r w:rsidR="00947C10">
        <w:rPr>
          <w:rFonts w:ascii="Helvetica" w:hAnsi="Helvetica"/>
        </w:rPr>
        <w:t xml:space="preserve">The variables we wanted to investigate for the purpose of this research were the agricultural crops that are generally produced in the Chitwan Valley. </w:t>
      </w:r>
      <w:r w:rsidR="0079744F">
        <w:rPr>
          <w:rFonts w:ascii="Helvetica" w:hAnsi="Helvetica"/>
        </w:rPr>
        <w:t xml:space="preserve">By looking at the production rate in the ten years that this data was collected and the number of migrants that have left each household as well as the remittances received by each family, we wanted to see whether the agriculture production in the area would increase or decrease? </w:t>
      </w:r>
      <w:r w:rsidR="00821204">
        <w:rPr>
          <w:rFonts w:ascii="Helvetica" w:hAnsi="Helvetica"/>
        </w:rPr>
        <w:t>Therefore,</w:t>
      </w:r>
      <w:r w:rsidR="0079744F">
        <w:rPr>
          <w:rFonts w:ascii="Helvetica" w:hAnsi="Helvetica"/>
        </w:rPr>
        <w:t xml:space="preserve"> the </w:t>
      </w:r>
      <w:r w:rsidR="0079744F" w:rsidRPr="00821204">
        <w:rPr>
          <w:rFonts w:ascii="Helvetica" w:hAnsi="Helvetica"/>
          <w:b/>
        </w:rPr>
        <w:t>dependent variables</w:t>
      </w:r>
      <w:r w:rsidR="0079744F">
        <w:rPr>
          <w:rFonts w:ascii="Helvetica" w:hAnsi="Helvetica"/>
        </w:rPr>
        <w:t xml:space="preserve"> we were looking at were </w:t>
      </w:r>
      <w:r w:rsidR="008147BB" w:rsidRPr="00821204">
        <w:rPr>
          <w:rFonts w:ascii="Helvetica" w:hAnsi="Helvetica"/>
          <w:i/>
        </w:rPr>
        <w:t>total production of crops</w:t>
      </w:r>
      <w:r w:rsidR="008147BB">
        <w:rPr>
          <w:rFonts w:ascii="Helvetica" w:hAnsi="Helvetica"/>
        </w:rPr>
        <w:t xml:space="preserve">, which we calculated by </w:t>
      </w:r>
      <w:r w:rsidR="00821204">
        <w:rPr>
          <w:rFonts w:ascii="Helvetica" w:hAnsi="Helvetica"/>
        </w:rPr>
        <w:t xml:space="preserve">tallying all the crops produced in Chitwan </w:t>
      </w:r>
      <w:r w:rsidR="00821204">
        <w:rPr>
          <w:rFonts w:ascii="Helvetica" w:hAnsi="Helvetica"/>
        </w:rPr>
        <w:lastRenderedPageBreak/>
        <w:t xml:space="preserve">Valley. Additionally, we wanted to see what degree of affect migration and remittance had on individual crops that are mostly produced in the area- so some of other dependent variables included- </w:t>
      </w:r>
      <w:r w:rsidR="00821204" w:rsidRPr="00E82F00">
        <w:rPr>
          <w:rFonts w:ascii="Helvetica" w:hAnsi="Helvetica"/>
          <w:i/>
        </w:rPr>
        <w:t>rice, wheat, mustard, and buckwheat</w:t>
      </w:r>
      <w:r w:rsidR="00821204">
        <w:rPr>
          <w:rFonts w:ascii="Helvetica" w:hAnsi="Helvetica"/>
        </w:rPr>
        <w:t xml:space="preserve">. By looking at individual dependent variable we were curious to investigate which crop was affected the most. </w:t>
      </w:r>
      <w:r w:rsidR="00BD34DE">
        <w:rPr>
          <w:rFonts w:ascii="Helvetica" w:hAnsi="Helvetica"/>
        </w:rPr>
        <w:t xml:space="preserve">Since we were looking at the effect of </w:t>
      </w:r>
      <w:r w:rsidR="00BD34DE" w:rsidRPr="00E82F00">
        <w:rPr>
          <w:rFonts w:ascii="Helvetica" w:hAnsi="Helvetica"/>
          <w:i/>
        </w:rPr>
        <w:t>Migration and Remittance</w:t>
      </w:r>
      <w:r w:rsidR="00BD34DE">
        <w:rPr>
          <w:rFonts w:ascii="Helvetica" w:hAnsi="Helvetica"/>
        </w:rPr>
        <w:t xml:space="preserve">, our </w:t>
      </w:r>
      <w:r w:rsidR="00BD34DE" w:rsidRPr="00BD34DE">
        <w:rPr>
          <w:rFonts w:ascii="Helvetica" w:hAnsi="Helvetica"/>
          <w:b/>
        </w:rPr>
        <w:t>independent variables</w:t>
      </w:r>
      <w:r w:rsidR="00BD34DE">
        <w:rPr>
          <w:rFonts w:ascii="Helvetica" w:hAnsi="Helvetica"/>
        </w:rPr>
        <w:t xml:space="preserve"> were </w:t>
      </w:r>
      <w:r w:rsidR="00E82F00" w:rsidRPr="00E82F00">
        <w:rPr>
          <w:rFonts w:ascii="Helvetica" w:hAnsi="Helvetica"/>
          <w:i/>
        </w:rPr>
        <w:t>Migration and Remittance</w:t>
      </w:r>
      <w:r w:rsidR="00E82F00">
        <w:rPr>
          <w:rFonts w:ascii="Helvetica" w:hAnsi="Helvetica"/>
        </w:rPr>
        <w:t xml:space="preserve">. However, we wanted to </w:t>
      </w:r>
      <w:r w:rsidR="00E82F00" w:rsidRPr="00E82F00">
        <w:rPr>
          <w:rFonts w:ascii="Helvetica" w:hAnsi="Helvetica"/>
          <w:b/>
        </w:rPr>
        <w:t xml:space="preserve">control </w:t>
      </w:r>
      <w:r w:rsidR="00E82F00">
        <w:rPr>
          <w:rFonts w:ascii="Helvetica" w:hAnsi="Helvetica"/>
        </w:rPr>
        <w:t xml:space="preserve">for </w:t>
      </w:r>
      <w:r w:rsidR="00E82F00" w:rsidRPr="00E82F00">
        <w:rPr>
          <w:rFonts w:ascii="Helvetica" w:hAnsi="Helvetica"/>
          <w:i/>
        </w:rPr>
        <w:t>ethnicity</w:t>
      </w:r>
      <w:r w:rsidR="00E82F00">
        <w:rPr>
          <w:rFonts w:ascii="Helvetica" w:hAnsi="Helvetica"/>
        </w:rPr>
        <w:t xml:space="preserve"> to see if migration, remittance and ethnicity impacted crop production at all. </w:t>
      </w:r>
    </w:p>
    <w:p w14:paraId="7FB22502" w14:textId="790592CB" w:rsidR="00BC5079" w:rsidRDefault="00BC5079" w:rsidP="002F54AF">
      <w:pPr>
        <w:spacing w:line="480" w:lineRule="auto"/>
        <w:rPr>
          <w:rFonts w:ascii="Helvetica" w:hAnsi="Helvetica"/>
          <w:b/>
          <w:sz w:val="28"/>
          <w:szCs w:val="28"/>
        </w:rPr>
      </w:pPr>
    </w:p>
    <w:p w14:paraId="63630936" w14:textId="58F74C46" w:rsidR="00194F6E" w:rsidRDefault="001D6C68" w:rsidP="002F54AF">
      <w:pPr>
        <w:spacing w:line="480" w:lineRule="auto"/>
        <w:rPr>
          <w:rFonts w:ascii="Helvetica" w:hAnsi="Helvetica"/>
          <w:b/>
          <w:sz w:val="28"/>
          <w:szCs w:val="28"/>
        </w:rPr>
      </w:pPr>
      <w:r>
        <w:rPr>
          <w:rFonts w:ascii="Helvetica" w:hAnsi="Helvetica"/>
          <w:b/>
          <w:sz w:val="28"/>
          <w:szCs w:val="28"/>
        </w:rPr>
        <w:t xml:space="preserve">Methodology </w:t>
      </w:r>
    </w:p>
    <w:p w14:paraId="22360C72" w14:textId="0E88444A" w:rsidR="002A569F" w:rsidRPr="00224342" w:rsidRDefault="002A569F" w:rsidP="002F54AF">
      <w:pPr>
        <w:spacing w:line="480" w:lineRule="auto"/>
        <w:rPr>
          <w:rFonts w:ascii="Helvetica" w:hAnsi="Helvetica"/>
        </w:rPr>
      </w:pPr>
      <w:r>
        <w:rPr>
          <w:rFonts w:ascii="Helvetica" w:hAnsi="Helvetica"/>
          <w:b/>
          <w:sz w:val="28"/>
          <w:szCs w:val="28"/>
        </w:rPr>
        <w:tab/>
      </w:r>
    </w:p>
    <w:p w14:paraId="4D62EF47" w14:textId="260E61C4" w:rsidR="00BC5079" w:rsidRDefault="00BC5079" w:rsidP="002F54AF">
      <w:pPr>
        <w:spacing w:line="480" w:lineRule="auto"/>
        <w:rPr>
          <w:rFonts w:ascii="Helvetica" w:hAnsi="Helvetica"/>
          <w:b/>
          <w:sz w:val="28"/>
          <w:szCs w:val="28"/>
        </w:rPr>
      </w:pPr>
    </w:p>
    <w:p w14:paraId="0C6AB364" w14:textId="4FD734A8" w:rsidR="00BC5079" w:rsidRDefault="00BC5079" w:rsidP="002F54AF">
      <w:pPr>
        <w:spacing w:line="480" w:lineRule="auto"/>
        <w:rPr>
          <w:rFonts w:ascii="Helvetica" w:hAnsi="Helvetica"/>
          <w:b/>
          <w:sz w:val="28"/>
          <w:szCs w:val="28"/>
        </w:rPr>
      </w:pPr>
    </w:p>
    <w:p w14:paraId="23330DBC" w14:textId="78A2A5F5" w:rsidR="00BC5079" w:rsidRDefault="00BC5079" w:rsidP="002F54AF">
      <w:pPr>
        <w:spacing w:line="480" w:lineRule="auto"/>
        <w:rPr>
          <w:rFonts w:ascii="Helvetica" w:hAnsi="Helvetica"/>
          <w:b/>
          <w:sz w:val="28"/>
          <w:szCs w:val="28"/>
        </w:rPr>
      </w:pPr>
    </w:p>
    <w:p w14:paraId="12C59ED8" w14:textId="426B7B3E" w:rsidR="00BC5079" w:rsidRDefault="00BC5079" w:rsidP="002F54AF">
      <w:pPr>
        <w:spacing w:line="480" w:lineRule="auto"/>
        <w:rPr>
          <w:rFonts w:ascii="Helvetica" w:hAnsi="Helvetica"/>
          <w:b/>
          <w:sz w:val="28"/>
          <w:szCs w:val="28"/>
        </w:rPr>
      </w:pPr>
    </w:p>
    <w:p w14:paraId="3063CAE6" w14:textId="7F6B9711" w:rsidR="00BC5079" w:rsidRDefault="00BC5079" w:rsidP="002F54AF">
      <w:pPr>
        <w:spacing w:line="480" w:lineRule="auto"/>
        <w:rPr>
          <w:rFonts w:ascii="Helvetica" w:hAnsi="Helvetica"/>
          <w:b/>
          <w:sz w:val="28"/>
          <w:szCs w:val="28"/>
        </w:rPr>
      </w:pPr>
    </w:p>
    <w:p w14:paraId="5D8F6C3F" w14:textId="77777777" w:rsidR="00BC5079" w:rsidRPr="002F54AF" w:rsidRDefault="00BC5079" w:rsidP="002F54AF">
      <w:pPr>
        <w:spacing w:line="480" w:lineRule="auto"/>
        <w:rPr>
          <w:rFonts w:ascii="Helvetica" w:hAnsi="Helvetica"/>
          <w:b/>
          <w:sz w:val="28"/>
          <w:szCs w:val="28"/>
        </w:rPr>
      </w:pPr>
    </w:p>
    <w:p w14:paraId="397BC5C4" w14:textId="77777777" w:rsidR="00895521" w:rsidRDefault="00895521" w:rsidP="00895521">
      <w:pPr>
        <w:spacing w:line="480" w:lineRule="auto"/>
        <w:ind w:firstLine="720"/>
        <w:rPr>
          <w:rFonts w:ascii="Helvetica" w:hAnsi="Helvetica"/>
        </w:rPr>
      </w:pPr>
    </w:p>
    <w:p w14:paraId="5B92C99B" w14:textId="77777777" w:rsidR="00895521" w:rsidRDefault="00895521" w:rsidP="00895521">
      <w:pPr>
        <w:spacing w:line="480" w:lineRule="auto"/>
        <w:ind w:firstLine="720"/>
        <w:rPr>
          <w:rFonts w:ascii="Helvetica" w:hAnsi="Helvetica"/>
        </w:rPr>
      </w:pPr>
    </w:p>
    <w:p w14:paraId="13A6ABC4" w14:textId="1CA5B19C" w:rsidR="00895521" w:rsidRDefault="00895521" w:rsidP="00895521">
      <w:pPr>
        <w:rPr>
          <w:rFonts w:ascii="Helvetica" w:hAnsi="Helvetica"/>
        </w:rPr>
      </w:pPr>
      <w:r>
        <w:rPr>
          <w:rFonts w:ascii="Helvetica" w:hAnsi="Helvetica"/>
        </w:rPr>
        <w:tab/>
      </w:r>
    </w:p>
    <w:p w14:paraId="1B9B5F34" w14:textId="32A003D7" w:rsidR="002A606E" w:rsidRDefault="002A606E" w:rsidP="00895521">
      <w:pPr>
        <w:rPr>
          <w:rFonts w:ascii="Helvetica" w:hAnsi="Helvetica"/>
        </w:rPr>
      </w:pPr>
    </w:p>
    <w:p w14:paraId="3FC0208E" w14:textId="48ADAC12" w:rsidR="002A606E" w:rsidRDefault="002A606E" w:rsidP="00895521">
      <w:pPr>
        <w:rPr>
          <w:rFonts w:ascii="Helvetica" w:hAnsi="Helvetica"/>
        </w:rPr>
      </w:pPr>
    </w:p>
    <w:p w14:paraId="49AF0921" w14:textId="5AFE019E" w:rsidR="002A606E" w:rsidRDefault="002A606E" w:rsidP="00895521">
      <w:pPr>
        <w:rPr>
          <w:rFonts w:ascii="Helvetica" w:hAnsi="Helvetica"/>
        </w:rPr>
      </w:pPr>
    </w:p>
    <w:p w14:paraId="5D90E0F0" w14:textId="554EB9EC" w:rsidR="002A606E" w:rsidRDefault="002A606E" w:rsidP="00895521">
      <w:pPr>
        <w:rPr>
          <w:rFonts w:ascii="Helvetica" w:hAnsi="Helvetica"/>
        </w:rPr>
      </w:pPr>
      <w:r>
        <w:rPr>
          <w:rFonts w:ascii="Helvetica" w:hAnsi="Helvetica"/>
        </w:rPr>
        <w:lastRenderedPageBreak/>
        <w:t xml:space="preserve"> </w:t>
      </w:r>
    </w:p>
    <w:p w14:paraId="483F709F" w14:textId="44D04E17" w:rsidR="00C444A6" w:rsidRDefault="00C444A6" w:rsidP="00895521">
      <w:pPr>
        <w:rPr>
          <w:rFonts w:ascii="Helvetica" w:hAnsi="Helvetica"/>
        </w:rPr>
      </w:pPr>
    </w:p>
    <w:p w14:paraId="0650A964" w14:textId="0AB8BE8F" w:rsidR="00C444A6" w:rsidRDefault="00C444A6" w:rsidP="00895521">
      <w:pPr>
        <w:rPr>
          <w:rFonts w:ascii="Helvetica" w:hAnsi="Helvetica"/>
        </w:rPr>
      </w:pPr>
    </w:p>
    <w:p w14:paraId="6C733A9B" w14:textId="1B9C312A" w:rsidR="00607A42" w:rsidRDefault="00607A42" w:rsidP="00895521">
      <w:pPr>
        <w:rPr>
          <w:rFonts w:ascii="Helvetica" w:hAnsi="Helvetica"/>
        </w:rPr>
      </w:pPr>
    </w:p>
    <w:p w14:paraId="5216DE9D" w14:textId="52671C61" w:rsidR="00607A42" w:rsidRDefault="00607A42" w:rsidP="00895521">
      <w:pPr>
        <w:rPr>
          <w:rFonts w:ascii="Helvetica" w:hAnsi="Helvetica"/>
        </w:rPr>
      </w:pPr>
    </w:p>
    <w:p w14:paraId="58B88BEE" w14:textId="3ADD095F" w:rsidR="00607A42" w:rsidRDefault="00607A42" w:rsidP="00895521">
      <w:pPr>
        <w:rPr>
          <w:rFonts w:ascii="Helvetica" w:hAnsi="Helvetica"/>
        </w:rPr>
      </w:pPr>
    </w:p>
    <w:p w14:paraId="4CBD482B" w14:textId="14867E7A" w:rsidR="00607A42" w:rsidRDefault="00607A42" w:rsidP="00895521">
      <w:pPr>
        <w:rPr>
          <w:rFonts w:ascii="Helvetica" w:hAnsi="Helvetica"/>
        </w:rPr>
      </w:pPr>
    </w:p>
    <w:p w14:paraId="06AED488" w14:textId="7C1C2072" w:rsidR="00607A42" w:rsidRDefault="00607A42" w:rsidP="00895521">
      <w:pPr>
        <w:rPr>
          <w:rFonts w:ascii="Helvetica" w:hAnsi="Helvetica"/>
        </w:rPr>
      </w:pPr>
    </w:p>
    <w:p w14:paraId="5E15BAB6" w14:textId="02A8B75B" w:rsidR="00607A42" w:rsidRDefault="00607A42" w:rsidP="00895521">
      <w:pPr>
        <w:rPr>
          <w:rFonts w:ascii="Helvetica" w:hAnsi="Helvetica"/>
        </w:rPr>
      </w:pPr>
    </w:p>
    <w:p w14:paraId="1D8ECC5E" w14:textId="0A42EF5F" w:rsidR="00607A42" w:rsidRDefault="00607A42" w:rsidP="00895521">
      <w:pPr>
        <w:rPr>
          <w:rFonts w:ascii="Helvetica" w:hAnsi="Helvetica"/>
        </w:rPr>
      </w:pPr>
    </w:p>
    <w:p w14:paraId="44E5C2FD" w14:textId="3D763595" w:rsidR="00607A42" w:rsidRDefault="00607A42" w:rsidP="00895521">
      <w:pPr>
        <w:rPr>
          <w:rFonts w:ascii="Helvetica" w:hAnsi="Helvetica"/>
        </w:rPr>
      </w:pPr>
    </w:p>
    <w:p w14:paraId="7AF26E84" w14:textId="4186B28B" w:rsidR="00607A42" w:rsidRDefault="00607A42" w:rsidP="00895521">
      <w:pPr>
        <w:rPr>
          <w:rFonts w:ascii="Helvetica" w:hAnsi="Helvetica"/>
        </w:rPr>
      </w:pPr>
    </w:p>
    <w:p w14:paraId="677C4A3F" w14:textId="2639453B" w:rsidR="00607A42" w:rsidRDefault="00607A42" w:rsidP="00895521">
      <w:pPr>
        <w:rPr>
          <w:rFonts w:ascii="Helvetica" w:hAnsi="Helvetica"/>
        </w:rPr>
      </w:pPr>
    </w:p>
    <w:p w14:paraId="7E21A2F3" w14:textId="6B753F28" w:rsidR="00607A42" w:rsidRDefault="00607A42" w:rsidP="00895521">
      <w:pPr>
        <w:rPr>
          <w:rFonts w:ascii="Helvetica" w:hAnsi="Helvetica"/>
        </w:rPr>
      </w:pPr>
    </w:p>
    <w:p w14:paraId="0C04DD8B" w14:textId="31B3C249" w:rsidR="00607A42" w:rsidRDefault="00607A42" w:rsidP="00895521">
      <w:pPr>
        <w:rPr>
          <w:rFonts w:ascii="Helvetica" w:hAnsi="Helvetica"/>
        </w:rPr>
      </w:pPr>
    </w:p>
    <w:p w14:paraId="58314B7A" w14:textId="762962CE" w:rsidR="00607A42" w:rsidRDefault="00607A42" w:rsidP="00895521">
      <w:pPr>
        <w:rPr>
          <w:rFonts w:ascii="Helvetica" w:hAnsi="Helvetica"/>
        </w:rPr>
      </w:pPr>
    </w:p>
    <w:p w14:paraId="2CC070B9" w14:textId="6DB134A8" w:rsidR="00607A42" w:rsidRDefault="00607A42" w:rsidP="00895521">
      <w:pPr>
        <w:rPr>
          <w:rFonts w:ascii="Helvetica" w:hAnsi="Helvetica"/>
        </w:rPr>
      </w:pPr>
    </w:p>
    <w:p w14:paraId="423E0DDD" w14:textId="61A6A270" w:rsidR="00607A42" w:rsidRDefault="00607A42" w:rsidP="00895521">
      <w:pPr>
        <w:rPr>
          <w:rFonts w:ascii="Helvetica" w:hAnsi="Helvetica"/>
        </w:rPr>
      </w:pPr>
    </w:p>
    <w:p w14:paraId="50B283A5" w14:textId="6B712C6D" w:rsidR="00607A42" w:rsidRDefault="00607A42" w:rsidP="00895521">
      <w:pPr>
        <w:rPr>
          <w:rFonts w:ascii="Helvetica" w:hAnsi="Helvetica"/>
        </w:rPr>
      </w:pPr>
    </w:p>
    <w:p w14:paraId="6FC2497B" w14:textId="0B89E581" w:rsidR="00607A42" w:rsidRDefault="00607A42" w:rsidP="00895521">
      <w:pPr>
        <w:rPr>
          <w:rFonts w:ascii="Helvetica" w:hAnsi="Helvetica"/>
        </w:rPr>
      </w:pPr>
    </w:p>
    <w:p w14:paraId="4436360B" w14:textId="77777777" w:rsidR="00607A42" w:rsidRDefault="00607A42" w:rsidP="00895521">
      <w:pPr>
        <w:rPr>
          <w:rFonts w:ascii="Helvetica" w:hAnsi="Helvetica"/>
        </w:rPr>
      </w:pPr>
    </w:p>
    <w:p w14:paraId="2A9885A3" w14:textId="77777777" w:rsidR="00C444A6" w:rsidRPr="00895521" w:rsidRDefault="00C444A6" w:rsidP="00895521">
      <w:pPr>
        <w:rPr>
          <w:rFonts w:ascii="Helvetica" w:hAnsi="Helvetica"/>
        </w:rPr>
      </w:pPr>
    </w:p>
    <w:sectPr w:rsidR="00C444A6" w:rsidRPr="00895521" w:rsidSect="00B314E3">
      <w:footerReference w:type="even" r:id="rId12"/>
      <w:footerReference w:type="defaul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FD98C" w14:textId="77777777" w:rsidR="0000719A" w:rsidRDefault="0000719A" w:rsidP="00B23149">
      <w:r>
        <w:separator/>
      </w:r>
    </w:p>
  </w:endnote>
  <w:endnote w:type="continuationSeparator" w:id="0">
    <w:p w14:paraId="15E8016D" w14:textId="77777777" w:rsidR="0000719A" w:rsidRDefault="0000719A" w:rsidP="00B23149">
      <w:r>
        <w:continuationSeparator/>
      </w:r>
    </w:p>
  </w:endnote>
  <w:endnote w:id="1">
    <w:p w14:paraId="46C4EF98" w14:textId="44CE6A4A" w:rsidR="00A32AB5" w:rsidRDefault="00A32AB5">
      <w:pPr>
        <w:pStyle w:val="EndnoteText"/>
      </w:pPr>
      <w:r>
        <w:rPr>
          <w:rStyle w:val="EndnoteReference"/>
        </w:rPr>
        <w:endnoteRef/>
      </w:r>
      <w:r>
        <w:t xml:space="preserve"> </w:t>
      </w:r>
      <w:r w:rsidRPr="00E41874">
        <w:rPr>
          <w:rFonts w:asciiTheme="minorHAnsi" w:eastAsiaTheme="minorHAnsi" w:hAnsiTheme="minorHAnsi" w:cstheme="minorBidi"/>
        </w:rPr>
        <w:t>Kollmair, M; Manandhar, S; Subedi, B; Thieme , S (2006). New figures for old stories: migration and remittances in Nepal. Migration Letters, 3(2):151-160, page 1</w:t>
      </w:r>
      <w:r w:rsidRPr="00E41874">
        <w:rPr>
          <w:rFonts w:asciiTheme="minorHAnsi" w:eastAsiaTheme="minorHAnsi" w:hAnsiTheme="minorHAnsi" w:cstheme="minorBidi"/>
        </w:rPr>
        <w:t>52</w:t>
      </w:r>
    </w:p>
  </w:endnote>
  <w:endnote w:id="2">
    <w:p w14:paraId="4FA30BEE" w14:textId="77777777" w:rsidR="00B23149" w:rsidRDefault="00B23149" w:rsidP="00B23149">
      <w:pPr>
        <w:pStyle w:val="EndnoteText"/>
      </w:pPr>
      <w:r w:rsidRPr="00E41874">
        <w:endnoteRef/>
      </w:r>
      <w:r>
        <w:t xml:space="preserve"> </w:t>
      </w:r>
      <w:r w:rsidRPr="006F66EA">
        <w:t>http://www.pewresearch.org/fact-tank/2018/01/29/remittances-from-abroad-are-major-economic-assets-for-some-developing-countries/</w:t>
      </w:r>
    </w:p>
  </w:endnote>
  <w:endnote w:id="3">
    <w:p w14:paraId="5C937736" w14:textId="01A56CFA" w:rsidR="007C71E8" w:rsidRPr="00E41874" w:rsidRDefault="007C71E8" w:rsidP="00E41874">
      <w:r w:rsidRPr="00E41874">
        <w:rPr>
          <w:sz w:val="20"/>
          <w:szCs w:val="20"/>
        </w:rPr>
        <w:endnoteRef/>
      </w:r>
      <w:r w:rsidRPr="00E41874">
        <w:rPr>
          <w:sz w:val="20"/>
          <w:szCs w:val="20"/>
        </w:rPr>
        <w:t xml:space="preserve"> </w:t>
      </w:r>
      <w:r w:rsidR="00B20F8D" w:rsidRPr="00E41874">
        <w:rPr>
          <w:rFonts w:asciiTheme="minorHAnsi" w:eastAsiaTheme="minorHAnsi" w:hAnsiTheme="minorHAnsi" w:cstheme="minorBidi"/>
          <w:sz w:val="20"/>
          <w:szCs w:val="20"/>
        </w:rPr>
        <w:t>Kollmair, M; Manandhar, S; Subedi, B; Thieme , S (2006). New figures for old stories: migration and remittances in Nepal. Migration Letters, 3(2):151-160, page 1.</w:t>
      </w:r>
      <w:r w:rsidR="00B20F8D">
        <w:t xml:space="preserve"> </w:t>
      </w:r>
    </w:p>
  </w:endnote>
  <w:endnote w:id="4">
    <w:p w14:paraId="52A9E184" w14:textId="3F95648E" w:rsidR="00E41874" w:rsidRDefault="00E41874">
      <w:pPr>
        <w:pStyle w:val="EndnoteText"/>
      </w:pPr>
      <w:r>
        <w:rPr>
          <w:rStyle w:val="EndnoteReference"/>
        </w:rPr>
        <w:endnoteRef/>
      </w:r>
      <w:r>
        <w:t xml:space="preserve"> ibid</w:t>
      </w:r>
    </w:p>
  </w:endnote>
  <w:endnote w:id="5">
    <w:p w14:paraId="1EBDE07D" w14:textId="01138293" w:rsidR="006E7A1A" w:rsidRDefault="006E7A1A">
      <w:pPr>
        <w:pStyle w:val="EndnoteText"/>
      </w:pPr>
      <w:r>
        <w:rPr>
          <w:rStyle w:val="EndnoteReference"/>
        </w:rPr>
        <w:endnoteRef/>
      </w:r>
      <w:r>
        <w:t xml:space="preserve"> </w:t>
      </w:r>
      <w:hyperlink r:id="rId1" w:history="1">
        <w:r w:rsidRPr="00821900">
          <w:rPr>
            <w:rFonts w:asciiTheme="minorHAnsi" w:eastAsiaTheme="minorHAnsi" w:hAnsiTheme="minorHAnsi" w:cstheme="minorBidi"/>
          </w:rPr>
          <w:t>http://www.fao.org/nepal/fao-in-nepal/nepal-at-a-glance/en/</w:t>
        </w:r>
      </w:hyperlink>
    </w:p>
  </w:endnote>
  <w:endnote w:id="6">
    <w:p w14:paraId="2A49907B" w14:textId="10C550C4" w:rsidR="00821900" w:rsidRDefault="00821900">
      <w:pPr>
        <w:pStyle w:val="EndnoteText"/>
      </w:pPr>
      <w:r w:rsidRPr="00821900">
        <w:endnoteRef/>
      </w:r>
      <w:r>
        <w:t xml:space="preserve"> </w:t>
      </w:r>
      <w:hyperlink r:id="rId2" w:history="1">
        <w:r w:rsidRPr="00821900">
          <w:rPr>
            <w:rFonts w:asciiTheme="minorHAnsi" w:eastAsiaTheme="minorHAnsi" w:hAnsiTheme="minorHAnsi" w:cstheme="minorBidi"/>
          </w:rPr>
          <w:t>https://www.usaid.gov/nepal/agriculture-and-food-security</w:t>
        </w:r>
      </w:hyperlink>
    </w:p>
  </w:endnote>
  <w:endnote w:id="7">
    <w:p w14:paraId="2F496DB7" w14:textId="0D8992AC" w:rsidR="00CB4BD5" w:rsidRDefault="00CB4BD5">
      <w:pPr>
        <w:pStyle w:val="EndnoteText"/>
      </w:pPr>
      <w:r w:rsidRPr="00CB4BD5">
        <w:endnoteRef/>
      </w:r>
      <w:r>
        <w:t xml:space="preserve"> Gauchan, Devendra, </w:t>
      </w:r>
      <w:r w:rsidRPr="00CB4BD5">
        <w:rPr>
          <w:rFonts w:asciiTheme="minorHAnsi" w:eastAsiaTheme="minorHAnsi" w:hAnsiTheme="minorHAnsi" w:cstheme="minorBidi"/>
        </w:rPr>
        <w:t xml:space="preserve">Agricultural Development in Nepal: Contribution to Economic Growth, Food Security and Poverty, December 2007 </w:t>
      </w:r>
    </w:p>
  </w:endnote>
  <w:endnote w:id="8">
    <w:p w14:paraId="72969FBE" w14:textId="4C0F99BC" w:rsidR="00675BCE" w:rsidRPr="00537ACC" w:rsidRDefault="00675BCE" w:rsidP="006556A9">
      <w:pPr>
        <w:rPr>
          <w:rFonts w:asciiTheme="minorHAnsi" w:eastAsiaTheme="minorHAnsi" w:hAnsiTheme="minorHAnsi" w:cstheme="minorBidi"/>
          <w:sz w:val="20"/>
          <w:szCs w:val="20"/>
        </w:rPr>
      </w:pPr>
      <w:r>
        <w:rPr>
          <w:rStyle w:val="EndnoteReference"/>
        </w:rPr>
        <w:endnoteRef/>
      </w:r>
      <w:r>
        <w:t xml:space="preserve"> </w:t>
      </w:r>
      <w:hyperlink r:id="rId3" w:history="1">
        <w:r w:rsidRPr="00537ACC">
          <w:rPr>
            <w:rFonts w:asciiTheme="minorHAnsi" w:eastAsiaTheme="minorHAnsi" w:hAnsiTheme="minorHAnsi" w:cstheme="minorBidi"/>
            <w:sz w:val="20"/>
            <w:szCs w:val="20"/>
          </w:rPr>
          <w:t>http://www.thenewhumanitarian.org/report/97321/analysis-trouble-nepal%E2%80%99s-agriculture</w:t>
        </w:r>
      </w:hyperlink>
    </w:p>
  </w:endnote>
  <w:endnote w:id="9">
    <w:p w14:paraId="7FC4408C" w14:textId="6862ED4B" w:rsidR="00C5200D" w:rsidRDefault="00C5200D" w:rsidP="006556A9">
      <w:pPr>
        <w:pStyle w:val="NormalWeb"/>
        <w:spacing w:before="0" w:beforeAutospacing="0" w:after="0" w:afterAutospacing="0"/>
      </w:pPr>
      <w:r>
        <w:rPr>
          <w:rStyle w:val="EndnoteReference"/>
        </w:rPr>
        <w:endnoteRef/>
      </w:r>
      <w:r>
        <w:t xml:space="preserve"> Bandhari </w:t>
      </w:r>
      <w:r w:rsidRPr="00537ACC">
        <w:rPr>
          <w:rFonts w:asciiTheme="minorHAnsi" w:eastAsiaTheme="minorHAnsi" w:hAnsiTheme="minorHAnsi" w:cstheme="minorBidi"/>
          <w:i/>
          <w:sz w:val="20"/>
          <w:szCs w:val="20"/>
        </w:rPr>
        <w:t>Agricultural Change, Outmigration and Food Security</w:t>
      </w:r>
      <w:r w:rsidRPr="00537ACC">
        <w:rPr>
          <w:rFonts w:asciiTheme="minorHAnsi" w:eastAsiaTheme="minorHAnsi" w:hAnsiTheme="minorHAnsi" w:cstheme="minorBidi"/>
          <w:i/>
          <w:sz w:val="20"/>
          <w:szCs w:val="20"/>
        </w:rPr>
        <w:t xml:space="preserve">, </w:t>
      </w:r>
      <w:r w:rsidR="00537ACC" w:rsidRPr="00537ACC">
        <w:rPr>
          <w:rFonts w:asciiTheme="minorHAnsi" w:eastAsiaTheme="minorHAnsi" w:hAnsiTheme="minorHAnsi" w:cstheme="minorBidi"/>
          <w:i/>
          <w:sz w:val="20"/>
          <w:szCs w:val="20"/>
        </w:rPr>
        <w:t>Workshop on Integrating Social and Agricultural Science: Building Foundation for Interdisciplinary Research in Nepal</w:t>
      </w:r>
      <w:r w:rsidR="00537ACC">
        <w:rPr>
          <w:rFonts w:asciiTheme="minorHAnsi" w:eastAsiaTheme="minorHAnsi" w:hAnsiTheme="minorHAnsi" w:cstheme="minorBidi"/>
          <w:sz w:val="20"/>
          <w:szCs w:val="20"/>
        </w:rPr>
        <w:t xml:space="preserve">. Nob 30, 2004. Lalitpur, Nepal.  </w:t>
      </w:r>
    </w:p>
  </w:endnote>
  <w:endnote w:id="10">
    <w:p w14:paraId="14DF804E" w14:textId="3636479D" w:rsidR="006556A9" w:rsidRPr="006556A9" w:rsidRDefault="006556A9" w:rsidP="006556A9">
      <w:pPr>
        <w:pStyle w:val="nova-e-listitem"/>
        <w:shd w:val="clear" w:color="auto" w:fill="FFFFFF"/>
        <w:spacing w:before="0" w:beforeAutospacing="0" w:after="0" w:afterAutospacing="0"/>
        <w:rPr>
          <w:sz w:val="20"/>
          <w:szCs w:val="20"/>
        </w:rPr>
      </w:pPr>
      <w:r>
        <w:rPr>
          <w:rStyle w:val="EndnoteReference"/>
        </w:rPr>
        <w:endnoteRef/>
      </w:r>
      <w:r>
        <w:t xml:space="preserve"> </w:t>
      </w:r>
      <w:r w:rsidRPr="006556A9">
        <w:rPr>
          <w:rFonts w:asciiTheme="minorHAnsi" w:eastAsiaTheme="minorHAnsi" w:hAnsiTheme="minorHAnsi" w:cstheme="minorBidi"/>
          <w:sz w:val="20"/>
          <w:szCs w:val="20"/>
        </w:rPr>
        <w:t>Singh, K.M, Jha, Awadhesh, and Singh, R K. P,</w:t>
      </w:r>
      <w:r w:rsidRPr="006556A9">
        <w:rPr>
          <w:rFonts w:asciiTheme="minorHAnsi" w:eastAsiaTheme="minorHAnsi" w:hAnsiTheme="minorHAnsi" w:cstheme="minorBidi"/>
          <w:i/>
          <w:sz w:val="20"/>
          <w:szCs w:val="20"/>
        </w:rPr>
        <w:t xml:space="preserve"> </w:t>
      </w:r>
      <w:r w:rsidRPr="006556A9">
        <w:rPr>
          <w:rFonts w:asciiTheme="minorHAnsi" w:eastAsiaTheme="minorHAnsi" w:hAnsiTheme="minorHAnsi" w:cstheme="minorBidi"/>
          <w:i/>
          <w:sz w:val="20"/>
          <w:szCs w:val="20"/>
        </w:rPr>
        <w:t>Effect of Migration on Agricultural Productivity and Women Empowerment in Biha</w:t>
      </w:r>
      <w:r>
        <w:rPr>
          <w:rFonts w:asciiTheme="minorHAnsi" w:eastAsiaTheme="minorHAnsi" w:hAnsiTheme="minorHAnsi" w:cstheme="minorBidi"/>
          <w:i/>
          <w:sz w:val="20"/>
          <w:szCs w:val="20"/>
        </w:rPr>
        <w:t xml:space="preserve">r. </w:t>
      </w:r>
      <w:r>
        <w:rPr>
          <w:rFonts w:asciiTheme="minorHAnsi" w:eastAsiaTheme="minorHAnsi" w:hAnsiTheme="minorHAnsi" w:cstheme="minorBidi"/>
          <w:sz w:val="20"/>
          <w:szCs w:val="20"/>
        </w:rPr>
        <w:t xml:space="preserve">SSRN Electronic Journal. July 2012. </w:t>
      </w:r>
      <w:r w:rsidRPr="006556A9">
        <w:rPr>
          <w:sz w:val="20"/>
          <w:szCs w:val="20"/>
        </w:rPr>
        <w:t>DOI: 10.2139/ssrn.2111155</w:t>
      </w:r>
    </w:p>
  </w:endnote>
  <w:endnote w:id="11">
    <w:p w14:paraId="51087B82" w14:textId="123BC8AD" w:rsidR="006649C7" w:rsidRDefault="006649C7">
      <w:pPr>
        <w:pStyle w:val="EndnoteText"/>
      </w:pPr>
      <w:r>
        <w:rPr>
          <w:rStyle w:val="EndnoteReference"/>
        </w:rPr>
        <w:endnoteRef/>
      </w:r>
      <w:r>
        <w:t xml:space="preserve"> </w:t>
      </w:r>
      <w:hyperlink r:id="rId4" w:anchor="data-sources" w:history="1">
        <w:r w:rsidRPr="00FD58FE">
          <w:rPr>
            <w:color w:val="0000FF"/>
            <w:u w:val="single"/>
          </w:rPr>
          <w:t>https://migrationdataportal.org/themes/remittances#data-sources</w:t>
        </w:r>
      </w:hyperlink>
    </w:p>
  </w:endnote>
  <w:endnote w:id="12">
    <w:p w14:paraId="2CBF9EA1" w14:textId="77777777" w:rsidR="00FD58FE" w:rsidRPr="00FD58FE" w:rsidRDefault="00FD58FE" w:rsidP="00FD58FE">
      <w:r>
        <w:rPr>
          <w:rStyle w:val="EndnoteReference"/>
        </w:rPr>
        <w:endnoteRef/>
      </w:r>
      <w:r>
        <w:t xml:space="preserve"> </w:t>
      </w:r>
      <w:hyperlink r:id="rId5" w:anchor="data-sources" w:history="1">
        <w:r w:rsidRPr="00FD58FE">
          <w:rPr>
            <w:color w:val="0000FF"/>
            <w:u w:val="single"/>
          </w:rPr>
          <w:t>https://migrationdataportal.org/themes/remittances#data-sources</w:t>
        </w:r>
      </w:hyperlink>
    </w:p>
    <w:p w14:paraId="759B0305" w14:textId="7AE695AF" w:rsidR="00FD58FE" w:rsidRDefault="00FD58FE">
      <w:pPr>
        <w:pStyle w:val="EndnoteText"/>
      </w:pPr>
    </w:p>
  </w:endnote>
  <w:endnote w:id="13">
    <w:p w14:paraId="4F1ECCFE" w14:textId="77777777" w:rsidR="00BC5079" w:rsidRDefault="00BC5079" w:rsidP="00BC5079">
      <w:r>
        <w:rPr>
          <w:rStyle w:val="EndnoteReference"/>
        </w:rPr>
        <w:endnoteRef/>
      </w:r>
      <w:r>
        <w:t xml:space="preserve"> </w:t>
      </w:r>
      <w:hyperlink r:id="rId6" w:history="1">
        <w:r>
          <w:rPr>
            <w:rStyle w:val="Hyperlink"/>
          </w:rPr>
          <w:t>https://www.icpsr.umich.edu/icpsrweb/ICPSR/studies/36755/summary</w:t>
        </w:r>
      </w:hyperlink>
    </w:p>
    <w:p w14:paraId="30FF37EE" w14:textId="18766AE0" w:rsidR="00BC5079" w:rsidRDefault="00BC507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Roboto">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2310986"/>
      <w:docPartObj>
        <w:docPartGallery w:val="Page Numbers (Bottom of Page)"/>
        <w:docPartUnique/>
      </w:docPartObj>
    </w:sdtPr>
    <w:sdtContent>
      <w:p w14:paraId="22A6D906" w14:textId="4268C202" w:rsidR="004A6363" w:rsidRDefault="004A6363" w:rsidP="003B07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2E70B6" w14:textId="77777777" w:rsidR="004A6363" w:rsidRDefault="004A6363" w:rsidP="004A63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9247297"/>
      <w:docPartObj>
        <w:docPartGallery w:val="Page Numbers (Bottom of Page)"/>
        <w:docPartUnique/>
      </w:docPartObj>
    </w:sdtPr>
    <w:sdtContent>
      <w:p w14:paraId="6AF641EF" w14:textId="15D113FB" w:rsidR="004A6363" w:rsidRDefault="004A6363" w:rsidP="003B07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C4DA45" w14:textId="77777777" w:rsidR="004A6363" w:rsidRDefault="004A6363" w:rsidP="004A63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ED7CE" w14:textId="77777777" w:rsidR="0000719A" w:rsidRDefault="0000719A" w:rsidP="00B23149">
      <w:r>
        <w:separator/>
      </w:r>
    </w:p>
  </w:footnote>
  <w:footnote w:type="continuationSeparator" w:id="0">
    <w:p w14:paraId="5B30B685" w14:textId="77777777" w:rsidR="0000719A" w:rsidRDefault="0000719A" w:rsidP="00B23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0A0"/>
    <w:multiLevelType w:val="multilevel"/>
    <w:tmpl w:val="D39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16BA1"/>
    <w:multiLevelType w:val="hybridMultilevel"/>
    <w:tmpl w:val="1160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49"/>
    <w:rsid w:val="0000719A"/>
    <w:rsid w:val="00011F36"/>
    <w:rsid w:val="00065984"/>
    <w:rsid w:val="000840CF"/>
    <w:rsid w:val="000B7DA0"/>
    <w:rsid w:val="000E2015"/>
    <w:rsid w:val="000F4338"/>
    <w:rsid w:val="00165791"/>
    <w:rsid w:val="001923DA"/>
    <w:rsid w:val="00194F6E"/>
    <w:rsid w:val="001B0389"/>
    <w:rsid w:val="001B086F"/>
    <w:rsid w:val="001D511A"/>
    <w:rsid w:val="001D6C68"/>
    <w:rsid w:val="001F089C"/>
    <w:rsid w:val="001F7898"/>
    <w:rsid w:val="00224342"/>
    <w:rsid w:val="002648E7"/>
    <w:rsid w:val="00294615"/>
    <w:rsid w:val="002A569F"/>
    <w:rsid w:val="002A606E"/>
    <w:rsid w:val="002B051D"/>
    <w:rsid w:val="002F54AF"/>
    <w:rsid w:val="004116A9"/>
    <w:rsid w:val="00432E69"/>
    <w:rsid w:val="004452E5"/>
    <w:rsid w:val="0047061E"/>
    <w:rsid w:val="004A273C"/>
    <w:rsid w:val="004A6363"/>
    <w:rsid w:val="004E4DCA"/>
    <w:rsid w:val="004E7310"/>
    <w:rsid w:val="004F44A6"/>
    <w:rsid w:val="00537ACC"/>
    <w:rsid w:val="00544E9D"/>
    <w:rsid w:val="005478AD"/>
    <w:rsid w:val="005714F4"/>
    <w:rsid w:val="005F19DC"/>
    <w:rsid w:val="00607A42"/>
    <w:rsid w:val="0063775A"/>
    <w:rsid w:val="006556A9"/>
    <w:rsid w:val="006649C7"/>
    <w:rsid w:val="00675BCE"/>
    <w:rsid w:val="006C24E5"/>
    <w:rsid w:val="006E7A1A"/>
    <w:rsid w:val="006F459E"/>
    <w:rsid w:val="00701F5A"/>
    <w:rsid w:val="007178C9"/>
    <w:rsid w:val="007318D0"/>
    <w:rsid w:val="007509FA"/>
    <w:rsid w:val="00780E3B"/>
    <w:rsid w:val="0078227D"/>
    <w:rsid w:val="0079744F"/>
    <w:rsid w:val="007B2A6A"/>
    <w:rsid w:val="007C71E8"/>
    <w:rsid w:val="00807160"/>
    <w:rsid w:val="008147BB"/>
    <w:rsid w:val="00821204"/>
    <w:rsid w:val="00821900"/>
    <w:rsid w:val="00844B59"/>
    <w:rsid w:val="00895521"/>
    <w:rsid w:val="00895AB6"/>
    <w:rsid w:val="00897A91"/>
    <w:rsid w:val="008A5DDA"/>
    <w:rsid w:val="008B42BE"/>
    <w:rsid w:val="008F7028"/>
    <w:rsid w:val="00903158"/>
    <w:rsid w:val="00947C10"/>
    <w:rsid w:val="00982FF8"/>
    <w:rsid w:val="009A1DC5"/>
    <w:rsid w:val="00A14129"/>
    <w:rsid w:val="00A14D3D"/>
    <w:rsid w:val="00A30FFE"/>
    <w:rsid w:val="00A32AB5"/>
    <w:rsid w:val="00A55843"/>
    <w:rsid w:val="00A74CF9"/>
    <w:rsid w:val="00AB3114"/>
    <w:rsid w:val="00AD0A91"/>
    <w:rsid w:val="00AE525D"/>
    <w:rsid w:val="00B15E88"/>
    <w:rsid w:val="00B20F8D"/>
    <w:rsid w:val="00B23149"/>
    <w:rsid w:val="00B314E3"/>
    <w:rsid w:val="00B44B33"/>
    <w:rsid w:val="00B6233C"/>
    <w:rsid w:val="00BA796E"/>
    <w:rsid w:val="00BC5079"/>
    <w:rsid w:val="00BD34DE"/>
    <w:rsid w:val="00BE6397"/>
    <w:rsid w:val="00C444A6"/>
    <w:rsid w:val="00C5200D"/>
    <w:rsid w:val="00C8044D"/>
    <w:rsid w:val="00CA6868"/>
    <w:rsid w:val="00CB4BD5"/>
    <w:rsid w:val="00CE6A08"/>
    <w:rsid w:val="00D2753E"/>
    <w:rsid w:val="00D52D76"/>
    <w:rsid w:val="00D57B71"/>
    <w:rsid w:val="00DD45A8"/>
    <w:rsid w:val="00E35C64"/>
    <w:rsid w:val="00E41874"/>
    <w:rsid w:val="00E82F00"/>
    <w:rsid w:val="00E838C8"/>
    <w:rsid w:val="00EB2D3B"/>
    <w:rsid w:val="00EB33E5"/>
    <w:rsid w:val="00F02B56"/>
    <w:rsid w:val="00F039B7"/>
    <w:rsid w:val="00F7199A"/>
    <w:rsid w:val="00F73560"/>
    <w:rsid w:val="00F82964"/>
    <w:rsid w:val="00F84D36"/>
    <w:rsid w:val="00FD16C3"/>
    <w:rsid w:val="00FD58FE"/>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743E"/>
  <w15:chartTrackingRefBased/>
  <w15:docId w15:val="{DAF81368-E9D0-9043-A865-97FE782D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23149"/>
    <w:rPr>
      <w:sz w:val="20"/>
      <w:szCs w:val="20"/>
    </w:rPr>
  </w:style>
  <w:style w:type="character" w:customStyle="1" w:styleId="EndnoteTextChar">
    <w:name w:val="Endnote Text Char"/>
    <w:basedOn w:val="DefaultParagraphFont"/>
    <w:link w:val="EndnoteText"/>
    <w:uiPriority w:val="99"/>
    <w:semiHidden/>
    <w:rsid w:val="00B23149"/>
    <w:rPr>
      <w:sz w:val="20"/>
      <w:szCs w:val="20"/>
    </w:rPr>
  </w:style>
  <w:style w:type="character" w:styleId="EndnoteReference">
    <w:name w:val="endnote reference"/>
    <w:basedOn w:val="DefaultParagraphFont"/>
    <w:uiPriority w:val="99"/>
    <w:semiHidden/>
    <w:unhideWhenUsed/>
    <w:rsid w:val="00B23149"/>
    <w:rPr>
      <w:vertAlign w:val="superscript"/>
    </w:rPr>
  </w:style>
  <w:style w:type="paragraph" w:styleId="FootnoteText">
    <w:name w:val="footnote text"/>
    <w:basedOn w:val="Normal"/>
    <w:link w:val="FootnoteTextChar"/>
    <w:uiPriority w:val="99"/>
    <w:semiHidden/>
    <w:unhideWhenUsed/>
    <w:rsid w:val="007C71E8"/>
    <w:rPr>
      <w:sz w:val="20"/>
      <w:szCs w:val="20"/>
    </w:rPr>
  </w:style>
  <w:style w:type="character" w:customStyle="1" w:styleId="FootnoteTextChar">
    <w:name w:val="Footnote Text Char"/>
    <w:basedOn w:val="DefaultParagraphFont"/>
    <w:link w:val="FootnoteText"/>
    <w:uiPriority w:val="99"/>
    <w:semiHidden/>
    <w:rsid w:val="007C71E8"/>
    <w:rPr>
      <w:sz w:val="20"/>
      <w:szCs w:val="20"/>
    </w:rPr>
  </w:style>
  <w:style w:type="character" w:styleId="FootnoteReference">
    <w:name w:val="footnote reference"/>
    <w:basedOn w:val="DefaultParagraphFont"/>
    <w:uiPriority w:val="99"/>
    <w:semiHidden/>
    <w:unhideWhenUsed/>
    <w:rsid w:val="007C71E8"/>
    <w:rPr>
      <w:vertAlign w:val="superscript"/>
    </w:rPr>
  </w:style>
  <w:style w:type="character" w:styleId="Hyperlink">
    <w:name w:val="Hyperlink"/>
    <w:basedOn w:val="DefaultParagraphFont"/>
    <w:uiPriority w:val="99"/>
    <w:semiHidden/>
    <w:unhideWhenUsed/>
    <w:rsid w:val="006E7A1A"/>
    <w:rPr>
      <w:color w:val="0000FF"/>
      <w:u w:val="single"/>
    </w:rPr>
  </w:style>
  <w:style w:type="paragraph" w:styleId="ListParagraph">
    <w:name w:val="List Paragraph"/>
    <w:basedOn w:val="Normal"/>
    <w:uiPriority w:val="34"/>
    <w:qFormat/>
    <w:rsid w:val="006F459E"/>
    <w:pPr>
      <w:ind w:left="720"/>
      <w:contextualSpacing/>
    </w:pPr>
  </w:style>
  <w:style w:type="paragraph" w:styleId="Footer">
    <w:name w:val="footer"/>
    <w:basedOn w:val="Normal"/>
    <w:link w:val="FooterChar"/>
    <w:uiPriority w:val="99"/>
    <w:unhideWhenUsed/>
    <w:rsid w:val="004A6363"/>
    <w:pPr>
      <w:tabs>
        <w:tab w:val="center" w:pos="4680"/>
        <w:tab w:val="right" w:pos="9360"/>
      </w:tabs>
    </w:pPr>
  </w:style>
  <w:style w:type="character" w:customStyle="1" w:styleId="FooterChar">
    <w:name w:val="Footer Char"/>
    <w:basedOn w:val="DefaultParagraphFont"/>
    <w:link w:val="Footer"/>
    <w:uiPriority w:val="99"/>
    <w:rsid w:val="004A6363"/>
    <w:rPr>
      <w:rFonts w:ascii="Times New Roman" w:eastAsia="Times New Roman" w:hAnsi="Times New Roman" w:cs="Times New Roman"/>
    </w:rPr>
  </w:style>
  <w:style w:type="character" w:styleId="PageNumber">
    <w:name w:val="page number"/>
    <w:basedOn w:val="DefaultParagraphFont"/>
    <w:uiPriority w:val="99"/>
    <w:semiHidden/>
    <w:unhideWhenUsed/>
    <w:rsid w:val="004A6363"/>
  </w:style>
  <w:style w:type="paragraph" w:styleId="NormalWeb">
    <w:name w:val="Normal (Web)"/>
    <w:basedOn w:val="Normal"/>
    <w:uiPriority w:val="99"/>
    <w:unhideWhenUsed/>
    <w:rsid w:val="00C5200D"/>
    <w:pPr>
      <w:spacing w:before="100" w:beforeAutospacing="1" w:after="100" w:afterAutospacing="1"/>
    </w:pPr>
  </w:style>
  <w:style w:type="paragraph" w:customStyle="1" w:styleId="nova-e-listitem">
    <w:name w:val="nova-e-list__item"/>
    <w:basedOn w:val="Normal"/>
    <w:rsid w:val="006556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1661">
      <w:bodyDiv w:val="1"/>
      <w:marLeft w:val="0"/>
      <w:marRight w:val="0"/>
      <w:marTop w:val="0"/>
      <w:marBottom w:val="0"/>
      <w:divBdr>
        <w:top w:val="none" w:sz="0" w:space="0" w:color="auto"/>
        <w:left w:val="none" w:sz="0" w:space="0" w:color="auto"/>
        <w:bottom w:val="none" w:sz="0" w:space="0" w:color="auto"/>
        <w:right w:val="none" w:sz="0" w:space="0" w:color="auto"/>
      </w:divBdr>
    </w:div>
    <w:div w:id="192816007">
      <w:bodyDiv w:val="1"/>
      <w:marLeft w:val="0"/>
      <w:marRight w:val="0"/>
      <w:marTop w:val="0"/>
      <w:marBottom w:val="0"/>
      <w:divBdr>
        <w:top w:val="none" w:sz="0" w:space="0" w:color="auto"/>
        <w:left w:val="none" w:sz="0" w:space="0" w:color="auto"/>
        <w:bottom w:val="none" w:sz="0" w:space="0" w:color="auto"/>
        <w:right w:val="none" w:sz="0" w:space="0" w:color="auto"/>
      </w:divBdr>
    </w:div>
    <w:div w:id="269820868">
      <w:bodyDiv w:val="1"/>
      <w:marLeft w:val="0"/>
      <w:marRight w:val="0"/>
      <w:marTop w:val="0"/>
      <w:marBottom w:val="0"/>
      <w:divBdr>
        <w:top w:val="none" w:sz="0" w:space="0" w:color="auto"/>
        <w:left w:val="none" w:sz="0" w:space="0" w:color="auto"/>
        <w:bottom w:val="none" w:sz="0" w:space="0" w:color="auto"/>
        <w:right w:val="none" w:sz="0" w:space="0" w:color="auto"/>
      </w:divBdr>
    </w:div>
    <w:div w:id="287511634">
      <w:bodyDiv w:val="1"/>
      <w:marLeft w:val="0"/>
      <w:marRight w:val="0"/>
      <w:marTop w:val="0"/>
      <w:marBottom w:val="0"/>
      <w:divBdr>
        <w:top w:val="none" w:sz="0" w:space="0" w:color="auto"/>
        <w:left w:val="none" w:sz="0" w:space="0" w:color="auto"/>
        <w:bottom w:val="none" w:sz="0" w:space="0" w:color="auto"/>
        <w:right w:val="none" w:sz="0" w:space="0" w:color="auto"/>
      </w:divBdr>
    </w:div>
    <w:div w:id="486435315">
      <w:bodyDiv w:val="1"/>
      <w:marLeft w:val="0"/>
      <w:marRight w:val="0"/>
      <w:marTop w:val="0"/>
      <w:marBottom w:val="0"/>
      <w:divBdr>
        <w:top w:val="none" w:sz="0" w:space="0" w:color="auto"/>
        <w:left w:val="none" w:sz="0" w:space="0" w:color="auto"/>
        <w:bottom w:val="none" w:sz="0" w:space="0" w:color="auto"/>
        <w:right w:val="none" w:sz="0" w:space="0" w:color="auto"/>
      </w:divBdr>
    </w:div>
    <w:div w:id="504438886">
      <w:bodyDiv w:val="1"/>
      <w:marLeft w:val="0"/>
      <w:marRight w:val="0"/>
      <w:marTop w:val="0"/>
      <w:marBottom w:val="0"/>
      <w:divBdr>
        <w:top w:val="none" w:sz="0" w:space="0" w:color="auto"/>
        <w:left w:val="none" w:sz="0" w:space="0" w:color="auto"/>
        <w:bottom w:val="none" w:sz="0" w:space="0" w:color="auto"/>
        <w:right w:val="none" w:sz="0" w:space="0" w:color="auto"/>
      </w:divBdr>
    </w:div>
    <w:div w:id="633028764">
      <w:bodyDiv w:val="1"/>
      <w:marLeft w:val="0"/>
      <w:marRight w:val="0"/>
      <w:marTop w:val="0"/>
      <w:marBottom w:val="0"/>
      <w:divBdr>
        <w:top w:val="none" w:sz="0" w:space="0" w:color="auto"/>
        <w:left w:val="none" w:sz="0" w:space="0" w:color="auto"/>
        <w:bottom w:val="none" w:sz="0" w:space="0" w:color="auto"/>
        <w:right w:val="none" w:sz="0" w:space="0" w:color="auto"/>
      </w:divBdr>
      <w:divsChild>
        <w:div w:id="858661287">
          <w:marLeft w:val="0"/>
          <w:marRight w:val="0"/>
          <w:marTop w:val="0"/>
          <w:marBottom w:val="0"/>
          <w:divBdr>
            <w:top w:val="none" w:sz="0" w:space="0" w:color="auto"/>
            <w:left w:val="none" w:sz="0" w:space="0" w:color="auto"/>
            <w:bottom w:val="none" w:sz="0" w:space="0" w:color="auto"/>
            <w:right w:val="none" w:sz="0" w:space="0" w:color="auto"/>
          </w:divBdr>
          <w:divsChild>
            <w:div w:id="1440678153">
              <w:marLeft w:val="0"/>
              <w:marRight w:val="0"/>
              <w:marTop w:val="0"/>
              <w:marBottom w:val="0"/>
              <w:divBdr>
                <w:top w:val="none" w:sz="0" w:space="0" w:color="auto"/>
                <w:left w:val="none" w:sz="0" w:space="0" w:color="auto"/>
                <w:bottom w:val="none" w:sz="0" w:space="0" w:color="auto"/>
                <w:right w:val="none" w:sz="0" w:space="0" w:color="auto"/>
              </w:divBdr>
              <w:divsChild>
                <w:div w:id="180750322">
                  <w:marLeft w:val="0"/>
                  <w:marRight w:val="0"/>
                  <w:marTop w:val="0"/>
                  <w:marBottom w:val="0"/>
                  <w:divBdr>
                    <w:top w:val="none" w:sz="0" w:space="0" w:color="auto"/>
                    <w:left w:val="none" w:sz="0" w:space="0" w:color="auto"/>
                    <w:bottom w:val="none" w:sz="0" w:space="0" w:color="auto"/>
                    <w:right w:val="none" w:sz="0" w:space="0" w:color="auto"/>
                  </w:divBdr>
                  <w:divsChild>
                    <w:div w:id="20739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44414">
      <w:bodyDiv w:val="1"/>
      <w:marLeft w:val="0"/>
      <w:marRight w:val="0"/>
      <w:marTop w:val="0"/>
      <w:marBottom w:val="0"/>
      <w:divBdr>
        <w:top w:val="none" w:sz="0" w:space="0" w:color="auto"/>
        <w:left w:val="none" w:sz="0" w:space="0" w:color="auto"/>
        <w:bottom w:val="none" w:sz="0" w:space="0" w:color="auto"/>
        <w:right w:val="none" w:sz="0" w:space="0" w:color="auto"/>
      </w:divBdr>
    </w:div>
    <w:div w:id="1109811120">
      <w:bodyDiv w:val="1"/>
      <w:marLeft w:val="0"/>
      <w:marRight w:val="0"/>
      <w:marTop w:val="0"/>
      <w:marBottom w:val="0"/>
      <w:divBdr>
        <w:top w:val="none" w:sz="0" w:space="0" w:color="auto"/>
        <w:left w:val="none" w:sz="0" w:space="0" w:color="auto"/>
        <w:bottom w:val="none" w:sz="0" w:space="0" w:color="auto"/>
        <w:right w:val="none" w:sz="0" w:space="0" w:color="auto"/>
      </w:divBdr>
    </w:div>
    <w:div w:id="1127968043">
      <w:bodyDiv w:val="1"/>
      <w:marLeft w:val="0"/>
      <w:marRight w:val="0"/>
      <w:marTop w:val="0"/>
      <w:marBottom w:val="0"/>
      <w:divBdr>
        <w:top w:val="none" w:sz="0" w:space="0" w:color="auto"/>
        <w:left w:val="none" w:sz="0" w:space="0" w:color="auto"/>
        <w:bottom w:val="none" w:sz="0" w:space="0" w:color="auto"/>
        <w:right w:val="none" w:sz="0" w:space="0" w:color="auto"/>
      </w:divBdr>
    </w:div>
    <w:div w:id="1131173415">
      <w:bodyDiv w:val="1"/>
      <w:marLeft w:val="0"/>
      <w:marRight w:val="0"/>
      <w:marTop w:val="0"/>
      <w:marBottom w:val="0"/>
      <w:divBdr>
        <w:top w:val="none" w:sz="0" w:space="0" w:color="auto"/>
        <w:left w:val="none" w:sz="0" w:space="0" w:color="auto"/>
        <w:bottom w:val="none" w:sz="0" w:space="0" w:color="auto"/>
        <w:right w:val="none" w:sz="0" w:space="0" w:color="auto"/>
      </w:divBdr>
    </w:div>
    <w:div w:id="1612319975">
      <w:bodyDiv w:val="1"/>
      <w:marLeft w:val="0"/>
      <w:marRight w:val="0"/>
      <w:marTop w:val="0"/>
      <w:marBottom w:val="0"/>
      <w:divBdr>
        <w:top w:val="none" w:sz="0" w:space="0" w:color="auto"/>
        <w:left w:val="none" w:sz="0" w:space="0" w:color="auto"/>
        <w:bottom w:val="none" w:sz="0" w:space="0" w:color="auto"/>
        <w:right w:val="none" w:sz="0" w:space="0" w:color="auto"/>
      </w:divBdr>
    </w:div>
    <w:div w:id="17831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thenewhumanitarian.org/report/97321/analysis-trouble-nepal%E2%80%99s-agriculture" TargetMode="External"/><Relationship Id="rId2" Type="http://schemas.openxmlformats.org/officeDocument/2006/relationships/hyperlink" Target="https://www.usaid.gov/nepal/agriculture-and-food-security" TargetMode="External"/><Relationship Id="rId1" Type="http://schemas.openxmlformats.org/officeDocument/2006/relationships/hyperlink" Target="http://www.fao.org/nepal/fao-in-nepal/nepal-at-a-glance/en/" TargetMode="External"/><Relationship Id="rId6" Type="http://schemas.openxmlformats.org/officeDocument/2006/relationships/hyperlink" Target="https://www.icpsr.umich.edu/icpsrweb/ICPSR/studies/36755/summary" TargetMode="External"/><Relationship Id="rId5" Type="http://schemas.openxmlformats.org/officeDocument/2006/relationships/hyperlink" Target="https://migrationdataportal.org/themes/remittances" TargetMode="External"/><Relationship Id="rId4" Type="http://schemas.openxmlformats.org/officeDocument/2006/relationships/hyperlink" Target="https://migrationdataportal.org/themes/remit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FE14D-CAE6-9540-B57B-E8E72053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 Lucas</dc:creator>
  <cp:keywords/>
  <dc:description/>
  <cp:lastModifiedBy>Constanti, Lucas</cp:lastModifiedBy>
  <cp:revision>107</cp:revision>
  <dcterms:created xsi:type="dcterms:W3CDTF">2019-05-09T02:21:00Z</dcterms:created>
  <dcterms:modified xsi:type="dcterms:W3CDTF">2019-05-09T18:41:00Z</dcterms:modified>
</cp:coreProperties>
</file>