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040812"/>
          <w:sz w:val="96"/>
          <w:szCs w:val="96"/>
        </w:rPr>
        <w:t xml:space="preserve">vela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6b7a99"/>
          <w:sz w:val="28"/>
          <w:szCs w:val="28"/>
        </w:rPr>
        <w:t xml:space="preserve">get paid. on-chain.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40812"/>
          <w:sz w:val="28"/>
          <w:szCs w:val="28"/>
        </w:rPr>
        <w:t xml:space="preserve">Product Requirements Document</w:t>
      </w:r>
    </w:p>
    <w:p>
      <w:pPr>
        <w:spacing w:after="4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9"/>
          <w:sz w:val="20"/>
          <w:szCs w:val="20"/>
        </w:rPr>
        <w:t xml:space="preserve">Version 1.0  ·  April 2026  ·  SuperteamNG × Raenest · Colosseum Frontier Hackathon</w:t>
      </w:r>
    </w:p>
    <w:tbl>
      <w:tblPr>
        <w:tblW w:type="dxa" w:w="9360"/>
        <w:tblBorders>
          <w:top w:val="single" w:color="1a2a4a" w:sz="4"/>
          <w:left w:val="single" w:color="1a2a4a" w:sz="4"/>
          <w:bottom w:val="single" w:color="1a2a4a" w:sz="4"/>
          <w:right w:val="single" w:color="1a2a4a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 w:val="false"/>
        </w:trPr>
        <w:tc>
          <w:tcPr>
            <w:tcW w:type="dxa" w:w="2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Vela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Track</w:t>
            </w:r>
          </w:p>
        </w:tc>
        <w:tc>
          <w:tcPr>
            <w:tcW w:type="dxa" w:w="7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SuperteamNG × Raenest · Colosseum Frontier Hackathon Side Track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Chain</w:t>
            </w:r>
          </w:p>
        </w:tc>
        <w:tc>
          <w:tcPr>
            <w:tcW w:type="dxa" w:w="7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Solana (USDC / USDT)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Settlement</w:t>
            </w:r>
          </w:p>
        </w:tc>
        <w:tc>
          <w:tcPr>
            <w:tcW w:type="dxa" w:w="7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Raenest stablecoin wallet → USD → NGN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Deadline</w:t>
            </w:r>
          </w:p>
        </w:tc>
        <w:tc>
          <w:tcPr>
            <w:tcW w:type="dxa" w:w="7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May 11, 2026 (4 weeks)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Prize Pool</w:t>
            </w:r>
          </w:p>
        </w:tc>
        <w:tc>
          <w:tcPr>
            <w:tcW w:type="dxa" w:w="7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$10,000 USDG · $5K / $3K / $2K</w:t>
            </w:r>
          </w:p>
        </w:tc>
      </w:tr>
    </w:tbl>
    <w:p>
      <w:r>
        <w:br w:type="page"/>
      </w:r>
    </w:p>
    <w:p>
      <w:pPr>
        <w:pBdr>
          <w:bottom w:val="single" w:color="00e5ff" w:sz="6"/>
        </w:pBdr>
        <w:spacing w:after="60" w:before="400"/>
      </w:pPr>
      <w:r>
        <w:rPr>
          <w:rFonts w:ascii="Arial" w:cs="Arial" w:eastAsia="Arial" w:hAnsi="Arial"/>
          <w:b/>
          <w:bCs/>
          <w:i w:val="false"/>
          <w:iCs w:val="false"/>
          <w:color w:val="0097a7"/>
          <w:sz w:val="18"/>
          <w:szCs w:val="18"/>
        </w:rPr>
        <w:t xml:space="preserve">01 — OVERVIEW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40812"/>
          <w:sz w:val="32"/>
          <w:szCs w:val="32"/>
        </w:rPr>
        <w:t xml:space="preserve">What is Vela?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9"/>
          <w:sz w:val="20"/>
          <w:szCs w:val="20"/>
        </w:rPr>
        <w:t xml:space="preserve">One line. One job. No friction.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Vela is an AI-powered invoicing and payment tool for Nigerian freelancers. A freelancer describes their job in plain English — "I built a landing page for a UK client, $800, due in 14 days" — and Vela instantly generates a professional invoice and a lightweight freelance contract, attaches a Solana USDC payment link, emails the client, and autonomously follows up until the invoice is paid. Funds settle directly to the freelancer's Raenest stablecoin wallet and convert to USD.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The Problem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Nigerian freelancers on Upwork, Fiverr, Toptal, and Deel spend 30–60 minutes per project cobbling together invoices in Google Docs or Canva. They have no contract, no protection if a client ghosts, and no automated follow-up mechanism. The result is unpaid invoices, scope creep, and lost income.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The Solution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Describe the job → AI generates invoice + contract → Solana payment link is created → Client pays in USDC → Funds settle to Raenest → NGN in your bank. The entire flow takes under 60 seconds on the freelancer's side.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Primary User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Nigerian solo freelancer (developer, designer, writer, creator) earning $500–$5,000/month from international clients, already using or eligible for Raenest. Secondary: small Nigerian agencies paying multiple collaborators.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Why This Wins the Side Track</w:t>
      </w:r>
    </w:p>
    <w:tbl>
      <w:tblPr>
        <w:tblW w:type="dxa" w:w="9360"/>
        <w:tblBorders>
          <w:top w:val="single" w:color="1a2a4a" w:sz="4"/>
          <w:left w:val="single" w:color="1a2a4a" w:sz="4"/>
          <w:bottom w:val="single" w:color="1a2a4a" w:sz="4"/>
          <w:right w:val="single" w:color="1a2a4a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0408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65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0408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Raenest integration</w:t>
            </w:r>
          </w:p>
        </w:tc>
        <w:tc>
          <w:tcPr>
            <w:tcW w:type="dxa" w:w="65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Payments settle directly to Raenest stablecoin wallet — the core sponsor requirement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Solana-native</w:t>
            </w:r>
          </w:p>
        </w:tc>
        <w:tc>
          <w:tcPr>
            <w:tcW w:type="dxa" w:w="65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Payment link is on-chain USDC — fast, cheap, verifiable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 is load-bearing</w:t>
            </w:r>
          </w:p>
        </w:tc>
        <w:tc>
          <w:tcPr>
            <w:tcW w:type="dxa" w:w="65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Removes the actual hard part — writing professional documents from scratch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Real Nigerian user</w:t>
            </w:r>
          </w:p>
        </w:tc>
        <w:tc>
          <w:tcPr>
            <w:tcW w:type="dxa" w:w="65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Raenest has 700K+ users who are exactly this persona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Defensible</w:t>
            </w:r>
          </w:p>
        </w:tc>
        <w:tc>
          <w:tcPr>
            <w:tcW w:type="dxa" w:w="65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Invoice + contract + on-chain payment + agentic follow-up in one flow — nothing like this exists for Nigerian freelancers</w:t>
            </w:r>
          </w:p>
        </w:tc>
      </w:tr>
    </w:tbl>
    <w:p>
      <w:r>
        <w:br w:type="page"/>
      </w:r>
    </w:p>
    <w:p>
      <w:pPr>
        <w:pBdr>
          <w:bottom w:val="single" w:color="00e5ff" w:sz="6"/>
        </w:pBdr>
        <w:spacing w:after="60" w:before="400"/>
      </w:pPr>
      <w:r>
        <w:rPr>
          <w:rFonts w:ascii="Arial" w:cs="Arial" w:eastAsia="Arial" w:hAnsi="Arial"/>
          <w:b/>
          <w:bCs/>
          <w:i w:val="false"/>
          <w:iCs w:val="false"/>
          <w:color w:val="0097a7"/>
          <w:sz w:val="18"/>
          <w:szCs w:val="18"/>
        </w:rPr>
        <w:t xml:space="preserve">02 — FEATURES &amp; USER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40812"/>
          <w:sz w:val="32"/>
          <w:szCs w:val="32"/>
        </w:rPr>
        <w:t xml:space="preserve">Core Feature Set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9"/>
          <w:sz w:val="20"/>
          <w:szCs w:val="20"/>
        </w:rPr>
        <w:t xml:space="preserve">MVP scope for 4 weeks.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Feature 1 — AI Job Parser &amp; Invoice Generator (Core)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user types or pastes a plain-English job description into a single input field. The AI (Claude via Anthropic API) parses the description and returns a structured invoice including: freelancer name and business details, client name and email, itemized line items with amounts, payment terms and due date, invoice number, and Vela branding.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Input: "I built a dashboard for a Lagos startup, $1,200, 50% upfront, balance due on delivery"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Output: Formatted invoice PDF ready to send, with all fields pre-populated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Editable: User can tweak any field before sending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Feature 2 — AI Contract Generator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From the same job description, the AI generates a lightweight freelance contract covering: scope of work (derived from the description), payment schedule (upfront % + balance), revision policy (2 rounds standard), kill fee clause (25% if client cancels mid-project), IP ownership (client owns on full payment), and governing law (Nigerian law).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Contract is bundled with the invoice as a single PDF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Client must accept contract before the payment link activates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Powered by Claude — violet color coding in the UI marks AI-generated sections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Feature 3 — Solana Payment Link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Each invoice generates a unique, shareable payment URL. When the client opens the link, they see a clean payment page (no wallet jargon visible) showing: invoice summary, total amount in USD, and a "Pay with USDC" button. Under the hood: payment is a Solana USDC transfer to the freelancer's Raenest stablecoin wallet address. Transaction is verified on-chain before the invoice is marked as paid.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Supports USDT as well as USDC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Client does not need a Solana wallet — the page abstracts this via instructions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On payment confirmation, Raenest auto-converts USDC to USD at 1:1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Feature 4 — Agentic Follow-Up (AI Agent)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Once an invoice is sent, the AI agent takes over. It autonomously sends follow-up emails at configurable intervals: reminder 3 days before due date, reminder on due date, escalation 3 days after due date. Each email is drafted by AI — professional, contextual, not spammy. The freelancer can review or disable follow-ups from their dashboard. The agent also notifies the freelancer via in-app notification when payment lands on-chain.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Feature 5 — Dashboard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Three stat cards: Total Earned (USDC), Awaiting Payment, Settled to Raenest. Invoice list with status badges: Paid (mint), Pending (gold), Overdue (red), On-chain (cyan), AI Draft (violet). One-click resend, PDF download, and invoice duplication.</w:t>
      </w:r>
    </w:p>
    <w:p>
      <w:r>
        <w:br w:type="page"/>
      </w:r>
    </w:p>
    <w:p>
      <w:pPr>
        <w:pBdr>
          <w:bottom w:val="single" w:color="00e5ff" w:sz="6"/>
        </w:pBdr>
        <w:spacing w:after="60" w:before="400"/>
      </w:pPr>
      <w:r>
        <w:rPr>
          <w:rFonts w:ascii="Arial" w:cs="Arial" w:eastAsia="Arial" w:hAnsi="Arial"/>
          <w:b/>
          <w:bCs/>
          <w:i w:val="false"/>
          <w:iCs w:val="false"/>
          <w:color w:val="0097a7"/>
          <w:sz w:val="18"/>
          <w:szCs w:val="18"/>
        </w:rPr>
        <w:t xml:space="preserve">03 — TECHNICAL ARCHITECTURE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40812"/>
          <w:sz w:val="32"/>
          <w:szCs w:val="32"/>
        </w:rPr>
        <w:t xml:space="preserve">Tech Stack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9"/>
          <w:sz w:val="20"/>
          <w:szCs w:val="20"/>
        </w:rPr>
        <w:t xml:space="preserve">What you're building with.</w:t>
      </w:r>
    </w:p>
    <w:tbl>
      <w:tblPr>
        <w:tblW w:type="dxa" w:w="9360"/>
        <w:tblBorders>
          <w:top w:val="single" w:color="1a2a4a" w:sz="4"/>
          <w:left w:val="single" w:color="1a2a4a" w:sz="4"/>
          <w:bottom w:val="single" w:color="1a2a4a" w:sz="4"/>
          <w:right w:val="single" w:color="1a2a4a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0408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0408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0408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SSR for payment pages, fast routing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Rapid dark-mode UI development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Node.js + TypeScript (Express)</w:t>
            </w:r>
          </w:p>
        </w:tc>
        <w:tc>
          <w:tcPr>
            <w:tcW w:type="dxa" w:w="4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primary stack — production-ready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PostgreSQL + Prisma ORM</w:t>
            </w:r>
          </w:p>
        </w:tc>
        <w:tc>
          <w:tcPr>
            <w:tcW w:type="dxa" w:w="4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Relational — invoices, users, contracts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Queue / Jobs</w:t>
            </w:r>
          </w:p>
        </w:tc>
        <w:tc>
          <w:tcPr>
            <w:tcW w:type="dxa" w:w="3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4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Agentic follow-up email scheduling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3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Anthropic Claude API (claude-sonnet-4-5)</w:t>
            </w:r>
          </w:p>
        </w:tc>
        <w:tc>
          <w:tcPr>
            <w:tcW w:type="dxa" w:w="4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Invoice parsing, contract generation, email drafting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Blockchain</w:t>
            </w:r>
          </w:p>
        </w:tc>
        <w:tc>
          <w:tcPr>
            <w:tcW w:type="dxa" w:w="3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Solana Web3.js + @solana/spl-token</w:t>
            </w:r>
          </w:p>
        </w:tc>
        <w:tc>
          <w:tcPr>
            <w:tcW w:type="dxa" w:w="4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USDC/USDT payment link + confirmation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Payment Settlement</w:t>
            </w:r>
          </w:p>
        </w:tc>
        <w:tc>
          <w:tcPr>
            <w:tcW w:type="dxa" w:w="3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Raenest stablecoin wallet (USDC on Solana)</w:t>
            </w:r>
          </w:p>
        </w:tc>
        <w:tc>
          <w:tcPr>
            <w:tcW w:type="dxa" w:w="4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Auto-converts to USD, withdrawable to NGN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@react-pdf/renderer</w:t>
            </w:r>
          </w:p>
        </w:tc>
        <w:tc>
          <w:tcPr>
            <w:tcW w:type="dxa" w:w="4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Invoice + contract PDF with Vela branding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Resend (resend.com)</w:t>
            </w:r>
          </w:p>
        </w:tc>
        <w:tc>
          <w:tcPr>
            <w:tcW w:type="dxa" w:w="4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Transactional + follow-up emails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Clerk or NextAuth</w:t>
            </w:r>
          </w:p>
        </w:tc>
        <w:tc>
          <w:tcPr>
            <w:tcW w:type="dxa" w:w="4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Fast auth setup, social login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Vercel (frontend) + Railway (backend)</w:t>
            </w:r>
          </w:p>
        </w:tc>
        <w:tc>
          <w:tcPr>
            <w:tcW w:type="dxa" w:w="4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Fast, free tier, CI/CD ready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Repository Structure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vela/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├── apps/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├── web/               # Next.js frontend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│   ├── app/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│   │   ├── (auth)/    # Login, signup pages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│   │   ├── dashboard/ # Main dashboard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│   │   ├── invoice/   # Invoice creator + editor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│   │   ├── pay/[id]/  # Client-facing payment page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│   │   └── settings/  # Profile, Raenest wallet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└── api/               # Express backend (TypeScript)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    ├── src/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    │   ├── routes/    # invoice, contract, payment, user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    │   ├── services/  # claude.ts, solana.ts, email.ts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    │   ├── jobs/      # BullMQ follow-up workers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    │   ├── prisma/    # Schema + migrations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    │   └── lib/       # Solana helpers, PDF generator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├── packages/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├── ui/                # Shared Vela component library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│   └── types/             # Shared TypeScript types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├── .env.example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└── turbo.json             # Turborepo config</w:t>
      </w:r>
    </w:p>
    <w:p>
      <w:r>
        <w:br w:type="page"/>
      </w:r>
    </w:p>
    <w:p>
      <w:pPr>
        <w:pBdr>
          <w:bottom w:val="single" w:color="00e5ff" w:sz="6"/>
        </w:pBdr>
        <w:spacing w:after="60" w:before="400"/>
      </w:pPr>
      <w:r>
        <w:rPr>
          <w:rFonts w:ascii="Arial" w:cs="Arial" w:eastAsia="Arial" w:hAnsi="Arial"/>
          <w:b/>
          <w:bCs/>
          <w:i w:val="false"/>
          <w:iCs w:val="false"/>
          <w:color w:val="0097a7"/>
          <w:sz w:val="18"/>
          <w:szCs w:val="18"/>
        </w:rPr>
        <w:t xml:space="preserve">04 — DATA MODELS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40812"/>
          <w:sz w:val="32"/>
          <w:szCs w:val="32"/>
        </w:rPr>
        <w:t xml:space="preserve">Database Schema (Prisma)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9"/>
          <w:sz w:val="20"/>
          <w:szCs w:val="20"/>
        </w:rPr>
        <w:t xml:space="preserve">PostgreSQL via Railway.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model User {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id            String    @id @default(cuid())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email         String    @unique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name          String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businessName  String?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raenestWallet String?   // USDC on Solana wallet address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invoices      Invoice[]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createdAt     DateTime  @default(now())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model Invoice {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id            String        @id @default(cuid())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number        String        @unique  // VLA-0001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userId        String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user          User          @relation(fields: [userId], references: [id])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clientName    String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clientEmail   String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jobDescription String       // raw input from user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lineItems     Json          // [{label, amount, qty}]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total         Float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currency      String        @default("USDC")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dueDate       DateTime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status        InvoiceStatus @default(DRAFT)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contract      Contract?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paymentTxHash String?       // Solana tx signature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pdfUrl        String?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sentAt        DateTime?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paidAt        DateTime?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followUps     FollowUp[]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createdAt     DateTime      @default(now())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enum InvoiceStatus {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DRAFT | SENT | PENDING | PAID | OVERDUE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model Contract {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id         String   @id @default(cuid())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invoiceId  String   @unique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invoice    Invoice  @relation(fields: [invoiceId], references: [id])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content    Json     // AI-generated contract fields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accepted   Boolean  @default(false)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acceptedAt DateTime?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model FollowUp {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id        String   @id @default(cuid())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invoiceId String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invoice   Invoice  @relation(fields: [invoiceId], references: [id])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type      String   // reminder_before | due_date | overdue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sentAt    DateTime?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jobId     String?  // BullMQ job reference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}</w:t>
      </w:r>
    </w:p>
    <w:p>
      <w:r>
        <w:br w:type="page"/>
      </w:r>
    </w:p>
    <w:p>
      <w:pPr>
        <w:pBdr>
          <w:bottom w:val="single" w:color="00e5ff" w:sz="6"/>
        </w:pBdr>
        <w:spacing w:after="60" w:before="400"/>
      </w:pPr>
      <w:r>
        <w:rPr>
          <w:rFonts w:ascii="Arial" w:cs="Arial" w:eastAsia="Arial" w:hAnsi="Arial"/>
          <w:b/>
          <w:bCs/>
          <w:i w:val="false"/>
          <w:iCs w:val="false"/>
          <w:color w:val="0097a7"/>
          <w:sz w:val="18"/>
          <w:szCs w:val="18"/>
        </w:rPr>
        <w:t xml:space="preserve">05 — AI INTEGRATION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40812"/>
          <w:sz w:val="32"/>
          <w:szCs w:val="32"/>
        </w:rPr>
        <w:t xml:space="preserve">Claude API Prompts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9"/>
          <w:sz w:val="20"/>
          <w:szCs w:val="20"/>
        </w:rPr>
        <w:t xml:space="preserve">The intelligence layer.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Invoice Parser Prompt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POST to /api/invoice/generate. Send the raw job description. Claude returns structured JSON.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System: You are Vela's invoice assistant. Parse the freelancer's job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description and return ONLY valid JSON with this exact schema: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{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"clientName": string,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"clientEmail": string | null,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"lineItems": [{ "label": string, "amount": number, "qty": number }],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"total": number,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"currency": "USDC" | "USDT",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"dueDate": "ISO date string",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"paymentTerms": string,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"notes": string | null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}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If any field cannot be inferred, set it to null.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Never include markdown, explanation, or extra text.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User: {jobDescription}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Contract Generator Prompt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System: You are Vela's contract assistant. Generate a professional but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concise freelance contract from the invoice data. Return ONLY valid JSON: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{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"scopeOfWork": string,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"paymentSchedule": string,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"revisionPolicy": string,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"killFee": string,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"ipOwnership": string,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"governingLaw": "Nigerian Law",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"confidentiality": string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}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Keep each field to 1-3 sentences. Professional, enforceable tone.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Never include markdown or explanation.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User: Invoice data: {invoiceJSON}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Job description: {jobDescription}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Follow-Up Email Prompt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System: You are Vela's follow-up agent. Draft a short, professional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payment reminder email. Tone: firm but polite. Max 4 sentences.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Return ONLY valid JSON: { "subject": string, "body": string }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User: Invoice #: {invoiceNumber}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Amount: {amount} USDC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Due date: {dueDate}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Days overdue: {daysOverdue} (0 if not yet due)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Client name: {clientName}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Follow-up type: {type} // reminder_before | due_date | overdue</w:t>
      </w:r>
    </w:p>
    <w:p>
      <w:r>
        <w:br w:type="page"/>
      </w:r>
    </w:p>
    <w:p>
      <w:pPr>
        <w:pBdr>
          <w:bottom w:val="single" w:color="00e5ff" w:sz="6"/>
        </w:pBdr>
        <w:spacing w:after="60" w:before="400"/>
      </w:pPr>
      <w:r>
        <w:rPr>
          <w:rFonts w:ascii="Arial" w:cs="Arial" w:eastAsia="Arial" w:hAnsi="Arial"/>
          <w:b/>
          <w:bCs/>
          <w:i w:val="false"/>
          <w:iCs w:val="false"/>
          <w:color w:val="0097a7"/>
          <w:sz w:val="18"/>
          <w:szCs w:val="18"/>
        </w:rPr>
        <w:t xml:space="preserve">06 — DESIGN SYSTEM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40812"/>
          <w:sz w:val="32"/>
          <w:szCs w:val="32"/>
        </w:rPr>
        <w:t xml:space="preserve">Vela Visual Identity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9"/>
          <w:sz w:val="20"/>
          <w:szCs w:val="20"/>
        </w:rPr>
        <w:t xml:space="preserve">Dark-first, web3-native, Nigerian-professional.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Design Philosophy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Vela lives at the intersection of professional finance and web3 infrastructure. The aesthetic is dark-first — space-like depth that signals security and modernity — with sharp accent colors that carry specific semantic meaning. No decoration for its own sake. Every color has a job. Every font choice is intentional.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Color Palette</w:t>
      </w:r>
    </w:p>
    <w:tbl>
      <w:tblPr>
        <w:tblW w:type="dxa" w:w="9360"/>
        <w:tblBorders>
          <w:top w:val="single" w:color="1a2a4a" w:sz="4"/>
          <w:left w:val="single" w:color="1a2a4a" w:sz="4"/>
          <w:bottom w:val="single" w:color="1a2a4a" w:sz="4"/>
          <w:right w:val="single" w:color="1a2a4a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0408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0408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4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0408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37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0408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16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#040812</w:t>
            </w:r>
          </w:p>
        </w:tc>
        <w:tc>
          <w:tcPr>
            <w:tcW w:type="dxa" w:w="24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--vela-void</w:t>
            </w:r>
          </w:p>
        </w:tc>
        <w:tc>
          <w:tcPr>
            <w:tcW w:type="dxa" w:w="37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Page background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Surface</w:t>
            </w:r>
          </w:p>
        </w:tc>
        <w:tc>
          <w:tcPr>
            <w:tcW w:type="dxa" w:w="16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#0d1830</w:t>
            </w:r>
          </w:p>
        </w:tc>
        <w:tc>
          <w:tcPr>
            <w:tcW w:type="dxa" w:w="24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--vela-surface</w:t>
            </w:r>
          </w:p>
        </w:tc>
        <w:tc>
          <w:tcPr>
            <w:tcW w:type="dxa" w:w="37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Cards, modals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Panel</w:t>
            </w:r>
          </w:p>
        </w:tc>
        <w:tc>
          <w:tcPr>
            <w:tcW w:type="dxa" w:w="16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#111e38</w:t>
            </w:r>
          </w:p>
        </w:tc>
        <w:tc>
          <w:tcPr>
            <w:tcW w:type="dxa" w:w="24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--vela-panel</w:t>
            </w:r>
          </w:p>
        </w:tc>
        <w:tc>
          <w:tcPr>
            <w:tcW w:type="dxa" w:w="37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Nested cards, inputs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Cyan</w:t>
            </w:r>
          </w:p>
        </w:tc>
        <w:tc>
          <w:tcPr>
            <w:tcW w:type="dxa" w:w="16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#00e5ff</w:t>
            </w:r>
          </w:p>
        </w:tc>
        <w:tc>
          <w:tcPr>
            <w:tcW w:type="dxa" w:w="24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--vela-cyan</w:t>
            </w:r>
          </w:p>
        </w:tc>
        <w:tc>
          <w:tcPr>
            <w:tcW w:type="dxa" w:w="37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 CTA, links, logo accent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Gold</w:t>
            </w:r>
          </w:p>
        </w:tc>
        <w:tc>
          <w:tcPr>
            <w:tcW w:type="dxa" w:w="16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#f0b429</w:t>
            </w:r>
          </w:p>
        </w:tc>
        <w:tc>
          <w:tcPr>
            <w:tcW w:type="dxa" w:w="24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--vela-gold</w:t>
            </w:r>
          </w:p>
        </w:tc>
        <w:tc>
          <w:tcPr>
            <w:tcW w:type="dxa" w:w="37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Pending amounts, money in motion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Mint</w:t>
            </w:r>
          </w:p>
        </w:tc>
        <w:tc>
          <w:tcPr>
            <w:tcW w:type="dxa" w:w="16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#00d68f</w:t>
            </w:r>
          </w:p>
        </w:tc>
        <w:tc>
          <w:tcPr>
            <w:tcW w:type="dxa" w:w="24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--vela-mint</w:t>
            </w:r>
          </w:p>
        </w:tc>
        <w:tc>
          <w:tcPr>
            <w:tcW w:type="dxa" w:w="37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Paid, success, settled to Raenest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Violet</w:t>
            </w:r>
          </w:p>
        </w:tc>
        <w:tc>
          <w:tcPr>
            <w:tcW w:type="dxa" w:w="16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#7c3aed</w:t>
            </w:r>
          </w:p>
        </w:tc>
        <w:tc>
          <w:tcPr>
            <w:tcW w:type="dxa" w:w="24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--vela-violet</w:t>
            </w:r>
          </w:p>
        </w:tc>
        <w:tc>
          <w:tcPr>
            <w:tcW w:type="dxa" w:w="37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AI-generated content, contract sections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16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#ff4d4d</w:t>
            </w:r>
          </w:p>
        </w:tc>
        <w:tc>
          <w:tcPr>
            <w:tcW w:type="dxa" w:w="24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--vela-red</w:t>
            </w:r>
          </w:p>
        </w:tc>
        <w:tc>
          <w:tcPr>
            <w:tcW w:type="dxa" w:w="37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Overdue invoices, errors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Typography</w:t>
      </w:r>
    </w:p>
    <w:tbl>
      <w:tblPr>
        <w:tblW w:type="dxa" w:w="9360"/>
        <w:tblBorders>
          <w:top w:val="single" w:color="1a2a4a" w:sz="4"/>
          <w:left w:val="single" w:color="1a2a4a" w:sz="4"/>
          <w:bottom w:val="single" w:color="1a2a4a" w:sz="4"/>
          <w:right w:val="single" w:color="1a2a4a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0408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0408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0408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 / Size</w:t>
            </w:r>
          </w:p>
        </w:tc>
        <w:tc>
          <w:tcPr>
            <w:tcW w:type="dxa" w:w="33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0408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Syne</w:t>
            </w:r>
          </w:p>
        </w:tc>
        <w:tc>
          <w:tcPr>
            <w:tcW w:type="dxa" w:w="20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800 / 44–52px</w:t>
            </w:r>
          </w:p>
        </w:tc>
        <w:tc>
          <w:tcPr>
            <w:tcW w:type="dxa" w:w="33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Hero headlines, wordmark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Heading</w:t>
            </w:r>
          </w:p>
        </w:tc>
        <w:tc>
          <w:tcPr>
            <w:tcW w:type="dxa" w:w="2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Syne</w:t>
            </w:r>
          </w:p>
        </w:tc>
        <w:tc>
          <w:tcPr>
            <w:tcW w:type="dxa" w:w="20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700 / 22–28px</w:t>
            </w:r>
          </w:p>
        </w:tc>
        <w:tc>
          <w:tcPr>
            <w:tcW w:type="dxa" w:w="33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Card titles, section labels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Outfit</w:t>
            </w:r>
          </w:p>
        </w:tc>
        <w:tc>
          <w:tcPr>
            <w:tcW w:type="dxa" w:w="20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 / 14–15px</w:t>
            </w:r>
          </w:p>
        </w:tc>
        <w:tc>
          <w:tcPr>
            <w:tcW w:type="dxa" w:w="33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Descriptions, UI copy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Mono</w:t>
            </w:r>
          </w:p>
        </w:tc>
        <w:tc>
          <w:tcPr>
            <w:tcW w:type="dxa" w:w="2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DM Mono</w:t>
            </w:r>
          </w:p>
        </w:tc>
        <w:tc>
          <w:tcPr>
            <w:tcW w:type="dxa" w:w="20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 / 12–13px</w:t>
            </w:r>
          </w:p>
        </w:tc>
        <w:tc>
          <w:tcPr>
            <w:tcW w:type="dxa" w:w="33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Amounts, wallet addresses, invoice numbers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Tailwind CSS Configuration (tailwind.config.ts)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theme: {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extend: {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colors: {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vela: {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  void:    "#040812",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  surface: "#0d1830",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  panel:   "#111e38",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  border:  "rgba(255,255,255,0.08)",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  cyan:    "#00e5ff",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  gold:    "#f0b429",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  mint:    "#00d68f",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  violet:  "#7c3aed",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  red:     "#ff4d4d",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  primary: "#f0f4ff",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  muted:   "rgba(200,215,255,0.5)",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}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},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fontFamily: {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display: ["Syne", "sans-serif"],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body:    ["Outfit", "sans-serif"],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 mono:    ["DM Mono", "monospace"],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}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}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Component Classes</w:t>
      </w:r>
    </w:p>
    <w:tbl>
      <w:tblPr>
        <w:tblW w:type="dxa" w:w="9360"/>
        <w:tblBorders>
          <w:top w:val="single" w:color="1a2a4a" w:sz="4"/>
          <w:left w:val="single" w:color="1a2a4a" w:sz="4"/>
          <w:bottom w:val="single" w:color="1a2a4a" w:sz="4"/>
          <w:right w:val="single" w:color="1a2a4a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0408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0408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Tailwind Classes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btn-primary</w:t>
            </w:r>
          </w:p>
        </w:tc>
        <w:tc>
          <w:tcPr>
            <w:tcW w:type="dxa" w:w="7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bg-vela-cyan text-vela-void font-display font-bold px-6 py-3 rounded-[10px] text-sm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btn-secondary</w:t>
            </w:r>
          </w:p>
        </w:tc>
        <w:tc>
          <w:tcPr>
            <w:tcW w:type="dxa" w:w="7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 border-vela-cyan/30 text-vela-cyan font-display font-bold px-6 py-3 rounded-[10px]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7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bg-vela-surface border border-white/10 rounded-2xl p-6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bg-vela-panel border border-white/10 rounded-[10px] px-4 py-3 text-vela-primary font-body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badge-paid</w:t>
            </w:r>
          </w:p>
        </w:tc>
        <w:tc>
          <w:tcPr>
            <w:tcW w:type="dxa" w:w="7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bg-vela-mint/10 text-vela-mint font-mono text-[10px] px-3 py-1 rounded-full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badge-pending</w:t>
            </w:r>
          </w:p>
        </w:tc>
        <w:tc>
          <w:tcPr>
            <w:tcW w:type="dxa" w:w="7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bg-vela-gold/10 text-vela-gold font-mono text-[10px] px-3 py-1 rounded-full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badge-ai</w:t>
            </w:r>
          </w:p>
        </w:tc>
        <w:tc>
          <w:tcPr>
            <w:tcW w:type="dxa" w:w="7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bg-vela-violet/15 text-violet-400 font-mono text-[10px] px-3 py-1 rounded-full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stat-card</w:t>
            </w:r>
          </w:p>
        </w:tc>
        <w:tc>
          <w:tcPr>
            <w:tcW w:type="dxa" w:w="7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bg-vela-panel border-t-2 border-t-[color] rounded-xl p-4</w:t>
            </w:r>
          </w:p>
        </w:tc>
      </w:tr>
    </w:tbl>
    <w:p>
      <w:r>
        <w:br w:type="page"/>
      </w:r>
    </w:p>
    <w:p>
      <w:pPr>
        <w:pBdr>
          <w:bottom w:val="single" w:color="00e5ff" w:sz="6"/>
        </w:pBdr>
        <w:spacing w:after="60" w:before="400"/>
      </w:pPr>
      <w:r>
        <w:rPr>
          <w:rFonts w:ascii="Arial" w:cs="Arial" w:eastAsia="Arial" w:hAnsi="Arial"/>
          <w:b/>
          <w:bCs/>
          <w:i w:val="false"/>
          <w:iCs w:val="false"/>
          <w:color w:val="0097a7"/>
          <w:sz w:val="18"/>
          <w:szCs w:val="18"/>
        </w:rPr>
        <w:t xml:space="preserve">07 — BUILD PLAN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40812"/>
          <w:sz w:val="32"/>
          <w:szCs w:val="32"/>
        </w:rPr>
        <w:t xml:space="preserve">4-Week Sprint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9"/>
          <w:sz w:val="20"/>
          <w:szCs w:val="20"/>
        </w:rPr>
        <w:t xml:space="preserve">Week-by-week execution with Claude Code.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Week 1 — Foundation + AI Core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Init monorepo: pnpm create turbo@latest vela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Scaffold Next.js app with Tailwind + Vela design tokens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Set up Express API with TypeScript, Prisma, PostgreSQL on Railway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Implement auth (Clerk recommended — fastest setup)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Build the job description input UI (the hero component)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Wire Claude API: invoice parser prompt → structured JSON response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Build invoice preview component from AI JSON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User profile page: name, business name, Raenest wallet address field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Week 2 — Contracts + PDF + Solana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Wire Claude API: contract generator prompt → structured JSON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Build contract preview UI (violet-coded, AI-draft badge)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Implement @react-pdf/renderer: invoice + contract combined PDF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Generate unique Solana payment link per invoice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Build client-facing payment page (/pay/[invoiceId])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Integrate @solana/spl-token to verify USDC transfer on-chain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On payment detection: mark invoice as PAID in DB, trigger webhook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Set up Resend: invoice email with PDF attachment + payment link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Week 3 — Agent + Dashboard + Polish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Set up BullMQ + Redis on Railway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Schedule follow-up jobs on invoice send: T-3 days, due date, T+3 days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Wire Claude API: follow-up email drafter → send via Resend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Build dashboard: 3 stat cards + invoice list with status badges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Invoice detail page: status timeline, resend button, PDF download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In-app notification on payment landing (polling or webhook)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Settings page: Raenest wallet address, follow-up preferences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Mobile responsive pass on all pages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Week 4 — Hardening + Demo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Move from Solana devnet to mainnet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Error handling: failed transactions, AI timeout, email bounce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End-to-end test: full flow from job description to NGN in Raenest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Record 3-minute video pitch (Loom recommended)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Record 3-minute technical demo video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Write project description for Colosseum submission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Ensure GitHub commit history shows work done within hackathon window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Submit to Colosseum Frontier + SuperteamNG Earn listing</w:t>
      </w:r>
    </w:p>
    <w:p>
      <w:r>
        <w:br w:type="page"/>
      </w:r>
    </w:p>
    <w:p>
      <w:pPr>
        <w:pBdr>
          <w:bottom w:val="single" w:color="00e5ff" w:sz="6"/>
        </w:pBdr>
        <w:spacing w:after="60" w:before="400"/>
      </w:pPr>
      <w:r>
        <w:rPr>
          <w:rFonts w:ascii="Arial" w:cs="Arial" w:eastAsia="Arial" w:hAnsi="Arial"/>
          <w:b/>
          <w:bCs/>
          <w:i w:val="false"/>
          <w:iCs w:val="false"/>
          <w:color w:val="0097a7"/>
          <w:sz w:val="18"/>
          <w:szCs w:val="18"/>
        </w:rPr>
        <w:t xml:space="preserve">08 — CLAUDE CODE SETUP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40812"/>
          <w:sz w:val="32"/>
          <w:szCs w:val="32"/>
        </w:rPr>
        <w:t xml:space="preserve">Full Instructions for VS Code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9"/>
          <w:sz w:val="20"/>
          <w:szCs w:val="20"/>
        </w:rPr>
        <w:t xml:space="preserve">Copy these prompts into Claude Code to build.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Environment Setup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Open VS Code. Open terminal. Run these commands in order: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# 1. Create Turborepo monorepo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npx create-turbo@latest vela --package-manager pnpm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cd vela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# 2. Install global deps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pnpm add -D typescript @types/node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# 3. Set up Next.js frontend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cd apps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npx create-next-app@latest web --typescript --tailwind --app --src-dir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cd web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pnpm add @clerk/nextjs @react-pdf/renderer @solana/web3.js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pnpm add @solana/spl-token resend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# 4. Set up Express backend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cd ../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mkdir api &amp;&amp; cd api &amp;&amp; pnpm init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pnpm add express @anthropic-ai/sdk prisma @prisma/client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pnpm add bullmq ioredis resend dotenv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pnpm add -D typescript @types/express @types/node ts-node nodemon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# 5. Set up Prisma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npx prisma init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# Edit prisma/schema.prisma with the schema from Section 4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npx prisma generate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npx prisma migrate dev --name init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Environment Variables (.env)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# Anthropic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ANTHROPIC_API_KEY=sk-ant-...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# Database (Railway PostgreSQL)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DATABASE_URL=postgresql://...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# Redis (Railway)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REDIS_URL=redis://...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# Clerk Auth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NEXT_PUBLIC_CLERK_PUBLISHABLE_KEY=pk_...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CLERK_SECRET_KEY=sk_...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# Resend Email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RESEND_API_KEY=re_...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FROM_EMAIL=invoices@vela.so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# Solana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SOLANA_RPC_URL=https://api.devnet.solana.com  # devnet for dev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SOLANA_NETWORK=devnet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# App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NEXT_PUBLIC_APP_URL=http://localhost:3000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API_URL=http://localhost:4000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Claude Code Prompts — Use These Exactly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Open Claude Code (Cmd+Shift+P → "Claude Code") and paste these prompts one at a time. Each prompt builds on the previous.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PROMPT 1 — Design System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Set up the Vela design system in this Next.js project.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1. Install fonts in app/layout.tsx using next/font/google: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Syne (weights: 400, 700, 800) → var(--font-display)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Outfit (weights: 300, 400, 500) → var(--font-body)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DM Mono (weights: 400, 500) → var(--font-mono)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2. Add to tailwind.config.ts: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colors.vela: { void:"#040812", surface:"#0d1830", panel:"#111e38",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border:"rgba(255,255,255,0.08)", cyan:"#00e5ff", gold:"#f0b429",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mint:"#00d68f", violet:"#7c3aed", red:"#ff4d4d",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primary:"#f0f4ff", muted:"rgba(200,215,255,0.5)" }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fontFamily: { display, body, mono }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3. Set body background to #040812 and text to #f0f4ff in globals.css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4. Create components/ui/ folder with: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Button.tsx (variants: primary, secondary, ghost)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Badge.tsx (variants: paid, pending, overdue, on-chain, ai-draft)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Card.tsx (dark surface card)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StatCard.tsx (top accent bar + label + value + sub)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Input.tsx (dark panel input with mono label)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PROMPT 2 — AI Invoice Generator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Create the invoice generation flow: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1. Page: app/invoice/new/page.tsx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Full-width dark textarea (bg-vela-panel) with placeholder: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"Describe your job: client, amount, deadline, any details..."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Large primary CTA button: "Generate invoice &amp; contract"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Loading state with "AI is drafting your invoice..." text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2. API route: app/api/generate-invoice/route.ts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POST handler receives { jobDescription, userId }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Calls Anthropic Claude API (claude-sonnet-4-5) with this system prompt: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"You are Vela's invoice assistant. Parse the freelancer's job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description and return ONLY valid JSON: { clientName, clientEmail,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lineItems: [{label, amount, qty}], total, currency, dueDate,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paymentTerms, notes }. If any field cannot be inferred, return null."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Parse response JSON, save to Invoice table with status DRAFT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Return invoice ID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3. After generation, redirect to /invoice/[id]/preview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Show invoice preview card with all fields editable inline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Two buttons: "Edit fields" and "Generate contract →"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PROMPT 3 — Contract Generator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Add contract generation to the invoice flow: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1. API route: app/api/generate-contract/route.ts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POST receives { invoiceId }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Fetches invoice from DB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Calls Claude with contract prompt (see Section 5 of PRD)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Saves contract JSON to Contract table linked to invoice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2. Page: /invoice/[id]/contract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Show contract sections in violet-accented cards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Each section has a badge: "AI Draft" (violet)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User can click any section to edit the text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Bottom: "Generate PDF &amp; Payment Link →"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3. Use @react-pdf/renderer to generate a combined PDF: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Page 1: Invoice (Vela branding, line items, total, payment link)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Page 2+: Contract (all sections, signature lines)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Store PDF URL in invoice record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PROMPT 4 — Solana Payment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Build the Solana USDC payment system: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1. Service: api/src/services/solana.ts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generatePaymentRequest(invoiceId, amountUSDC, recipientWallet):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Returns a Solana Pay URL: solana:{wallet}?amount={n}&amp;spl-token={USDC}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verifyPayment(txSignature): Checks Solana RPC for confirmed tx,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validates recipient, token mint (USDC), and amount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USDC mint on mainnet: EPjFWdd5AufqSSqeM2qN1xzybapC8G4wEGGkZwyTDt1v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USDC mint on devnet:  4zMMC9srt5Ri5X14GAgXhaHii3GnPAEERYPJgZJDncDU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2. Page: app/pay/[invoiceId]/page.tsx (public, no auth)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Show invoice summary: freelancer name, service, amount, due date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QR code of the Solana Pay URL (use qrcode.react library)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Instructions: "Scan with Phantom, Backpack, or any Solana wallet"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Also show copyable wallet address + amount for manual transfer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Poll /api/payment-status/[invoiceId] every 5s to detect payment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On payment detected: show success screen with mint green animation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3. Webhook/polling: api/src/routes/payment.ts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GET /payment-status/:invoiceId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Checks DB for PAID status, or polls Solana RPC for recent txns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On confirmation: update invoice status to PAID, record tx hash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PROMPT 5 — Agentic Follow-Up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Build the AI agent follow-up system using BullMQ: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1. Set up BullMQ: api/src/jobs/followup.worker.ts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Queue name: "invoice-followup"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Worker processes jobs: { invoiceId, type, clientEmail, clientName,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invoiceNumber, amount, dueDate }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2. On every invoice send, schedule 3 jobs: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delay: (dueDate - 3 days - now) ms, type: "reminder_before"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delay: (dueDate - now) ms, type: "due_date"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delay: (dueDate + 3 days - now) ms, type: "overdue"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Cancel all jobs if invoice is marked PAID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3. Each job calls Claude to draft the email (see Section 5 prompt),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then sends via Resend from invoices@vela.so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4. Log each follow-up in FollowUp table with sentAt timestamp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5. Dashboard shows follow-up history on invoice detail page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PROMPT 6 — Dashboard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Build the main dashboard at /dashboard: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1. Three StatCard components at top: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Total Earned: sum of PAID invoices, cyan accent bar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Awaiting Payment: sum of SENT/PENDING invoices, gold accent bar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Settled to Raenest: same as earned (for MVP), mint accent bar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2. Invoice list below: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Columns: Invoice #, Client, Amount, Due Date, Status, Actions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Status badges: paid(mint), pending(gold), overdue(red),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  on-chain(cyan), draft(violet)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- Actions: View, Resend email, Copy payment link, Download PDF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3. Floating "New Invoice" button (cyan, bottom-right, fixed)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4. Empty state: show the transaction-node SVG motif from design system</w:t>
      </w:r>
    </w:p>
    <w:p>
      <w:pPr>
        <w:spacing w:after="8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 with text "No invoices yet. Describe your first job to get started."</w:t>
      </w:r>
    </w:p>
    <w:p>
      <w:r>
        <w:br w:type="page"/>
      </w:r>
    </w:p>
    <w:p>
      <w:pPr>
        <w:pBdr>
          <w:bottom w:val="single" w:color="00e5ff" w:sz="6"/>
        </w:pBdr>
        <w:spacing w:after="60" w:before="400"/>
      </w:pPr>
      <w:r>
        <w:rPr>
          <w:rFonts w:ascii="Arial" w:cs="Arial" w:eastAsia="Arial" w:hAnsi="Arial"/>
          <w:b/>
          <w:bCs/>
          <w:i w:val="false"/>
          <w:iCs w:val="false"/>
          <w:color w:val="0097a7"/>
          <w:sz w:val="18"/>
          <w:szCs w:val="18"/>
        </w:rPr>
        <w:t xml:space="preserve">09 — SUBMISSION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40812"/>
          <w:sz w:val="32"/>
          <w:szCs w:val="32"/>
        </w:rPr>
        <w:t xml:space="preserve">Colosseum + Superteam Checklist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9"/>
          <w:sz w:val="20"/>
          <w:szCs w:val="20"/>
        </w:rPr>
        <w:t xml:space="preserve">What you need before May 11.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Colosseum Frontier Submission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GitHub repository with commits dated within April 6 – May 11 window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README.md: product name, description, tech stack, setup instructions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Video pitch deck (max 3 minutes): problem, solution, demo, team, market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Video technical demo (max 3 minutes): full flow from job description to paid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Team background section in submission form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Monetization plan: 1–2% transaction fee on each paid invoice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User acquisition strategy: SuperteamNG community, Raenest user base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SuperteamNG Earn Side Track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Submit on the Superteam Earn listing page (same URL as above)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Must be a Nigerian project under SuperteamNG supervision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Raenest integration must be live and demonstrated in demo video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Mention SuperteamNG × Raenest collaboration in README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One-liner for Submissions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"Vela lets Nigerian freelancers describe a job in plain English, instantly generates a professional invoice and contract powered by Claude AI, and collects payment in USDC on Solana — settled directly to Raenest."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40812"/>
          <w:sz w:val="24"/>
          <w:szCs w:val="24"/>
        </w:rPr>
        <w:t xml:space="preserve">Prize Targets</w:t>
      </w:r>
    </w:p>
    <w:tbl>
      <w:tblPr>
        <w:tblW w:type="dxa" w:w="9360"/>
        <w:tblBorders>
          <w:top w:val="single" w:color="1a2a4a" w:sz="4"/>
          <w:left w:val="single" w:color="1a2a4a" w:sz="4"/>
          <w:bottom w:val="single" w:color="1a2a4a" w:sz="4"/>
          <w:right w:val="single" w:color="1a2a4a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0408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Prize</w:t>
            </w:r>
          </w:p>
        </w:tc>
        <w:tc>
          <w:tcPr>
            <w:tcW w:type="dxa" w:w="18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0408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5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04081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Makes You Win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SuperteamNG Side Track 1st</w:t>
            </w:r>
          </w:p>
        </w:tc>
        <w:tc>
          <w:tcPr>
            <w:tcW w:type="dxa" w:w="18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$5,000 USDG</w:t>
            </w:r>
          </w:p>
        </w:tc>
        <w:tc>
          <w:tcPr>
            <w:tcW w:type="dxa" w:w="5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Raenest settlement + polished demo + AI features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Colosseum University Award</w:t>
            </w:r>
          </w:p>
        </w:tc>
        <w:tc>
          <w:tcPr>
            <w:tcW w:type="dxa" w:w="18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$10,000 USDC</w:t>
            </w:r>
          </w:p>
        </w:tc>
        <w:tc>
          <w:tcPr>
            <w:tcW w:type="dxa" w:w="5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You're a UNILAG student — register as a university team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Colosseum Top 20</w:t>
            </w:r>
          </w:p>
        </w:tc>
        <w:tc>
          <w:tcPr>
            <w:tcW w:type="dxa" w:w="180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$10,000 USDC</w:t>
            </w:r>
          </w:p>
        </w:tc>
        <w:tc>
          <w:tcPr>
            <w:tcW w:type="dxa" w:w="5160"/>
            <w:tcBorders>
              <w:top w:val="single" w:color="1a2a4a" w:sz="4"/>
              <w:left w:val="single" w:color="1a2a4a" w:sz="4"/>
              <w:bottom w:val="single" w:color="1a2a4a" w:sz="4"/>
              <w:right w:val="single" w:color="1a2a4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Strong MVP + monetization plan + clear user acquisition story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i/>
          <w:iCs/>
          <w:color w:val="040812"/>
          <w:sz w:val="28"/>
          <w:szCs w:val="28"/>
        </w:rPr>
        <w:t xml:space="preserve">Good luck. Ship fast.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a99"/>
          <w:sz w:val="22"/>
          <w:szCs w:val="22"/>
        </w:rPr>
        <w:t xml:space="preserve">vela — get paid. on-chain.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4081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04081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4081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2026-04-13T08:23:49.776Z</dcterms:created>
  <dcterms:modified xsi:type="dcterms:W3CDTF">2026-04-13T08:23:49.777Z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