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5F7" w:rsidRPr="00FF7F5B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Экспертное заключение № {{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zadanie</w:t>
      </w:r>
      <w:proofErr w:type="spellEnd"/>
      <w:r w:rsidRPr="00FF7F5B">
        <w:rPr>
          <w:rFonts w:ascii="Times New Roman" w:hAnsi="Times New Roman" w:cs="Times New Roman"/>
          <w:sz w:val="28"/>
          <w:szCs w:val="28"/>
        </w:rPr>
        <w:t>}}</w:t>
      </w:r>
    </w:p>
    <w:p w:rsidR="007865F7" w:rsidRPr="00FF7F5B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по результатам оценки научных и научно-технических результатов НИР,</w:t>
      </w:r>
    </w:p>
    <w:p w:rsidR="007865F7" w:rsidRPr="00FF7F5B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достигнутых в рамках реализации проектов и мероприятий ГП НТР</w:t>
      </w:r>
    </w:p>
    <w:p w:rsidR="007865F7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в сфере медицинских наук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865F7"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7865F7">
        <w:rPr>
          <w:rFonts w:ascii="Times New Roman" w:hAnsi="Times New Roman" w:cs="Times New Roman"/>
          <w:b/>
          <w:sz w:val="24"/>
          <w:szCs w:val="24"/>
        </w:rPr>
        <w:t>. Общие сведения о проекте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Номер проекта: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num</w:t>
      </w:r>
      <w:proofErr w:type="spellEnd"/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 тематики: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Код-шифр тематики: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 исполнителя: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org</w:t>
      </w:r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BC7CFE" w:rsidRDefault="00BC7CFE" w:rsidP="00BC7CF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Год начала проекта: </w:t>
      </w:r>
      <w:r w:rsidRPr="00A05CF7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start</w:t>
      </w:r>
      <w:r w:rsidRPr="00A05C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A05CF7">
        <w:rPr>
          <w:rFonts w:ascii="Times New Roman" w:hAnsi="Times New Roman" w:cs="Times New Roman"/>
          <w:sz w:val="24"/>
          <w:szCs w:val="24"/>
        </w:rPr>
        <w:t>}}</w:t>
      </w:r>
    </w:p>
    <w:p w:rsidR="00BC7CFE" w:rsidRPr="007865F7" w:rsidRDefault="00BC7CFE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Год окончания проекта: </w:t>
      </w:r>
      <w:r w:rsidRPr="004E24E3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end</w:t>
      </w:r>
      <w:r w:rsidRPr="004E24E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4E24E3">
        <w:rPr>
          <w:rFonts w:ascii="Times New Roman" w:hAnsi="Times New Roman" w:cs="Times New Roman"/>
          <w:sz w:val="24"/>
          <w:szCs w:val="24"/>
        </w:rPr>
        <w:t>}}</w:t>
      </w:r>
    </w:p>
    <w:p w:rsidR="007865F7" w:rsidRDefault="007865F7" w:rsidP="007865F7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865F7">
        <w:rPr>
          <w:rFonts w:ascii="Times New Roman" w:hAnsi="Times New Roman" w:cs="Times New Roman"/>
          <w:b/>
          <w:sz w:val="24"/>
          <w:szCs w:val="24"/>
          <w:lang w:val="en-US"/>
        </w:rPr>
        <w:t>II</w:t>
      </w:r>
      <w:r w:rsidRPr="007865F7">
        <w:rPr>
          <w:rFonts w:ascii="Times New Roman" w:hAnsi="Times New Roman" w:cs="Times New Roman"/>
          <w:b/>
          <w:sz w:val="24"/>
          <w:szCs w:val="24"/>
        </w:rPr>
        <w:t>. Оценка результатов проектов</w:t>
      </w:r>
    </w:p>
    <w:p w:rsidR="007865F7" w:rsidRPr="007C37F0" w:rsidRDefault="007C37F0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Вид результата: </w:t>
      </w:r>
      <w:r w:rsidRPr="007C37F0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7C37F0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2736B0" w:rsidRPr="002736B0">
        <w:rPr>
          <w:rFonts w:ascii="Times New Roman" w:hAnsi="Times New Roman" w:cs="Times New Roman"/>
          <w:sz w:val="24"/>
          <w:szCs w:val="24"/>
        </w:rPr>
        <w:t>_1</w:t>
      </w:r>
      <w:r w:rsidRPr="007C37F0">
        <w:rPr>
          <w:rFonts w:ascii="Times New Roman" w:hAnsi="Times New Roman" w:cs="Times New Roman"/>
          <w:sz w:val="24"/>
          <w:szCs w:val="24"/>
        </w:rPr>
        <w:t>}}</w:t>
      </w:r>
    </w:p>
    <w:p w:rsidR="007C37F0" w:rsidRPr="007C37F0" w:rsidRDefault="007C37F0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Тип результата:</w:t>
      </w:r>
      <w:r w:rsidRPr="007C37F0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7C37F0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2736B0" w:rsidRPr="002736B0">
        <w:rPr>
          <w:rFonts w:ascii="Times New Roman" w:hAnsi="Times New Roman" w:cs="Times New Roman"/>
          <w:sz w:val="24"/>
          <w:szCs w:val="24"/>
        </w:rPr>
        <w:t>_1</w:t>
      </w:r>
      <w:r w:rsidRPr="007C37F0">
        <w:rPr>
          <w:rFonts w:ascii="Times New Roman" w:hAnsi="Times New Roman" w:cs="Times New Roman"/>
          <w:sz w:val="24"/>
          <w:szCs w:val="24"/>
        </w:rPr>
        <w:t>}}</w:t>
      </w:r>
    </w:p>
    <w:p w:rsidR="007C37F0" w:rsidRDefault="007C37F0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Вклад результата в решение приоритетных проблем медицины и здравоохранения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C37F0" w:rsidRPr="00317C6B" w:rsidTr="007C37F0">
        <w:tc>
          <w:tcPr>
            <w:tcW w:w="3115" w:type="dxa"/>
            <w:vAlign w:val="center"/>
          </w:tcPr>
          <w:p w:rsidR="007C37F0" w:rsidRPr="00317C6B" w:rsidRDefault="007C37F0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Приоритетная проблема медицины и здравоохранения</w:t>
            </w:r>
          </w:p>
        </w:tc>
        <w:tc>
          <w:tcPr>
            <w:tcW w:w="3115" w:type="dxa"/>
            <w:vAlign w:val="center"/>
          </w:tcPr>
          <w:p w:rsidR="007C37F0" w:rsidRPr="00317C6B" w:rsidRDefault="007C37F0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Клинический эффект</w:t>
            </w:r>
          </w:p>
        </w:tc>
        <w:tc>
          <w:tcPr>
            <w:tcW w:w="3115" w:type="dxa"/>
            <w:vAlign w:val="center"/>
          </w:tcPr>
          <w:p w:rsidR="007C37F0" w:rsidRPr="00317C6B" w:rsidRDefault="007C37F0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Возможность импортозамещения</w:t>
            </w:r>
          </w:p>
        </w:tc>
      </w:tr>
      <w:tr w:rsidR="007C37F0" w:rsidRPr="00317C6B" w:rsidTr="007C37F0">
        <w:tc>
          <w:tcPr>
            <w:tcW w:w="3115" w:type="dxa"/>
          </w:tcPr>
          <w:p w:rsidR="007C37F0" w:rsidRPr="00317C6B" w:rsidRDefault="007C37F0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="002736B0" w:rsidRPr="00317C6B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1}}</w:t>
            </w:r>
          </w:p>
        </w:tc>
        <w:tc>
          <w:tcPr>
            <w:tcW w:w="3115" w:type="dxa"/>
          </w:tcPr>
          <w:p w:rsidR="007C37F0" w:rsidRPr="00317C6B" w:rsidRDefault="007C37F0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</w:t>
            </w:r>
            <w:r w:rsidR="003760AE" w:rsidRPr="00317C6B">
              <w:rPr>
                <w:rFonts w:ascii="Times New Roman" w:hAnsi="Times New Roman" w:cs="Times New Roman"/>
                <w:szCs w:val="24"/>
                <w:lang w:val="en-US"/>
              </w:rPr>
              <w:t>effect_</w:t>
            </w:r>
            <w:r w:rsidR="002736B0" w:rsidRPr="00317C6B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="003760AE" w:rsidRPr="00317C6B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  <w:tc>
          <w:tcPr>
            <w:tcW w:w="3115" w:type="dxa"/>
          </w:tcPr>
          <w:p w:rsidR="007C37F0" w:rsidRPr="00317C6B" w:rsidRDefault="003760AE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="002736B0" w:rsidRPr="00317C6B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1}}</w:t>
            </w:r>
          </w:p>
        </w:tc>
      </w:tr>
      <w:tr w:rsidR="007C37F0" w:rsidRPr="00317C6B" w:rsidTr="007C37F0">
        <w:tc>
          <w:tcPr>
            <w:tcW w:w="3115" w:type="dxa"/>
          </w:tcPr>
          <w:p w:rsidR="007C37F0" w:rsidRPr="00317C6B" w:rsidRDefault="007C37F0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="002736B0" w:rsidRPr="00317C6B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2}}</w:t>
            </w:r>
          </w:p>
        </w:tc>
        <w:tc>
          <w:tcPr>
            <w:tcW w:w="3115" w:type="dxa"/>
          </w:tcPr>
          <w:p w:rsidR="007C37F0" w:rsidRPr="00317C6B" w:rsidRDefault="003760AE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="002736B0" w:rsidRPr="00317C6B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2}}</w:t>
            </w:r>
          </w:p>
        </w:tc>
        <w:tc>
          <w:tcPr>
            <w:tcW w:w="3115" w:type="dxa"/>
          </w:tcPr>
          <w:p w:rsidR="007C37F0" w:rsidRPr="00317C6B" w:rsidRDefault="003760AE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="002736B0" w:rsidRPr="00317C6B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2}}</w:t>
            </w:r>
          </w:p>
        </w:tc>
      </w:tr>
      <w:tr w:rsidR="007C37F0" w:rsidRPr="00317C6B" w:rsidTr="007C37F0">
        <w:tc>
          <w:tcPr>
            <w:tcW w:w="3115" w:type="dxa"/>
          </w:tcPr>
          <w:p w:rsidR="007C37F0" w:rsidRPr="00317C6B" w:rsidRDefault="007C37F0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="002736B0" w:rsidRPr="00317C6B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3}}</w:t>
            </w:r>
          </w:p>
        </w:tc>
        <w:tc>
          <w:tcPr>
            <w:tcW w:w="3115" w:type="dxa"/>
          </w:tcPr>
          <w:p w:rsidR="007C37F0" w:rsidRPr="00317C6B" w:rsidRDefault="003760AE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="002736B0" w:rsidRPr="00317C6B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3}}</w:t>
            </w:r>
          </w:p>
        </w:tc>
        <w:tc>
          <w:tcPr>
            <w:tcW w:w="3115" w:type="dxa"/>
          </w:tcPr>
          <w:p w:rsidR="007C37F0" w:rsidRPr="00317C6B" w:rsidRDefault="003760AE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="002736B0" w:rsidRPr="00317C6B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3}}</w:t>
            </w:r>
          </w:p>
        </w:tc>
      </w:tr>
    </w:tbl>
    <w:p w:rsidR="007C37F0" w:rsidRDefault="003760AE" w:rsidP="003760A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Pr="003760AE">
        <w:rPr>
          <w:rFonts w:ascii="Times New Roman" w:hAnsi="Times New Roman" w:cs="Times New Roman"/>
          <w:sz w:val="24"/>
          <w:szCs w:val="24"/>
        </w:rPr>
        <w:t>адачи, полностью решенные к моменту завершения НИР или данного этапа НИР в рамках достижения УГТ оцениваемого научного результата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FA4FB9" w:rsidRPr="00317C6B" w:rsidTr="00104013">
        <w:tc>
          <w:tcPr>
            <w:tcW w:w="7650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Задачи</w:t>
            </w:r>
          </w:p>
        </w:tc>
        <w:tc>
          <w:tcPr>
            <w:tcW w:w="1695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Выполнена</w:t>
            </w:r>
          </w:p>
        </w:tc>
      </w:tr>
      <w:tr w:rsidR="00FA4FB9" w:rsidRPr="00317C6B" w:rsidTr="00104013">
        <w:tc>
          <w:tcPr>
            <w:tcW w:w="9345" w:type="dxa"/>
            <w:gridSpan w:val="2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tasks_project_1 %}</w:t>
            </w:r>
          </w:p>
        </w:tc>
      </w:tr>
      <w:tr w:rsidR="00FA4FB9" w:rsidRPr="00317C6B" w:rsidTr="00104013">
        <w:tc>
          <w:tcPr>
            <w:tcW w:w="7650" w:type="dxa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7C6B">
              <w:rPr>
                <w:rFonts w:ascii="Times New Roman" w:hAnsi="Times New Roman" w:cs="Times New Roman"/>
                <w:szCs w:val="24"/>
              </w:rPr>
              <w:t>Задачи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7C6B">
              <w:rPr>
                <w:rFonts w:ascii="Times New Roman" w:hAnsi="Times New Roman" w:cs="Times New Roman"/>
                <w:szCs w:val="24"/>
              </w:rPr>
              <w:t>Выполнена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FA4FB9" w:rsidRPr="00317C6B" w:rsidTr="00104013">
        <w:tc>
          <w:tcPr>
            <w:tcW w:w="9345" w:type="dxa"/>
            <w:gridSpan w:val="2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3760AE" w:rsidRDefault="003760AE" w:rsidP="003760A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3760AE">
        <w:rPr>
          <w:rFonts w:ascii="Times New Roman" w:hAnsi="Times New Roman" w:cs="Times New Roman"/>
          <w:sz w:val="24"/>
          <w:szCs w:val="24"/>
        </w:rPr>
        <w:t>нформационные материалы, которые имеются в отчетной документации</w:t>
      </w:r>
      <w:r>
        <w:rPr>
          <w:rFonts w:ascii="Times New Roman" w:hAnsi="Times New Roman" w:cs="Times New Roman"/>
          <w:sz w:val="24"/>
          <w:szCs w:val="24"/>
        </w:rPr>
        <w:br/>
      </w:r>
      <w:r w:rsidRPr="003760AE">
        <w:rPr>
          <w:rFonts w:ascii="Times New Roman" w:hAnsi="Times New Roman" w:cs="Times New Roman"/>
          <w:sz w:val="24"/>
          <w:szCs w:val="24"/>
        </w:rPr>
        <w:t>о результатах НИР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FA4FB9" w:rsidRPr="00317C6B" w:rsidTr="00104013">
        <w:tc>
          <w:tcPr>
            <w:tcW w:w="7650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Материалы</w:t>
            </w:r>
          </w:p>
        </w:tc>
        <w:tc>
          <w:tcPr>
            <w:tcW w:w="1695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Наличие</w:t>
            </w:r>
          </w:p>
        </w:tc>
      </w:tr>
      <w:tr w:rsidR="00FA4FB9" w:rsidRPr="00317C6B" w:rsidTr="00104013">
        <w:tc>
          <w:tcPr>
            <w:tcW w:w="9345" w:type="dxa"/>
            <w:gridSpan w:val="2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docs_project_1 %}</w:t>
            </w:r>
          </w:p>
        </w:tc>
      </w:tr>
      <w:tr w:rsidR="00FA4FB9" w:rsidRPr="00317C6B" w:rsidTr="00104013">
        <w:tc>
          <w:tcPr>
            <w:tcW w:w="7650" w:type="dxa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7C6B">
              <w:rPr>
                <w:rFonts w:ascii="Times New Roman" w:hAnsi="Times New Roman" w:cs="Times New Roman"/>
                <w:szCs w:val="24"/>
              </w:rPr>
              <w:t>Материалы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7C6B">
              <w:rPr>
                <w:rFonts w:ascii="Times New Roman" w:hAnsi="Times New Roman" w:cs="Times New Roman"/>
                <w:szCs w:val="24"/>
              </w:rPr>
              <w:t>Наличие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FA4FB9" w:rsidRPr="00317C6B" w:rsidTr="00104013">
        <w:tc>
          <w:tcPr>
            <w:tcW w:w="9345" w:type="dxa"/>
            <w:gridSpan w:val="2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3760AE" w:rsidRDefault="003760AE" w:rsidP="003760A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Критические технологии, </w:t>
      </w:r>
      <w:r w:rsidR="000739BF">
        <w:rPr>
          <w:rFonts w:ascii="Times New Roman" w:hAnsi="Times New Roman" w:cs="Times New Roman"/>
          <w:sz w:val="24"/>
          <w:szCs w:val="24"/>
        </w:rPr>
        <w:t xml:space="preserve">отмеченные в </w:t>
      </w:r>
      <w:r>
        <w:rPr>
          <w:rFonts w:ascii="Times New Roman" w:hAnsi="Times New Roman" w:cs="Times New Roman"/>
          <w:sz w:val="24"/>
          <w:szCs w:val="24"/>
        </w:rPr>
        <w:t>указ</w:t>
      </w:r>
      <w:r w:rsidR="000739BF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</w:t>
      </w:r>
      <w:r w:rsidR="000739BF">
        <w:rPr>
          <w:rFonts w:ascii="Times New Roman" w:hAnsi="Times New Roman" w:cs="Times New Roman"/>
          <w:sz w:val="24"/>
          <w:szCs w:val="24"/>
        </w:rPr>
        <w:t xml:space="preserve">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68"/>
        <w:gridCol w:w="1577"/>
      </w:tblGrid>
      <w:tr w:rsidR="000739BF" w:rsidRPr="00317C6B" w:rsidTr="000739BF">
        <w:trPr>
          <w:trHeight w:val="600"/>
        </w:trPr>
        <w:tc>
          <w:tcPr>
            <w:tcW w:w="4320" w:type="pct"/>
            <w:shd w:val="clear" w:color="auto" w:fill="auto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lastRenderedPageBreak/>
              <w:t>Критическая технология</w:t>
            </w:r>
          </w:p>
        </w:tc>
        <w:tc>
          <w:tcPr>
            <w:tcW w:w="680" w:type="pct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0739BF" w:rsidRPr="00317C6B" w:rsidTr="000739BF">
        <w:trPr>
          <w:trHeight w:val="600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317C6B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Биомедицинские и когнитивные технологии здорового и активного долголетия</w:t>
            </w:r>
          </w:p>
        </w:tc>
        <w:tc>
          <w:tcPr>
            <w:tcW w:w="680" w:type="pct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1}}</w:t>
            </w:r>
          </w:p>
        </w:tc>
      </w:tr>
      <w:tr w:rsidR="000739BF" w:rsidRPr="00317C6B" w:rsidTr="000739BF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317C6B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разработки лекарственных средств и платформ нового поколения (биотехнологических, высокотехнологичных и радиофармацевтических лекарственных препаратов)</w:t>
            </w:r>
          </w:p>
        </w:tc>
        <w:tc>
          <w:tcPr>
            <w:tcW w:w="680" w:type="pct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2}}</w:t>
            </w:r>
          </w:p>
        </w:tc>
      </w:tr>
      <w:tr w:rsidR="000739BF" w:rsidRPr="00317C6B" w:rsidTr="000739BF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317C6B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персонализированного, лечебного и функционального питания для 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здоровьесбережения</w:t>
            </w:r>
            <w:proofErr w:type="spellEnd"/>
          </w:p>
        </w:tc>
        <w:tc>
          <w:tcPr>
            <w:tcW w:w="680" w:type="pct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3}}</w:t>
            </w:r>
          </w:p>
        </w:tc>
      </w:tr>
      <w:tr w:rsidR="000739BF" w:rsidRPr="00317C6B" w:rsidTr="000739BF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317C6B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разработки медицинских изделий нового поколения, включая 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биогибридные</w:t>
            </w:r>
            <w:proofErr w:type="spellEnd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, бионические технологии и 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нейротехнологии</w:t>
            </w:r>
            <w:proofErr w:type="spellEnd"/>
          </w:p>
        </w:tc>
        <w:tc>
          <w:tcPr>
            <w:tcW w:w="680" w:type="pct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4}}</w:t>
            </w:r>
          </w:p>
        </w:tc>
      </w:tr>
    </w:tbl>
    <w:p w:rsidR="000739BF" w:rsidRDefault="000739BF" w:rsidP="000739BF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Сквозные технологии, отмеченные в указе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44"/>
        <w:gridCol w:w="1701"/>
      </w:tblGrid>
      <w:tr w:rsidR="000739BF" w:rsidRPr="00317C6B" w:rsidTr="00214DE9">
        <w:trPr>
          <w:trHeight w:val="600"/>
        </w:trPr>
        <w:tc>
          <w:tcPr>
            <w:tcW w:w="4090" w:type="pct"/>
            <w:shd w:val="clear" w:color="auto" w:fill="auto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val="en-US" w:eastAsia="ru-RU"/>
              </w:rPr>
            </w:pPr>
            <w:r w:rsidRPr="00317C6B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Сквозная технология</w:t>
            </w:r>
          </w:p>
        </w:tc>
        <w:tc>
          <w:tcPr>
            <w:tcW w:w="910" w:type="pct"/>
            <w:vAlign w:val="center"/>
          </w:tcPr>
          <w:p w:rsidR="000739BF" w:rsidRPr="00317C6B" w:rsidRDefault="000739BF" w:rsidP="00A860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0739BF" w:rsidRPr="00317C6B" w:rsidTr="00214DE9">
        <w:trPr>
          <w:trHeight w:val="600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317C6B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Технологии, основанные на методах синтетической биологии и генной инженерии</w:t>
            </w:r>
          </w:p>
        </w:tc>
        <w:tc>
          <w:tcPr>
            <w:tcW w:w="910" w:type="pct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1}}</w:t>
            </w:r>
          </w:p>
        </w:tc>
      </w:tr>
      <w:tr w:rsidR="000739BF" w:rsidRPr="00317C6B" w:rsidTr="00214DE9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317C6B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создания новых материалов с заданными свойствами и эксплуатационными характеристиками</w:t>
            </w:r>
          </w:p>
        </w:tc>
        <w:tc>
          <w:tcPr>
            <w:tcW w:w="910" w:type="pct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2}}</w:t>
            </w:r>
          </w:p>
        </w:tc>
      </w:tr>
      <w:tr w:rsidR="000739BF" w:rsidRPr="00317C6B" w:rsidTr="00214DE9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317C6B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производства малотоннажной химической продукции, включая особо чистые вещества, для фармацевтики, энергетики и микроэлектроники</w:t>
            </w:r>
          </w:p>
        </w:tc>
        <w:tc>
          <w:tcPr>
            <w:tcW w:w="910" w:type="pct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3}}</w:t>
            </w:r>
          </w:p>
        </w:tc>
      </w:tr>
      <w:tr w:rsidR="000739BF" w:rsidRPr="00317C6B" w:rsidTr="00214DE9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317C6B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Биотехнологии в отраслях экономики</w:t>
            </w:r>
          </w:p>
        </w:tc>
        <w:tc>
          <w:tcPr>
            <w:tcW w:w="910" w:type="pct"/>
            <w:vAlign w:val="center"/>
          </w:tcPr>
          <w:p w:rsidR="000739BF" w:rsidRPr="00317C6B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4}}</w:t>
            </w:r>
          </w:p>
        </w:tc>
      </w:tr>
    </w:tbl>
    <w:p w:rsidR="00317C6B" w:rsidRDefault="00317C6B" w:rsidP="00317C6B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C13056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C13056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status_1</w:t>
      </w:r>
      <w:r w:rsidRPr="00C13056">
        <w:rPr>
          <w:rFonts w:ascii="Times New Roman" w:hAnsi="Times New Roman" w:cs="Times New Roman"/>
          <w:sz w:val="24"/>
          <w:szCs w:val="24"/>
        </w:rPr>
        <w:t>}}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345"/>
      </w:tblGrid>
      <w:tr w:rsidR="00317C6B" w:rsidRPr="00A96D70" w:rsidTr="00A05AF9">
        <w:tc>
          <w:tcPr>
            <w:tcW w:w="9345" w:type="dxa"/>
          </w:tcPr>
          <w:p w:rsidR="00317C6B" w:rsidRPr="00A3099D" w:rsidRDefault="00317C6B" w:rsidP="00A05AF9">
            <w:pPr>
              <w:rPr>
                <w:rFonts w:ascii="Times New Roman" w:hAnsi="Times New Roman" w:cs="Times New Roman"/>
                <w:lang w:val="en-US"/>
              </w:rPr>
            </w:pPr>
            <w:r w:rsidRPr="00A3099D">
              <w:rPr>
                <w:rFonts w:ascii="Times New Roman" w:hAnsi="Times New Roman" w:cs="Times New Roman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lang w:val="en-US"/>
              </w:rPr>
              <w:t xml:space="preserve"> for row in results_project_1 %}</w:t>
            </w:r>
          </w:p>
        </w:tc>
      </w:tr>
      <w:tr w:rsidR="00317C6B" w:rsidRPr="00A3099D" w:rsidTr="00A05AF9">
        <w:tc>
          <w:tcPr>
            <w:tcW w:w="9345" w:type="dxa"/>
          </w:tcPr>
          <w:p w:rsidR="00317C6B" w:rsidRPr="00A3099D" w:rsidRDefault="00317C6B" w:rsidP="00A05AF9">
            <w:pPr>
              <w:rPr>
                <w:rFonts w:ascii="Times New Roman" w:hAnsi="Times New Roman" w:cs="Times New Roman"/>
                <w:lang w:val="en-US"/>
              </w:rPr>
            </w:pPr>
            <w:r w:rsidRPr="00A3099D">
              <w:rPr>
                <w:rFonts w:ascii="Times New Roman" w:hAnsi="Times New Roman" w:cs="Times New Roman"/>
                <w:lang w:val="en-US"/>
              </w:rPr>
              <w:t>{{ row }}</w:t>
            </w:r>
          </w:p>
        </w:tc>
      </w:tr>
      <w:tr w:rsidR="00317C6B" w:rsidRPr="00A3099D" w:rsidTr="00A05AF9">
        <w:tc>
          <w:tcPr>
            <w:tcW w:w="9345" w:type="dxa"/>
          </w:tcPr>
          <w:p w:rsidR="00317C6B" w:rsidRPr="00A3099D" w:rsidRDefault="00317C6B" w:rsidP="00A05AF9">
            <w:pPr>
              <w:rPr>
                <w:rFonts w:ascii="Times New Roman" w:hAnsi="Times New Roman" w:cs="Times New Roman"/>
                <w:lang w:val="en-US"/>
              </w:rPr>
            </w:pPr>
            <w:r w:rsidRPr="00A3099D">
              <w:rPr>
                <w:rFonts w:ascii="Times New Roman" w:hAnsi="Times New Roman" w:cs="Times New Roman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3099D">
              <w:rPr>
                <w:rFonts w:ascii="Times New Roman" w:hAnsi="Times New Roman" w:cs="Times New Roman"/>
                <w:lang w:val="en-US"/>
              </w:rPr>
              <w:t>endfor</w:t>
            </w:r>
            <w:proofErr w:type="spellEnd"/>
            <w:r w:rsidRPr="00A3099D">
              <w:rPr>
                <w:rFonts w:ascii="Times New Roman" w:hAnsi="Times New Roman" w:cs="Times New Roman"/>
                <w:lang w:val="en-US"/>
              </w:rPr>
              <w:t xml:space="preserve"> %}</w:t>
            </w:r>
          </w:p>
        </w:tc>
      </w:tr>
    </w:tbl>
    <w:p w:rsidR="00317C6B" w:rsidRPr="00BE6F9B" w:rsidRDefault="00317C6B" w:rsidP="00317C6B">
      <w:pPr>
        <w:spacing w:before="120" w:after="0" w:line="360" w:lineRule="auto"/>
        <w:rPr>
          <w:rFonts w:ascii="Times New Roman" w:hAnsi="Times New Roman" w:cs="Times New Roman"/>
          <w:sz w:val="8"/>
          <w:szCs w:val="8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317C6B" w:rsidRPr="00A96D70" w:rsidTr="00A05AF9">
        <w:tc>
          <w:tcPr>
            <w:tcW w:w="9345" w:type="dxa"/>
            <w:gridSpan w:val="2"/>
          </w:tcPr>
          <w:p w:rsidR="00317C6B" w:rsidRPr="00315700" w:rsidRDefault="00317C6B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Cs w:val="24"/>
                <w:lang w:val="en-US"/>
              </w:rPr>
              <w:t xml:space="preserve"> for row in results2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_project_</w:t>
            </w: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  <w:tr w:rsidR="00317C6B" w:rsidRPr="00315700" w:rsidTr="00A05AF9">
        <w:tc>
          <w:tcPr>
            <w:tcW w:w="7650" w:type="dxa"/>
          </w:tcPr>
          <w:p w:rsidR="00317C6B" w:rsidRPr="00315700" w:rsidRDefault="00317C6B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BE6F9B">
              <w:rPr>
                <w:rFonts w:ascii="Times New Roman" w:hAnsi="Times New Roman" w:cs="Times New Roman"/>
                <w:szCs w:val="24"/>
              </w:rPr>
              <w:t>Результаты</w:t>
            </w:r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  <w:tc>
          <w:tcPr>
            <w:tcW w:w="1695" w:type="dxa"/>
            <w:vAlign w:val="center"/>
          </w:tcPr>
          <w:p w:rsidR="00317C6B" w:rsidRPr="00315700" w:rsidRDefault="00317C6B" w:rsidP="00A05AF9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proofErr w:type="spellStart"/>
            <w:r w:rsidRPr="00BE6F9B">
              <w:rPr>
                <w:rFonts w:ascii="Times New Roman" w:hAnsi="Times New Roman" w:cs="Times New Roman"/>
                <w:szCs w:val="24"/>
              </w:rPr>
              <w:t>Булевые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</w:tr>
      <w:tr w:rsidR="00317C6B" w:rsidRPr="00315700" w:rsidTr="00A05AF9">
        <w:tc>
          <w:tcPr>
            <w:tcW w:w="9345" w:type="dxa"/>
            <w:gridSpan w:val="2"/>
          </w:tcPr>
          <w:p w:rsidR="00317C6B" w:rsidRPr="00315700" w:rsidRDefault="00317C6B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317C6B" w:rsidRDefault="00305F2C" w:rsidP="00317C6B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Соответствие достигнутого научного результата НИР ожидаемым результатам, которые указаны в проекте тематики научного исследования:</w:t>
      </w:r>
      <w:r w:rsidR="00317C6B">
        <w:rPr>
          <w:rFonts w:ascii="Times New Roman" w:hAnsi="Times New Roman" w:cs="Times New Roman"/>
          <w:sz w:val="24"/>
          <w:szCs w:val="24"/>
        </w:rPr>
        <w:t xml:space="preserve"> </w:t>
      </w:r>
      <w:r w:rsidR="00214DE9" w:rsidRPr="00317C6B">
        <w:rPr>
          <w:rFonts w:ascii="Times New Roman" w:hAnsi="Times New Roman" w:cs="Times New Roman"/>
          <w:sz w:val="24"/>
          <w:szCs w:val="24"/>
        </w:rPr>
        <w:t>{</w:t>
      </w:r>
      <w:r w:rsidR="00214DE9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214DE9" w:rsidRPr="00317C6B">
        <w:rPr>
          <w:rFonts w:ascii="Times New Roman" w:hAnsi="Times New Roman" w:cs="Times New Roman"/>
          <w:sz w:val="24"/>
          <w:szCs w:val="24"/>
        </w:rPr>
        <w:t>_</w:t>
      </w:r>
      <w:r w:rsidR="00214DE9"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214DE9" w:rsidRPr="00317C6B">
        <w:rPr>
          <w:rFonts w:ascii="Times New Roman" w:hAnsi="Times New Roman" w:cs="Times New Roman"/>
          <w:sz w:val="24"/>
          <w:szCs w:val="24"/>
        </w:rPr>
        <w:t>_1</w:t>
      </w:r>
      <w:r w:rsidR="00FA4FB9" w:rsidRPr="00317C6B">
        <w:rPr>
          <w:rFonts w:ascii="Times New Roman" w:hAnsi="Times New Roman" w:cs="Times New Roman"/>
          <w:sz w:val="24"/>
          <w:szCs w:val="24"/>
        </w:rPr>
        <w:t>}}</w:t>
      </w:r>
    </w:p>
    <w:p w:rsidR="00317C6B" w:rsidRDefault="00317C6B" w:rsidP="00317C6B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A317CD" w:rsidRPr="00214DE9" w:rsidRDefault="00A317CD" w:rsidP="00317C6B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Вид</w:t>
      </w:r>
      <w:r w:rsidRPr="00214D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результата</w:t>
      </w:r>
      <w:r w:rsidRPr="00214DE9">
        <w:rPr>
          <w:rFonts w:ascii="Times New Roman" w:hAnsi="Times New Roman" w:cs="Times New Roman"/>
          <w:sz w:val="24"/>
          <w:szCs w:val="24"/>
          <w:lang w:val="en-US"/>
        </w:rPr>
        <w:t>: {{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214DE9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Pr="00214DE9">
        <w:rPr>
          <w:rFonts w:ascii="Times New Roman" w:hAnsi="Times New Roman" w:cs="Times New Roman"/>
          <w:sz w:val="24"/>
          <w:szCs w:val="24"/>
          <w:lang w:val="en-US"/>
        </w:rPr>
        <w:t>_2}}</w:t>
      </w:r>
    </w:p>
    <w:p w:rsidR="00A317CD" w:rsidRPr="007C37F0" w:rsidRDefault="00A317CD" w:rsidP="00A317C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Тип результата:</w:t>
      </w:r>
      <w:r w:rsidRPr="007C37F0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7C37F0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Pr="002736B0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7C37F0">
        <w:rPr>
          <w:rFonts w:ascii="Times New Roman" w:hAnsi="Times New Roman" w:cs="Times New Roman"/>
          <w:sz w:val="24"/>
          <w:szCs w:val="24"/>
        </w:rPr>
        <w:t>}}</w:t>
      </w:r>
    </w:p>
    <w:p w:rsidR="00A317CD" w:rsidRDefault="00A317CD" w:rsidP="00A317C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Вклад результата в решение приоритетных проблем медицины и здравоохранения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317CD" w:rsidRPr="00317C6B" w:rsidTr="009B713B">
        <w:tc>
          <w:tcPr>
            <w:tcW w:w="3115" w:type="dxa"/>
            <w:vAlign w:val="center"/>
          </w:tcPr>
          <w:p w:rsidR="00A317CD" w:rsidRPr="00317C6B" w:rsidRDefault="00A317CD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Приоритетная проблема медицины и здравоохранения</w:t>
            </w:r>
          </w:p>
        </w:tc>
        <w:tc>
          <w:tcPr>
            <w:tcW w:w="3115" w:type="dxa"/>
            <w:vAlign w:val="center"/>
          </w:tcPr>
          <w:p w:rsidR="00A317CD" w:rsidRPr="00317C6B" w:rsidRDefault="00A317CD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Клинический эффект</w:t>
            </w:r>
          </w:p>
        </w:tc>
        <w:tc>
          <w:tcPr>
            <w:tcW w:w="3115" w:type="dxa"/>
            <w:vAlign w:val="center"/>
          </w:tcPr>
          <w:p w:rsidR="00A317CD" w:rsidRPr="00317C6B" w:rsidRDefault="00A317CD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Возможность импортозамещения</w:t>
            </w:r>
          </w:p>
        </w:tc>
      </w:tr>
      <w:tr w:rsidR="00A317CD" w:rsidRPr="00317C6B" w:rsidTr="009B713B">
        <w:tc>
          <w:tcPr>
            <w:tcW w:w="3115" w:type="dxa"/>
          </w:tcPr>
          <w:p w:rsidR="00A317CD" w:rsidRPr="00317C6B" w:rsidRDefault="00A317CD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Pr="00317C6B">
              <w:rPr>
                <w:rFonts w:ascii="Times New Roman" w:hAnsi="Times New Roman" w:cs="Times New Roman"/>
                <w:szCs w:val="24"/>
              </w:rPr>
              <w:t>2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_1}}</w:t>
            </w:r>
          </w:p>
        </w:tc>
        <w:tc>
          <w:tcPr>
            <w:tcW w:w="3115" w:type="dxa"/>
          </w:tcPr>
          <w:p w:rsidR="00A317CD" w:rsidRPr="00317C6B" w:rsidRDefault="00A317CD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Pr="00317C6B">
              <w:rPr>
                <w:rFonts w:ascii="Times New Roman" w:hAnsi="Times New Roman" w:cs="Times New Roman"/>
                <w:szCs w:val="24"/>
              </w:rPr>
              <w:t>2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_1}}</w:t>
            </w:r>
          </w:p>
        </w:tc>
        <w:tc>
          <w:tcPr>
            <w:tcW w:w="3115" w:type="dxa"/>
          </w:tcPr>
          <w:p w:rsidR="00A317CD" w:rsidRPr="00317C6B" w:rsidRDefault="00A317CD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Pr="00317C6B">
              <w:rPr>
                <w:rFonts w:ascii="Times New Roman" w:hAnsi="Times New Roman" w:cs="Times New Roman"/>
                <w:szCs w:val="24"/>
              </w:rPr>
              <w:t>2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_1}}</w:t>
            </w:r>
          </w:p>
        </w:tc>
      </w:tr>
      <w:tr w:rsidR="00A317CD" w:rsidRPr="00317C6B" w:rsidTr="009B713B">
        <w:tc>
          <w:tcPr>
            <w:tcW w:w="3115" w:type="dxa"/>
          </w:tcPr>
          <w:p w:rsidR="00A317CD" w:rsidRPr="00317C6B" w:rsidRDefault="00A317CD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lastRenderedPageBreak/>
              <w:t>{{problem_</w:t>
            </w:r>
            <w:r w:rsidRPr="00317C6B">
              <w:rPr>
                <w:rFonts w:ascii="Times New Roman" w:hAnsi="Times New Roman" w:cs="Times New Roman"/>
                <w:szCs w:val="24"/>
              </w:rPr>
              <w:t>2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_2}}</w:t>
            </w:r>
          </w:p>
        </w:tc>
        <w:tc>
          <w:tcPr>
            <w:tcW w:w="3115" w:type="dxa"/>
          </w:tcPr>
          <w:p w:rsidR="00A317CD" w:rsidRPr="00317C6B" w:rsidRDefault="00A317CD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Pr="00317C6B">
              <w:rPr>
                <w:rFonts w:ascii="Times New Roman" w:hAnsi="Times New Roman" w:cs="Times New Roman"/>
                <w:szCs w:val="24"/>
              </w:rPr>
              <w:t>2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_2}}</w:t>
            </w:r>
          </w:p>
        </w:tc>
        <w:tc>
          <w:tcPr>
            <w:tcW w:w="3115" w:type="dxa"/>
          </w:tcPr>
          <w:p w:rsidR="00A317CD" w:rsidRPr="00317C6B" w:rsidRDefault="00A317CD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Pr="00317C6B">
              <w:rPr>
                <w:rFonts w:ascii="Times New Roman" w:hAnsi="Times New Roman" w:cs="Times New Roman"/>
                <w:szCs w:val="24"/>
              </w:rPr>
              <w:t>2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_2}}</w:t>
            </w:r>
          </w:p>
        </w:tc>
      </w:tr>
      <w:tr w:rsidR="00A317CD" w:rsidRPr="00317C6B" w:rsidTr="009B713B">
        <w:tc>
          <w:tcPr>
            <w:tcW w:w="3115" w:type="dxa"/>
          </w:tcPr>
          <w:p w:rsidR="00A317CD" w:rsidRPr="00317C6B" w:rsidRDefault="00A317CD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Pr="00317C6B">
              <w:rPr>
                <w:rFonts w:ascii="Times New Roman" w:hAnsi="Times New Roman" w:cs="Times New Roman"/>
                <w:szCs w:val="24"/>
              </w:rPr>
              <w:t>2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_3}}</w:t>
            </w:r>
          </w:p>
        </w:tc>
        <w:tc>
          <w:tcPr>
            <w:tcW w:w="3115" w:type="dxa"/>
          </w:tcPr>
          <w:p w:rsidR="00A317CD" w:rsidRPr="00317C6B" w:rsidRDefault="00A317CD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Pr="00317C6B">
              <w:rPr>
                <w:rFonts w:ascii="Times New Roman" w:hAnsi="Times New Roman" w:cs="Times New Roman"/>
                <w:szCs w:val="24"/>
              </w:rPr>
              <w:t>2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_3}}</w:t>
            </w:r>
          </w:p>
        </w:tc>
        <w:tc>
          <w:tcPr>
            <w:tcW w:w="3115" w:type="dxa"/>
          </w:tcPr>
          <w:p w:rsidR="00A317CD" w:rsidRPr="00317C6B" w:rsidRDefault="00A317CD" w:rsidP="00317C6B">
            <w:pPr>
              <w:rPr>
                <w:rFonts w:ascii="Times New Roman" w:hAnsi="Times New Roman" w:cs="Times New Roman"/>
                <w:szCs w:val="24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Pr="00317C6B">
              <w:rPr>
                <w:rFonts w:ascii="Times New Roman" w:hAnsi="Times New Roman" w:cs="Times New Roman"/>
                <w:szCs w:val="24"/>
              </w:rPr>
              <w:t>2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_3}}</w:t>
            </w:r>
          </w:p>
        </w:tc>
      </w:tr>
    </w:tbl>
    <w:p w:rsidR="00A317CD" w:rsidRDefault="00A317CD" w:rsidP="00A317CD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Pr="003760AE">
        <w:rPr>
          <w:rFonts w:ascii="Times New Roman" w:hAnsi="Times New Roman" w:cs="Times New Roman"/>
          <w:sz w:val="24"/>
          <w:szCs w:val="24"/>
        </w:rPr>
        <w:t>адачи, полностью решенные к моменту завершения НИР или данного этапа НИР в рамках достижения УГТ оцениваемого научного результата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FA4FB9" w:rsidRPr="00317C6B" w:rsidTr="00104013">
        <w:tc>
          <w:tcPr>
            <w:tcW w:w="7650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Задачи</w:t>
            </w:r>
          </w:p>
        </w:tc>
        <w:tc>
          <w:tcPr>
            <w:tcW w:w="1695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Выполнена</w:t>
            </w:r>
          </w:p>
        </w:tc>
      </w:tr>
      <w:tr w:rsidR="00FA4FB9" w:rsidRPr="00317C6B" w:rsidTr="00104013">
        <w:tc>
          <w:tcPr>
            <w:tcW w:w="9345" w:type="dxa"/>
            <w:gridSpan w:val="2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tasks_project_2 %}</w:t>
            </w:r>
          </w:p>
        </w:tc>
      </w:tr>
      <w:tr w:rsidR="00FA4FB9" w:rsidRPr="00317C6B" w:rsidTr="00104013">
        <w:tc>
          <w:tcPr>
            <w:tcW w:w="7650" w:type="dxa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7C6B">
              <w:rPr>
                <w:rFonts w:ascii="Times New Roman" w:hAnsi="Times New Roman" w:cs="Times New Roman"/>
                <w:szCs w:val="24"/>
              </w:rPr>
              <w:t>Задачи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7C6B">
              <w:rPr>
                <w:rFonts w:ascii="Times New Roman" w:hAnsi="Times New Roman" w:cs="Times New Roman"/>
                <w:szCs w:val="24"/>
              </w:rPr>
              <w:t>Выполнена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FA4FB9" w:rsidRPr="00317C6B" w:rsidTr="00104013">
        <w:tc>
          <w:tcPr>
            <w:tcW w:w="9345" w:type="dxa"/>
            <w:gridSpan w:val="2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A317CD" w:rsidRDefault="00A317CD" w:rsidP="00A317CD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3760AE">
        <w:rPr>
          <w:rFonts w:ascii="Times New Roman" w:hAnsi="Times New Roman" w:cs="Times New Roman"/>
          <w:sz w:val="24"/>
          <w:szCs w:val="24"/>
        </w:rPr>
        <w:t>нформационные материалы, которые имеются в отчетной документации</w:t>
      </w:r>
      <w:r>
        <w:rPr>
          <w:rFonts w:ascii="Times New Roman" w:hAnsi="Times New Roman" w:cs="Times New Roman"/>
          <w:sz w:val="24"/>
          <w:szCs w:val="24"/>
        </w:rPr>
        <w:br/>
      </w:r>
      <w:r w:rsidRPr="003760AE">
        <w:rPr>
          <w:rFonts w:ascii="Times New Roman" w:hAnsi="Times New Roman" w:cs="Times New Roman"/>
          <w:sz w:val="24"/>
          <w:szCs w:val="24"/>
        </w:rPr>
        <w:t>о результатах НИР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FA4FB9" w:rsidRPr="00317C6B" w:rsidTr="00104013">
        <w:tc>
          <w:tcPr>
            <w:tcW w:w="7650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Материалы</w:t>
            </w:r>
          </w:p>
        </w:tc>
        <w:tc>
          <w:tcPr>
            <w:tcW w:w="1695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7C6B">
              <w:rPr>
                <w:rFonts w:ascii="Times New Roman" w:hAnsi="Times New Roman" w:cs="Times New Roman"/>
                <w:b/>
                <w:szCs w:val="24"/>
              </w:rPr>
              <w:t>Наличие</w:t>
            </w:r>
          </w:p>
        </w:tc>
      </w:tr>
      <w:tr w:rsidR="00FA4FB9" w:rsidRPr="00317C6B" w:rsidTr="00104013">
        <w:tc>
          <w:tcPr>
            <w:tcW w:w="9345" w:type="dxa"/>
            <w:gridSpan w:val="2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docs_project_2 %}</w:t>
            </w:r>
          </w:p>
        </w:tc>
      </w:tr>
      <w:tr w:rsidR="00FA4FB9" w:rsidRPr="00317C6B" w:rsidTr="00104013">
        <w:tc>
          <w:tcPr>
            <w:tcW w:w="7650" w:type="dxa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7C6B">
              <w:rPr>
                <w:rFonts w:ascii="Times New Roman" w:hAnsi="Times New Roman" w:cs="Times New Roman"/>
                <w:szCs w:val="24"/>
              </w:rPr>
              <w:t>Материалы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FA4FB9" w:rsidRPr="00317C6B" w:rsidRDefault="00FA4FB9" w:rsidP="00317C6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7C6B">
              <w:rPr>
                <w:rFonts w:ascii="Times New Roman" w:hAnsi="Times New Roman" w:cs="Times New Roman"/>
                <w:szCs w:val="24"/>
              </w:rPr>
              <w:t>Наличие</w:t>
            </w: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FA4FB9" w:rsidRPr="00317C6B" w:rsidTr="00104013">
        <w:tc>
          <w:tcPr>
            <w:tcW w:w="9345" w:type="dxa"/>
            <w:gridSpan w:val="2"/>
          </w:tcPr>
          <w:p w:rsidR="00FA4FB9" w:rsidRPr="00317C6B" w:rsidRDefault="00FA4FB9" w:rsidP="00317C6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7C6B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A317CD" w:rsidRDefault="00A317CD" w:rsidP="00A317CD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Критические технологии, отмеченные в указе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68"/>
        <w:gridCol w:w="1577"/>
      </w:tblGrid>
      <w:tr w:rsidR="00A317CD" w:rsidRPr="00317C6B" w:rsidTr="009B713B">
        <w:trPr>
          <w:trHeight w:val="600"/>
        </w:trPr>
        <w:tc>
          <w:tcPr>
            <w:tcW w:w="4320" w:type="pct"/>
            <w:shd w:val="clear" w:color="auto" w:fill="auto"/>
            <w:vAlign w:val="center"/>
          </w:tcPr>
          <w:p w:rsidR="00A317CD" w:rsidRPr="00317C6B" w:rsidRDefault="00A317CD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Критическая технология</w:t>
            </w:r>
          </w:p>
        </w:tc>
        <w:tc>
          <w:tcPr>
            <w:tcW w:w="680" w:type="pct"/>
            <w:vAlign w:val="center"/>
          </w:tcPr>
          <w:p w:rsidR="00A317CD" w:rsidRPr="00317C6B" w:rsidRDefault="00A317CD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A317CD" w:rsidRPr="00317C6B" w:rsidTr="009B713B">
        <w:trPr>
          <w:trHeight w:val="600"/>
        </w:trPr>
        <w:tc>
          <w:tcPr>
            <w:tcW w:w="4320" w:type="pct"/>
            <w:shd w:val="clear" w:color="auto" w:fill="auto"/>
            <w:vAlign w:val="center"/>
            <w:hideMark/>
          </w:tcPr>
          <w:p w:rsidR="00A317CD" w:rsidRPr="00317C6B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Биомедицинские и когнитивные технологии здорового и активного долголетия</w:t>
            </w:r>
          </w:p>
        </w:tc>
        <w:tc>
          <w:tcPr>
            <w:tcW w:w="680" w:type="pct"/>
            <w:vAlign w:val="center"/>
          </w:tcPr>
          <w:p w:rsidR="00A317CD" w:rsidRPr="00317C6B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_1}}</w:t>
            </w:r>
          </w:p>
        </w:tc>
      </w:tr>
      <w:tr w:rsidR="00A317CD" w:rsidRPr="00317C6B" w:rsidTr="009B713B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A317CD" w:rsidRPr="00317C6B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разработки лекарственных средств и платформ нового поколения (биотехнологических, высокотехнологичных и радиофармацевтических лекарственных препаратов)</w:t>
            </w:r>
          </w:p>
        </w:tc>
        <w:tc>
          <w:tcPr>
            <w:tcW w:w="680" w:type="pct"/>
            <w:vAlign w:val="center"/>
          </w:tcPr>
          <w:p w:rsidR="00A317CD" w:rsidRPr="00317C6B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_2}}</w:t>
            </w:r>
          </w:p>
        </w:tc>
      </w:tr>
      <w:tr w:rsidR="00A317CD" w:rsidRPr="00317C6B" w:rsidTr="009B713B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A317CD" w:rsidRPr="00317C6B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персонализированного, лечебного и функционального питания для 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здоровьесбережения</w:t>
            </w:r>
            <w:proofErr w:type="spellEnd"/>
          </w:p>
        </w:tc>
        <w:tc>
          <w:tcPr>
            <w:tcW w:w="680" w:type="pct"/>
            <w:vAlign w:val="center"/>
          </w:tcPr>
          <w:p w:rsidR="00A317CD" w:rsidRPr="00317C6B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_3}}</w:t>
            </w:r>
          </w:p>
        </w:tc>
      </w:tr>
      <w:tr w:rsidR="00A317CD" w:rsidRPr="00317C6B" w:rsidTr="009B713B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A317CD" w:rsidRPr="00317C6B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разработки медицинских изделий нового поколения, включая 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биогибридные</w:t>
            </w:r>
            <w:proofErr w:type="spellEnd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, бионические технологии и 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нейротехнологии</w:t>
            </w:r>
            <w:proofErr w:type="spellEnd"/>
          </w:p>
        </w:tc>
        <w:tc>
          <w:tcPr>
            <w:tcW w:w="680" w:type="pct"/>
            <w:vAlign w:val="center"/>
          </w:tcPr>
          <w:p w:rsidR="00A317CD" w:rsidRPr="00317C6B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_4}}</w:t>
            </w:r>
          </w:p>
        </w:tc>
      </w:tr>
    </w:tbl>
    <w:p w:rsidR="00A317CD" w:rsidRDefault="00A317CD" w:rsidP="00A317CD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Сквозные технологии, отмеченные в указе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44"/>
        <w:gridCol w:w="1701"/>
      </w:tblGrid>
      <w:tr w:rsidR="00A317CD" w:rsidRPr="00317C6B" w:rsidTr="00214DE9">
        <w:trPr>
          <w:trHeight w:val="600"/>
        </w:trPr>
        <w:tc>
          <w:tcPr>
            <w:tcW w:w="4090" w:type="pct"/>
            <w:shd w:val="clear" w:color="auto" w:fill="auto"/>
            <w:vAlign w:val="center"/>
          </w:tcPr>
          <w:p w:rsidR="00A317CD" w:rsidRPr="00317C6B" w:rsidRDefault="00A317CD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val="en-US" w:eastAsia="ru-RU"/>
              </w:rPr>
            </w:pPr>
            <w:r w:rsidRPr="00317C6B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Сквозная технология</w:t>
            </w:r>
          </w:p>
        </w:tc>
        <w:tc>
          <w:tcPr>
            <w:tcW w:w="910" w:type="pct"/>
            <w:vAlign w:val="center"/>
          </w:tcPr>
          <w:p w:rsidR="00A317CD" w:rsidRPr="00317C6B" w:rsidRDefault="00A317CD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A317CD" w:rsidRPr="00317C6B" w:rsidTr="00214DE9">
        <w:trPr>
          <w:trHeight w:val="600"/>
        </w:trPr>
        <w:tc>
          <w:tcPr>
            <w:tcW w:w="4090" w:type="pct"/>
            <w:shd w:val="clear" w:color="auto" w:fill="auto"/>
            <w:vAlign w:val="center"/>
            <w:hideMark/>
          </w:tcPr>
          <w:p w:rsidR="00A317CD" w:rsidRPr="00317C6B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Технологии, основанные на методах синтетической биологии и генной инженерии</w:t>
            </w:r>
          </w:p>
        </w:tc>
        <w:tc>
          <w:tcPr>
            <w:tcW w:w="910" w:type="pct"/>
            <w:vAlign w:val="center"/>
          </w:tcPr>
          <w:p w:rsidR="00A317CD" w:rsidRPr="00317C6B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_1}}</w:t>
            </w:r>
          </w:p>
        </w:tc>
      </w:tr>
      <w:tr w:rsidR="00A317CD" w:rsidRPr="00317C6B" w:rsidTr="00214DE9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A317CD" w:rsidRPr="00317C6B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создания новых материалов с заданными свойствами и эксплуатационными характеристиками</w:t>
            </w:r>
          </w:p>
        </w:tc>
        <w:tc>
          <w:tcPr>
            <w:tcW w:w="910" w:type="pct"/>
            <w:vAlign w:val="center"/>
          </w:tcPr>
          <w:p w:rsidR="00A317CD" w:rsidRPr="00317C6B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_2}}</w:t>
            </w:r>
          </w:p>
        </w:tc>
      </w:tr>
      <w:tr w:rsidR="00A317CD" w:rsidRPr="00317C6B" w:rsidTr="00214DE9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A317CD" w:rsidRPr="00317C6B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производства малотоннажной химической продукции, включая особо чистые вещества, для фармацевтики, энергетики и микроэлектроники</w:t>
            </w:r>
          </w:p>
        </w:tc>
        <w:tc>
          <w:tcPr>
            <w:tcW w:w="910" w:type="pct"/>
            <w:vAlign w:val="center"/>
          </w:tcPr>
          <w:p w:rsidR="00A317CD" w:rsidRPr="00317C6B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_3}}</w:t>
            </w:r>
          </w:p>
        </w:tc>
      </w:tr>
      <w:tr w:rsidR="00A317CD" w:rsidRPr="00317C6B" w:rsidTr="00214DE9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A317CD" w:rsidRPr="00317C6B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lastRenderedPageBreak/>
              <w:t>Биотехнологии в отраслях экономики</w:t>
            </w:r>
          </w:p>
        </w:tc>
        <w:tc>
          <w:tcPr>
            <w:tcW w:w="910" w:type="pct"/>
            <w:vAlign w:val="center"/>
          </w:tcPr>
          <w:p w:rsidR="00A317CD" w:rsidRPr="00317C6B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7C6B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_4}}</w:t>
            </w:r>
          </w:p>
        </w:tc>
      </w:tr>
    </w:tbl>
    <w:p w:rsidR="00317C6B" w:rsidRDefault="00317C6B" w:rsidP="00317C6B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C13056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C13056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status_2</w:t>
      </w:r>
      <w:r w:rsidRPr="00C13056">
        <w:rPr>
          <w:rFonts w:ascii="Times New Roman" w:hAnsi="Times New Roman" w:cs="Times New Roman"/>
          <w:sz w:val="24"/>
          <w:szCs w:val="24"/>
        </w:rPr>
        <w:t>}}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345"/>
      </w:tblGrid>
      <w:tr w:rsidR="00317C6B" w:rsidRPr="00A96D70" w:rsidTr="00A05AF9">
        <w:tc>
          <w:tcPr>
            <w:tcW w:w="9345" w:type="dxa"/>
          </w:tcPr>
          <w:p w:rsidR="00317C6B" w:rsidRPr="00A3099D" w:rsidRDefault="00317C6B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results_project_2 %}</w:t>
            </w:r>
          </w:p>
        </w:tc>
      </w:tr>
      <w:tr w:rsidR="00317C6B" w:rsidRPr="00A3099D" w:rsidTr="00A05AF9">
        <w:tc>
          <w:tcPr>
            <w:tcW w:w="9345" w:type="dxa"/>
          </w:tcPr>
          <w:p w:rsidR="00317C6B" w:rsidRPr="00A3099D" w:rsidRDefault="00317C6B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{{ row }}</w:t>
            </w:r>
          </w:p>
        </w:tc>
      </w:tr>
      <w:tr w:rsidR="00317C6B" w:rsidRPr="00A3099D" w:rsidTr="00A05AF9">
        <w:tc>
          <w:tcPr>
            <w:tcW w:w="9345" w:type="dxa"/>
          </w:tcPr>
          <w:p w:rsidR="00317C6B" w:rsidRPr="00A3099D" w:rsidRDefault="00317C6B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317C6B" w:rsidRPr="00BE6F9B" w:rsidRDefault="00317C6B" w:rsidP="00317C6B">
      <w:pPr>
        <w:spacing w:before="120" w:after="0" w:line="360" w:lineRule="auto"/>
        <w:rPr>
          <w:rFonts w:ascii="Times New Roman" w:hAnsi="Times New Roman" w:cs="Times New Roman"/>
          <w:sz w:val="8"/>
          <w:szCs w:val="8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317C6B" w:rsidRPr="00A96D70" w:rsidTr="00A05AF9">
        <w:tc>
          <w:tcPr>
            <w:tcW w:w="9345" w:type="dxa"/>
            <w:gridSpan w:val="2"/>
          </w:tcPr>
          <w:p w:rsidR="00317C6B" w:rsidRPr="00315700" w:rsidRDefault="00317C6B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Cs w:val="24"/>
                <w:lang w:val="en-US"/>
              </w:rPr>
              <w:t xml:space="preserve"> for row in results2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_project_2 %}</w:t>
            </w:r>
          </w:p>
        </w:tc>
      </w:tr>
      <w:tr w:rsidR="00317C6B" w:rsidRPr="00315700" w:rsidTr="00A05AF9">
        <w:tc>
          <w:tcPr>
            <w:tcW w:w="7650" w:type="dxa"/>
          </w:tcPr>
          <w:p w:rsidR="00317C6B" w:rsidRPr="00315700" w:rsidRDefault="00317C6B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BE6F9B">
              <w:rPr>
                <w:rFonts w:ascii="Times New Roman" w:hAnsi="Times New Roman" w:cs="Times New Roman"/>
                <w:szCs w:val="24"/>
              </w:rPr>
              <w:t>Результаты</w:t>
            </w:r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  <w:tc>
          <w:tcPr>
            <w:tcW w:w="1695" w:type="dxa"/>
            <w:vAlign w:val="center"/>
          </w:tcPr>
          <w:p w:rsidR="00317C6B" w:rsidRPr="00315700" w:rsidRDefault="00317C6B" w:rsidP="00A05AF9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proofErr w:type="spellStart"/>
            <w:r w:rsidRPr="00BE6F9B">
              <w:rPr>
                <w:rFonts w:ascii="Times New Roman" w:hAnsi="Times New Roman" w:cs="Times New Roman"/>
                <w:szCs w:val="24"/>
              </w:rPr>
              <w:t>Булевые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</w:tr>
      <w:tr w:rsidR="00317C6B" w:rsidRPr="00315700" w:rsidTr="00A05AF9">
        <w:tc>
          <w:tcPr>
            <w:tcW w:w="9345" w:type="dxa"/>
            <w:gridSpan w:val="2"/>
          </w:tcPr>
          <w:p w:rsidR="00317C6B" w:rsidRPr="00315700" w:rsidRDefault="00317C6B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A317CD" w:rsidRPr="00317C6B" w:rsidRDefault="00305F2C" w:rsidP="00214DE9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Соответствие достигнутого научного результата НИР ожидаемым результатам, которые указаны в проекте тематики научного исследования:</w:t>
      </w:r>
      <w:r w:rsidR="00317C6B">
        <w:rPr>
          <w:rFonts w:ascii="Times New Roman" w:hAnsi="Times New Roman" w:cs="Times New Roman"/>
          <w:sz w:val="24"/>
          <w:szCs w:val="24"/>
        </w:rPr>
        <w:t xml:space="preserve"> </w:t>
      </w:r>
      <w:r w:rsidR="00214DE9" w:rsidRPr="00317C6B">
        <w:rPr>
          <w:rFonts w:ascii="Times New Roman" w:hAnsi="Times New Roman" w:cs="Times New Roman"/>
          <w:sz w:val="24"/>
          <w:szCs w:val="24"/>
        </w:rPr>
        <w:t>{{</w:t>
      </w:r>
      <w:r w:rsidR="00214DE9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214DE9" w:rsidRPr="00317C6B">
        <w:rPr>
          <w:rFonts w:ascii="Times New Roman" w:hAnsi="Times New Roman" w:cs="Times New Roman"/>
          <w:sz w:val="24"/>
          <w:szCs w:val="24"/>
        </w:rPr>
        <w:t>_</w:t>
      </w:r>
      <w:r w:rsidR="00214DE9"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214DE9" w:rsidRPr="00317C6B">
        <w:rPr>
          <w:rFonts w:ascii="Times New Roman" w:hAnsi="Times New Roman" w:cs="Times New Roman"/>
          <w:sz w:val="24"/>
          <w:szCs w:val="24"/>
        </w:rPr>
        <w:t>_2}}</w:t>
      </w:r>
    </w:p>
    <w:p w:rsidR="000739BF" w:rsidRPr="00305F2C" w:rsidRDefault="000739BF" w:rsidP="00FA4FB9">
      <w:pPr>
        <w:keepNext/>
        <w:spacing w:before="120" w:after="0"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739BF">
        <w:rPr>
          <w:rFonts w:ascii="Times New Roman" w:hAnsi="Times New Roman" w:cs="Times New Roman"/>
          <w:b/>
          <w:sz w:val="24"/>
          <w:szCs w:val="24"/>
          <w:lang w:val="en-US"/>
        </w:rPr>
        <w:t>III</w:t>
      </w:r>
      <w:r w:rsidRPr="00305F2C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</w:t>
      </w:r>
      <w:r w:rsidRPr="000739BF">
        <w:rPr>
          <w:rFonts w:ascii="Times New Roman" w:hAnsi="Times New Roman" w:cs="Times New Roman"/>
          <w:b/>
          <w:sz w:val="24"/>
          <w:szCs w:val="24"/>
        </w:rPr>
        <w:t>Вывод</w:t>
      </w:r>
      <w:r w:rsidRPr="00305F2C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0739BF" w:rsidRPr="00D92F6D" w:rsidRDefault="00E379E9" w:rsidP="003760AE">
      <w:pPr>
        <w:spacing w:before="120" w:after="0"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305F2C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conc</w:t>
      </w:r>
      <w:r w:rsidRPr="00305F2C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305F2C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7865F7" w:rsidRPr="00305F2C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1237F" w:rsidRPr="00305F2C" w:rsidRDefault="007865F7" w:rsidP="000739B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F7F5B">
        <w:rPr>
          <w:rFonts w:ascii="Times New Roman" w:hAnsi="Times New Roman" w:cs="Times New Roman"/>
          <w:sz w:val="24"/>
          <w:szCs w:val="24"/>
        </w:rPr>
        <w:t>Эксперт</w:t>
      </w:r>
      <w:r w:rsidRPr="00305F2C">
        <w:rPr>
          <w:rFonts w:ascii="Times New Roman" w:hAnsi="Times New Roman" w:cs="Times New Roman"/>
          <w:sz w:val="24"/>
          <w:szCs w:val="24"/>
          <w:lang w:val="en-US"/>
        </w:rPr>
        <w:t xml:space="preserve"> _________</w:t>
      </w:r>
      <w:r w:rsidR="002736B0" w:rsidRPr="00305F2C">
        <w:rPr>
          <w:rFonts w:ascii="Times New Roman" w:hAnsi="Times New Roman" w:cs="Times New Roman"/>
          <w:sz w:val="24"/>
          <w:szCs w:val="24"/>
          <w:lang w:val="en-US"/>
        </w:rPr>
        <w:t>_____</w:t>
      </w:r>
      <w:bookmarkStart w:id="0" w:name="_GoBack"/>
      <w:bookmarkEnd w:id="0"/>
      <w:r w:rsidR="002736B0" w:rsidRPr="00305F2C">
        <w:rPr>
          <w:rFonts w:ascii="Times New Roman" w:hAnsi="Times New Roman" w:cs="Times New Roman"/>
          <w:sz w:val="24"/>
          <w:szCs w:val="24"/>
          <w:lang w:val="en-US"/>
        </w:rPr>
        <w:t>____________________</w:t>
      </w:r>
      <w:r w:rsidRPr="00305F2C">
        <w:rPr>
          <w:rFonts w:ascii="Times New Roman" w:hAnsi="Times New Roman" w:cs="Times New Roman"/>
          <w:sz w:val="24"/>
          <w:szCs w:val="24"/>
          <w:lang w:val="en-US"/>
        </w:rPr>
        <w:t>_________(</w:t>
      </w:r>
      <w:r w:rsidR="005C73E2" w:rsidRPr="00305F2C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 w:rsidR="005C73E2">
        <w:rPr>
          <w:rFonts w:ascii="Times New Roman" w:hAnsi="Times New Roman" w:cs="Times New Roman"/>
          <w:sz w:val="24"/>
          <w:szCs w:val="24"/>
          <w:lang w:val="en-US"/>
        </w:rPr>
        <w:t>expert</w:t>
      </w:r>
      <w:r w:rsidR="005C73E2" w:rsidRPr="00305F2C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5C73E2">
        <w:rPr>
          <w:rFonts w:ascii="Times New Roman" w:hAnsi="Times New Roman" w:cs="Times New Roman"/>
          <w:sz w:val="24"/>
          <w:szCs w:val="24"/>
          <w:lang w:val="en-US"/>
        </w:rPr>
        <w:t>project</w:t>
      </w:r>
      <w:proofErr w:type="spellEnd"/>
      <w:r w:rsidR="005C73E2" w:rsidRPr="00305F2C">
        <w:rPr>
          <w:rFonts w:ascii="Times New Roman" w:hAnsi="Times New Roman" w:cs="Times New Roman"/>
          <w:sz w:val="24"/>
          <w:szCs w:val="24"/>
          <w:lang w:val="en-US"/>
        </w:rPr>
        <w:t>}}</w:t>
      </w:r>
      <w:r w:rsidRPr="00305F2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sectPr w:rsidR="0021237F" w:rsidRPr="00305F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C36"/>
    <w:rsid w:val="000739BF"/>
    <w:rsid w:val="0021237F"/>
    <w:rsid w:val="00214DE9"/>
    <w:rsid w:val="002736B0"/>
    <w:rsid w:val="00305F2C"/>
    <w:rsid w:val="00317C6B"/>
    <w:rsid w:val="003760AE"/>
    <w:rsid w:val="00417CCB"/>
    <w:rsid w:val="004F1466"/>
    <w:rsid w:val="005C73E2"/>
    <w:rsid w:val="007865F7"/>
    <w:rsid w:val="007C37F0"/>
    <w:rsid w:val="008C701B"/>
    <w:rsid w:val="00A317CD"/>
    <w:rsid w:val="00AD3C36"/>
    <w:rsid w:val="00B81B6D"/>
    <w:rsid w:val="00BC7CFE"/>
    <w:rsid w:val="00D92F6D"/>
    <w:rsid w:val="00E379E9"/>
    <w:rsid w:val="00FA4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4EFA8"/>
  <w15:chartTrackingRefBased/>
  <w15:docId w15:val="{C49E9D51-36FA-4CB7-A784-A30452BA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865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37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17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868</Words>
  <Characters>4953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Карапышев Алексей Владимирович</dc:creator>
  <cp:keywords/>
  <dc:description/>
  <cp:lastModifiedBy>Карапышев Алексей Владимирович</cp:lastModifiedBy>
  <cp:revision>11</cp:revision>
  <dcterms:created xsi:type="dcterms:W3CDTF">2024-10-24T12:28:00Z</dcterms:created>
  <dcterms:modified xsi:type="dcterms:W3CDTF">2025-11-14T07:36:00Z</dcterms:modified>
</cp:coreProperties>
</file>