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4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4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Оптимизация молекулярно-(цито)генетических подходов для верификации и интерпретации клинически значимых вариаций числа копий участков ДНК (CNV)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F-2023-000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Медико-генетический научный центр имени академика Н.П. Боч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зработан алгоритм диагностики числа копий генов, ассоциированных с нарушением интеллектуального развития и аномальным фенотипом на основе создания и широкого использования несерийных ДНК-зондов для верификации результатов молекулярного генетического анализа. Результаты исследований соответствуют заявленной тематике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А. Вахит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