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лучевой и молекулярной диагностики и прогнозирования аномалий развития и болезней органов дыхания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FGWF-2023-0004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"Дальневосточный научный центр физиологии и патологии дыхания"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