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Моделирование системы здоровьесбережения на основе персоноцентрированных технологий геропротекции и профилактики возрастзависимых заболеваний для разных целевых контингентов и категорий пациентов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FGWS-2023-0001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научно-клинический центр реаниматологии и реабилитологии"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научный результат в целом соответсвует ожидаемым результатам, которые указаны в проекте тематики научного исследования. Однако при внимательном изучении возникают сомнения в том, что результаты, приводимые в отчете, реально получены при реализации данного проекта, а не являются итогом исследований, проведенных ранее. Так, в 2020 году была опубликована статья, в которой описывались результатаы краниальной гипотермии у пациентов в коме  DOI: https://doi.org/10.17816/rehab20411  При этом указано, что исследования проводились в рамках государствен ного задания ФНКЦ РР. Далее в списке литературы  приводится ряд работ Шевелева и соавторов ( исполнители данной НИР ) , касающиеся применения данной методики , причем публикации датируются 2017 годом и ранее. При более внимательном поиске было обнаружено, что патенты на данный метод были зарегистрированы в 2010 году. (Усышкин И.М., Шевелев О.А. УСТРОЙСТВО ДЛЯ ОХЛАЖДЕНИЯ НАРУЖНЫХ ПОКРОВОВ ГОЛОВЫ И ГОЛОВНОГО МОЗГА ЧЕЛОВЕКА Патент на полезную модель RU 96762 U1, 20.08.2010. Заявка № 2010113587/14 от 08.04.2010 Т и Галкин И.И., Агишев С.А., Костенко А.Ю., Ростовцев В.И., Чернецов В.А., Усышкин И.М., Шевелев О.А. ЕПЛООБМЕННИК ДЛЯ СИСТЕМ ЛОКАЛЬНОГО ОХЛАЖДЕНИЯ ТЕЛА ЧЕЛОВЕКА Патент на полезную модель RU 97504 U1, 10.09.2010. Заявка № 2010113588/06 от 08.04.2010) С этого времени количество работ, проведенных авторами по данному направлению исчисляется десятками. Хотелось бы понять, какое отношение тема локальной гипотермии относится к проекту, а также. какая именно часть описанных работ была выполнена на средства выделенные по данному проекту . Отчет, представленный в качестве промежуточного отчета по теме«Моделирование системы здоровьесбережения на основе персоноцентрированных  технологий геропротекции и профилактики возрастзависимых заболеваний для разных </w:t>
        <w:br/>
        <w:t xml:space="preserve">целевых контингентов и категорий пациентов», включает в себя избыточное количество материала, выполненного другими исполнителями, а также на средства других организаций и фондов. Так, например, приводятся результаты реализации проекта "Здоровье здоровых " по разработке СППР . Известно, что инициаторами проекта «здоровье здоровых" являются  Профессиональное сообщество практик превентивной медицины АСИ , Национальная Курортная Ассоциация (НКА), проектный офис направления «превентивная медицина» Национальной Технологической Инициативы (НТИ), цифровая платформа управления здоровьем «Биогеном» при поддержке Российской Академии Наук (РАН). Федеральным оператором реализации второго (2020-2025 г.) и третьего (2026-2035 г.) этапов плана мероприятий (дорожной карты) Национальной Технологической Инициативы направления «ХелсНет» по сегменту «превентивная медицина» (утверждена 20.12.2016 г. на заседании президиума Совета при Президенте РФ по модернизации экономики и инновационному развитию России). Возникает вопрос: насколько правомерно исполнителям данной НИР отчитываться подобными результатами? Рекомендую вернуть ротчет на доработку с тем , чтобы аторы указали конкретно, что именно было сделано ими самими по данной теме за отчетный период.. Достигнутый научный результат в целом соответсвует ожидаемым результатам, которые указаны в проекте тематики научного исследования. Однако при внимательном изучении возникают сомнения в том, что результаты, приводимые в отчете, реально получены при реализации данного проекта, а не являются итогом исследований, проведенных ранее или при финансировнаии из других источников. Так, в 2020 году была опубликована статья, в которой описывались результатаы краниальной гипотермии у пациентов в коме  DOI: https://doi.org/10.17816/rehab20411  При этом указано, что исследования проводились в рамках государствен ного задания ФНКЦ РР. Далее в списке литературы  приводится ряд работ Шевелева и соавторов ( исполнители данной НИР ) , касающиеся применения данной методики , причем публикации датируются 2017 годом и ранее. При более внимательном поиске было обнаружено, что патенты на данный метод были зарегистрированы в 2010 году. (Усышкин И.М., Шевелев О.А. УСТРОЙСТВО ДЛЯ ОХЛАЖДЕНИЯ НАРУЖНЫХ ПОКРОВОВ ГОЛОВЫ И ГОЛОВНОГО МОЗГА ЧЕЛОВЕКА Патент на полезную модель RU 96762 U1, 20.08.2010. Заявка № 2010113587/14 от 08.04.2010 Т и Галкин И.И., Агишев С.А., Костенко А.Ю., Ростовцев В.И., Чернецов В.А., Усышкин И.М., Шевелев О.А. ЕПЛООБМЕННИК ДЛЯ СИСТЕМ ЛОКАЛЬНОГО ОХЛАЖДЕНИЯ ТЕЛА ЧЕЛОВЕКА Патент на полезную модель RU 97504 U1, 10.09.2010. Заявка № 2010113588/06 от 08.04.2010) С этого времени количество работ, проведенных авторами по данному направлению исчисляется десятками. Хотелось бы понять, какое отношение тема локальной гипотермии относится к проекту, что именно нового было сделано за отчетный год по сравнению с предыдущими годами,  а также. какая именно часть описанных работ была выполнена на средства выделенные по данному проекту . Отчет, представленный в качестве промежуточного отчета по теме«Моделирование системы здоровьесбережения на основе персоноцентрированных  технологий геропротекции и профилактики возрастзависимых заболеваний для разных  целевых контингентов и категорий пациентов», включает в себя избыточное количество материала, выполненного ранее и, возмоджно, на средства других организаций и фондов и Государственных заданий. Например, приводятся результаты реализации проекта "Здоровье здоровых " по разработке СППР . Известно, что инициаторами проекта «здоровье здоровых" являются  Профессиональное сообщество практик превентивной медицины АСИ , Национальная Курортная Ассоциация (НКА), проектный офис направления «превентивная медицина» Национальной Технологической Инициативы (НТИ), цифровая платформа управления здоровьем «Биогеном» при поддержке Российской Академии Наук (РАН). Федеральным оператором реализации второго (2020-2025 г.) и третьего (2026-2035 г.) этапов плана мероприятий (дорожной карты) Национальной Технологической Инициативы направления «ХелсНет» по сегменту «превентивная медицина» (утверждена 20.12.2016 г. на заседании президиума Совета при Президенте РФ по модернизации экономики и инновационному развитию России). Возникает вопрос: насколько правомерно исполнителям данной НИР отчитываться подобными результатами? Рекомендую вернуть ротчет на доработку с тем , чтобы аторы указали конкретно, что именно было сделано ими самими по данной теме за отчетный период.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