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2023-КПМ-0319-1-002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Особенности хирургического лечения больных с сочетанным поражением легких туберкулезными и нетуберкулезными микобактериями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Обоснованы подходы к определению объема хирургического лечения больных с туберкулезом легких при наличии микобактериозов нетуберкулезной этиологии, что повысило качество хирургического лечения.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