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Технологическая информационная система в диагностике при чрезмерных перегрузках кардиореспираторной системы у пациентов хирургического профиля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прогнозирования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Высокий уровень НИР. Разрабатываются новые диагностические критерии и алгоритмы для оценки дисфункции миокарда у пациентов хирургического профиля. На основе больших массивов данных создана платформа для обработки гемодинамики и изображений градиентов давления и потоков крови, полученных с помощью эхокардиографии и компьютерной томографии.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