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лекарственного препарата на основе противоопухолевых средств, инкапсулированных в наноконтейнеры, состоящих из биоразлагаемых полимеров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FSEG-2022-0012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"Санкт-Петербургский политехнический университет Петра Великого"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Новые знания о предмете исследования (орган, клетка, молекула, геном)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В целом, важная аккуратно сделанная работа. Однако, почему-то решение не всех поставленные в Описании проекта задач на 2023 год отражено в отчете, например, "Проведение работ по модификации поверхности полученных наноконтейнеров биологическими направляющими лигандами к HER-2 и EGFR", в отчете я не нашла. Отчет написан содержательно хорошо, но стиль подачи несколько небрежен.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Т.А. Сластникова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